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6F79" w14:textId="77777777" w:rsidR="00AC39F8" w:rsidRDefault="00AC39F8" w:rsidP="00AC39F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ПОЯСНИТЕЛЬНАЯ ЗАПИСКА </w:t>
      </w:r>
    </w:p>
    <w:p w14:paraId="36D17037" w14:textId="77777777" w:rsidR="00AC39F8" w:rsidRDefault="00AC39F8" w:rsidP="00AC39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Совета муниципального образования Ленинградский район «О внесении изменений в решение Совета муниципального образования Ленинградский </w:t>
      </w:r>
      <w:r w:rsidRPr="001163F3">
        <w:rPr>
          <w:sz w:val="28"/>
          <w:szCs w:val="28"/>
        </w:rPr>
        <w:t>район от 2</w:t>
      </w:r>
      <w:r w:rsidR="00A4368C" w:rsidRPr="001163F3">
        <w:rPr>
          <w:sz w:val="28"/>
          <w:szCs w:val="28"/>
        </w:rPr>
        <w:t>3</w:t>
      </w:r>
      <w:r w:rsidRPr="001163F3">
        <w:rPr>
          <w:sz w:val="28"/>
          <w:szCs w:val="28"/>
        </w:rPr>
        <w:t xml:space="preserve"> декабря 20</w:t>
      </w:r>
      <w:r w:rsidR="00A4368C" w:rsidRPr="001163F3">
        <w:rPr>
          <w:sz w:val="28"/>
          <w:szCs w:val="28"/>
        </w:rPr>
        <w:t>2</w:t>
      </w:r>
      <w:r w:rsidR="007C669C" w:rsidRPr="001163F3">
        <w:rPr>
          <w:sz w:val="28"/>
          <w:szCs w:val="28"/>
        </w:rPr>
        <w:t>1</w:t>
      </w:r>
      <w:r w:rsidRPr="001163F3">
        <w:rPr>
          <w:sz w:val="28"/>
          <w:szCs w:val="28"/>
        </w:rPr>
        <w:t xml:space="preserve"> года № </w:t>
      </w:r>
      <w:r w:rsidR="007C669C" w:rsidRPr="001163F3">
        <w:rPr>
          <w:sz w:val="28"/>
          <w:szCs w:val="28"/>
        </w:rPr>
        <w:t>93</w:t>
      </w:r>
      <w:r w:rsidRPr="001163F3"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7C669C" w:rsidRPr="001163F3">
        <w:rPr>
          <w:sz w:val="28"/>
          <w:szCs w:val="28"/>
        </w:rPr>
        <w:t>2</w:t>
      </w:r>
      <w:r w:rsidRPr="001163F3">
        <w:rPr>
          <w:sz w:val="28"/>
          <w:szCs w:val="28"/>
        </w:rPr>
        <w:t xml:space="preserve"> год и на плановый период 202</w:t>
      </w:r>
      <w:r w:rsidR="007C669C" w:rsidRPr="001163F3">
        <w:rPr>
          <w:sz w:val="28"/>
          <w:szCs w:val="28"/>
        </w:rPr>
        <w:t>3</w:t>
      </w:r>
      <w:r w:rsidRPr="001163F3">
        <w:rPr>
          <w:sz w:val="28"/>
          <w:szCs w:val="28"/>
        </w:rPr>
        <w:t xml:space="preserve"> и 202</w:t>
      </w:r>
      <w:r w:rsidR="007C669C" w:rsidRPr="001163F3">
        <w:rPr>
          <w:sz w:val="28"/>
          <w:szCs w:val="28"/>
        </w:rPr>
        <w:t>4</w:t>
      </w:r>
      <w:r w:rsidRPr="001163F3">
        <w:rPr>
          <w:sz w:val="28"/>
          <w:szCs w:val="28"/>
        </w:rPr>
        <w:t xml:space="preserve"> годов»</w:t>
      </w:r>
    </w:p>
    <w:p w14:paraId="1BCAC01B" w14:textId="77777777" w:rsidR="00FF33B2" w:rsidRDefault="00FF33B2" w:rsidP="00AC39F8">
      <w:pPr>
        <w:jc w:val="center"/>
        <w:rPr>
          <w:sz w:val="28"/>
          <w:szCs w:val="28"/>
        </w:rPr>
      </w:pPr>
    </w:p>
    <w:p w14:paraId="4C388248" w14:textId="77777777" w:rsidR="00AC39F8" w:rsidRPr="007A27FC" w:rsidRDefault="00AC39F8" w:rsidP="00AC39F8">
      <w:pPr>
        <w:ind w:firstLine="851"/>
        <w:jc w:val="both"/>
        <w:rPr>
          <w:sz w:val="28"/>
          <w:szCs w:val="28"/>
        </w:rPr>
      </w:pPr>
      <w:r w:rsidRPr="007A27FC">
        <w:rPr>
          <w:sz w:val="28"/>
          <w:szCs w:val="28"/>
        </w:rPr>
        <w:t>Проект решения Совета муниципального образования Ленинградский район «О внесении изменений в решение Совета муниципального образования Ленинградский район от 2</w:t>
      </w:r>
      <w:r w:rsidR="00A4368C" w:rsidRPr="007A27FC">
        <w:rPr>
          <w:sz w:val="28"/>
          <w:szCs w:val="28"/>
        </w:rPr>
        <w:t>3</w:t>
      </w:r>
      <w:r w:rsidRPr="007A27FC">
        <w:rPr>
          <w:sz w:val="28"/>
          <w:szCs w:val="28"/>
        </w:rPr>
        <w:t xml:space="preserve"> декабря 20</w:t>
      </w:r>
      <w:r w:rsidR="00A4368C" w:rsidRPr="007A27FC">
        <w:rPr>
          <w:sz w:val="28"/>
          <w:szCs w:val="28"/>
        </w:rPr>
        <w:t>2</w:t>
      </w:r>
      <w:r w:rsidR="007C669C" w:rsidRPr="007A27FC">
        <w:rPr>
          <w:sz w:val="28"/>
          <w:szCs w:val="28"/>
        </w:rPr>
        <w:t>1</w:t>
      </w:r>
      <w:r w:rsidRPr="007A27FC">
        <w:rPr>
          <w:sz w:val="28"/>
          <w:szCs w:val="28"/>
        </w:rPr>
        <w:t xml:space="preserve"> года № </w:t>
      </w:r>
      <w:r w:rsidR="007C669C" w:rsidRPr="007A27FC">
        <w:rPr>
          <w:sz w:val="28"/>
          <w:szCs w:val="28"/>
        </w:rPr>
        <w:t>93</w:t>
      </w:r>
      <w:r w:rsidRPr="007A27FC"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7C669C" w:rsidRPr="007A27FC">
        <w:rPr>
          <w:sz w:val="28"/>
          <w:szCs w:val="28"/>
        </w:rPr>
        <w:t>2</w:t>
      </w:r>
      <w:r w:rsidRPr="007A27FC">
        <w:rPr>
          <w:sz w:val="28"/>
          <w:szCs w:val="28"/>
        </w:rPr>
        <w:t xml:space="preserve"> год и на плановый период 202</w:t>
      </w:r>
      <w:r w:rsidR="007C669C" w:rsidRPr="007A27FC">
        <w:rPr>
          <w:sz w:val="28"/>
          <w:szCs w:val="28"/>
        </w:rPr>
        <w:t>3</w:t>
      </w:r>
      <w:r w:rsidRPr="007A27FC">
        <w:rPr>
          <w:sz w:val="28"/>
          <w:szCs w:val="28"/>
        </w:rPr>
        <w:t xml:space="preserve"> и 202</w:t>
      </w:r>
      <w:r w:rsidR="007C669C" w:rsidRPr="007A27FC">
        <w:rPr>
          <w:sz w:val="28"/>
          <w:szCs w:val="28"/>
        </w:rPr>
        <w:t>4</w:t>
      </w:r>
      <w:r w:rsidRPr="007A27FC">
        <w:rPr>
          <w:sz w:val="28"/>
          <w:szCs w:val="28"/>
        </w:rPr>
        <w:t xml:space="preserve"> годов» предусматривает изменени</w:t>
      </w:r>
      <w:r w:rsidR="004F44CE" w:rsidRPr="007A27FC">
        <w:rPr>
          <w:sz w:val="28"/>
          <w:szCs w:val="28"/>
        </w:rPr>
        <w:t>е показателей районного бюджета</w:t>
      </w:r>
      <w:r w:rsidRPr="007A27FC">
        <w:rPr>
          <w:sz w:val="28"/>
          <w:szCs w:val="28"/>
        </w:rPr>
        <w:t>.</w:t>
      </w:r>
    </w:p>
    <w:p w14:paraId="046C3F0F" w14:textId="5C88ACB5" w:rsidR="007D53D2" w:rsidRDefault="002C5CC9" w:rsidP="00852465">
      <w:pPr>
        <w:ind w:firstLine="851"/>
        <w:jc w:val="both"/>
        <w:rPr>
          <w:sz w:val="28"/>
          <w:szCs w:val="28"/>
        </w:rPr>
      </w:pPr>
      <w:r w:rsidRPr="00194C18">
        <w:rPr>
          <w:sz w:val="28"/>
          <w:szCs w:val="28"/>
        </w:rPr>
        <w:t>В связи</w:t>
      </w:r>
      <w:r w:rsidR="007D53D2" w:rsidRPr="00194C18">
        <w:rPr>
          <w:sz w:val="28"/>
          <w:szCs w:val="28"/>
        </w:rPr>
        <w:t xml:space="preserve"> с поступлением заявлений от администраторов доходов бюджета муниципального образования Ленинградский район</w:t>
      </w:r>
      <w:r w:rsidR="00424277" w:rsidRPr="00194C18">
        <w:rPr>
          <w:sz w:val="28"/>
          <w:szCs w:val="28"/>
        </w:rPr>
        <w:t xml:space="preserve"> и в связи с перевыполнением годового плана </w:t>
      </w:r>
      <w:r w:rsidR="00852465" w:rsidRPr="00194C18">
        <w:rPr>
          <w:sz w:val="28"/>
          <w:szCs w:val="28"/>
        </w:rPr>
        <w:t xml:space="preserve">по доходам от продажи земельных участков </w:t>
      </w:r>
      <w:r w:rsidR="007D53D2" w:rsidRPr="00194C18">
        <w:rPr>
          <w:sz w:val="28"/>
          <w:szCs w:val="28"/>
        </w:rPr>
        <w:t xml:space="preserve">предлагается увеличить годовое назначение по доходам в сумме </w:t>
      </w:r>
      <w:r w:rsidR="00852465">
        <w:rPr>
          <w:sz w:val="28"/>
          <w:szCs w:val="28"/>
        </w:rPr>
        <w:t>3341,0</w:t>
      </w:r>
      <w:r w:rsidR="007D53D2" w:rsidRPr="00194C18">
        <w:rPr>
          <w:sz w:val="28"/>
          <w:szCs w:val="28"/>
        </w:rPr>
        <w:t xml:space="preserve"> тыс. руб</w:t>
      </w:r>
      <w:r w:rsidR="00852465">
        <w:rPr>
          <w:sz w:val="28"/>
          <w:szCs w:val="28"/>
        </w:rPr>
        <w:t>лей.</w:t>
      </w:r>
      <w:r w:rsidR="007D53D2" w:rsidRPr="00194C18">
        <w:rPr>
          <w:sz w:val="28"/>
          <w:szCs w:val="28"/>
        </w:rPr>
        <w:t xml:space="preserve"> </w:t>
      </w:r>
    </w:p>
    <w:p w14:paraId="47BBDBD8" w14:textId="72C9E0EF" w:rsidR="00742A3A" w:rsidRDefault="00C75F12" w:rsidP="00742A3A">
      <w:pPr>
        <w:ind w:firstLine="851"/>
        <w:jc w:val="both"/>
        <w:rPr>
          <w:sz w:val="28"/>
          <w:szCs w:val="28"/>
        </w:rPr>
      </w:pPr>
      <w:r w:rsidRPr="007A27FC">
        <w:rPr>
          <w:sz w:val="28"/>
          <w:szCs w:val="28"/>
        </w:rPr>
        <w:t xml:space="preserve">Согласно внесенным изменениям в </w:t>
      </w:r>
      <w:r w:rsidR="007C669C" w:rsidRPr="007A27FC">
        <w:rPr>
          <w:sz w:val="28"/>
          <w:szCs w:val="28"/>
        </w:rPr>
        <w:t xml:space="preserve">Закон Краснодарского края о краевом бюджете </w:t>
      </w:r>
      <w:r w:rsidR="00ED4D44">
        <w:rPr>
          <w:sz w:val="28"/>
          <w:szCs w:val="28"/>
        </w:rPr>
        <w:t xml:space="preserve">за счет </w:t>
      </w:r>
      <w:r w:rsidR="007C669C" w:rsidRPr="007A27FC">
        <w:rPr>
          <w:sz w:val="28"/>
          <w:szCs w:val="28"/>
        </w:rPr>
        <w:t>безвозмездных поступлений</w:t>
      </w:r>
      <w:r w:rsidRPr="007A27FC">
        <w:rPr>
          <w:sz w:val="28"/>
          <w:szCs w:val="28"/>
        </w:rPr>
        <w:t xml:space="preserve"> определить в бюджете муниципального образования </w:t>
      </w:r>
      <w:r w:rsidR="00042355" w:rsidRPr="007A27FC">
        <w:rPr>
          <w:sz w:val="28"/>
          <w:szCs w:val="28"/>
        </w:rPr>
        <w:t xml:space="preserve">Ленинградский район </w:t>
      </w:r>
      <w:r w:rsidRPr="007A27FC">
        <w:rPr>
          <w:sz w:val="28"/>
          <w:szCs w:val="28"/>
        </w:rPr>
        <w:t>на 2022 год</w:t>
      </w:r>
      <w:r w:rsidR="00D80F58">
        <w:rPr>
          <w:sz w:val="28"/>
          <w:szCs w:val="28"/>
        </w:rPr>
        <w:t xml:space="preserve"> </w:t>
      </w:r>
      <w:r w:rsidR="00912B61">
        <w:rPr>
          <w:sz w:val="28"/>
          <w:szCs w:val="28"/>
        </w:rPr>
        <w:t>67745,8</w:t>
      </w:r>
      <w:r w:rsidRPr="007A27FC">
        <w:rPr>
          <w:sz w:val="28"/>
          <w:szCs w:val="28"/>
        </w:rPr>
        <w:t xml:space="preserve"> </w:t>
      </w:r>
      <w:r w:rsidR="00742A3A">
        <w:rPr>
          <w:sz w:val="28"/>
          <w:szCs w:val="28"/>
        </w:rPr>
        <w:t>тыс. рублей</w:t>
      </w:r>
      <w:r w:rsidR="00912B61">
        <w:rPr>
          <w:sz w:val="28"/>
          <w:szCs w:val="28"/>
        </w:rPr>
        <w:t xml:space="preserve"> и на 2023 год 20782,2 тыс. рублей</w:t>
      </w:r>
      <w:r w:rsidR="00742A3A" w:rsidRPr="001615FD">
        <w:rPr>
          <w:sz w:val="28"/>
          <w:szCs w:val="28"/>
        </w:rPr>
        <w:t>, в том числе:</w:t>
      </w:r>
    </w:p>
    <w:p w14:paraId="0CEDCC8E" w14:textId="02567765" w:rsidR="00742A3A" w:rsidRPr="00B7796E" w:rsidRDefault="00730F91" w:rsidP="00B7796E">
      <w:pPr>
        <w:ind w:firstLine="851"/>
        <w:jc w:val="both"/>
        <w:rPr>
          <w:sz w:val="28"/>
          <w:szCs w:val="28"/>
        </w:rPr>
      </w:pPr>
      <w:r w:rsidRPr="00B7796E">
        <w:rPr>
          <w:sz w:val="28"/>
          <w:szCs w:val="28"/>
        </w:rPr>
        <w:t xml:space="preserve">- на </w:t>
      </w:r>
      <w:r w:rsidR="00B7796E" w:rsidRPr="00B7796E">
        <w:rPr>
          <w:sz w:val="28"/>
          <w:szCs w:val="28"/>
        </w:rPr>
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</w:t>
      </w:r>
      <w:r w:rsidRPr="00B7796E">
        <w:rPr>
          <w:sz w:val="28"/>
          <w:szCs w:val="28"/>
        </w:rPr>
        <w:t>н</w:t>
      </w:r>
      <w:r w:rsidR="00B7796E" w:rsidRPr="00B7796E">
        <w:rPr>
          <w:sz w:val="28"/>
          <w:szCs w:val="28"/>
        </w:rPr>
        <w:t>а 5750,9</w:t>
      </w:r>
      <w:r w:rsidR="00852465">
        <w:rPr>
          <w:sz w:val="28"/>
          <w:szCs w:val="28"/>
        </w:rPr>
        <w:t xml:space="preserve"> </w:t>
      </w:r>
      <w:r w:rsidRPr="00B7796E">
        <w:rPr>
          <w:sz w:val="28"/>
          <w:szCs w:val="28"/>
        </w:rPr>
        <w:t>тыс. рублей;</w:t>
      </w:r>
    </w:p>
    <w:p w14:paraId="19CD2A52" w14:textId="35172085" w:rsidR="00730F91" w:rsidRPr="00B7796E" w:rsidRDefault="00730F91" w:rsidP="00B7796E">
      <w:pPr>
        <w:ind w:firstLine="851"/>
        <w:jc w:val="both"/>
        <w:rPr>
          <w:sz w:val="28"/>
          <w:szCs w:val="28"/>
        </w:rPr>
      </w:pPr>
      <w:r w:rsidRPr="00B7796E">
        <w:rPr>
          <w:sz w:val="28"/>
          <w:szCs w:val="28"/>
        </w:rPr>
        <w:t xml:space="preserve">- на </w:t>
      </w:r>
      <w:r w:rsidR="00B7796E" w:rsidRPr="00B7796E">
        <w:rPr>
          <w:sz w:val="28"/>
          <w:szCs w:val="28"/>
        </w:rPr>
        <w:t xml:space="preserve">обеспечение условий для развития физической культуры и массового спорта в части оплаты труда инструкторов по спорту </w:t>
      </w:r>
      <w:r w:rsidRPr="00B7796E">
        <w:rPr>
          <w:sz w:val="28"/>
          <w:szCs w:val="28"/>
        </w:rPr>
        <w:t>н</w:t>
      </w:r>
      <w:r w:rsidR="00B7796E" w:rsidRPr="00B7796E">
        <w:rPr>
          <w:sz w:val="28"/>
          <w:szCs w:val="28"/>
        </w:rPr>
        <w:t xml:space="preserve">а 51,5 </w:t>
      </w:r>
      <w:r w:rsidRPr="00B7796E">
        <w:rPr>
          <w:sz w:val="28"/>
          <w:szCs w:val="28"/>
        </w:rPr>
        <w:t>тыс. рублей;</w:t>
      </w:r>
    </w:p>
    <w:p w14:paraId="6EDD513F" w14:textId="391A118B" w:rsidR="00730F91" w:rsidRPr="00B7796E" w:rsidRDefault="00B7796E" w:rsidP="00B7796E">
      <w:pPr>
        <w:ind w:firstLine="851"/>
        <w:jc w:val="both"/>
        <w:rPr>
          <w:sz w:val="28"/>
          <w:szCs w:val="28"/>
        </w:rPr>
      </w:pPr>
      <w:r w:rsidRPr="00B7796E">
        <w:rPr>
          <w:sz w:val="28"/>
          <w:szCs w:val="28"/>
        </w:rPr>
        <w:t xml:space="preserve">-на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 </w:t>
      </w:r>
      <w:r>
        <w:rPr>
          <w:sz w:val="28"/>
          <w:szCs w:val="28"/>
        </w:rPr>
        <w:t xml:space="preserve">увеличить ассигнования </w:t>
      </w:r>
      <w:r w:rsidR="00730F91" w:rsidRPr="00B7796E">
        <w:rPr>
          <w:sz w:val="28"/>
          <w:szCs w:val="28"/>
        </w:rPr>
        <w:t>н</w:t>
      </w:r>
      <w:r w:rsidRPr="00B7796E">
        <w:rPr>
          <w:sz w:val="28"/>
          <w:szCs w:val="28"/>
        </w:rPr>
        <w:t xml:space="preserve">а 8644,5 </w:t>
      </w:r>
      <w:r w:rsidR="00730F91" w:rsidRPr="00B7796E">
        <w:rPr>
          <w:sz w:val="28"/>
          <w:szCs w:val="28"/>
        </w:rPr>
        <w:t>тыс. рублей;</w:t>
      </w:r>
    </w:p>
    <w:p w14:paraId="46898855" w14:textId="4A2F16C9" w:rsidR="00730F91" w:rsidRPr="00EC6EF6" w:rsidRDefault="00EC6EF6" w:rsidP="00EC6EF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3C24" w:rsidRPr="00EC6EF6">
        <w:rPr>
          <w:sz w:val="28"/>
          <w:szCs w:val="28"/>
        </w:rPr>
        <w:t>на о</w:t>
      </w:r>
      <w:r w:rsidR="00B7796E" w:rsidRPr="00EC6EF6">
        <w:rPr>
          <w:sz w:val="28"/>
          <w:szCs w:val="28"/>
        </w:rPr>
        <w:t xml:space="preserve">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 </w:t>
      </w:r>
      <w:r w:rsidR="00EC3C24" w:rsidRPr="00EC6EF6">
        <w:rPr>
          <w:sz w:val="28"/>
          <w:szCs w:val="28"/>
        </w:rPr>
        <w:t xml:space="preserve">увеличить ассигнования на 2022 год </w:t>
      </w:r>
      <w:r w:rsidR="00730F91" w:rsidRPr="00EC6EF6">
        <w:rPr>
          <w:sz w:val="28"/>
          <w:szCs w:val="28"/>
        </w:rPr>
        <w:t>н</w:t>
      </w:r>
      <w:r w:rsidR="00EC3C24" w:rsidRPr="00EC6EF6">
        <w:rPr>
          <w:sz w:val="28"/>
          <w:szCs w:val="28"/>
        </w:rPr>
        <w:t>а 53298,9</w:t>
      </w:r>
      <w:r w:rsidR="00316FA2">
        <w:rPr>
          <w:sz w:val="28"/>
          <w:szCs w:val="28"/>
        </w:rPr>
        <w:t xml:space="preserve"> тыс. рублей,</w:t>
      </w:r>
      <w:r w:rsidR="00EC3C24" w:rsidRPr="00EC6EF6">
        <w:rPr>
          <w:sz w:val="28"/>
          <w:szCs w:val="28"/>
        </w:rPr>
        <w:t xml:space="preserve"> </w:t>
      </w:r>
      <w:r w:rsidR="00316FA2">
        <w:rPr>
          <w:sz w:val="28"/>
          <w:szCs w:val="28"/>
        </w:rPr>
        <w:t>на 2023 год</w:t>
      </w:r>
      <w:r w:rsidR="00EC3C24" w:rsidRPr="00EC6EF6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</w:t>
      </w:r>
      <w:r w:rsidR="00EC3C24" w:rsidRPr="00EC6EF6">
        <w:rPr>
          <w:sz w:val="28"/>
          <w:szCs w:val="28"/>
        </w:rPr>
        <w:t xml:space="preserve"> ассигнования </w:t>
      </w:r>
      <w:r>
        <w:rPr>
          <w:sz w:val="28"/>
          <w:szCs w:val="28"/>
        </w:rPr>
        <w:t xml:space="preserve"> на </w:t>
      </w:r>
      <w:r w:rsidR="00EC3C24" w:rsidRPr="00EC6EF6">
        <w:rPr>
          <w:sz w:val="28"/>
          <w:szCs w:val="28"/>
        </w:rPr>
        <w:t>20782,2 тыс. рублей.</w:t>
      </w:r>
    </w:p>
    <w:p w14:paraId="2E1AFD58" w14:textId="05CFB94E" w:rsidR="00DB4475" w:rsidRPr="009101D6" w:rsidRDefault="007C669C" w:rsidP="007C669C">
      <w:pPr>
        <w:ind w:firstLine="851"/>
        <w:jc w:val="both"/>
        <w:rPr>
          <w:sz w:val="28"/>
          <w:szCs w:val="28"/>
        </w:rPr>
      </w:pPr>
      <w:r w:rsidRPr="007A27FC">
        <w:rPr>
          <w:sz w:val="28"/>
          <w:szCs w:val="28"/>
        </w:rPr>
        <w:t xml:space="preserve">В расходной части бюджета </w:t>
      </w:r>
      <w:r w:rsidR="00872BC1">
        <w:rPr>
          <w:sz w:val="28"/>
          <w:szCs w:val="28"/>
        </w:rPr>
        <w:t xml:space="preserve">на 2022 год </w:t>
      </w:r>
      <w:r w:rsidR="007A27FC" w:rsidRPr="007A27FC">
        <w:rPr>
          <w:sz w:val="28"/>
          <w:szCs w:val="28"/>
        </w:rPr>
        <w:t xml:space="preserve">в пределах роста собственных доходов </w:t>
      </w:r>
      <w:r w:rsidR="00FF68DB" w:rsidRPr="007A27FC">
        <w:rPr>
          <w:sz w:val="28"/>
          <w:szCs w:val="28"/>
        </w:rPr>
        <w:t xml:space="preserve">бюджета </w:t>
      </w:r>
      <w:r w:rsidR="00912B61">
        <w:rPr>
          <w:sz w:val="28"/>
          <w:szCs w:val="28"/>
        </w:rPr>
        <w:t xml:space="preserve">и источников финансирования дефицита бюджета </w:t>
      </w:r>
      <w:r w:rsidRPr="007A27FC">
        <w:rPr>
          <w:sz w:val="28"/>
          <w:szCs w:val="28"/>
        </w:rPr>
        <w:t>предлагается</w:t>
      </w:r>
      <w:r w:rsidR="00DB4475" w:rsidRPr="007A27FC">
        <w:rPr>
          <w:sz w:val="28"/>
          <w:szCs w:val="28"/>
        </w:rPr>
        <w:t>:</w:t>
      </w:r>
    </w:p>
    <w:p w14:paraId="5C75DDFA" w14:textId="77777777" w:rsidR="007C669C" w:rsidRPr="009101D6" w:rsidRDefault="00352279" w:rsidP="007C66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669C" w:rsidRPr="009101D6">
        <w:rPr>
          <w:sz w:val="28"/>
          <w:szCs w:val="28"/>
        </w:rPr>
        <w:t>увеличить бюджетные ассигнования:</w:t>
      </w:r>
    </w:p>
    <w:p w14:paraId="30D1A4D3" w14:textId="79CCBFB7" w:rsidR="00842449" w:rsidRDefault="00582E30" w:rsidP="00EC0233">
      <w:pPr>
        <w:ind w:firstLine="851"/>
        <w:jc w:val="both"/>
        <w:rPr>
          <w:sz w:val="28"/>
          <w:szCs w:val="28"/>
        </w:rPr>
      </w:pPr>
      <w:r w:rsidRPr="009101D6">
        <w:rPr>
          <w:sz w:val="28"/>
          <w:szCs w:val="28"/>
        </w:rPr>
        <w:lastRenderedPageBreak/>
        <w:t xml:space="preserve">1) </w:t>
      </w:r>
      <w:r w:rsidR="00E834AC">
        <w:rPr>
          <w:sz w:val="28"/>
          <w:szCs w:val="28"/>
        </w:rPr>
        <w:t xml:space="preserve">в рамках </w:t>
      </w:r>
      <w:r w:rsidR="00E834AC" w:rsidRPr="009101D6">
        <w:rPr>
          <w:sz w:val="28"/>
          <w:szCs w:val="28"/>
        </w:rPr>
        <w:t>реализаци</w:t>
      </w:r>
      <w:r w:rsidR="00A17087">
        <w:rPr>
          <w:sz w:val="28"/>
          <w:szCs w:val="28"/>
        </w:rPr>
        <w:t>и</w:t>
      </w:r>
      <w:r w:rsidR="00E834AC" w:rsidRPr="009101D6">
        <w:rPr>
          <w:sz w:val="28"/>
          <w:szCs w:val="28"/>
        </w:rPr>
        <w:t xml:space="preserve"> муниципальной программы «Развитие образования в муниципальном образовании Ленинградский район»</w:t>
      </w:r>
      <w:r w:rsidR="00E834AC">
        <w:rPr>
          <w:sz w:val="28"/>
          <w:szCs w:val="28"/>
        </w:rPr>
        <w:t xml:space="preserve"> предусмотреть</w:t>
      </w:r>
      <w:r w:rsidR="00912B61">
        <w:rPr>
          <w:sz w:val="28"/>
          <w:szCs w:val="28"/>
        </w:rPr>
        <w:t xml:space="preserve"> </w:t>
      </w:r>
      <w:r w:rsidR="00C23B6E">
        <w:rPr>
          <w:sz w:val="28"/>
          <w:szCs w:val="28"/>
        </w:rPr>
        <w:t>4126,3</w:t>
      </w:r>
      <w:r w:rsidR="00912B61">
        <w:rPr>
          <w:sz w:val="28"/>
          <w:szCs w:val="28"/>
        </w:rPr>
        <w:t xml:space="preserve"> </w:t>
      </w:r>
      <w:r w:rsidR="00E834AC">
        <w:rPr>
          <w:sz w:val="28"/>
          <w:szCs w:val="28"/>
        </w:rPr>
        <w:t xml:space="preserve">тыс. рублей, из которых оплата </w:t>
      </w:r>
      <w:r w:rsidR="00492453">
        <w:rPr>
          <w:sz w:val="28"/>
          <w:szCs w:val="28"/>
        </w:rPr>
        <w:t xml:space="preserve">штрафов по предписаниям Роспотребнадзора – </w:t>
      </w:r>
      <w:r w:rsidR="00912B61">
        <w:rPr>
          <w:sz w:val="28"/>
          <w:szCs w:val="28"/>
        </w:rPr>
        <w:t>390</w:t>
      </w:r>
      <w:r w:rsidR="00492453">
        <w:rPr>
          <w:sz w:val="28"/>
          <w:szCs w:val="28"/>
        </w:rPr>
        <w:t xml:space="preserve">,0 тыс. рублей; </w:t>
      </w:r>
      <w:r w:rsidR="00912B61">
        <w:rPr>
          <w:sz w:val="28"/>
          <w:szCs w:val="28"/>
        </w:rPr>
        <w:t xml:space="preserve">ремонт водоснабжения и водостока </w:t>
      </w:r>
      <w:r w:rsidR="00492453">
        <w:rPr>
          <w:sz w:val="28"/>
          <w:szCs w:val="28"/>
        </w:rPr>
        <w:t xml:space="preserve">в </w:t>
      </w:r>
      <w:r w:rsidR="00912B61">
        <w:rPr>
          <w:sz w:val="28"/>
          <w:szCs w:val="28"/>
        </w:rPr>
        <w:t xml:space="preserve">СОШ № 16 и </w:t>
      </w:r>
      <w:r w:rsidR="00492453">
        <w:rPr>
          <w:sz w:val="28"/>
          <w:szCs w:val="28"/>
        </w:rPr>
        <w:t>ДОУ</w:t>
      </w:r>
      <w:r w:rsidR="00912B61">
        <w:rPr>
          <w:sz w:val="28"/>
          <w:szCs w:val="28"/>
        </w:rPr>
        <w:t xml:space="preserve"> № 18 соответственно –</w:t>
      </w:r>
      <w:r w:rsidR="00492453">
        <w:rPr>
          <w:sz w:val="28"/>
          <w:szCs w:val="28"/>
        </w:rPr>
        <w:t xml:space="preserve"> </w:t>
      </w:r>
      <w:r w:rsidR="00912B61">
        <w:rPr>
          <w:sz w:val="28"/>
          <w:szCs w:val="28"/>
        </w:rPr>
        <w:t>449,5</w:t>
      </w:r>
      <w:r w:rsidR="00492453">
        <w:rPr>
          <w:sz w:val="28"/>
          <w:szCs w:val="28"/>
        </w:rPr>
        <w:t xml:space="preserve"> тыс. рублей; </w:t>
      </w:r>
      <w:r w:rsidR="00D364A1">
        <w:rPr>
          <w:sz w:val="28"/>
          <w:szCs w:val="28"/>
        </w:rPr>
        <w:t>замена электрического ввода в ДОУ № 2 в размере 129,1 тыс. рублей</w:t>
      </w:r>
      <w:r w:rsidR="00C23B6E">
        <w:rPr>
          <w:sz w:val="28"/>
          <w:szCs w:val="28"/>
        </w:rPr>
        <w:t xml:space="preserve">; </w:t>
      </w:r>
      <w:r w:rsidR="00842449">
        <w:rPr>
          <w:sz w:val="28"/>
          <w:szCs w:val="28"/>
        </w:rPr>
        <w:t xml:space="preserve">повышение оплаты труда </w:t>
      </w:r>
      <w:r w:rsidR="00912B61">
        <w:rPr>
          <w:sz w:val="28"/>
          <w:szCs w:val="28"/>
        </w:rPr>
        <w:t xml:space="preserve">и техническое оснащение </w:t>
      </w:r>
      <w:r w:rsidR="00842449">
        <w:rPr>
          <w:sz w:val="28"/>
          <w:szCs w:val="28"/>
        </w:rPr>
        <w:t>в МКУ «</w:t>
      </w:r>
      <w:r w:rsidR="00912B61">
        <w:rPr>
          <w:sz w:val="28"/>
          <w:szCs w:val="28"/>
        </w:rPr>
        <w:t>ЦБ УО</w:t>
      </w:r>
      <w:r w:rsidR="00842449">
        <w:rPr>
          <w:sz w:val="28"/>
          <w:szCs w:val="28"/>
        </w:rPr>
        <w:t xml:space="preserve">» - </w:t>
      </w:r>
      <w:r w:rsidR="00912B61">
        <w:rPr>
          <w:sz w:val="28"/>
          <w:szCs w:val="28"/>
        </w:rPr>
        <w:t>3157,7</w:t>
      </w:r>
      <w:r w:rsidR="00842449">
        <w:rPr>
          <w:sz w:val="28"/>
          <w:szCs w:val="28"/>
        </w:rPr>
        <w:t xml:space="preserve"> тыс. рублей;</w:t>
      </w:r>
    </w:p>
    <w:p w14:paraId="75AD06CB" w14:textId="56F6F749" w:rsidR="00EB05F8" w:rsidRDefault="006E15E7" w:rsidP="0084244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82E30" w:rsidRPr="009101D6">
        <w:rPr>
          <w:sz w:val="28"/>
          <w:szCs w:val="28"/>
        </w:rPr>
        <w:t xml:space="preserve">на </w:t>
      </w:r>
      <w:r w:rsidR="00E834AC">
        <w:rPr>
          <w:sz w:val="28"/>
          <w:szCs w:val="28"/>
        </w:rPr>
        <w:t xml:space="preserve">приобретение </w:t>
      </w:r>
      <w:r w:rsidR="00912B61">
        <w:rPr>
          <w:sz w:val="28"/>
          <w:szCs w:val="28"/>
        </w:rPr>
        <w:t xml:space="preserve">расходных </w:t>
      </w:r>
      <w:r w:rsidR="00E834AC">
        <w:rPr>
          <w:sz w:val="28"/>
          <w:szCs w:val="28"/>
        </w:rPr>
        <w:t>материалов</w:t>
      </w:r>
      <w:r w:rsidR="00EB05F8">
        <w:rPr>
          <w:sz w:val="28"/>
          <w:szCs w:val="28"/>
        </w:rPr>
        <w:t xml:space="preserve"> МКУ «Центр обеспечения ОМСУ МО Ленинградский район» в сумме </w:t>
      </w:r>
      <w:r w:rsidR="00912B61">
        <w:rPr>
          <w:sz w:val="28"/>
          <w:szCs w:val="28"/>
        </w:rPr>
        <w:t>9</w:t>
      </w:r>
      <w:r w:rsidR="00EB05F8">
        <w:rPr>
          <w:sz w:val="28"/>
          <w:szCs w:val="28"/>
        </w:rPr>
        <w:t>0,0 тыс. рублей;</w:t>
      </w:r>
    </w:p>
    <w:p w14:paraId="09EA9947" w14:textId="386A6F10" w:rsidR="00357CD3" w:rsidRDefault="00842449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7EED">
        <w:rPr>
          <w:sz w:val="28"/>
          <w:szCs w:val="28"/>
        </w:rPr>
        <w:t>) в рамках реализации муниципальной программы «</w:t>
      </w:r>
      <w:r w:rsidR="006D7EED" w:rsidRPr="005C48B2">
        <w:rPr>
          <w:sz w:val="28"/>
          <w:szCs w:val="28"/>
        </w:rPr>
        <w:t xml:space="preserve">Развитие </w:t>
      </w:r>
      <w:r w:rsidR="006D7EED">
        <w:rPr>
          <w:sz w:val="28"/>
          <w:szCs w:val="28"/>
        </w:rPr>
        <w:t>культуры</w:t>
      </w:r>
      <w:r w:rsidR="006D7EED" w:rsidRPr="005C48B2">
        <w:rPr>
          <w:sz w:val="28"/>
          <w:szCs w:val="28"/>
        </w:rPr>
        <w:t xml:space="preserve"> в муниципальном </w:t>
      </w:r>
      <w:r w:rsidR="006D7EED">
        <w:rPr>
          <w:sz w:val="28"/>
          <w:szCs w:val="28"/>
        </w:rPr>
        <w:t xml:space="preserve">образовании Ленинградский район» </w:t>
      </w:r>
      <w:r w:rsidR="006D7EED" w:rsidRPr="00473F81">
        <w:rPr>
          <w:sz w:val="28"/>
          <w:szCs w:val="28"/>
        </w:rPr>
        <w:t>предусмотреть</w:t>
      </w:r>
      <w:r w:rsidR="006D7EED">
        <w:rPr>
          <w:sz w:val="28"/>
          <w:szCs w:val="28"/>
        </w:rPr>
        <w:t xml:space="preserve"> </w:t>
      </w:r>
      <w:r w:rsidR="00912B61">
        <w:rPr>
          <w:sz w:val="28"/>
          <w:szCs w:val="28"/>
        </w:rPr>
        <w:t>200,0</w:t>
      </w:r>
      <w:r w:rsidR="006D7EED">
        <w:rPr>
          <w:sz w:val="28"/>
          <w:szCs w:val="28"/>
        </w:rPr>
        <w:t xml:space="preserve"> тыс. рублей</w:t>
      </w:r>
      <w:r w:rsidR="00912B61">
        <w:rPr>
          <w:sz w:val="28"/>
          <w:szCs w:val="28"/>
        </w:rPr>
        <w:t xml:space="preserve"> </w:t>
      </w:r>
      <w:r w:rsidR="00A562AD">
        <w:rPr>
          <w:sz w:val="28"/>
          <w:szCs w:val="28"/>
        </w:rPr>
        <w:t xml:space="preserve">на </w:t>
      </w:r>
      <w:r w:rsidR="00912B61">
        <w:rPr>
          <w:sz w:val="28"/>
          <w:szCs w:val="28"/>
        </w:rPr>
        <w:t>проведение районного выпускного бала</w:t>
      </w:r>
      <w:r w:rsidR="00357CD3">
        <w:rPr>
          <w:sz w:val="28"/>
          <w:szCs w:val="28"/>
        </w:rPr>
        <w:t>;</w:t>
      </w:r>
    </w:p>
    <w:p w14:paraId="0D88DA65" w14:textId="082BB77E" w:rsidR="00217D6C" w:rsidRDefault="0048389D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3092">
        <w:rPr>
          <w:sz w:val="28"/>
          <w:szCs w:val="28"/>
        </w:rPr>
        <w:t xml:space="preserve">) </w:t>
      </w:r>
      <w:r w:rsidR="00912B61">
        <w:rPr>
          <w:sz w:val="28"/>
          <w:szCs w:val="28"/>
        </w:rPr>
        <w:t>н</w:t>
      </w:r>
      <w:r w:rsidR="001B6589">
        <w:rPr>
          <w:sz w:val="28"/>
          <w:szCs w:val="28"/>
        </w:rPr>
        <w:t xml:space="preserve">а </w:t>
      </w:r>
      <w:r w:rsidR="00912B61">
        <w:rPr>
          <w:sz w:val="28"/>
          <w:szCs w:val="28"/>
        </w:rPr>
        <w:t xml:space="preserve">повышение оплаты труда работникам </w:t>
      </w:r>
      <w:r w:rsidR="001B6589">
        <w:rPr>
          <w:sz w:val="28"/>
          <w:szCs w:val="28"/>
        </w:rPr>
        <w:t>МКУ «</w:t>
      </w:r>
      <w:r w:rsidR="006E6BB2">
        <w:rPr>
          <w:sz w:val="28"/>
          <w:szCs w:val="28"/>
        </w:rPr>
        <w:t xml:space="preserve">Межотраслевая </w:t>
      </w:r>
      <w:r w:rsidR="00217D6C">
        <w:rPr>
          <w:sz w:val="28"/>
          <w:szCs w:val="28"/>
        </w:rPr>
        <w:t xml:space="preserve">централизованная бухгалтерия» предусмотреть </w:t>
      </w:r>
      <w:r w:rsidR="00912B61">
        <w:rPr>
          <w:sz w:val="28"/>
          <w:szCs w:val="28"/>
        </w:rPr>
        <w:t>1367,5</w:t>
      </w:r>
      <w:r w:rsidR="00217D6C">
        <w:rPr>
          <w:sz w:val="28"/>
          <w:szCs w:val="28"/>
        </w:rPr>
        <w:t xml:space="preserve"> тыс. рублей;</w:t>
      </w:r>
    </w:p>
    <w:p w14:paraId="679DD12B" w14:textId="6EC7F543" w:rsidR="009530FD" w:rsidRDefault="00912B61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530FD">
        <w:rPr>
          <w:sz w:val="28"/>
          <w:szCs w:val="28"/>
        </w:rPr>
        <w:t xml:space="preserve">) на </w:t>
      </w:r>
      <w:r w:rsidR="001C4D9A">
        <w:rPr>
          <w:sz w:val="28"/>
          <w:szCs w:val="28"/>
        </w:rPr>
        <w:t xml:space="preserve">прохождения обучения спасателей </w:t>
      </w:r>
      <w:r w:rsidR="009530FD">
        <w:rPr>
          <w:sz w:val="28"/>
          <w:szCs w:val="28"/>
        </w:rPr>
        <w:t xml:space="preserve">казенного учреждения «Аварийно-спасательное формирование» направить </w:t>
      </w:r>
      <w:r w:rsidR="001C4D9A">
        <w:rPr>
          <w:sz w:val="28"/>
          <w:szCs w:val="28"/>
        </w:rPr>
        <w:t>50</w:t>
      </w:r>
      <w:r w:rsidR="009530FD">
        <w:rPr>
          <w:sz w:val="28"/>
          <w:szCs w:val="28"/>
        </w:rPr>
        <w:t xml:space="preserve">,0 тыс. рублей; </w:t>
      </w:r>
    </w:p>
    <w:p w14:paraId="5B5AA9F6" w14:textId="77777777" w:rsidR="001C4D9A" w:rsidRDefault="001C4D9A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B6589">
        <w:rPr>
          <w:sz w:val="28"/>
          <w:szCs w:val="28"/>
        </w:rPr>
        <w:t>)</w:t>
      </w:r>
      <w:r w:rsidR="003E3092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оплату НДС с реализации имущества </w:t>
      </w:r>
      <w:r w:rsidR="00E834AC">
        <w:rPr>
          <w:sz w:val="28"/>
          <w:szCs w:val="28"/>
        </w:rPr>
        <w:t xml:space="preserve">предусмотреть </w:t>
      </w:r>
      <w:r>
        <w:rPr>
          <w:sz w:val="28"/>
          <w:szCs w:val="28"/>
        </w:rPr>
        <w:t xml:space="preserve">54,6 </w:t>
      </w:r>
      <w:r w:rsidR="00E834AC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47F533F" w14:textId="56A84A07" w:rsidR="00377E06" w:rsidRDefault="00377E06" w:rsidP="00377E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 в рамках реализации муниципальной программы «</w:t>
      </w:r>
      <w:r w:rsidRPr="00AD0FFD">
        <w:rPr>
          <w:sz w:val="28"/>
          <w:szCs w:val="28"/>
        </w:rPr>
        <w:t>Обеспечение безопасности населения муниципального образования Ленинградский район</w:t>
      </w:r>
      <w:r>
        <w:rPr>
          <w:sz w:val="28"/>
          <w:szCs w:val="28"/>
        </w:rPr>
        <w:t>» предусмотреть средства на устранение нарушений по предписаниям отдела надзорной деятельности в рамках исполнения решения суда в размере 3664,</w:t>
      </w:r>
      <w:r w:rsidR="00C23B6E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рублей;</w:t>
      </w:r>
    </w:p>
    <w:p w14:paraId="104589FF" w14:textId="364A0626" w:rsidR="00D364A1" w:rsidRDefault="00D364A1" w:rsidP="00D364A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с целью обеспечения мероприятий, направленных на </w:t>
      </w:r>
      <w:r w:rsidR="00A17087">
        <w:rPr>
          <w:sz w:val="28"/>
          <w:szCs w:val="28"/>
        </w:rPr>
        <w:t>устранение</w:t>
      </w:r>
      <w:r>
        <w:rPr>
          <w:sz w:val="28"/>
          <w:szCs w:val="28"/>
        </w:rPr>
        <w:t xml:space="preserve"> нарушений требований антитеррористической </w:t>
      </w:r>
      <w:r w:rsidR="00A17087">
        <w:rPr>
          <w:sz w:val="28"/>
          <w:szCs w:val="28"/>
        </w:rPr>
        <w:t xml:space="preserve">защищенности в рамках </w:t>
      </w:r>
      <w:r>
        <w:rPr>
          <w:sz w:val="28"/>
          <w:szCs w:val="28"/>
        </w:rPr>
        <w:t>муниципальной программы «</w:t>
      </w:r>
      <w:r w:rsidRPr="00F156EF">
        <w:rPr>
          <w:sz w:val="28"/>
          <w:szCs w:val="28"/>
        </w:rPr>
        <w:t>Профилактика экстремизма и терроризма на территории муниципального образования Ленинградский район</w:t>
      </w:r>
      <w:r>
        <w:rPr>
          <w:sz w:val="28"/>
          <w:szCs w:val="28"/>
        </w:rPr>
        <w:t>» определить бюджетные ассигнования в размере 3800,0 тыс. рублей на монтаж ограждения в учреждениях образования;</w:t>
      </w:r>
    </w:p>
    <w:p w14:paraId="6DDF69D0" w14:textId="77777777" w:rsidR="00C23B6E" w:rsidRDefault="00C23B6E" w:rsidP="00C23B6E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9) в рамках реализации муниципальной программы «</w:t>
      </w:r>
      <w:r w:rsidRPr="005C48B2">
        <w:rPr>
          <w:sz w:val="28"/>
          <w:szCs w:val="28"/>
        </w:rPr>
        <w:t xml:space="preserve">Развитие физической культуры и спорта в муниципальном </w:t>
      </w:r>
      <w:r>
        <w:rPr>
          <w:sz w:val="28"/>
          <w:szCs w:val="28"/>
        </w:rPr>
        <w:t xml:space="preserve">образовании Ленинградский район» </w:t>
      </w:r>
      <w:r w:rsidRPr="00473F81">
        <w:rPr>
          <w:sz w:val="28"/>
          <w:szCs w:val="28"/>
        </w:rPr>
        <w:t>предусмотреть</w:t>
      </w:r>
      <w:r>
        <w:rPr>
          <w:sz w:val="28"/>
          <w:szCs w:val="28"/>
        </w:rPr>
        <w:t xml:space="preserve"> 100,0 тыс. рублей и направить на организацию и проведение открытого первенства Ленинградского района по боксу;</w:t>
      </w:r>
    </w:p>
    <w:p w14:paraId="2C6E438D" w14:textId="0AB9184C" w:rsidR="00E834AC" w:rsidRDefault="00C23B6E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10) на содержание МКУ «Архив муниципального образования Ленинградский район» направить 83,9 тыс. рублей, в том числе: на промывку системы отопления, лабораторные испытания, приведения в соответствие  узла учета тепловой энергии;</w:t>
      </w:r>
    </w:p>
    <w:p w14:paraId="0ADBBBA2" w14:textId="7536E24C" w:rsidR="00B84A8D" w:rsidRDefault="00B84A8D" w:rsidP="00B84A8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11) в рамках реализации программы «Переселение граждан из аварийного жилищного фонда» определить средства на выплату собственникам жилья возмещения в связи с изъятием земельного участка в сумме 187,2 тыс. рублей на условиях софинансирования с краевым бюджетом;</w:t>
      </w:r>
    </w:p>
    <w:p w14:paraId="55947B90" w14:textId="14E35F1D" w:rsidR="00B84A8D" w:rsidRDefault="00B84A8D" w:rsidP="00B84A8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предусмотреть </w:t>
      </w:r>
      <w:r w:rsidR="00216BF1">
        <w:rPr>
          <w:sz w:val="28"/>
          <w:szCs w:val="28"/>
        </w:rPr>
        <w:t>иные межб</w:t>
      </w:r>
      <w:r w:rsidR="006356DA">
        <w:rPr>
          <w:sz w:val="28"/>
          <w:szCs w:val="28"/>
        </w:rPr>
        <w:t xml:space="preserve">юджетные трансферты и направить </w:t>
      </w:r>
      <w:r w:rsidR="00FA5E0E">
        <w:rPr>
          <w:sz w:val="28"/>
          <w:szCs w:val="28"/>
        </w:rPr>
        <w:t>на  обеспечени</w:t>
      </w:r>
      <w:r w:rsidR="00216BF1">
        <w:rPr>
          <w:sz w:val="28"/>
          <w:szCs w:val="28"/>
        </w:rPr>
        <w:t>е</w:t>
      </w:r>
      <w:r w:rsidR="00FA5E0E">
        <w:rPr>
          <w:sz w:val="28"/>
          <w:szCs w:val="28"/>
        </w:rPr>
        <w:t xml:space="preserve"> сбалансированности бюджетов сельских поселений в размере</w:t>
      </w:r>
      <w:r w:rsidR="00216BF1">
        <w:rPr>
          <w:sz w:val="28"/>
          <w:szCs w:val="28"/>
        </w:rPr>
        <w:t xml:space="preserve"> 4019,0 тыс. рублей</w:t>
      </w:r>
      <w:r w:rsidR="0059760F">
        <w:rPr>
          <w:sz w:val="28"/>
          <w:szCs w:val="28"/>
        </w:rPr>
        <w:t xml:space="preserve"> (Восточное сельское поселение)</w:t>
      </w:r>
      <w:r w:rsidR="00961280">
        <w:rPr>
          <w:sz w:val="28"/>
          <w:szCs w:val="28"/>
        </w:rPr>
        <w:t>;</w:t>
      </w:r>
    </w:p>
    <w:p w14:paraId="541C3809" w14:textId="77777777" w:rsidR="00961280" w:rsidRDefault="00961280" w:rsidP="00B84A8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уменьшить бюджетные ассигнования:</w:t>
      </w:r>
    </w:p>
    <w:p w14:paraId="5A4C13A7" w14:textId="1738975E" w:rsidR="00961280" w:rsidRDefault="008A7DDF" w:rsidP="00B84A8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61280">
        <w:rPr>
          <w:sz w:val="28"/>
          <w:szCs w:val="28"/>
        </w:rPr>
        <w:t>предусмотренные на с</w:t>
      </w:r>
      <w:r w:rsidR="00961280" w:rsidRPr="00961280">
        <w:rPr>
          <w:sz w:val="28"/>
          <w:szCs w:val="28"/>
        </w:rPr>
        <w:t>троительство объекта «Блочно-модульная котельн</w:t>
      </w:r>
      <w:r w:rsidR="00961280">
        <w:rPr>
          <w:sz w:val="28"/>
          <w:szCs w:val="28"/>
        </w:rPr>
        <w:t>а</w:t>
      </w:r>
      <w:r w:rsidR="00961280" w:rsidRPr="00961280">
        <w:rPr>
          <w:sz w:val="28"/>
          <w:szCs w:val="28"/>
        </w:rPr>
        <w:t>я поселка «Сахарный завод» в ст. Ленинградской</w:t>
      </w:r>
      <w:r w:rsidR="00961280">
        <w:rPr>
          <w:sz w:val="28"/>
          <w:szCs w:val="28"/>
        </w:rPr>
        <w:t>»</w:t>
      </w:r>
      <w:r w:rsidR="00766979">
        <w:rPr>
          <w:sz w:val="28"/>
          <w:szCs w:val="28"/>
        </w:rPr>
        <w:t xml:space="preserve"> в сумме 2834,0 </w:t>
      </w:r>
      <w:r w:rsidR="00961280">
        <w:rPr>
          <w:sz w:val="28"/>
          <w:szCs w:val="28"/>
        </w:rPr>
        <w:t>тыс. рублей</w:t>
      </w:r>
      <w:r w:rsidR="00766979">
        <w:rPr>
          <w:sz w:val="28"/>
          <w:szCs w:val="28"/>
        </w:rPr>
        <w:t xml:space="preserve"> (распределение средств на период 2022-2023 года)</w:t>
      </w:r>
      <w:r>
        <w:rPr>
          <w:sz w:val="28"/>
          <w:szCs w:val="28"/>
        </w:rPr>
        <w:t>;</w:t>
      </w:r>
    </w:p>
    <w:p w14:paraId="0408C859" w14:textId="21FFBF61" w:rsidR="008A7DDF" w:rsidRDefault="008A7DDF" w:rsidP="00B84A8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выплату заработной платы </w:t>
      </w:r>
      <w:r w:rsidR="00B71C30">
        <w:rPr>
          <w:sz w:val="28"/>
          <w:szCs w:val="28"/>
        </w:rPr>
        <w:t>работникам финансового управления администрации муниципального образования Ленинградский район</w:t>
      </w:r>
      <w:r w:rsidR="00536B02">
        <w:rPr>
          <w:sz w:val="28"/>
          <w:szCs w:val="28"/>
        </w:rPr>
        <w:t xml:space="preserve"> в размере 162,9 тыс. рублей (вакансия).</w:t>
      </w:r>
    </w:p>
    <w:p w14:paraId="46CD3757" w14:textId="1ED1756E" w:rsidR="009C37D7" w:rsidRPr="00DE4A3B" w:rsidRDefault="008E2C12" w:rsidP="00205B2D">
      <w:pPr>
        <w:ind w:firstLine="851"/>
        <w:jc w:val="both"/>
        <w:rPr>
          <w:color w:val="000000"/>
          <w:sz w:val="28"/>
          <w:szCs w:val="28"/>
        </w:rPr>
      </w:pPr>
      <w:r w:rsidRPr="00DE4A3B">
        <w:rPr>
          <w:color w:val="000000"/>
          <w:sz w:val="28"/>
          <w:szCs w:val="28"/>
        </w:rPr>
        <w:t xml:space="preserve">В источниках финансирования дефицита бюджета </w:t>
      </w:r>
      <w:r w:rsidR="00B455E2" w:rsidRPr="00DE4A3B">
        <w:rPr>
          <w:color w:val="000000"/>
          <w:sz w:val="28"/>
          <w:szCs w:val="28"/>
        </w:rPr>
        <w:t>предусмотреть</w:t>
      </w:r>
      <w:r w:rsidR="001B6589" w:rsidRPr="00DE4A3B">
        <w:rPr>
          <w:color w:val="000000"/>
          <w:sz w:val="28"/>
          <w:szCs w:val="28"/>
        </w:rPr>
        <w:t xml:space="preserve"> </w:t>
      </w:r>
      <w:r w:rsidR="00DE4A3B" w:rsidRPr="00DE4A3B">
        <w:rPr>
          <w:color w:val="000000"/>
          <w:sz w:val="28"/>
          <w:szCs w:val="28"/>
        </w:rPr>
        <w:t>увеличение</w:t>
      </w:r>
      <w:r w:rsidR="001B6589" w:rsidRPr="00DE4A3B">
        <w:rPr>
          <w:color w:val="000000"/>
          <w:sz w:val="28"/>
          <w:szCs w:val="28"/>
        </w:rPr>
        <w:t xml:space="preserve"> </w:t>
      </w:r>
      <w:r w:rsidR="000D618E" w:rsidRPr="00DE4A3B">
        <w:rPr>
          <w:color w:val="000000"/>
          <w:sz w:val="28"/>
          <w:szCs w:val="28"/>
        </w:rPr>
        <w:t xml:space="preserve">объема </w:t>
      </w:r>
      <w:r w:rsidRPr="00DE4A3B">
        <w:rPr>
          <w:color w:val="000000"/>
          <w:sz w:val="28"/>
          <w:szCs w:val="28"/>
        </w:rPr>
        <w:t>кредит</w:t>
      </w:r>
      <w:r w:rsidR="00B455E2" w:rsidRPr="00DE4A3B">
        <w:rPr>
          <w:color w:val="000000"/>
          <w:sz w:val="28"/>
          <w:szCs w:val="28"/>
        </w:rPr>
        <w:t>а от</w:t>
      </w:r>
      <w:r w:rsidR="00487108" w:rsidRPr="00DE4A3B">
        <w:rPr>
          <w:color w:val="000000"/>
          <w:sz w:val="28"/>
          <w:szCs w:val="28"/>
        </w:rPr>
        <w:t xml:space="preserve"> </w:t>
      </w:r>
      <w:r w:rsidRPr="00DE4A3B">
        <w:rPr>
          <w:color w:val="000000"/>
          <w:sz w:val="28"/>
          <w:szCs w:val="28"/>
        </w:rPr>
        <w:t>кредитных</w:t>
      </w:r>
      <w:r w:rsidR="00B455E2" w:rsidRPr="00DE4A3B">
        <w:rPr>
          <w:color w:val="000000"/>
          <w:sz w:val="28"/>
          <w:szCs w:val="28"/>
        </w:rPr>
        <w:t xml:space="preserve"> </w:t>
      </w:r>
      <w:r w:rsidRPr="00DE4A3B">
        <w:rPr>
          <w:color w:val="000000"/>
          <w:sz w:val="28"/>
          <w:szCs w:val="28"/>
        </w:rPr>
        <w:t>организаций</w:t>
      </w:r>
      <w:r w:rsidR="00B455E2" w:rsidRPr="00DE4A3B">
        <w:rPr>
          <w:color w:val="000000"/>
          <w:sz w:val="28"/>
          <w:szCs w:val="28"/>
        </w:rPr>
        <w:t xml:space="preserve"> </w:t>
      </w:r>
      <w:r w:rsidR="000D618E" w:rsidRPr="00DE4A3B">
        <w:rPr>
          <w:color w:val="000000"/>
          <w:sz w:val="28"/>
          <w:szCs w:val="28"/>
        </w:rPr>
        <w:t xml:space="preserve">на </w:t>
      </w:r>
      <w:r w:rsidR="00FD69F1">
        <w:rPr>
          <w:color w:val="000000"/>
          <w:sz w:val="28"/>
          <w:szCs w:val="28"/>
        </w:rPr>
        <w:t>11405</w:t>
      </w:r>
      <w:r w:rsidR="00B455E2" w:rsidRPr="00DE4A3B">
        <w:rPr>
          <w:color w:val="000000"/>
          <w:sz w:val="28"/>
          <w:szCs w:val="28"/>
        </w:rPr>
        <w:t>,0 тыс. рублей</w:t>
      </w:r>
      <w:r w:rsidR="00DE4A3B" w:rsidRPr="00DE4A3B">
        <w:rPr>
          <w:sz w:val="28"/>
          <w:szCs w:val="28"/>
        </w:rPr>
        <w:t xml:space="preserve">.  </w:t>
      </w:r>
    </w:p>
    <w:p w14:paraId="49D0E3EA" w14:textId="77777777" w:rsidR="00C0658A" w:rsidRPr="00FA50AF" w:rsidRDefault="00783CF1" w:rsidP="00AC6B25">
      <w:pPr>
        <w:ind w:firstLine="850"/>
        <w:jc w:val="both"/>
        <w:rPr>
          <w:sz w:val="28"/>
          <w:szCs w:val="28"/>
        </w:rPr>
      </w:pPr>
      <w:r w:rsidRPr="00FA50AF">
        <w:rPr>
          <w:sz w:val="28"/>
          <w:szCs w:val="28"/>
        </w:rPr>
        <w:t xml:space="preserve">В результате внесенных изменений </w:t>
      </w:r>
      <w:r w:rsidR="00C0658A" w:rsidRPr="00FA50AF">
        <w:rPr>
          <w:sz w:val="28"/>
          <w:szCs w:val="28"/>
        </w:rPr>
        <w:t>основные характеристики бюджета муниципального образов</w:t>
      </w:r>
      <w:r w:rsidR="00C26CA9">
        <w:rPr>
          <w:sz w:val="28"/>
          <w:szCs w:val="28"/>
        </w:rPr>
        <w:t>ания Ленинградский район на 2022</w:t>
      </w:r>
      <w:r w:rsidR="00C0658A" w:rsidRPr="00FA50AF">
        <w:rPr>
          <w:sz w:val="28"/>
          <w:szCs w:val="28"/>
        </w:rPr>
        <w:t xml:space="preserve"> год состав</w:t>
      </w:r>
      <w:r w:rsidR="00732319" w:rsidRPr="00FA50AF">
        <w:rPr>
          <w:sz w:val="28"/>
          <w:szCs w:val="28"/>
        </w:rPr>
        <w:t>ят</w:t>
      </w:r>
      <w:r w:rsidR="00C0658A" w:rsidRPr="00FA50AF">
        <w:rPr>
          <w:sz w:val="28"/>
          <w:szCs w:val="28"/>
        </w:rPr>
        <w:t>:</w:t>
      </w:r>
    </w:p>
    <w:p w14:paraId="6DC463A5" w14:textId="4853E44B" w:rsidR="00FA50AF" w:rsidRPr="00FA50AF" w:rsidRDefault="00FA50AF" w:rsidP="00FA50AF">
      <w:pPr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outlineLvl w:val="1"/>
        <w:rPr>
          <w:sz w:val="28"/>
          <w:szCs w:val="28"/>
        </w:rPr>
      </w:pPr>
      <w:r w:rsidRPr="00FA50AF">
        <w:rPr>
          <w:sz w:val="28"/>
          <w:szCs w:val="28"/>
        </w:rPr>
        <w:t xml:space="preserve">общий объем доходов в сумме </w:t>
      </w:r>
      <w:r w:rsidR="007F5B9F">
        <w:rPr>
          <w:bCs/>
          <w:sz w:val="28"/>
          <w:szCs w:val="28"/>
        </w:rPr>
        <w:t>1</w:t>
      </w:r>
      <w:r w:rsidR="004F2E6B">
        <w:rPr>
          <w:bCs/>
          <w:sz w:val="28"/>
          <w:szCs w:val="28"/>
        </w:rPr>
        <w:t> </w:t>
      </w:r>
      <w:r w:rsidR="00FD69F1">
        <w:rPr>
          <w:bCs/>
          <w:sz w:val="28"/>
          <w:szCs w:val="28"/>
        </w:rPr>
        <w:t>634 </w:t>
      </w:r>
      <w:r w:rsidR="00B44409">
        <w:rPr>
          <w:bCs/>
          <w:sz w:val="28"/>
          <w:szCs w:val="28"/>
        </w:rPr>
        <w:t>4</w:t>
      </w:r>
      <w:r w:rsidR="00FD69F1">
        <w:rPr>
          <w:bCs/>
          <w:sz w:val="28"/>
          <w:szCs w:val="28"/>
        </w:rPr>
        <w:t>90,4</w:t>
      </w:r>
      <w:r w:rsidRPr="00FA50AF">
        <w:rPr>
          <w:b/>
          <w:bCs/>
          <w:sz w:val="25"/>
          <w:szCs w:val="25"/>
        </w:rPr>
        <w:t xml:space="preserve"> </w:t>
      </w:r>
      <w:r w:rsidRPr="00FA50AF">
        <w:rPr>
          <w:sz w:val="28"/>
          <w:szCs w:val="28"/>
        </w:rPr>
        <w:t>тыс. рублей;</w:t>
      </w:r>
    </w:p>
    <w:p w14:paraId="222F9067" w14:textId="15581253" w:rsidR="00FA50AF" w:rsidRPr="00FA50AF" w:rsidRDefault="00FA50AF" w:rsidP="00FA50AF">
      <w:pPr>
        <w:pStyle w:val="ConsPlusNormal"/>
        <w:tabs>
          <w:tab w:val="left" w:pos="1560"/>
        </w:tabs>
        <w:spacing w:line="25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50AF">
        <w:rPr>
          <w:rFonts w:ascii="Times New Roman" w:hAnsi="Times New Roman" w:cs="Times New Roman"/>
          <w:sz w:val="28"/>
          <w:szCs w:val="28"/>
        </w:rPr>
        <w:t>об</w:t>
      </w:r>
      <w:r w:rsidR="007F5B9F">
        <w:rPr>
          <w:rFonts w:ascii="Times New Roman" w:hAnsi="Times New Roman" w:cs="Times New Roman"/>
          <w:sz w:val="28"/>
          <w:szCs w:val="28"/>
        </w:rPr>
        <w:t>щий объем расходов в сумме 1</w:t>
      </w:r>
      <w:r w:rsidR="00FD69F1">
        <w:rPr>
          <w:rFonts w:ascii="Times New Roman" w:hAnsi="Times New Roman" w:cs="Times New Roman"/>
          <w:sz w:val="28"/>
          <w:szCs w:val="28"/>
        </w:rPr>
        <w:t> 709 455,5</w:t>
      </w:r>
      <w:r w:rsidRPr="00FA50A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5C382C8" w14:textId="272D8372" w:rsidR="00227577" w:rsidRPr="000F267A" w:rsidRDefault="00C26CA9" w:rsidP="00FA50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FA50AF" w:rsidRPr="00FA50AF">
        <w:rPr>
          <w:sz w:val="28"/>
          <w:szCs w:val="28"/>
        </w:rPr>
        <w:t xml:space="preserve"> бюджета в сумме </w:t>
      </w:r>
      <w:r w:rsidR="00FD69F1">
        <w:rPr>
          <w:sz w:val="28"/>
          <w:szCs w:val="28"/>
        </w:rPr>
        <w:t>74 965,1</w:t>
      </w:r>
      <w:r w:rsidR="0025339F">
        <w:rPr>
          <w:sz w:val="28"/>
          <w:szCs w:val="28"/>
        </w:rPr>
        <w:t xml:space="preserve"> </w:t>
      </w:r>
      <w:r w:rsidR="00FA50AF" w:rsidRPr="00FA50AF">
        <w:rPr>
          <w:sz w:val="28"/>
          <w:szCs w:val="28"/>
        </w:rPr>
        <w:t>тыс. рублей.</w:t>
      </w:r>
    </w:p>
    <w:p w14:paraId="087CF173" w14:textId="77777777" w:rsidR="000F267A" w:rsidRDefault="000F267A" w:rsidP="005A040B">
      <w:pPr>
        <w:jc w:val="both"/>
        <w:rPr>
          <w:sz w:val="28"/>
          <w:szCs w:val="28"/>
        </w:rPr>
      </w:pPr>
    </w:p>
    <w:p w14:paraId="3C47847F" w14:textId="77777777" w:rsidR="003400B8" w:rsidRPr="000F267A" w:rsidRDefault="003400B8" w:rsidP="005A040B">
      <w:pPr>
        <w:jc w:val="both"/>
        <w:rPr>
          <w:sz w:val="28"/>
          <w:szCs w:val="28"/>
        </w:rPr>
      </w:pPr>
    </w:p>
    <w:p w14:paraId="1EB2CD10" w14:textId="77777777" w:rsidR="00F2532A" w:rsidRDefault="00F2532A" w:rsidP="005A040B">
      <w:pPr>
        <w:jc w:val="both"/>
        <w:rPr>
          <w:sz w:val="28"/>
          <w:szCs w:val="28"/>
        </w:rPr>
      </w:pPr>
    </w:p>
    <w:p w14:paraId="4C7198E2" w14:textId="77777777" w:rsidR="003400B8" w:rsidRDefault="003400B8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27577" w:rsidRPr="000F267A">
        <w:rPr>
          <w:sz w:val="28"/>
          <w:szCs w:val="28"/>
        </w:rPr>
        <w:t>ачальник</w:t>
      </w:r>
    </w:p>
    <w:p w14:paraId="3D02E72D" w14:textId="77777777" w:rsidR="005A040B" w:rsidRPr="00520DF8" w:rsidRDefault="005A040B" w:rsidP="005A040B">
      <w:pPr>
        <w:jc w:val="both"/>
        <w:rPr>
          <w:sz w:val="28"/>
          <w:szCs w:val="28"/>
        </w:rPr>
      </w:pPr>
      <w:r w:rsidRPr="000F267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</w:t>
      </w:r>
      <w:r w:rsidR="00227577">
        <w:rPr>
          <w:sz w:val="28"/>
          <w:szCs w:val="28"/>
        </w:rPr>
        <w:t xml:space="preserve">        </w:t>
      </w:r>
      <w:r w:rsidR="003400B8">
        <w:rPr>
          <w:sz w:val="28"/>
          <w:szCs w:val="28"/>
        </w:rPr>
        <w:t xml:space="preserve">   </w:t>
      </w:r>
      <w:r w:rsidR="00227577">
        <w:rPr>
          <w:sz w:val="28"/>
          <w:szCs w:val="28"/>
        </w:rPr>
        <w:t xml:space="preserve">     </w:t>
      </w:r>
      <w:r w:rsidR="007D3BBC">
        <w:rPr>
          <w:sz w:val="28"/>
          <w:szCs w:val="28"/>
        </w:rPr>
        <w:t xml:space="preserve"> </w:t>
      </w:r>
      <w:r w:rsidR="003400B8">
        <w:rPr>
          <w:sz w:val="28"/>
          <w:szCs w:val="28"/>
        </w:rPr>
        <w:t xml:space="preserve">                     </w:t>
      </w:r>
      <w:r w:rsidR="00227577">
        <w:rPr>
          <w:sz w:val="28"/>
          <w:szCs w:val="28"/>
        </w:rPr>
        <w:t xml:space="preserve">   </w:t>
      </w:r>
      <w:r w:rsidR="003400B8">
        <w:rPr>
          <w:sz w:val="28"/>
          <w:szCs w:val="28"/>
        </w:rPr>
        <w:t>С.В. Тертица</w:t>
      </w:r>
    </w:p>
    <w:sectPr w:rsidR="005A040B" w:rsidRPr="00520DF8" w:rsidSect="005D7B3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A7F11" w14:textId="77777777" w:rsidR="00424277" w:rsidRDefault="00424277" w:rsidP="003B63D9">
      <w:r>
        <w:separator/>
      </w:r>
    </w:p>
  </w:endnote>
  <w:endnote w:type="continuationSeparator" w:id="0">
    <w:p w14:paraId="068F332D" w14:textId="77777777" w:rsidR="00424277" w:rsidRDefault="00424277" w:rsidP="003B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B715B" w14:textId="77777777" w:rsidR="00424277" w:rsidRDefault="00424277" w:rsidP="003B63D9">
      <w:r>
        <w:separator/>
      </w:r>
    </w:p>
  </w:footnote>
  <w:footnote w:type="continuationSeparator" w:id="0">
    <w:p w14:paraId="60728B95" w14:textId="77777777" w:rsidR="00424277" w:rsidRDefault="00424277" w:rsidP="003B6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613600"/>
      <w:docPartObj>
        <w:docPartGallery w:val="Page Numbers (Top of Page)"/>
        <w:docPartUnique/>
      </w:docPartObj>
    </w:sdtPr>
    <w:sdtEndPr/>
    <w:sdtContent>
      <w:p w14:paraId="40AE0199" w14:textId="77777777" w:rsidR="00424277" w:rsidRDefault="00B444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F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8033DB" w14:textId="77777777" w:rsidR="00424277" w:rsidRDefault="004242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325E"/>
    <w:multiLevelType w:val="hybridMultilevel"/>
    <w:tmpl w:val="8A86C990"/>
    <w:lvl w:ilvl="0" w:tplc="FC1201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510DC4"/>
    <w:multiLevelType w:val="hybridMultilevel"/>
    <w:tmpl w:val="DB804C4C"/>
    <w:lvl w:ilvl="0" w:tplc="2012D63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9F8"/>
    <w:rsid w:val="00003850"/>
    <w:rsid w:val="000117F0"/>
    <w:rsid w:val="000134B3"/>
    <w:rsid w:val="0001675B"/>
    <w:rsid w:val="00027A97"/>
    <w:rsid w:val="00030765"/>
    <w:rsid w:val="0003596C"/>
    <w:rsid w:val="00042355"/>
    <w:rsid w:val="0004752B"/>
    <w:rsid w:val="000530ED"/>
    <w:rsid w:val="000706DB"/>
    <w:rsid w:val="00070D1A"/>
    <w:rsid w:val="00072C69"/>
    <w:rsid w:val="00086B22"/>
    <w:rsid w:val="000A4C61"/>
    <w:rsid w:val="000B42B6"/>
    <w:rsid w:val="000D618E"/>
    <w:rsid w:val="000E7C5B"/>
    <w:rsid w:val="000F267A"/>
    <w:rsid w:val="0010779E"/>
    <w:rsid w:val="00110F83"/>
    <w:rsid w:val="00113614"/>
    <w:rsid w:val="001163F3"/>
    <w:rsid w:val="001217DF"/>
    <w:rsid w:val="00134441"/>
    <w:rsid w:val="00137A97"/>
    <w:rsid w:val="00141545"/>
    <w:rsid w:val="00157AD7"/>
    <w:rsid w:val="0016009F"/>
    <w:rsid w:val="001615FD"/>
    <w:rsid w:val="00163B90"/>
    <w:rsid w:val="0016716D"/>
    <w:rsid w:val="00177D99"/>
    <w:rsid w:val="00183E54"/>
    <w:rsid w:val="0018423E"/>
    <w:rsid w:val="00190049"/>
    <w:rsid w:val="00194C18"/>
    <w:rsid w:val="001A4800"/>
    <w:rsid w:val="001A482A"/>
    <w:rsid w:val="001B5448"/>
    <w:rsid w:val="001B5625"/>
    <w:rsid w:val="001B6589"/>
    <w:rsid w:val="001C42BA"/>
    <w:rsid w:val="001C4D9A"/>
    <w:rsid w:val="001C7DF1"/>
    <w:rsid w:val="001D0939"/>
    <w:rsid w:val="001E12C9"/>
    <w:rsid w:val="001E2291"/>
    <w:rsid w:val="001E2B7C"/>
    <w:rsid w:val="001E4EBC"/>
    <w:rsid w:val="001F7F94"/>
    <w:rsid w:val="00202F2A"/>
    <w:rsid w:val="00205B2D"/>
    <w:rsid w:val="00216BF1"/>
    <w:rsid w:val="00217D6C"/>
    <w:rsid w:val="0022130A"/>
    <w:rsid w:val="00226DDD"/>
    <w:rsid w:val="00227577"/>
    <w:rsid w:val="00230C9C"/>
    <w:rsid w:val="002312B4"/>
    <w:rsid w:val="00234D62"/>
    <w:rsid w:val="0023796E"/>
    <w:rsid w:val="00243F01"/>
    <w:rsid w:val="00252876"/>
    <w:rsid w:val="0025339F"/>
    <w:rsid w:val="002567F6"/>
    <w:rsid w:val="00260C1F"/>
    <w:rsid w:val="00266A6F"/>
    <w:rsid w:val="0027224A"/>
    <w:rsid w:val="0027653D"/>
    <w:rsid w:val="002946B1"/>
    <w:rsid w:val="00295AE0"/>
    <w:rsid w:val="0029744F"/>
    <w:rsid w:val="002A06C0"/>
    <w:rsid w:val="002A2D0F"/>
    <w:rsid w:val="002B2161"/>
    <w:rsid w:val="002C09EB"/>
    <w:rsid w:val="002C0E77"/>
    <w:rsid w:val="002C4A02"/>
    <w:rsid w:val="002C5CC9"/>
    <w:rsid w:val="002D6A4C"/>
    <w:rsid w:val="002E1F18"/>
    <w:rsid w:val="002F61E5"/>
    <w:rsid w:val="002F6A8E"/>
    <w:rsid w:val="002F71B9"/>
    <w:rsid w:val="00300F8C"/>
    <w:rsid w:val="003016CA"/>
    <w:rsid w:val="003019AD"/>
    <w:rsid w:val="00313310"/>
    <w:rsid w:val="00316FA2"/>
    <w:rsid w:val="00317AAE"/>
    <w:rsid w:val="00325E3C"/>
    <w:rsid w:val="0032613E"/>
    <w:rsid w:val="00327D6F"/>
    <w:rsid w:val="00334352"/>
    <w:rsid w:val="00337F81"/>
    <w:rsid w:val="003400B8"/>
    <w:rsid w:val="00342671"/>
    <w:rsid w:val="00352279"/>
    <w:rsid w:val="00357CD3"/>
    <w:rsid w:val="0036037C"/>
    <w:rsid w:val="00364BBA"/>
    <w:rsid w:val="0036514E"/>
    <w:rsid w:val="00373EFE"/>
    <w:rsid w:val="00374DF1"/>
    <w:rsid w:val="00377AEF"/>
    <w:rsid w:val="00377E06"/>
    <w:rsid w:val="00390CA0"/>
    <w:rsid w:val="003A1A75"/>
    <w:rsid w:val="003B63D9"/>
    <w:rsid w:val="003C2815"/>
    <w:rsid w:val="003C353E"/>
    <w:rsid w:val="003C6ADF"/>
    <w:rsid w:val="003C7138"/>
    <w:rsid w:val="003D35EF"/>
    <w:rsid w:val="003E3092"/>
    <w:rsid w:val="003E4440"/>
    <w:rsid w:val="00402A05"/>
    <w:rsid w:val="00407AC5"/>
    <w:rsid w:val="00411D7D"/>
    <w:rsid w:val="0041562E"/>
    <w:rsid w:val="004205A8"/>
    <w:rsid w:val="00422113"/>
    <w:rsid w:val="00424277"/>
    <w:rsid w:val="00424CAC"/>
    <w:rsid w:val="00426843"/>
    <w:rsid w:val="004375CB"/>
    <w:rsid w:val="00442D93"/>
    <w:rsid w:val="00443BF6"/>
    <w:rsid w:val="00445819"/>
    <w:rsid w:val="0044693B"/>
    <w:rsid w:val="00463880"/>
    <w:rsid w:val="004644F5"/>
    <w:rsid w:val="00465F89"/>
    <w:rsid w:val="00473F81"/>
    <w:rsid w:val="0048389D"/>
    <w:rsid w:val="00487108"/>
    <w:rsid w:val="004912BA"/>
    <w:rsid w:val="0049201C"/>
    <w:rsid w:val="00492453"/>
    <w:rsid w:val="004970C7"/>
    <w:rsid w:val="004A0B60"/>
    <w:rsid w:val="004A156E"/>
    <w:rsid w:val="004B0B29"/>
    <w:rsid w:val="004B73C2"/>
    <w:rsid w:val="004C155A"/>
    <w:rsid w:val="004D48BE"/>
    <w:rsid w:val="004E386F"/>
    <w:rsid w:val="004E6EF9"/>
    <w:rsid w:val="004F2E6B"/>
    <w:rsid w:val="004F44CE"/>
    <w:rsid w:val="00500C32"/>
    <w:rsid w:val="0050115D"/>
    <w:rsid w:val="00516C84"/>
    <w:rsid w:val="00520DF8"/>
    <w:rsid w:val="00536B02"/>
    <w:rsid w:val="00546304"/>
    <w:rsid w:val="005530C3"/>
    <w:rsid w:val="00555CEC"/>
    <w:rsid w:val="00557EE9"/>
    <w:rsid w:val="00573FE6"/>
    <w:rsid w:val="00580C35"/>
    <w:rsid w:val="00582251"/>
    <w:rsid w:val="00582E30"/>
    <w:rsid w:val="00593272"/>
    <w:rsid w:val="0059760F"/>
    <w:rsid w:val="005A040B"/>
    <w:rsid w:val="005A584D"/>
    <w:rsid w:val="005A6069"/>
    <w:rsid w:val="005A65D3"/>
    <w:rsid w:val="005B7B25"/>
    <w:rsid w:val="005C0FE7"/>
    <w:rsid w:val="005C48B2"/>
    <w:rsid w:val="005D5674"/>
    <w:rsid w:val="005D7B31"/>
    <w:rsid w:val="005F2320"/>
    <w:rsid w:val="00614517"/>
    <w:rsid w:val="00614902"/>
    <w:rsid w:val="00621B49"/>
    <w:rsid w:val="006356DA"/>
    <w:rsid w:val="00640143"/>
    <w:rsid w:val="00643B2F"/>
    <w:rsid w:val="0066740E"/>
    <w:rsid w:val="0067418F"/>
    <w:rsid w:val="00696D3C"/>
    <w:rsid w:val="006D1D9F"/>
    <w:rsid w:val="006D7EED"/>
    <w:rsid w:val="006E1243"/>
    <w:rsid w:val="006E15E7"/>
    <w:rsid w:val="006E6BB2"/>
    <w:rsid w:val="006E6F91"/>
    <w:rsid w:val="0070469D"/>
    <w:rsid w:val="00712E65"/>
    <w:rsid w:val="007143CD"/>
    <w:rsid w:val="0072372D"/>
    <w:rsid w:val="00724AC1"/>
    <w:rsid w:val="00725262"/>
    <w:rsid w:val="00730F91"/>
    <w:rsid w:val="00732319"/>
    <w:rsid w:val="00742A3A"/>
    <w:rsid w:val="007507FD"/>
    <w:rsid w:val="00752D5B"/>
    <w:rsid w:val="00766979"/>
    <w:rsid w:val="00783CF1"/>
    <w:rsid w:val="00785517"/>
    <w:rsid w:val="007910FC"/>
    <w:rsid w:val="007A11D2"/>
    <w:rsid w:val="007A27FC"/>
    <w:rsid w:val="007A6E2C"/>
    <w:rsid w:val="007B2C9B"/>
    <w:rsid w:val="007C5E51"/>
    <w:rsid w:val="007C669C"/>
    <w:rsid w:val="007C7BCF"/>
    <w:rsid w:val="007D209D"/>
    <w:rsid w:val="007D3BBC"/>
    <w:rsid w:val="007D53D2"/>
    <w:rsid w:val="007E43F1"/>
    <w:rsid w:val="007E7F73"/>
    <w:rsid w:val="007F2581"/>
    <w:rsid w:val="007F5B9F"/>
    <w:rsid w:val="007F7900"/>
    <w:rsid w:val="00807704"/>
    <w:rsid w:val="00815ED9"/>
    <w:rsid w:val="0082703C"/>
    <w:rsid w:val="00842449"/>
    <w:rsid w:val="00847FFE"/>
    <w:rsid w:val="00850515"/>
    <w:rsid w:val="00852465"/>
    <w:rsid w:val="00871D46"/>
    <w:rsid w:val="00872BC1"/>
    <w:rsid w:val="00874C6B"/>
    <w:rsid w:val="00884EF2"/>
    <w:rsid w:val="00890881"/>
    <w:rsid w:val="008A7BC6"/>
    <w:rsid w:val="008A7DDF"/>
    <w:rsid w:val="008B3D3D"/>
    <w:rsid w:val="008C1283"/>
    <w:rsid w:val="008C30AB"/>
    <w:rsid w:val="008D5C0D"/>
    <w:rsid w:val="008E2C12"/>
    <w:rsid w:val="008E5E45"/>
    <w:rsid w:val="008E7961"/>
    <w:rsid w:val="008F01AB"/>
    <w:rsid w:val="008F5753"/>
    <w:rsid w:val="00904FD6"/>
    <w:rsid w:val="009101D6"/>
    <w:rsid w:val="00912B61"/>
    <w:rsid w:val="00927A91"/>
    <w:rsid w:val="009356B4"/>
    <w:rsid w:val="00946A45"/>
    <w:rsid w:val="009530FD"/>
    <w:rsid w:val="00961074"/>
    <w:rsid w:val="00961280"/>
    <w:rsid w:val="00966866"/>
    <w:rsid w:val="009801BC"/>
    <w:rsid w:val="009855C5"/>
    <w:rsid w:val="009946EF"/>
    <w:rsid w:val="009A1D2A"/>
    <w:rsid w:val="009A2553"/>
    <w:rsid w:val="009A50EA"/>
    <w:rsid w:val="009C37D7"/>
    <w:rsid w:val="009D1C20"/>
    <w:rsid w:val="009E430E"/>
    <w:rsid w:val="009E54D2"/>
    <w:rsid w:val="009F3B1C"/>
    <w:rsid w:val="00A01ADC"/>
    <w:rsid w:val="00A067A9"/>
    <w:rsid w:val="00A14EEF"/>
    <w:rsid w:val="00A17087"/>
    <w:rsid w:val="00A208CF"/>
    <w:rsid w:val="00A22E0C"/>
    <w:rsid w:val="00A4368C"/>
    <w:rsid w:val="00A562AD"/>
    <w:rsid w:val="00A578A6"/>
    <w:rsid w:val="00A73E38"/>
    <w:rsid w:val="00A73E4E"/>
    <w:rsid w:val="00A8657F"/>
    <w:rsid w:val="00A90325"/>
    <w:rsid w:val="00AC39F8"/>
    <w:rsid w:val="00AC6B25"/>
    <w:rsid w:val="00AD0FFD"/>
    <w:rsid w:val="00AE591A"/>
    <w:rsid w:val="00B03050"/>
    <w:rsid w:val="00B132A0"/>
    <w:rsid w:val="00B230EC"/>
    <w:rsid w:val="00B25C96"/>
    <w:rsid w:val="00B42BD7"/>
    <w:rsid w:val="00B44409"/>
    <w:rsid w:val="00B4475D"/>
    <w:rsid w:val="00B455E2"/>
    <w:rsid w:val="00B53C6A"/>
    <w:rsid w:val="00B54489"/>
    <w:rsid w:val="00B56499"/>
    <w:rsid w:val="00B57987"/>
    <w:rsid w:val="00B61400"/>
    <w:rsid w:val="00B70615"/>
    <w:rsid w:val="00B71C30"/>
    <w:rsid w:val="00B7796E"/>
    <w:rsid w:val="00B84A8D"/>
    <w:rsid w:val="00BA14A4"/>
    <w:rsid w:val="00BB2C98"/>
    <w:rsid w:val="00BC019F"/>
    <w:rsid w:val="00BC1BDF"/>
    <w:rsid w:val="00BC2DB0"/>
    <w:rsid w:val="00BC7E16"/>
    <w:rsid w:val="00BD212B"/>
    <w:rsid w:val="00BE00A2"/>
    <w:rsid w:val="00BE5566"/>
    <w:rsid w:val="00BF72AD"/>
    <w:rsid w:val="00C01319"/>
    <w:rsid w:val="00C02416"/>
    <w:rsid w:val="00C03AEF"/>
    <w:rsid w:val="00C0658A"/>
    <w:rsid w:val="00C07939"/>
    <w:rsid w:val="00C20174"/>
    <w:rsid w:val="00C23B6E"/>
    <w:rsid w:val="00C26CA9"/>
    <w:rsid w:val="00C51469"/>
    <w:rsid w:val="00C53A74"/>
    <w:rsid w:val="00C56272"/>
    <w:rsid w:val="00C563FC"/>
    <w:rsid w:val="00C62E26"/>
    <w:rsid w:val="00C75F12"/>
    <w:rsid w:val="00C86C9D"/>
    <w:rsid w:val="00C9351A"/>
    <w:rsid w:val="00C949B2"/>
    <w:rsid w:val="00CA470F"/>
    <w:rsid w:val="00CA5770"/>
    <w:rsid w:val="00CA5B51"/>
    <w:rsid w:val="00CB009D"/>
    <w:rsid w:val="00CC1BEE"/>
    <w:rsid w:val="00CC27E7"/>
    <w:rsid w:val="00CC39C3"/>
    <w:rsid w:val="00CE3092"/>
    <w:rsid w:val="00CE60D4"/>
    <w:rsid w:val="00CF1267"/>
    <w:rsid w:val="00D11DFE"/>
    <w:rsid w:val="00D34BEA"/>
    <w:rsid w:val="00D35D6D"/>
    <w:rsid w:val="00D364A1"/>
    <w:rsid w:val="00D46737"/>
    <w:rsid w:val="00D478F4"/>
    <w:rsid w:val="00D51F01"/>
    <w:rsid w:val="00D546A9"/>
    <w:rsid w:val="00D56493"/>
    <w:rsid w:val="00D701A0"/>
    <w:rsid w:val="00D7368F"/>
    <w:rsid w:val="00D743A1"/>
    <w:rsid w:val="00D75141"/>
    <w:rsid w:val="00D80F58"/>
    <w:rsid w:val="00D86394"/>
    <w:rsid w:val="00D90548"/>
    <w:rsid w:val="00DA58C8"/>
    <w:rsid w:val="00DA5FAC"/>
    <w:rsid w:val="00DB4475"/>
    <w:rsid w:val="00DB78A9"/>
    <w:rsid w:val="00DE4A3B"/>
    <w:rsid w:val="00DF5E43"/>
    <w:rsid w:val="00DF730F"/>
    <w:rsid w:val="00DF75CA"/>
    <w:rsid w:val="00E00796"/>
    <w:rsid w:val="00E00F4B"/>
    <w:rsid w:val="00E01FC1"/>
    <w:rsid w:val="00E038FE"/>
    <w:rsid w:val="00E2101A"/>
    <w:rsid w:val="00E30D1B"/>
    <w:rsid w:val="00E33B8B"/>
    <w:rsid w:val="00E54D12"/>
    <w:rsid w:val="00E834AC"/>
    <w:rsid w:val="00E86897"/>
    <w:rsid w:val="00E87CCF"/>
    <w:rsid w:val="00EA2295"/>
    <w:rsid w:val="00EB05F8"/>
    <w:rsid w:val="00EC0233"/>
    <w:rsid w:val="00EC0F3A"/>
    <w:rsid w:val="00EC3C24"/>
    <w:rsid w:val="00EC6EF6"/>
    <w:rsid w:val="00EC7959"/>
    <w:rsid w:val="00ED4D44"/>
    <w:rsid w:val="00EE1A8F"/>
    <w:rsid w:val="00EE29EB"/>
    <w:rsid w:val="00EE41E1"/>
    <w:rsid w:val="00EE5CDA"/>
    <w:rsid w:val="00F00CF1"/>
    <w:rsid w:val="00F024BB"/>
    <w:rsid w:val="00F03F1C"/>
    <w:rsid w:val="00F05628"/>
    <w:rsid w:val="00F064AB"/>
    <w:rsid w:val="00F06628"/>
    <w:rsid w:val="00F108A1"/>
    <w:rsid w:val="00F156EF"/>
    <w:rsid w:val="00F17832"/>
    <w:rsid w:val="00F17BFE"/>
    <w:rsid w:val="00F17C7F"/>
    <w:rsid w:val="00F2089C"/>
    <w:rsid w:val="00F2532A"/>
    <w:rsid w:val="00F35279"/>
    <w:rsid w:val="00F447D5"/>
    <w:rsid w:val="00F52370"/>
    <w:rsid w:val="00F55286"/>
    <w:rsid w:val="00F67A5B"/>
    <w:rsid w:val="00F76E6E"/>
    <w:rsid w:val="00F850A0"/>
    <w:rsid w:val="00F86DC4"/>
    <w:rsid w:val="00F96ED4"/>
    <w:rsid w:val="00FA2CC4"/>
    <w:rsid w:val="00FA50AF"/>
    <w:rsid w:val="00FA5E0E"/>
    <w:rsid w:val="00FC0C5E"/>
    <w:rsid w:val="00FC542C"/>
    <w:rsid w:val="00FC6FD1"/>
    <w:rsid w:val="00FD3144"/>
    <w:rsid w:val="00FD43AB"/>
    <w:rsid w:val="00FD69F1"/>
    <w:rsid w:val="00FD7612"/>
    <w:rsid w:val="00FE3F38"/>
    <w:rsid w:val="00FF33B2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CCE3"/>
  <w15:docId w15:val="{4C2AB4BF-3857-4C9E-A783-E9A977A9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65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CE309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3B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B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EC0233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a6">
    <w:name w:val="header"/>
    <w:basedOn w:val="a"/>
    <w:link w:val="a7"/>
    <w:uiPriority w:val="99"/>
    <w:unhideWhenUsed/>
    <w:rsid w:val="003B63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B63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C669C"/>
    <w:pPr>
      <w:ind w:left="720"/>
      <w:contextualSpacing/>
    </w:pPr>
  </w:style>
  <w:style w:type="character" w:customStyle="1" w:styleId="highlightsearch">
    <w:name w:val="highlightsearch"/>
    <w:basedOn w:val="a0"/>
    <w:rsid w:val="00BE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BC82F-53D5-4452-9BFB-660D02B6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Дерябина</dc:creator>
  <cp:lastModifiedBy>Щерба Т.Н.</cp:lastModifiedBy>
  <cp:revision>60</cp:revision>
  <cp:lastPrinted>2022-06-17T11:02:00Z</cp:lastPrinted>
  <dcterms:created xsi:type="dcterms:W3CDTF">2022-03-15T05:11:00Z</dcterms:created>
  <dcterms:modified xsi:type="dcterms:W3CDTF">2022-06-17T11:02:00Z</dcterms:modified>
</cp:coreProperties>
</file>