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9"/>
        <w:ind w:left="0" w:right="0" w:firstLine="5244"/>
        <w:jc w:val="both"/>
        <w:spacing w:before="0" w:after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 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89"/>
        <w:ind w:left="5244" w:right="0" w:firstLine="0"/>
        <w:jc w:val="both"/>
        <w:spacing w:before="0" w:after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к постановлению администрации  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89"/>
        <w:ind w:left="5244" w:right="0" w:firstLine="0"/>
        <w:jc w:val="both"/>
        <w:spacing w:before="0" w:after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89"/>
        <w:ind w:left="5244" w:right="0" w:firstLine="0"/>
        <w:jc w:val="both"/>
        <w:spacing w:before="0" w:after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Ленинградский муниципальный округ Краснодарского края 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89"/>
        <w:ind w:left="5244" w:right="0" w:firstLine="0"/>
        <w:jc w:val="both"/>
        <w:spacing w:before="0" w:after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от 09.09.2025</w:t>
      </w:r>
      <w:r>
        <w:rPr>
          <w:rFonts w:ascii="FreeSerif" w:hAnsi="FreeSerif" w:eastAsia="FreeSerif" w:cs="FreeSerif"/>
          <w:sz w:val="28"/>
          <w:szCs w:val="28"/>
        </w:rPr>
        <w:t xml:space="preserve"> №  1239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89"/>
        <w:ind w:left="5244" w:right="0" w:firstLine="0"/>
        <w:jc w:val="right"/>
        <w:spacing w:before="0" w:after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89"/>
        <w:ind w:left="5244" w:right="0" w:firstLine="0"/>
        <w:jc w:val="both"/>
        <w:spacing w:before="0" w:after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«Приложение            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89"/>
        <w:ind w:left="5244" w:right="0" w:firstLine="0"/>
        <w:jc w:val="both"/>
        <w:spacing w:before="0" w:after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УТВЕРЖДЕНА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89"/>
        <w:ind w:left="5244" w:right="0" w:firstLine="0"/>
        <w:jc w:val="both"/>
        <w:spacing w:before="0" w:after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постановлением администрации     муниципального образования 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89"/>
        <w:ind w:left="5244" w:right="0" w:firstLine="0"/>
        <w:jc w:val="both"/>
        <w:spacing w:before="0" w:after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Ленинградский район 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left="5244" w:right="0" w:firstLine="0"/>
        <w:jc w:val="both"/>
        <w:spacing w:before="0" w:after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28.06.2023 г. № 657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spacing w:before="0" w:after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spacing w:before="0" w:after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9"/>
        <w:spacing w:before="0" w:after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9"/>
        <w:jc w:val="center"/>
        <w:spacing w:before="0" w:after="0" w:line="240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Муниципальная программа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89"/>
        <w:jc w:val="center"/>
        <w:spacing w:before="0" w:after="0" w:line="240" w:lineRule="auto"/>
        <w:rPr>
          <w:rFonts w:ascii="FreeSerif" w:hAnsi="FreeSerif" w:eastAsia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«Социальная поддержка граждан </w:t>
      </w: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</w:r>
    </w:p>
    <w:p>
      <w:pPr>
        <w:jc w:val="center"/>
        <w:spacing w:before="0" w:after="0" w:line="240" w:lineRule="auto"/>
        <w:rPr>
          <w:rFonts w:ascii="FreeSerif" w:hAnsi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Ленинградского муниципального округа»</w:t>
      </w:r>
      <w:r>
        <w:rPr>
          <w:rFonts w:ascii="FreeSerif" w:hAnsi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sz w:val="28"/>
          <w:szCs w:val="28"/>
          <w:highlight w:val="none"/>
        </w:rPr>
      </w:r>
    </w:p>
    <w:p>
      <w:pPr>
        <w:jc w:val="center"/>
        <w:spacing w:before="0" w:after="0" w:line="240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89"/>
        <w:jc w:val="center"/>
        <w:spacing w:before="0" w:after="0" w:line="240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Паспорт 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89"/>
        <w:jc w:val="center"/>
        <w:spacing w:before="0" w:after="0" w:line="240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муниципальной программы 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89"/>
        <w:jc w:val="center"/>
        <w:spacing w:before="0" w:after="0" w:line="240" w:lineRule="auto"/>
        <w:rPr>
          <w:rFonts w:ascii="FreeSerif" w:hAnsi="FreeSerif" w:eastAsia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«Социальная поддержка граждан </w:t>
      </w: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</w:r>
    </w:p>
    <w:p>
      <w:pPr>
        <w:jc w:val="center"/>
        <w:spacing w:before="0" w:after="0" w:line="240" w:lineRule="auto"/>
        <w:rPr>
          <w:rFonts w:ascii="FreeSerif" w:hAnsi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»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(далее – Программа)</w:t>
      </w:r>
      <w:r>
        <w:rPr>
          <w:rFonts w:ascii="FreeSerif" w:hAnsi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sz w:val="28"/>
          <w:szCs w:val="28"/>
          <w:highlight w:val="none"/>
        </w:rPr>
      </w:r>
    </w:p>
    <w:p>
      <w:pPr>
        <w:jc w:val="center"/>
        <w:spacing w:before="0" w:after="0" w:line="240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center"/>
        <w:spacing w:before="0" w:after="0" w:line="240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tbl>
      <w:tblPr>
        <w:tblStyle w:val="910"/>
        <w:tblW w:w="9496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538"/>
        <w:gridCol w:w="5958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38" w:type="dxa"/>
            <w:textDirection w:val="lrTb"/>
            <w:noWrap w:val="false"/>
          </w:tcPr>
          <w:p>
            <w:pPr>
              <w:pStyle w:val="889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Координатор муниципальной программы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58" w:type="dxa"/>
            <w:textDirection w:val="lrTb"/>
            <w:noWrap w:val="false"/>
          </w:tcPr>
          <w:p>
            <w:pPr>
              <w:pStyle w:val="889"/>
              <w:jc w:val="both"/>
              <w:spacing w:before="0" w:beforeAutospacing="0" w:after="0" w:afterAutospacing="0" w:line="240" w:lineRule="auto"/>
              <w:widowControl w:val="off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Заместитель главы  Ленинградского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муниципального округа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 ( социальная политика)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both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38" w:type="dxa"/>
            <w:textDirection w:val="lrTb"/>
            <w:noWrap w:val="false"/>
          </w:tcPr>
          <w:p>
            <w:pPr>
              <w:pStyle w:val="889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Участники муниципальной программы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58" w:type="dxa"/>
            <w:textDirection w:val="lrTb"/>
            <w:noWrap w:val="false"/>
          </w:tcPr>
          <w:p>
            <w:pPr>
              <w:pStyle w:val="889"/>
              <w:jc w:val="both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Сектор по социальным вопросам администрации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ru-RU" w:bidi="ar-SA"/>
              </w:rPr>
              <w:t xml:space="preserve">Ленинградского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муниципального округа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ru-RU" w:bidi="ar-SA"/>
              </w:rPr>
              <w:t xml:space="preserve">;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  <w:p>
            <w:pPr>
              <w:pStyle w:val="889"/>
              <w:jc w:val="both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управление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ru-RU" w:bidi="ar-SA"/>
              </w:rPr>
              <w:t xml:space="preserve">топливно-энергетического комплекса и  жилищно-коммунального хозяйства администрации Ленинградского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муниципального округа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ru-RU" w:bidi="ar-SA"/>
              </w:rPr>
              <w:t xml:space="preserve">;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  <w:p>
            <w:pPr>
              <w:pStyle w:val="889"/>
              <w:jc w:val="both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управление образования администрации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ru-RU" w:bidi="ar-SA"/>
              </w:rPr>
              <w:t xml:space="preserve">Ленинградского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муниципального округа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ru-RU" w:bidi="ar-SA"/>
              </w:rPr>
              <w:t xml:space="preserve">;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  <w:p>
            <w:pPr>
              <w:pStyle w:val="889"/>
              <w:jc w:val="both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отдел опеки и попечительства в отношении несовершеннолетних администрации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ru-RU" w:bidi="ar-SA"/>
              </w:rPr>
              <w:t xml:space="preserve">Ленинградского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муниципального округа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ru-RU" w:bidi="ar-SA"/>
              </w:rPr>
              <w:t xml:space="preserve">;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  <w:p>
            <w:pPr>
              <w:pStyle w:val="889"/>
              <w:jc w:val="both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отдел по делам молодежи администрации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ru-RU" w:bidi="ar-SA"/>
              </w:rPr>
              <w:t xml:space="preserve">Ленинградского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муниципального округа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ru-RU" w:bidi="ar-SA"/>
              </w:rPr>
              <w:t xml:space="preserve">;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  <w:p>
            <w:pPr>
              <w:pStyle w:val="889"/>
              <w:jc w:val="both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отдел по делам несовершеннолетних администрации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ru-RU" w:bidi="ar-SA"/>
              </w:rPr>
              <w:t xml:space="preserve">Ленинградского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муниципального округа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ru-RU" w:bidi="ar-SA"/>
              </w:rPr>
              <w:t xml:space="preserve">;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  <w:p>
            <w:pPr>
              <w:pStyle w:val="889"/>
              <w:jc w:val="both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ru-RU" w:bidi="ar-SA"/>
              </w:rPr>
              <w:t xml:space="preserve">отдел взаимодействия с правоохранительными органами, военными вопросами  и делам   казачества администрации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ru-RU" w:bidi="ar-SA"/>
              </w:rPr>
              <w:t xml:space="preserve">Ленинградского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муниципального округа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ru-RU" w:bidi="ar-SA"/>
              </w:rPr>
              <w:t xml:space="preserve">;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  <w:p>
            <w:pPr>
              <w:pStyle w:val="889"/>
              <w:numPr>
                <w:ilvl w:val="0"/>
                <w:numId w:val="0"/>
              </w:numPr>
              <w:ind w:left="0" w:firstLine="0"/>
              <w:jc w:val="both"/>
              <w:spacing w:before="0" w:beforeAutospacing="0" w:after="0" w:afterAutospacing="0" w:line="240" w:lineRule="auto"/>
              <w:shd w:val="clear" w:color="auto" w:fill="ffffff"/>
              <w:widowControl w:val="off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</w:rPr>
              <w:outlineLvl w:val="2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ru-RU" w:bidi="ar-SA"/>
              </w:rPr>
              <w:t xml:space="preserve">МКУ  «Управление по делам гражданской обороны и чрезвычайных ситуаций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  <w:lang w:val="ru-RU" w:eastAsia="ru-RU" w:bidi="ar-SA"/>
              </w:rPr>
              <w:t xml:space="preserve">м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  <w:lang w:val="ru-RU" w:eastAsia="ru-RU" w:bidi="ar-SA"/>
              </w:rPr>
              <w:t xml:space="preserve">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  <w:lang w:val="ru-RU" w:eastAsia="ru-RU" w:bidi="ar-SA"/>
              </w:rPr>
              <w:t xml:space="preserve">»;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pStyle w:val="889"/>
              <w:numPr>
                <w:ilvl w:val="0"/>
                <w:numId w:val="0"/>
              </w:numPr>
              <w:ind w:left="0" w:firstLine="0"/>
              <w:jc w:val="both"/>
              <w:spacing w:before="0" w:beforeAutospacing="0" w:after="0" w:afterAutospacing="0" w:line="240" w:lineRule="auto"/>
              <w:shd w:val="clear" w:color="auto" w:fill="ffffff"/>
              <w:widowControl w:val="off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</w:rPr>
              <w:outlineLvl w:val="2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  <w:lang w:val="ru-RU" w:eastAsia="ru-RU" w:bidi="ar-SA"/>
              </w:rPr>
              <w:t xml:space="preserve">МКУ «Централизованная межотраслевая бухгалтерия»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  <w:lang w:val="ru-RU" w:eastAsia="ru-RU" w:bidi="ar-SA"/>
              </w:rPr>
              <w:t xml:space="preserve">»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  <w:lang w:val="ru-RU" w:eastAsia="ru-RU" w:bidi="ar-SA"/>
              </w:rPr>
              <w:t xml:space="preserve">;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numPr>
                <w:ilvl w:val="0"/>
                <w:numId w:val="0"/>
              </w:numPr>
              <w:ind w:left="0" w:firstLine="0"/>
              <w:jc w:val="both"/>
              <w:spacing w:before="0" w:beforeAutospacing="0" w:after="0" w:afterAutospacing="0" w:line="240" w:lineRule="auto"/>
              <w:shd w:val="clear" w:color="auto" w:fill="ffffff"/>
              <w:widowControl w:val="off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</w:rPr>
              <w:outlineLvl w:val="2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ru-RU" w:bidi="ar-SA"/>
              </w:rPr>
              <w:t xml:space="preserve">МКУ «Служба единого заказчика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  <w:lang w:val="ru-RU" w:eastAsia="ru-RU" w:bidi="ar-SA"/>
              </w:rPr>
              <w:t xml:space="preserve">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  <w:lang w:val="ru-RU" w:eastAsia="ru-RU" w:bidi="ar-SA"/>
              </w:rPr>
              <w:t xml:space="preserve">»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numPr>
                <w:ilvl w:val="0"/>
                <w:numId w:val="0"/>
              </w:numPr>
              <w:ind w:left="0" w:firstLine="0"/>
              <w:jc w:val="both"/>
              <w:spacing w:before="0" w:beforeAutospacing="0" w:after="0" w:afterAutospacing="0" w:line="240" w:lineRule="auto"/>
              <w:shd w:val="clear" w:color="auto" w:fill="ffffff"/>
              <w:widowControl w:val="off"/>
              <w:rPr>
                <w:rFonts w:ascii="FreeSerif" w:hAnsi="FreeSerif" w:cs="FreeSerif"/>
                <w:color w:val="000000" w:themeColor="text1"/>
                <w:highlight w:val="white"/>
              </w:rPr>
              <w:outlineLvl w:val="2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ru-RU" w:bidi="ar-SA"/>
              </w:rPr>
            </w:r>
            <w:r>
              <w:rPr>
                <w:rFonts w:ascii="FreeSerif" w:hAnsi="FreeSerif" w:cs="FreeSerif"/>
                <w:color w:val="000000" w:themeColor="text1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highlight w:val="white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38" w:type="dxa"/>
            <w:textDirection w:val="lrTb"/>
            <w:noWrap w:val="false"/>
          </w:tcPr>
          <w:p>
            <w:pPr>
              <w:pStyle w:val="889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Цели муниципальной программы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58" w:type="dxa"/>
            <w:textDirection w:val="lrTb"/>
            <w:noWrap w:val="false"/>
          </w:tcPr>
          <w:p>
            <w:pPr>
              <w:pStyle w:val="889"/>
              <w:numPr>
                <w:ilvl w:val="0"/>
                <w:numId w:val="5"/>
              </w:numPr>
              <w:ind w:left="0" w:right="0" w:firstLine="0"/>
              <w:jc w:val="both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pacing w:val="3"/>
                <w:sz w:val="28"/>
                <w:szCs w:val="28"/>
                <w:highlight w:val="white"/>
                <w:lang w:val="ru-RU" w:eastAsia="en-US" w:bidi="ar-SA"/>
              </w:rPr>
              <w:t xml:space="preserve">поддержка социально незащищенных слоев населения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  <w:lang w:val="ru-RU" w:eastAsia="en-US" w:bidi="ar-SA"/>
              </w:rPr>
              <w:t xml:space="preserve">Ленинградского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муниципального округа</w:t>
            </w:r>
            <w:r>
              <w:rPr>
                <w:rFonts w:ascii="FreeSerif" w:hAnsi="FreeSerif" w:eastAsia="FreeSerif" w:cs="FreeSerif"/>
                <w:color w:val="000000" w:themeColor="text1"/>
                <w:spacing w:val="3"/>
                <w:sz w:val="28"/>
                <w:szCs w:val="28"/>
                <w:highlight w:val="white"/>
                <w:lang w:val="ru-RU" w:eastAsia="en-US" w:bidi="ar-SA"/>
              </w:rPr>
              <w:t xml:space="preserve">,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  <w:lang w:val="ru-RU" w:eastAsia="en-US" w:bidi="ar-SA"/>
              </w:rPr>
              <w:t xml:space="preserve">создание благополучного общества и развитой социальной сферы Ленинградского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муниципального округа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;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  <w:p>
            <w:pPr>
              <w:pStyle w:val="901"/>
              <w:numPr>
                <w:ilvl w:val="0"/>
                <w:numId w:val="4"/>
              </w:numPr>
              <w:contextualSpacing/>
              <w:ind w:left="0" w:right="0" w:firstLine="0"/>
              <w:jc w:val="both"/>
              <w:spacing w:before="0" w:beforeAutospacing="0" w:after="0" w:afterAutospacing="0" w:line="240" w:lineRule="auto"/>
              <w:shd w:val="clear" w:color="fcfcfc" w:fill="fcfcfc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FreeSerif" w:hAnsi="FreeSerif" w:eastAsia="FreeSerif" w:cs="FreeSerif"/>
                <w:color w:val="000000" w:themeColor="text1"/>
                <w:spacing w:val="3"/>
                <w:sz w:val="28"/>
                <w:szCs w:val="28"/>
                <w:highlight w:val="white"/>
              </w:rPr>
              <w:t xml:space="preserve">с</w:t>
            </w:r>
            <w:r>
              <w:rPr>
                <w:rFonts w:ascii="FreeSerif" w:hAnsi="FreeSerif" w:eastAsia="FreeSerif" w:cs="FreeSerif"/>
                <w:color w:val="000000" w:themeColor="text1"/>
                <w:spacing w:val="3"/>
                <w:sz w:val="28"/>
                <w:szCs w:val="28"/>
                <w:highlight w:val="white"/>
              </w:rPr>
              <w:t xml:space="preserve">оздание ус</w:t>
            </w:r>
            <w:r>
              <w:rPr>
                <w:rFonts w:ascii="FreeSerif" w:hAnsi="FreeSerif" w:eastAsia="FreeSerif" w:cs="FreeSerif"/>
                <w:color w:val="000000" w:themeColor="text1"/>
                <w:spacing w:val="3"/>
                <w:sz w:val="28"/>
                <w:szCs w:val="28"/>
                <w:highlight w:val="white"/>
              </w:rPr>
              <w:t xml:space="preserve">ловий доступности жилых помещений и общего имущества в многоквартирных домах для инвалидов и семей с детьми-инвалидами, проживающих на территории Ленинградского  муниципального округа, с учетом их индивидуальных потребностей и особенностей жизнедеятельност</w:t>
            </w:r>
            <w:r>
              <w:rPr>
                <w:rFonts w:ascii="FreeSerif" w:hAnsi="FreeSerif" w:eastAsia="FreeSerif" w:cs="FreeSerif"/>
                <w:color w:val="000000" w:themeColor="text1"/>
                <w:spacing w:val="3"/>
                <w:sz w:val="28"/>
                <w:szCs w:val="28"/>
                <w:highlight w:val="white"/>
              </w:rPr>
              <w:t xml:space="preserve">и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  <w:p>
            <w:pPr>
              <w:jc w:val="both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38" w:type="dxa"/>
            <w:textDirection w:val="lrTb"/>
            <w:noWrap w:val="false"/>
          </w:tcPr>
          <w:p>
            <w:pPr>
              <w:pStyle w:val="889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Задачи муниципальной программы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58" w:type="dxa"/>
            <w:textDirection w:val="lrTb"/>
            <w:noWrap w:val="false"/>
          </w:tcPr>
          <w:p>
            <w:pPr>
              <w:pStyle w:val="902"/>
              <w:jc w:val="both"/>
              <w:spacing w:before="0" w:beforeAutospacing="0" w:after="0" w:afterAutospacing="0" w:line="240" w:lineRule="auto"/>
              <w:shd w:val="clear" w:color="auto" w:fill="ffffff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bidi="ar-SA"/>
              </w:rPr>
              <w:t xml:space="preserve">- обеспечение мер социальной поддержки отдельным категориям граждан с учетом адресности предоставления социальной помощи;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  <w:p>
            <w:pPr>
              <w:pStyle w:val="902"/>
              <w:jc w:val="both"/>
              <w:spacing w:before="0" w:beforeAutospacing="0" w:after="0" w:afterAutospacing="0" w:line="240" w:lineRule="auto"/>
              <w:shd w:val="clear" w:color="auto" w:fill="ffffff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bidi="ar-SA"/>
              </w:rPr>
              <w:t xml:space="preserve">- осуществление денежных выплат отдельным категориям граждан, в том числе обеспечение материальной поддержки социально незащищенным слоям населения;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  <w:p>
            <w:pPr>
              <w:pStyle w:val="902"/>
              <w:jc w:val="both"/>
              <w:spacing w:before="0" w:beforeAutospacing="0" w:after="0" w:afterAutospacing="0" w:line="240" w:lineRule="auto"/>
              <w:shd w:val="clear" w:color="auto" w:fill="ffffff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bidi="ar-SA"/>
              </w:rPr>
              <w:t xml:space="preserve">- создание условий для активизации участия инвалидов и граждан пожилого возраста в жизни общества;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  <w:p>
            <w:pPr>
              <w:pStyle w:val="902"/>
              <w:jc w:val="both"/>
              <w:spacing w:before="0" w:beforeAutospacing="0" w:after="0" w:afterAutospacing="0" w:line="240" w:lineRule="auto"/>
              <w:shd w:val="clear" w:color="auto" w:fill="ffffff"/>
              <w:widowControl w:val="off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bidi="ar-SA"/>
              </w:rPr>
              <w:t xml:space="preserve">- создание благоприятных условий для жизнедеятельности семьи, функционирования института семьи, рождения детей;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pStyle w:val="901"/>
              <w:numPr>
                <w:ilvl w:val="0"/>
                <w:numId w:val="6"/>
              </w:numPr>
              <w:ind w:left="0" w:right="0" w:firstLine="0"/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highlight w:val="whit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</w:rPr>
              <w:t xml:space="preserve">о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</w:rPr>
              <w:t xml:space="preserve">рганизация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</w:rPr>
              <w:t xml:space="preserve">мероприятий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</w:rPr>
              <w:t xml:space="preserve">по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</w:rPr>
              <w:t xml:space="preserve">приспособлению жилого помещения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</w:rPr>
              <w:t xml:space="preserve">инвалида и общего имущества в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</w:rPr>
              <w:t xml:space="preserve">многоквартирном доме, в котором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</w:rPr>
              <w:t xml:space="preserve">проживает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</w:rPr>
              <w:t xml:space="preserve">инвалид,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</w:rPr>
              <w:t xml:space="preserve">с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</w:rPr>
              <w:t xml:space="preserve">учетом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</w:rPr>
              <w:t xml:space="preserve">потребностей инвалида и обеспечения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</w:rPr>
              <w:t xml:space="preserve">условий доступности для инвалида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highlight w:val="whit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highlight w:val="white"/>
              </w:rPr>
            </w:r>
          </w:p>
          <w:p>
            <w:pPr>
              <w:ind w:left="0" w:right="0" w:firstLine="0"/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highlight w:val="whit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highlight w:val="white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38" w:type="dxa"/>
            <w:textDirection w:val="lrTb"/>
            <w:noWrap w:val="false"/>
          </w:tcPr>
          <w:p>
            <w:pPr>
              <w:pStyle w:val="889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Перечень целевых показателей муниципальной программы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58" w:type="dxa"/>
            <w:textDirection w:val="lrTb"/>
            <w:noWrap w:val="false"/>
          </w:tcPr>
          <w:p>
            <w:pPr>
              <w:pStyle w:val="902"/>
              <w:jc w:val="both"/>
              <w:spacing w:before="0" w:beforeAutospacing="0" w:after="0" w:afterAutospacing="0" w:line="240" w:lineRule="auto"/>
              <w:shd w:val="clear" w:color="auto" w:fill="ffffff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shd w:val="clear" w:color="auto" w:fill="ffffff"/>
                <w:lang w:val="ru-RU" w:bidi="ar-SA"/>
              </w:rPr>
              <w:t xml:space="preserve">- доля граждан, получивших меры социальной поддержки, в общем числе граждан, обратившихся за получением мер социальной поддержки.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  <w:p>
            <w:pPr>
              <w:pStyle w:val="902"/>
              <w:jc w:val="both"/>
              <w:spacing w:before="0" w:beforeAutospacing="0" w:after="0" w:afterAutospacing="0" w:line="240" w:lineRule="auto"/>
              <w:shd w:val="clear" w:color="auto" w:fill="ffffff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38" w:type="dxa"/>
            <w:textDirection w:val="lrTb"/>
            <w:noWrap w:val="false"/>
          </w:tcPr>
          <w:p>
            <w:pPr>
              <w:pStyle w:val="889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Этапы и сроки реализации муниципальной программы 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  <w:p>
            <w:pPr>
              <w:pStyle w:val="889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58" w:type="dxa"/>
            <w:textDirection w:val="lrTb"/>
            <w:noWrap w:val="false"/>
          </w:tcPr>
          <w:p>
            <w:pPr>
              <w:pStyle w:val="902"/>
              <w:jc w:val="left"/>
              <w:spacing w:before="0" w:beforeAutospacing="0" w:after="0" w:afterAutospacing="0" w:line="240" w:lineRule="auto"/>
              <w:shd w:val="clear" w:color="auto" w:fill="ffffff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shd w:val="clear" w:color="auto" w:fill="ffffff"/>
                <w:lang w:val="ru-RU" w:bidi="ar-SA"/>
              </w:rPr>
              <w:t xml:space="preserve">2025 – 2027 годы без деления на этапы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shd w:val="clear" w:color="auto" w:fill="ffffff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shd w:val="clear" w:color="auto" w:fill="ffffff"/>
              </w:rPr>
            </w:r>
          </w:p>
          <w:p>
            <w:pPr>
              <w:pStyle w:val="902"/>
              <w:jc w:val="left"/>
              <w:spacing w:before="0" w:beforeAutospacing="0" w:after="0" w:afterAutospacing="0" w:line="240" w:lineRule="auto"/>
              <w:shd w:val="clear" w:color="auto" w:fill="ffffff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shd w:val="clear" w:color="auto" w:fill="ffffff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shd w:val="clear" w:color="auto" w:fill="ffffff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shd w:val="clear" w:color="auto" w:fill="ffffff"/>
              </w:rPr>
            </w:r>
          </w:p>
          <w:p>
            <w:pPr>
              <w:pStyle w:val="902"/>
              <w:jc w:val="left"/>
              <w:spacing w:before="0" w:beforeAutospacing="0" w:after="0" w:afterAutospacing="0" w:line="240" w:lineRule="auto"/>
              <w:shd w:val="clear" w:color="auto" w:fill="ffffff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shd w:val="clear" w:color="auto" w:fill="ffffff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shd w:val="clear" w:color="auto" w:fill="ffffff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shd w:val="clear" w:color="auto" w:fill="ffffff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38" w:type="dxa"/>
            <w:textDirection w:val="lrTb"/>
            <w:noWrap w:val="false"/>
          </w:tcPr>
          <w:p>
            <w:pPr>
              <w:pStyle w:val="889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Объемы бюджетных ассигнований муниципальной программы, всего, в том числе по годам и источникам финансирования 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58" w:type="dxa"/>
            <w:textDirection w:val="lrTb"/>
            <w:noWrap w:val="false"/>
          </w:tcPr>
          <w:p>
            <w:pPr>
              <w:pStyle w:val="902"/>
              <w:jc w:val="both"/>
              <w:spacing w:before="0" w:beforeAutospacing="0" w:after="0" w:afterAutospacing="0" w:line="240" w:lineRule="auto"/>
              <w:shd w:val="clear" w:color="auto" w:fill="ffffff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  <w:shd w:val="clear" w:color="auto" w:fill="ffffff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  <w:shd w:val="clear" w:color="auto" w:fill="ffffff"/>
                <w:lang w:val="ru-RU" w:bidi="ar-SA"/>
              </w:rPr>
              <w:t xml:space="preserve">О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  <w:shd w:val="clear" w:color="auto" w:fill="ffffff"/>
                <w:lang w:val="ru-RU" w:bidi="ar-SA"/>
              </w:rPr>
              <w:t xml:space="preserve">бщий объем средств, необходимый для финансирования программы – 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  <w:shd w:val="clear" w:color="auto" w:fill="ffffff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  <w:shd w:val="clear" w:color="auto" w:fill="ffffff"/>
              </w:rPr>
            </w:r>
          </w:p>
          <w:p>
            <w:pPr>
              <w:pStyle w:val="902"/>
              <w:jc w:val="left"/>
              <w:spacing w:before="0" w:beforeAutospacing="0" w:after="0" w:afterAutospacing="0" w:line="240" w:lineRule="auto"/>
              <w:shd w:val="clear" w:color="auto" w:fill="ffffff"/>
              <w:widowControl w:val="off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shd w:val="clear" w:color="auto" w:fill="ffffff"/>
                <w:lang w:val="ru-RU" w:bidi="ar-SA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  <w:shd w:val="clear" w:color="auto" w:fill="ffffff"/>
                <w:lang w:val="ru-RU" w:bidi="ar-SA"/>
              </w:rPr>
              <w:t xml:space="preserve">1 700 000,00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  <w:shd w:val="clear" w:color="auto" w:fill="ffffff"/>
                <w:lang w:val="ru-RU" w:bidi="ar-SA"/>
              </w:rPr>
              <w:t xml:space="preserve"> руб., в том числе: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shd w:val="clear" w:color="auto" w:fill="ffffff"/>
                <w:lang w:val="ru-RU" w:bidi="ar-SA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shd w:val="clear" w:color="auto" w:fill="ffffff"/>
                <w:lang w:val="ru-RU" w:bidi="ar-SA"/>
              </w:rPr>
            </w:r>
          </w:p>
          <w:p>
            <w:pPr>
              <w:pStyle w:val="902"/>
              <w:jc w:val="left"/>
              <w:spacing w:before="0" w:beforeAutospacing="0" w:after="0" w:afterAutospacing="0" w:line="240" w:lineRule="auto"/>
              <w:shd w:val="clear" w:color="auto" w:fill="ffffff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  <w:shd w:val="clear" w:color="auto" w:fill="ffffff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  <w:shd w:val="clear" w:color="auto" w:fill="ffffff"/>
                <w:lang w:val="ru-RU" w:bidi="ar-SA"/>
              </w:rPr>
              <w:t xml:space="preserve">2025 год - 400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  <w:shd w:val="clear" w:color="auto" w:fill="ffffff"/>
                <w:lang w:val="ru-RU" w:bidi="ar-SA"/>
              </w:rPr>
              <w:t xml:space="preserve"> 000,00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  <w:shd w:val="clear" w:color="auto" w:fill="ffffff"/>
                <w:lang w:val="ru-RU" w:bidi="ar-SA"/>
              </w:rPr>
              <w:t xml:space="preserve"> руб.;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  <w:shd w:val="clear" w:color="auto" w:fill="ffffff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  <w:shd w:val="clear" w:color="auto" w:fill="ffffff"/>
              </w:rPr>
            </w:r>
          </w:p>
          <w:p>
            <w:pPr>
              <w:pStyle w:val="902"/>
              <w:jc w:val="left"/>
              <w:spacing w:before="0" w:beforeAutospacing="0" w:after="0" w:afterAutospacing="0" w:line="240" w:lineRule="auto"/>
              <w:shd w:val="clear" w:color="auto" w:fill="ffffff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  <w:shd w:val="clear" w:color="auto" w:fill="ffffff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  <w:shd w:val="clear" w:color="auto" w:fill="ffffff"/>
                <w:lang w:val="ru-RU" w:bidi="ar-SA"/>
              </w:rPr>
              <w:t xml:space="preserve">2026 год –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  <w:shd w:val="clear" w:color="auto" w:fill="ffffff"/>
                <w:lang w:val="ru-RU" w:bidi="ar-SA"/>
              </w:rPr>
              <w:t xml:space="preserve">65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  <w:shd w:val="clear" w:color="auto" w:fill="ffffff"/>
                <w:lang w:val="ru-RU" w:bidi="ar-SA"/>
              </w:rPr>
              <w:t xml:space="preserve">0 000,00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  <w:shd w:val="clear" w:color="auto" w:fill="ffffff"/>
                <w:lang w:val="ru-RU" w:bidi="ar-SA"/>
              </w:rPr>
              <w:t xml:space="preserve"> руб.;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  <w:shd w:val="clear" w:color="auto" w:fill="ffffff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  <w:shd w:val="clear" w:color="auto" w:fill="ffffff"/>
              </w:rPr>
            </w:r>
          </w:p>
          <w:p>
            <w:pPr>
              <w:pStyle w:val="902"/>
              <w:jc w:val="left"/>
              <w:spacing w:before="0" w:beforeAutospacing="0" w:after="0" w:afterAutospacing="0" w:line="240" w:lineRule="auto"/>
              <w:shd w:val="clear" w:color="auto" w:fill="ffffff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  <w:shd w:val="clear" w:color="auto" w:fill="ffffff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  <w:shd w:val="clear" w:color="auto" w:fill="ffffff"/>
                <w:lang w:val="ru-RU" w:bidi="ar-SA"/>
              </w:rPr>
              <w:t xml:space="preserve">2027 год –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  <w:shd w:val="clear" w:color="auto" w:fill="ffffff"/>
                <w:lang w:val="ru-RU" w:bidi="ar-SA"/>
              </w:rPr>
              <w:t xml:space="preserve">650 000,00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  <w:shd w:val="clear" w:color="auto" w:fill="ffffff"/>
                <w:lang w:val="ru-RU" w:bidi="ar-SA"/>
              </w:rPr>
              <w:t xml:space="preserve"> руб.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  <w:shd w:val="clear" w:color="auto" w:fill="ffffff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  <w:shd w:val="clear" w:color="auto" w:fill="ffffff"/>
              </w:rPr>
            </w:r>
          </w:p>
          <w:p>
            <w:pPr>
              <w:pStyle w:val="902"/>
              <w:jc w:val="left"/>
              <w:spacing w:before="0" w:beforeAutospacing="0" w:after="0" w:afterAutospacing="0" w:line="240" w:lineRule="auto"/>
              <w:shd w:val="clear" w:color="auto" w:fill="ffffff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  <w:shd w:val="clear" w:color="auto" w:fill="ffffff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  <w:shd w:val="clear" w:color="auto" w:fill="ffffff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  <w:shd w:val="clear" w:color="auto" w:fill="ffffff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  <w:shd w:val="clear" w:color="auto" w:fill="ffffff"/>
              </w:rPr>
            </w:r>
          </w:p>
        </w:tc>
      </w:tr>
    </w:tbl>
    <w:p>
      <w:pPr>
        <w:pStyle w:val="902"/>
        <w:ind w:left="709" w:firstLine="0"/>
        <w:jc w:val="center"/>
        <w:spacing w:before="0" w:beforeAutospacing="0" w:after="0" w:afterAutospacing="0" w:line="240" w:lineRule="auto"/>
        <w:rPr>
          <w:rFonts w:ascii="FreeSerif" w:hAnsi="FreeSerif" w:cs="FreeSerif"/>
          <w:b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</w:p>
    <w:p>
      <w:pPr>
        <w:pStyle w:val="902"/>
        <w:ind w:left="709" w:firstLine="0"/>
        <w:jc w:val="center"/>
        <w:spacing w:before="0" w:beforeAutospacing="0" w:after="0" w:afterAutospacing="0" w:line="240" w:lineRule="auto"/>
        <w:rPr>
          <w:rFonts w:ascii="FreeSerif" w:hAnsi="FreeSerif" w:cs="FreeSerif"/>
          <w:b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</w:p>
    <w:p>
      <w:pPr>
        <w:pStyle w:val="902"/>
        <w:numPr>
          <w:ilvl w:val="0"/>
          <w:numId w:val="7"/>
        </w:numPr>
        <w:jc w:val="center"/>
        <w:spacing w:before="0" w:beforeAutospacing="0" w:after="0" w:afterAutospacing="0" w:line="240" w:lineRule="auto"/>
        <w:rPr>
          <w:rFonts w:ascii="FreeSerif" w:hAnsi="FreeSerif" w:cs="FreeSerif"/>
          <w:b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Характеристика текущего состояния и прогноз развития </w:t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</w:p>
    <w:p>
      <w:pPr>
        <w:pStyle w:val="902"/>
        <w:numPr>
          <w:ilvl w:val="0"/>
          <w:numId w:val="0"/>
        </w:numPr>
        <w:ind w:left="720" w:firstLine="0"/>
        <w:jc w:val="center"/>
        <w:spacing w:before="0" w:beforeAutospacing="0" w:after="0" w:afterAutospacing="0" w:line="240" w:lineRule="auto"/>
        <w:rPr>
          <w:rFonts w:ascii="FreeSerif" w:hAnsi="FreeSerif" w:cs="FreeSerif"/>
          <w:b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соответствующей сферы реализации  муниципальной программы</w:t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</w:p>
    <w:p>
      <w:pPr>
        <w:pStyle w:val="902"/>
        <w:ind w:firstLine="0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2"/>
        <w:ind w:firstLine="708"/>
        <w:jc w:val="both"/>
        <w:spacing w:before="0" w:beforeAutospacing="0" w:after="0" w:afterAutospacing="0" w:line="240" w:lineRule="auto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Социальная поддержка граждан представляет собой систему правовых, экономических, организационных и иных мер, гарантированных государством отдельным категориям населения.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pStyle w:val="902"/>
        <w:ind w:firstLine="708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Основной целью развитие социальной сферы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ru-RU" w:bidi="ar-SA"/>
        </w:rPr>
        <w:t xml:space="preserve">Ленинградского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предполагает кон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центрацию внимания на проблемах обеспечения благоприятного демографического баланса и улучшения благосостояния жителей района. Меры социальной поддержки остаются важнейшим инструментом преодоления негативных последствий социального неравенства и бедности. 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2"/>
        <w:ind w:firstLine="708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Важнейшей социальной проблемой является обеспечение гарантированных, минимально достаточных условий жизн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и для наиболее уязвимых слоев населения. Эффективное функционирование системы социальной поддержки населения направлено на предоставление мер социальной поддержки, социальных гарантий и выплат в полном объеме и в доступной форме с учетом адресного подхода.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2"/>
        <w:ind w:firstLine="708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Формирование современной и ком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фортной социальной среды, ориентированной на действенную поддержку людей, в силу объективных причин, оказавшихся в трудной жизненной ситуации, создание условий для того, чтобы каждый человек мог самостоятельно формировать стабильные благополучные социальны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е позиции для себя и своей семьи, решение задач по улучшению качества жизни населения напрямую связаны с повышением эффективности социальной политики. Все это предполагает осуществление системной и целенаправленной работы, принятие и реализацию  Программы.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2"/>
        <w:ind w:firstLine="708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Решение указанных п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роблем по выполнению в полном объеме социальных обязательств перед населением, усилению социальной поддержки,  приведет к улучшению качества жизни отдельных категорий граждан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en-US" w:bidi="ar-SA"/>
        </w:rPr>
        <w:t xml:space="preserve">Ленинградского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на протяжении длительного времени.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t xml:space="preserve">Настоящая муниципальная программа предусматривает выполнение мероприятий по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t xml:space="preserve">обеспечению условий доступности для инвалидов и семей с детьми – инвалидами  жилых помещений и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t xml:space="preserve">общего имущества в многоквартирном доме и требования по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t xml:space="preserve">приспособлению жилых помещений в многоквартирном доме с учетом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t xml:space="preserve">потребностей инвалидов.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t xml:space="preserve">Указанные программные мероприятия применяются к жилым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t xml:space="preserve">помещениям, входящим в состав муниципального жилищного фонда,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t xml:space="preserve">частного жилищного фонда, занимаемым инвалидами и семьями, имеющими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t xml:space="preserve">детей-инвалидов, и используемым для их постоянного проживания (далее -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t xml:space="preserve">жилые помещения инвалидов), а также к общему имуществу в многоквартирном доме, в котором расположены указанные жилые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t xml:space="preserve">помещения (далее - многоквартирный дом, в котором проживает инвалид).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t xml:space="preserve">Доступность для инвалида жилого помещения инвалида и общего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t xml:space="preserve">имущества в многоквартирном доме, в котором проживает инвалид,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t xml:space="preserve">обеспечивается посредством приспособления жилого помещения инвалида и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t xml:space="preserve">общего имущества в многоквартирном доме, в котором проживает инвалид, с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t xml:space="preserve">учетом потребностей инвалида. Под указанным приспособлением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t xml:space="preserve">понимается изменение и переоборудование жилого помещения инвалида в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t xml:space="preserve">зависимости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t xml:space="preserve">от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t xml:space="preserve">особенностей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t xml:space="preserve">ограничения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t xml:space="preserve">жизнедеятельности,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t xml:space="preserve">обусловленного инвалидностью лица, проживающего в указанном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t xml:space="preserve">помещении, а также общего имущества в многоквартирном доме, в котором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t xml:space="preserve">проживает инвалид, для обеспечения беспрепятственного доступа инвалида к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t xml:space="preserve">жилому помещению.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</w:r>
    </w:p>
    <w:p>
      <w:pPr>
        <w:pStyle w:val="902"/>
        <w:ind w:firstLine="708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При проведении социальной политики необходима адекватная оценка сопутствующих рисков и гибкое реагирование на возникающие неблагоприятные тенденции.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2"/>
        <w:ind w:firstLine="708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К рискам реализации Программы, которыми могут управлять координатор Программы и участники Программы, уменьшая вероятность их возникновения, следует отнести следующее: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902"/>
        <w:ind w:firstLine="708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bCs/>
          <w:color w:val="000000" w:themeColor="text1"/>
          <w:sz w:val="28"/>
          <w:szCs w:val="28"/>
        </w:rPr>
        <w:t xml:space="preserve">- организационные риски с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вязаны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с ошибками управления реализацией Программы. Непринятие мер по урегулированию организационных рисков может повлечь нецелевое и (или) неэффективное использование бюджетных средств, невыполнение ряда мероприятий Программы или нарушение сроков их выполнения.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902"/>
        <w:ind w:firstLine="708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Мерами по снижению организационных рисков являются: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902"/>
        <w:ind w:firstLine="708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-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закрепление  персональной ответственности исполнителей мероприятий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902"/>
        <w:ind w:firstLine="0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Программы;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902"/>
        <w:ind w:firstLine="708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- повышение квалификации и ответственности  ответственного исполнителя для своевременной и эффективной реализации предусмотренных мероприятий;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902"/>
        <w:ind w:firstLine="708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- координация деятельности  ответственного исполнителя и налаживание административных процедур для снижения данного риска.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902"/>
        <w:ind w:firstLine="708"/>
        <w:jc w:val="both"/>
        <w:spacing w:before="0" w:beforeAutospacing="0" w:after="0" w:afterAutospacing="0" w:line="240" w:lineRule="auto"/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bCs/>
          <w:color w:val="000000" w:themeColor="text1"/>
          <w:sz w:val="28"/>
          <w:szCs w:val="28"/>
        </w:rPr>
        <w:t xml:space="preserve">Финансовые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риски возникают по причине продолжительности срока реализации Программы, а также высокой зависимости ее успешной реализации от стабильного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</w:rPr>
        <w:t xml:space="preserve"> финансирования.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</w:rPr>
      </w:r>
    </w:p>
    <w:p>
      <w:pPr>
        <w:pStyle w:val="902"/>
        <w:ind w:firstLine="708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Недофинансирование мероприятий Программы может привести к снижению показателей ее эффективности, прогнозируемости результатов, вариативности приоритетов при решении рассматриваемых проблем финансирования.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2"/>
        <w:ind w:firstLine="708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Мерами по снижению финансовых рисков являются: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2"/>
        <w:ind w:firstLine="708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- обеспечение сбалансированного распределения финансовых средств по основным мероприятиям Программы в соответствии с ожидаемыми конечными результатами; 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2"/>
        <w:ind w:firstLine="708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- ежегодное уточнение объемов финансовых средств, предусмотренных на реализацию Программных мероприятий, в зависимости от достигнутых результатов.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2"/>
        <w:ind w:firstLine="708"/>
        <w:jc w:val="both"/>
        <w:spacing w:before="0" w:beforeAutospacing="0" w:after="0" w:afterAutospacing="0" w:line="240" w:lineRule="auto"/>
        <w:rPr>
          <w:rFonts w:ascii="FreeSerif" w:hAnsi="FreeSerif" w:cs="FreeSerif"/>
          <w:b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Cs/>
          <w:color w:val="000000" w:themeColor="text1"/>
          <w:sz w:val="28"/>
          <w:szCs w:val="28"/>
        </w:rPr>
        <w:t xml:space="preserve">Информационные риски могут быть </w:t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 с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вязаны с отсутствием или недостаточностью отчетной информации, используемой в ходе реализации Программы.</w:t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</w:p>
    <w:p>
      <w:pPr>
        <w:pStyle w:val="902"/>
        <w:ind w:firstLine="708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С целью минимизации информационных рисков в ходе реализации Программы будет проводиться работа, направленная на: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2"/>
        <w:ind w:firstLine="284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  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- совершенствование форм статистического наблюдения в сфере реализации Программы, в целях повышения их полноты и информационной полезности;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2"/>
        <w:ind w:firstLine="708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- мониторинг и оценку исполнения целевых показателей Программы.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2"/>
        <w:ind w:firstLine="708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В целом, способом ограничения рисков будет являться мониторинг эффективности проводимых мероприятий, ежегодная корректировка целевых показателей в зависимости от достигнутых результатов.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2"/>
        <w:spacing w:before="0" w:beforeAutospacing="0" w:after="0" w:afterAutospacing="0" w:line="240" w:lineRule="auto"/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</w:rPr>
        <w:t xml:space="preserve">                         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</w:rPr>
        <w:t xml:space="preserve">  </w:t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         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</w:rPr>
      </w:r>
    </w:p>
    <w:p>
      <w:pPr>
        <w:pStyle w:val="902"/>
        <w:jc w:val="center"/>
        <w:spacing w:before="0" w:beforeAutospacing="0" w:after="0" w:afterAutospacing="0" w:line="240" w:lineRule="auto"/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2. Цели, задачи и показатели, сроки и этапы реализации </w:t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</w:r>
    </w:p>
    <w:p>
      <w:pPr>
        <w:pStyle w:val="902"/>
        <w:jc w:val="center"/>
        <w:spacing w:before="0" w:beforeAutospacing="0" w:after="0" w:afterAutospacing="0" w:line="240" w:lineRule="auto"/>
        <w:rPr>
          <w:rFonts w:ascii="FreeSerif" w:hAnsi="FreeSerif" w:cs="FreeSerif"/>
          <w:b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муниципальной    программы</w:t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</w:p>
    <w:p>
      <w:pPr>
        <w:pStyle w:val="902"/>
        <w:ind w:firstLine="851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2"/>
        <w:ind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Срок реализации муниципальной программы: 2025 – 2027 годы.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2"/>
        <w:ind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Этапы не предусмотрены.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2"/>
        <w:ind w:firstLine="709"/>
        <w:jc w:val="both"/>
        <w:spacing w:before="0" w:beforeAutospacing="0" w:after="0" w:afterAutospacing="0" w:line="240" w:lineRule="auto"/>
        <w:rPr>
          <w:rFonts w:ascii="FreeSerif" w:hAnsi="FreeSerif" w:eastAsia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Целью Программы является: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</w:p>
    <w:p>
      <w:pPr>
        <w:pStyle w:val="902"/>
        <w:ind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pacing w:val="3"/>
          <w:sz w:val="28"/>
          <w:szCs w:val="28"/>
        </w:rPr>
        <w:t xml:space="preserve">-</w:t>
      </w:r>
      <w:r>
        <w:rPr>
          <w:rFonts w:ascii="FreeSerif" w:hAnsi="FreeSerif" w:eastAsia="FreeSerif" w:cs="FreeSerif"/>
          <w:color w:val="000000" w:themeColor="text1"/>
          <w:spacing w:val="3"/>
          <w:sz w:val="28"/>
          <w:szCs w:val="28"/>
        </w:rPr>
        <w:t xml:space="preserve"> поддержка социально незащищенных слоев населения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ru-RU" w:bidi="ar-SA"/>
        </w:rPr>
        <w:t xml:space="preserve">Ленинградского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муниципального округа</w:t>
      </w:r>
      <w:r>
        <w:rPr>
          <w:rFonts w:ascii="FreeSerif" w:hAnsi="FreeSerif" w:eastAsia="FreeSerif" w:cs="FreeSerif"/>
          <w:color w:val="000000" w:themeColor="text1"/>
          <w:spacing w:val="3"/>
          <w:sz w:val="28"/>
          <w:szCs w:val="28"/>
        </w:rPr>
        <w:t xml:space="preserve"> а также создание условий для улучшения социального благополучия жителей;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pStyle w:val="902"/>
        <w:ind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  <w:t xml:space="preserve">-с</w:t>
      </w:r>
      <w:r>
        <w:rPr>
          <w:rFonts w:ascii="FreeSerif" w:hAnsi="FreeSerif" w:eastAsia="FreeSerif" w:cs="FreeSerif"/>
          <w:color w:val="000000" w:themeColor="text1"/>
          <w:spacing w:val="3"/>
          <w:sz w:val="28"/>
          <w:szCs w:val="28"/>
          <w:highlight w:val="white"/>
        </w:rPr>
        <w:t xml:space="preserve">оздание условий доступности жилых помещений и общего имущества в многоквартирных домах для инвалидов и семей с детьми-инвалидами, проживающих на территории муниципального образования, с учетом их индивидуальных потребностей и особенностей жизнедеятельност</w:t>
      </w:r>
      <w:r>
        <w:rPr>
          <w:rFonts w:ascii="FreeSerif" w:hAnsi="FreeSerif" w:eastAsia="FreeSerif" w:cs="FreeSerif"/>
          <w:color w:val="000000" w:themeColor="text1"/>
          <w:spacing w:val="3"/>
          <w:sz w:val="28"/>
          <w:szCs w:val="28"/>
          <w:highlight w:val="white"/>
        </w:rPr>
        <w:t xml:space="preserve">и.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903"/>
        <w:ind w:left="0" w:firstLine="709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Отдельные целевые показатели Программы могут не иметь положительной динамики, либо сохранять свои значения, так как рассчитываются с учетом планируемого объема финансирования.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Значения целевых показателей подлежат ежегодному уточнению.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ind w:left="0" w:right="0" w:firstLine="709"/>
        <w:jc w:val="both"/>
        <w:spacing w:before="0" w:beforeAutospacing="0" w:after="0" w:afterAutospacing="0" w:line="240" w:lineRule="auto"/>
        <w:shd w:val="clear" w:color="fcfcfc" w:fill="fcfcfc"/>
        <w:rPr>
          <w:rFonts w:ascii="FreeSerif" w:hAnsi="FreeSerif" w:cs="FreeSerif"/>
          <w:color w:val="000000" w:themeColor="text1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Достижение социальной поддержки и улучшения условий проживания инвалидов на территории Ленинградского муниципального округа обеспечивается посредством реализации следующих задач: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902"/>
        <w:ind w:firstLine="709"/>
        <w:jc w:val="both"/>
        <w:spacing w:before="0" w:beforeAutospacing="0" w:after="0" w:afterAutospacing="0" w:line="240" w:lineRule="auto"/>
        <w:tabs>
          <w:tab w:val="clear" w:pos="708" w:leader="none"/>
          <w:tab w:val="left" w:pos="1134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- обеспечение адресной социальной помощи гражданам, проживающим на территории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ru-RU" w:bidi="ar-SA"/>
        </w:rPr>
        <w:t xml:space="preserve">Ленинградского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;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2"/>
        <w:ind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- обеспечение определенной материальной поддержки социально незащищенным слоям населения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ru-RU" w:bidi="ar-SA"/>
        </w:rPr>
        <w:t xml:space="preserve"> Ленинградского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;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t xml:space="preserve">- о</w:t>
      </w:r>
      <w:r>
        <w:rPr>
          <w:rFonts w:ascii="FreeSerif" w:hAnsi="FreeSerif" w:eastAsia="FreeSerif" w:cs="FreeSerif"/>
          <w:color w:val="000000" w:themeColor="text1"/>
          <w:spacing w:val="3"/>
          <w:sz w:val="28"/>
          <w:szCs w:val="28"/>
          <w:highlight w:val="white"/>
        </w:rPr>
        <w:t xml:space="preserve">беспечение беспрепятственного доступа инвалидов к жилым помещениям и общему имуществу в многоквартирных домах</w:t>
      </w:r>
      <w:r>
        <w:rPr>
          <w:rFonts w:ascii="FreeSerif" w:hAnsi="FreeSerif" w:eastAsia="FreeSerif" w:cs="FreeSerif"/>
          <w:color w:val="000000" w:themeColor="text1"/>
          <w:spacing w:val="3"/>
          <w:sz w:val="28"/>
          <w:szCs w:val="28"/>
          <w:highlight w:val="white"/>
        </w:rPr>
        <w:t xml:space="preserve">;</w:t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white"/>
        </w:rPr>
      </w:r>
    </w:p>
    <w:p>
      <w:pPr>
        <w:ind w:left="0" w:right="0"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t xml:space="preserve">- соблюдение требований по приспособлению жилых помещений в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t xml:space="preserve">многоквартирном доме с учетом потребностей инвалидов; </w:t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white"/>
        </w:rPr>
      </w:r>
    </w:p>
    <w:p>
      <w:pPr>
        <w:ind w:left="0" w:right="0"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t xml:space="preserve">- выполнение заключений о возможности или об отсутствии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t xml:space="preserve">возможности приспособления жилого помещения инвалида и общего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t xml:space="preserve">имущества в многоквартирном доме, в котором проживает инвалид, с учетом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white"/>
        </w:rPr>
        <w:t xml:space="preserve">потребностей инвалида и обеспечения условий их доступности для инвалида.</w:t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white"/>
        </w:rPr>
      </w:r>
    </w:p>
    <w:p>
      <w:pPr>
        <w:pStyle w:val="902"/>
        <w:ind w:firstLine="709"/>
        <w:jc w:val="both"/>
        <w:spacing w:before="0" w:beforeAutospacing="0" w:after="0" w:afterAutospacing="0" w:line="240" w:lineRule="auto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Ожидаемый результат реализации Программы -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:shd w:val="clear" w:color="auto" w:fill="ffffff"/>
        </w:rPr>
        <w:t xml:space="preserve"> увеличение доли граждан, получивших м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shd w:val="clear" w:color="auto" w:fill="ffffff"/>
        </w:rPr>
        <w:t xml:space="preserve">еры социальной поддержки, в общем числе граждан, обратившихся за получением мер социальной поддержки.,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shd w:val="clear" w:color="auto" w:fill="ffffff"/>
        </w:rPr>
        <w:t xml:space="preserve">достижение улучшения социального положения граждан, оказавшихся в трудной жизненной ситуации, повышение уровня жизни населения, проживающего  на территории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ru-RU" w:bidi="ar-SA"/>
        </w:rPr>
        <w:t xml:space="preserve">Ленинградского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shd w:val="clear" w:color="auto" w:fill="ffffff"/>
        </w:rPr>
        <w:t xml:space="preserve">.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pStyle w:val="902"/>
        <w:ind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Предусмотренные в Программе мероприятия в комплексе наиболее полным образом охватывают весь диапазон заданных приоритетных направлений ра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звития и в максимальной степени будут способствовать достижению целей и конечных результатов по поддержке социально незащищенных слоев населения, а следовательно и улучшения социального благополучия населения.                                               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2"/>
        <w:ind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Планируемые мероприятия с точки зрения их направленности на достижение целей настоящей Программы, задают общее понимание концепции планируемых действий. 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2"/>
        <w:ind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В рамка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х Программы будут реализованы мероприятия, направленные на организацию своевременного и в полном объеме обеспечения прав отдельных категорий граждан на меры социальной поддержки, на расширение масштабов адресной социальной поддержки, оказываемой населению.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2"/>
        <w:ind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Целевые показатели муниципальной Программы приведены в              приложении 1.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2"/>
        <w:jc w:val="center"/>
        <w:spacing w:before="0" w:beforeAutospacing="0" w:after="0" w:afterAutospacing="0" w:line="240" w:lineRule="auto"/>
        <w:tabs>
          <w:tab w:val="left" w:pos="0" w:leader="none"/>
          <w:tab w:val="clear" w:pos="708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2"/>
        <w:ind w:left="720" w:firstLine="0"/>
        <w:jc w:val="center"/>
        <w:spacing w:before="0" w:beforeAutospacing="0" w:after="0" w:afterAutospacing="0" w:line="240" w:lineRule="auto"/>
        <w:tabs>
          <w:tab w:val="left" w:pos="0" w:leader="none"/>
          <w:tab w:val="clear" w:pos="708" w:leader="none"/>
        </w:tabs>
        <w:rPr>
          <w:rFonts w:ascii="FreeSerif" w:hAnsi="FreeSerif" w:cs="FreeSerif"/>
          <w:b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3. Перечень и краткое описание основных мероприятий </w:t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</w:p>
    <w:p>
      <w:pPr>
        <w:pStyle w:val="902"/>
        <w:ind w:left="720" w:firstLine="0"/>
        <w:jc w:val="center"/>
        <w:spacing w:before="0" w:beforeAutospacing="0" w:after="0" w:afterAutospacing="0" w:line="240" w:lineRule="auto"/>
        <w:tabs>
          <w:tab w:val="left" w:pos="0" w:leader="none"/>
          <w:tab w:val="clear" w:pos="708" w:leader="none"/>
        </w:tabs>
        <w:rPr>
          <w:rFonts w:ascii="FreeSerif" w:hAnsi="FreeSerif" w:cs="FreeSerif"/>
          <w:b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муниципальной программы</w:t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</w:p>
    <w:p>
      <w:pPr>
        <w:pStyle w:val="902"/>
        <w:ind w:left="720" w:firstLine="0"/>
        <w:jc w:val="center"/>
        <w:spacing w:before="0" w:beforeAutospacing="0" w:after="0" w:afterAutospacing="0" w:line="240" w:lineRule="auto"/>
        <w:tabs>
          <w:tab w:val="left" w:pos="0" w:leader="none"/>
          <w:tab w:val="clear" w:pos="708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2"/>
        <w:ind w:left="0" w:right="0" w:firstLine="624"/>
        <w:jc w:val="both"/>
        <w:spacing w:before="0" w:beforeAutospacing="0" w:after="0" w:afterAutospacing="0" w:line="240" w:lineRule="auto"/>
        <w:widowControl/>
        <w:tabs>
          <w:tab w:val="left" w:pos="0" w:leader="none"/>
          <w:tab w:val="clear" w:pos="708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Программа включает в себя мероприятия по предоставлению мер социальной поддержки гражданам и оказанию адресной социальной помощи.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89"/>
        <w:ind w:left="0" w:right="0" w:firstLine="624"/>
        <w:jc w:val="both"/>
        <w:spacing w:before="0" w:beforeAutospacing="0" w:after="0" w:afterAutospacing="0" w:line="240" w:lineRule="auto"/>
        <w:shd w:val="clear" w:color="auto" w:fill="ffffff"/>
        <w:widowControl w:val="off"/>
        <w:rPr>
          <w:rFonts w:ascii="FreeSerif" w:hAnsi="FreeSerif" w:cs="FreeSerif"/>
          <w:color w:val="000000" w:themeColor="text1"/>
          <w:spacing w:val="-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pacing w:val="-1"/>
          <w:sz w:val="28"/>
          <w:szCs w:val="28"/>
          <w:lang w:eastAsia="ru-RU"/>
        </w:rPr>
        <w:t xml:space="preserve">Перечень основных мероприятий Программы приведен в приложении 2.</w:t>
      </w:r>
      <w:r>
        <w:rPr>
          <w:rFonts w:ascii="FreeSerif" w:hAnsi="FreeSerif" w:cs="FreeSerif"/>
          <w:color w:val="000000" w:themeColor="text1"/>
          <w:spacing w:val="-1"/>
          <w:sz w:val="28"/>
          <w:szCs w:val="28"/>
        </w:rPr>
      </w:r>
      <w:r>
        <w:rPr>
          <w:rFonts w:ascii="FreeSerif" w:hAnsi="FreeSerif" w:cs="FreeSerif"/>
          <w:color w:val="000000" w:themeColor="text1"/>
          <w:spacing w:val="-1"/>
          <w:sz w:val="28"/>
          <w:szCs w:val="28"/>
        </w:rPr>
      </w:r>
    </w:p>
    <w:p>
      <w:pPr>
        <w:pStyle w:val="889"/>
        <w:spacing w:before="0" w:beforeAutospacing="0" w:after="0" w:afterAutospacing="0" w:line="240" w:lineRule="auto"/>
        <w:widowControl w:val="off"/>
        <w:tabs>
          <w:tab w:val="left" w:pos="284" w:leader="none"/>
          <w:tab w:val="clear" w:pos="708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89"/>
        <w:jc w:val="center"/>
        <w:spacing w:before="0" w:beforeAutospacing="0" w:after="0" w:afterAutospacing="0" w:line="240" w:lineRule="auto"/>
        <w:widowControl w:val="off"/>
        <w:tabs>
          <w:tab w:val="left" w:pos="284" w:leader="none"/>
          <w:tab w:val="clear" w:pos="708" w:leader="none"/>
        </w:tabs>
        <w:rPr>
          <w:rFonts w:ascii="FreeSerif" w:hAnsi="FreeSerif" w:cs="FreeSerif"/>
          <w:b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lang w:eastAsia="ru-RU"/>
        </w:rPr>
        <w:t xml:space="preserve">4. Обоснование ресурсного обеспечения </w:t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</w:p>
    <w:p>
      <w:pPr>
        <w:pStyle w:val="889"/>
        <w:jc w:val="center"/>
        <w:spacing w:before="0" w:beforeAutospacing="0" w:after="0" w:afterAutospacing="0" w:line="240" w:lineRule="auto"/>
        <w:widowControl w:val="off"/>
        <w:tabs>
          <w:tab w:val="left" w:pos="284" w:leader="none"/>
          <w:tab w:val="clear" w:pos="708" w:leader="none"/>
        </w:tabs>
        <w:rPr>
          <w:rFonts w:ascii="FreeSerif" w:hAnsi="FreeSerif" w:cs="FreeSerif"/>
          <w:b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lang w:eastAsia="ru-RU"/>
        </w:rPr>
        <w:t xml:space="preserve">муниципальной программы</w:t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</w:p>
    <w:p>
      <w:pPr>
        <w:pStyle w:val="889"/>
        <w:jc w:val="center"/>
        <w:spacing w:before="0" w:beforeAutospacing="0" w:after="0" w:afterAutospacing="0" w:line="240" w:lineRule="auto"/>
        <w:widowControl w:val="off"/>
        <w:tabs>
          <w:tab w:val="left" w:pos="284" w:leader="none"/>
          <w:tab w:val="clear" w:pos="708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89"/>
        <w:ind w:firstLine="709"/>
        <w:jc w:val="both"/>
        <w:spacing w:before="0" w:beforeAutospacing="0" w:after="0" w:afterAutospacing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Реализация  Программы  предусматривается  за  счет  средств муниципального бюджета.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 w:bidi="he-IL"/>
        </w:rPr>
        <w:t xml:space="preserve">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89"/>
        <w:ind w:firstLine="709"/>
        <w:jc w:val="both"/>
        <w:spacing w:before="0" w:beforeAutospacing="0" w:after="0" w:afterAutospacing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 w:bidi="he-IL"/>
        </w:rPr>
        <w:t xml:space="preserve">Главным распорядителем бюджетных средств  Программы является администрация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ru-RU" w:bidi="ar-SA"/>
        </w:rPr>
        <w:t xml:space="preserve">Ленинградского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 w:bidi="he-IL"/>
        </w:rPr>
        <w:t xml:space="preserve">.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89"/>
        <w:ind w:firstLine="0"/>
        <w:jc w:val="both"/>
        <w:spacing w:before="0" w:beforeAutospacing="0" w:after="0" w:afterAutospacing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 w:bidi="he-IL"/>
        </w:rPr>
        <w:t xml:space="preserve">        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 w:bidi="he-IL"/>
        </w:rPr>
        <w:t xml:space="preserve">Объемы финансирования Программы могут корректироваться в тече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 w:bidi="he-IL"/>
        </w:rPr>
        <w:t xml:space="preserve">ние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89"/>
        <w:ind w:firstLine="0"/>
        <w:jc w:val="both"/>
        <w:spacing w:before="0" w:beforeAutospacing="0" w:after="0" w:afterAutospacing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 w:bidi="he-IL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 w:bidi="he-IL"/>
        </w:rPr>
        <w:t xml:space="preserve">всего периода реализации мероприятий Программы.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89"/>
        <w:ind w:firstLine="709"/>
        <w:jc w:val="both"/>
        <w:spacing w:before="0" w:beforeAutospacing="0" w:after="0" w:afterAutospacing="0" w:line="240" w:lineRule="auto"/>
        <w:widowControl w:val="off"/>
        <w:tabs>
          <w:tab w:val="left" w:pos="284" w:leader="none"/>
          <w:tab w:val="clear" w:pos="708" w:leader="none"/>
        </w:tabs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Обоснование ресурсного обеспечения  Программы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 приведены в приложении 3.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902"/>
        <w:jc w:val="center"/>
        <w:spacing w:before="0" w:beforeAutospacing="0" w:after="0" w:afterAutospacing="0" w:line="240" w:lineRule="auto"/>
        <w:rPr>
          <w:rFonts w:ascii="FreeSerif" w:hAnsi="FreeSerif" w:cs="FreeSerif"/>
          <w:b/>
          <w:bCs/>
          <w:color w:val="000000" w:themeColor="text1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5. Методика оценки эффективности реализации </w:t>
      </w:r>
      <w:r>
        <w:rPr>
          <w:rFonts w:ascii="FreeSerif" w:hAnsi="FreeSerif" w:cs="FreeSerif"/>
          <w:b/>
          <w:bCs/>
          <w:color w:val="000000" w:themeColor="text1"/>
        </w:rPr>
      </w:r>
      <w:r>
        <w:rPr>
          <w:rFonts w:ascii="FreeSerif" w:hAnsi="FreeSerif" w:cs="FreeSerif"/>
          <w:b/>
          <w:bCs/>
          <w:color w:val="000000" w:themeColor="text1"/>
        </w:rPr>
      </w:r>
    </w:p>
    <w:p>
      <w:pPr>
        <w:pStyle w:val="902"/>
        <w:jc w:val="center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муниципальной программы</w:t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</w:rPr>
      </w:r>
    </w:p>
    <w:p>
      <w:pPr>
        <w:pStyle w:val="902"/>
        <w:jc w:val="center"/>
        <w:spacing w:before="0" w:beforeAutospacing="0" w:after="0" w:afterAutospacing="0" w:line="240" w:lineRule="auto"/>
        <w:rPr>
          <w:rFonts w:ascii="FreeSerif" w:hAnsi="FreeSerif" w:cs="FreeSerif"/>
          <w:b/>
          <w:bCs/>
          <w:color w:val="000000" w:themeColor="text1"/>
        </w:rPr>
      </w:pP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color w:val="000000" w:themeColor="text1"/>
        </w:rPr>
      </w:r>
      <w:r>
        <w:rPr>
          <w:rFonts w:ascii="FreeSerif" w:hAnsi="FreeSerif" w:cs="FreeSerif"/>
          <w:b/>
          <w:bCs/>
          <w:color w:val="000000" w:themeColor="text1"/>
        </w:rPr>
      </w:r>
    </w:p>
    <w:p>
      <w:pPr>
        <w:pStyle w:val="911"/>
        <w:ind w:left="0" w:right="0"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</w:rPr>
        <w:t xml:space="preserve">В соответствии с пунктом 1.11 Порядка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lang w:val="ru-RU" w:eastAsia="ru-RU"/>
        </w:rPr>
        <w:t xml:space="preserve">системы управления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lang w:val="ru-RU" w:eastAsia="ru-RU"/>
        </w:rPr>
        <w:t xml:space="preserve">муниципальными программами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lang w:val="ru-RU" w:eastAsia="ru-RU"/>
        </w:rPr>
        <w:t xml:space="preserve">муниципального о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lang w:val="ru-RU" w:eastAsia="ru-RU"/>
        </w:rPr>
        <w:t xml:space="preserve">б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lang w:val="ru-RU" w:eastAsia="ru-RU"/>
        </w:rPr>
        <w:t xml:space="preserve">разования 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lang w:val="ru-RU" w:eastAsia="ru-RU"/>
        </w:rPr>
        <w:t xml:space="preserve">Ленинградский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lang w:val="ru-RU" w:eastAsia="ru-RU"/>
        </w:rPr>
        <w:t xml:space="preserve">муниципальный округ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lang w:val="ru-RU" w:eastAsia="ru-RU"/>
        </w:rPr>
        <w:t xml:space="preserve">Краснодарского к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lang w:val="ru-RU" w:eastAsia="ru-RU"/>
        </w:rPr>
        <w:t xml:space="preserve">рая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</w:rPr>
        <w:t xml:space="preserve">, утвержденного постановлением администрации муниципального образования Ленинградский район от 10 декабря 2024 г. № 1352, координатором ежегодно проводится оценка эффективности реализации Программы.</w:t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</w:rPr>
      </w:r>
    </w:p>
    <w:p>
      <w:pPr>
        <w:pStyle w:val="889"/>
        <w:ind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Основными критериями выполнения программы станут результаты реализации её основных мероприятий.                                    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89"/>
        <w:ind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Кроме того, процесс выполнения программы может быть оценён по достижению плановых значений следующего целевого показателя: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89"/>
        <w:ind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shd w:val="clear" w:color="auto" w:fill="ffffff"/>
        </w:rPr>
        <w:t xml:space="preserve">доля граждан, получивших меры социальной поддержки, в общем числе граждан, обратившихся за получением мер социальной поддержки.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89"/>
        <w:ind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Методика оценки эффективности реализации Программы представлена в приложении 4.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902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2"/>
        <w:jc w:val="center"/>
        <w:spacing w:before="0" w:beforeAutospacing="0" w:after="0" w:afterAutospacing="0" w:line="240" w:lineRule="auto"/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6. Механизм реализации муниципальной программы </w:t>
      </w:r>
      <w:r>
        <w:rPr>
          <w:rFonts w:ascii="FreeSerif" w:hAnsi="FreeSerif" w:cs="FreeSerif"/>
          <w:b/>
          <w:bCs/>
          <w:color w:val="000000" w:themeColor="text1"/>
        </w:rPr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</w:r>
    </w:p>
    <w:p>
      <w:pPr>
        <w:pStyle w:val="902"/>
        <w:jc w:val="center"/>
        <w:spacing w:before="0" w:beforeAutospacing="0" w:after="0" w:afterAutospacing="0" w:line="240" w:lineRule="auto"/>
        <w:rPr>
          <w:rFonts w:ascii="FreeSerif" w:hAnsi="FreeSerif" w:cs="FreeSerif"/>
          <w:b/>
          <w:bCs/>
          <w:color w:val="000000" w:themeColor="text1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и контроль </w:t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за ее выполнением</w:t>
      </w:r>
      <w:r>
        <w:rPr>
          <w:rFonts w:ascii="FreeSerif" w:hAnsi="FreeSerif" w:cs="FreeSerif"/>
          <w:b/>
          <w:bCs/>
          <w:color w:val="000000" w:themeColor="text1"/>
        </w:rPr>
      </w:r>
      <w:r>
        <w:rPr>
          <w:rFonts w:ascii="FreeSerif" w:hAnsi="FreeSerif" w:cs="FreeSerif"/>
          <w:b/>
          <w:bCs/>
          <w:color w:val="000000" w:themeColor="text1"/>
        </w:rPr>
      </w:r>
    </w:p>
    <w:p>
      <w:pPr>
        <w:pStyle w:val="902"/>
        <w:spacing w:before="0" w:beforeAutospacing="0" w:after="0" w:afterAutospacing="0" w:line="240" w:lineRule="auto"/>
        <w:rPr>
          <w:rFonts w:ascii="FreeSerif" w:hAnsi="FreeSerif" w:cs="FreeSerif"/>
          <w:b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</w:p>
    <w:p>
      <w:pPr>
        <w:pStyle w:val="889"/>
        <w:ind w:left="0" w:right="0" w:firstLine="680"/>
        <w:jc w:val="both"/>
        <w:spacing w:before="0" w:beforeAutospacing="0" w:after="0" w:afterAutospacing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Текущее управление муниципальной Программой осуществляет координатор Программы – заместитель главы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ru-RU" w:bidi="ar-SA"/>
        </w:rPr>
        <w:t xml:space="preserve">Ленинградского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 (социальная политика).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89"/>
        <w:ind w:left="0" w:right="0" w:firstLine="567"/>
        <w:jc w:val="both"/>
        <w:spacing w:before="0" w:beforeAutospacing="0" w:after="0" w:afterAutospacing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Координатор в процессе реализации  Программы: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89"/>
        <w:ind w:firstLine="540"/>
        <w:jc w:val="both"/>
        <w:spacing w:before="0" w:beforeAutospacing="0" w:after="0" w:afterAutospacing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принимает решение о внесении в установленном порядке изменений в  Программу и несет ответственность за достижение целевых показателей муниципальной программы;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89"/>
        <w:ind w:firstLine="540"/>
        <w:jc w:val="both"/>
        <w:spacing w:before="0" w:beforeAutospacing="0" w:after="0" w:afterAutospacing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обеспечивает разработку и реализацию  Программы;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89"/>
        <w:ind w:firstLine="540"/>
        <w:jc w:val="both"/>
        <w:spacing w:before="0" w:beforeAutospacing="0" w:after="0" w:afterAutospacing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проводит мониторинг реализации Программы;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89"/>
        <w:ind w:firstLine="540"/>
        <w:jc w:val="both"/>
        <w:spacing w:before="0" w:beforeAutospacing="0" w:after="0" w:afterAutospacing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ежеквартально предоставляет отчет о выполнении Программы в отдел экономики администрации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ru-RU" w:bidi="ar-SA"/>
        </w:rPr>
        <w:t xml:space="preserve">Ленинградского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;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89"/>
        <w:ind w:firstLine="540"/>
        <w:jc w:val="both"/>
        <w:spacing w:before="0" w:beforeAutospacing="0" w:after="0" w:afterAutospacing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готовит  ежегодный доклад о ходе реализации Программы и оценке эффективности ее реализации;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89"/>
        <w:ind w:firstLine="540"/>
        <w:jc w:val="both"/>
        <w:spacing w:before="0" w:beforeAutospacing="0" w:after="0" w:afterAutospacing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организует  информационную и  разъяснительную работу, направленную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89"/>
        <w:ind w:firstLine="0"/>
        <w:jc w:val="both"/>
        <w:spacing w:before="0" w:beforeAutospacing="0" w:after="0" w:afterAutospacing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на освещение целей и задач Программы;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89"/>
        <w:ind w:firstLine="540"/>
        <w:jc w:val="both"/>
        <w:spacing w:before="0" w:beforeAutospacing="0" w:after="0" w:afterAutospacing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осуществляет иные полномочия, установленные Программой.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902"/>
        <w:ind w:firstLine="708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Программа является инструментом налаживания взаимодействия, выработки  общих  подходов  отраслевых  (функциональных)  органов  админи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страции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ru-RU" w:bidi="ar-SA"/>
        </w:rPr>
        <w:t xml:space="preserve">Ленинградского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  к  реализации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эффективных мер по социальной поддержке граждан, оказавшихся в трудной жизненной ситуации.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902"/>
        <w:ind w:firstLine="708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При реализации мероприятий Программы, которые будут осуществляться участниками Программы, заказчиком выступает ад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министрация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ru-RU" w:bidi="ar-SA"/>
        </w:rPr>
        <w:t xml:space="preserve">Ленинградского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и участвует в процедурах проведения закупок товаров (работ, услуг) в рамках полномочий, предусмотренных положением о контрактной службе администрации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ru-RU" w:bidi="ar-SA"/>
        </w:rPr>
        <w:t xml:space="preserve">Ленинградского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.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pStyle w:val="902"/>
        <w:ind w:firstLine="708"/>
        <w:jc w:val="both"/>
        <w:spacing w:before="0" w:beforeAutospacing="0" w:after="0" w:afterAutospacing="0" w:line="240" w:lineRule="auto"/>
        <w:rPr>
          <w:rFonts w:ascii="FreeSerif" w:hAnsi="FreeSerif" w:eastAsia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Исполнители программы в процессе ее реализации: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</w:p>
    <w:p>
      <w:pPr>
        <w:pStyle w:val="902"/>
        <w:ind w:firstLine="708"/>
        <w:jc w:val="both"/>
        <w:spacing w:before="0" w:beforeAutospacing="0" w:after="0" w:afterAutospacing="0" w:line="240" w:lineRule="auto"/>
        <w:rPr>
          <w:rFonts w:ascii="FreeSerif" w:hAnsi="FreeSerif" w:eastAsia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- осуществляют подготовку предложений координатору Программы по уточнению показателей, применяемых для оценки ее социально – экономической эффективности;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</w:p>
    <w:p>
      <w:pPr>
        <w:pStyle w:val="902"/>
        <w:ind w:firstLine="708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- несут персональную ответственность за реализацию мероприятия Программы по своему направлению.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902"/>
        <w:ind w:firstLine="708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З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аместитель главы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ru-RU" w:bidi="ar-SA"/>
        </w:rPr>
        <w:t xml:space="preserve">Ленинградского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(социальная политика), по итогам года отчитывается перед главой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ru-RU" w:bidi="ar-SA"/>
        </w:rPr>
        <w:t xml:space="preserve">Ленинградского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о реализации мероприятий Программы и освоении выделенных финансовых средств.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89"/>
        <w:ind w:firstLine="540"/>
        <w:jc w:val="both"/>
        <w:spacing w:before="0" w:beforeAutospacing="0" w:after="0" w:afterAutospacing="0" w:line="240" w:lineRule="auto"/>
        <w:widowControl w:val="off"/>
        <w:rPr>
          <w:rFonts w:ascii="FreeSerif" w:hAnsi="FreeSerif" w:cs="FreeSerif"/>
          <w:color w:val="000000" w:themeColor="text1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:lang w:eastAsia="ru-RU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:lang w:eastAsia="ru-RU"/>
        </w:rPr>
        <w:t xml:space="preserve">Реализа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:lang w:eastAsia="ru-RU"/>
        </w:rPr>
        <w:t xml:space="preserve">ция мероприятий Программы осуществляется в соответствии с  Порядком  оказания адресной социальной помощи гражданам Ленинградского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:lang w:val="ru-RU" w:eastAsia="ru-RU" w:bidi="ar-SA"/>
        </w:rPr>
        <w:t xml:space="preserve">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:lang w:eastAsia="ru-RU"/>
        </w:rPr>
        <w:t xml:space="preserve">, оказавшимся в трудной жизненной ситуации  и Положением о  к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:lang w:eastAsia="ru-RU"/>
        </w:rPr>
        <w:t xml:space="preserve">омиссии по оказанию социальной поддержки гражданам  Ленинградского 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:lang w:eastAsia="ru-RU"/>
        </w:rPr>
        <w:t xml:space="preserve">, оказавшимся в трудной жизненной ситуации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:lang w:eastAsia="ru-RU"/>
        </w:rPr>
        <w:t xml:space="preserve">.</w:t>
      </w:r>
      <w:r>
        <w:rPr>
          <w:rFonts w:ascii="FreeSerif" w:hAnsi="FreeSerif" w:cs="FreeSerif"/>
          <w:color w:val="000000" w:themeColor="text1"/>
          <w:highlight w:val="white"/>
        </w:rPr>
      </w:r>
      <w:r>
        <w:rPr>
          <w:rFonts w:ascii="FreeSerif" w:hAnsi="FreeSerif" w:cs="FreeSerif"/>
          <w:color w:val="000000" w:themeColor="text1"/>
          <w:highlight w:val="white"/>
        </w:rPr>
      </w:r>
    </w:p>
    <w:p>
      <w:pPr>
        <w:ind w:firstLine="5103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89"/>
        <w:ind w:firstLine="5103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89"/>
        <w:spacing w:before="0" w:beforeAutospacing="0" w:after="0" w:afterAutospacing="0" w:line="240" w:lineRule="auto"/>
        <w:tabs>
          <w:tab w:val="clear" w:pos="708" w:leader="none"/>
          <w:tab w:val="left" w:pos="7655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Заместитель главы 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89"/>
        <w:spacing w:before="0" w:beforeAutospacing="0" w:after="0" w:afterAutospacing="0" w:line="240" w:lineRule="auto"/>
        <w:tabs>
          <w:tab w:val="clear" w:pos="708" w:leader="none"/>
          <w:tab w:val="left" w:pos="7655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ru-RU" w:bidi="ar-SA"/>
        </w:rPr>
        <w:t xml:space="preserve">Ленинградского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                                        Ю.И. Мазурова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sectPr>
      <w:headerReference w:type="default" r:id="rId9"/>
      <w:headerReference w:type="first" r:id="rId10"/>
      <w:footerReference w:type="first" r:id="rId11"/>
      <w:footnotePr/>
      <w:endnotePr/>
      <w:type w:val="nextPage"/>
      <w:pgSz w:w="11906" w:h="16838" w:orient="portrait"/>
      <w:pgMar w:top="1134" w:right="680" w:bottom="1134" w:left="1701" w:header="0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Courier New">
    <w:panose1 w:val="02070309020205020404"/>
  </w:font>
  <w:font w:name="Cambria">
    <w:panose1 w:val="02040503050406030204"/>
  </w:font>
  <w:font w:name="FreeSerif">
    <w:panose1 w:val="02020603050405020304"/>
  </w:font>
  <w:font w:name="Wingdings">
    <w:panose1 w:val="05010000000000000000"/>
  </w:font>
  <w:font w:name="Lucida Sans">
    <w:panose1 w:val="020B0603030804020204"/>
  </w:font>
  <w:font w:name="Liberation Sans">
    <w:panose1 w:val="020B0604020202020204"/>
  </w:font>
  <w:font w:name="Segoe UI">
    <w:panose1 w:val="020B0502040504020204"/>
  </w:font>
  <w:font w:name="Microsoft YaHei">
    <w:panose1 w:val="020B0503020203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7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6"/>
      <w:jc w:val="center"/>
    </w:pPr>
    <w:r>
      <w:rPr>
        <w:highlight w:val="none"/>
      </w:rPr>
    </w:r>
    <w:r>
      <w:rPr>
        <w:highlight w:val="none"/>
      </w:rPr>
    </w:r>
    <w:r/>
  </w:p>
  <w:p>
    <w:pPr>
      <w:pStyle w:val="906"/>
      <w:jc w:val="center"/>
      <w:rPr>
        <w:highlight w:val="none"/>
      </w:rPr>
    </w:pPr>
    <w:r>
      <w:rPr>
        <w:highlight w:val="none"/>
      </w:rPr>
    </w:r>
    <w:r>
      <w:rPr>
        <w:highlight w:val="none"/>
      </w:rPr>
    </w:r>
    <w:r>
      <w:rPr>
        <w:highlight w:val="none"/>
      </w:rPr>
    </w:r>
  </w:p>
  <w:p>
    <w:pPr>
      <w:pStyle w:val="906"/>
      <w:jc w:val="center"/>
      <w:rPr>
        <w:highlight w:val="none"/>
      </w:rPr>
    </w:pPr>
    <w:fldSimple w:instr="PAGE \* MERGEFORMAT">
      <w:r>
        <w:t xml:space="preserve">1</w:t>
      </w:r>
    </w:fldSimple>
    <w:r/>
    <w:r>
      <w:rPr>
        <w:highlight w:val="none"/>
      </w:rPr>
    </w:r>
    <w:r>
      <w:rPr>
        <w:highlight w:val="none"/>
      </w:rPr>
    </w:r>
  </w:p>
  <w:p>
    <w:pPr>
      <w:pStyle w:val="906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7">
    <w:name w:val="Heading 1"/>
    <w:basedOn w:val="889"/>
    <w:next w:val="889"/>
    <w:link w:val="71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18">
    <w:name w:val="Heading 1 Char"/>
    <w:basedOn w:val="890"/>
    <w:link w:val="717"/>
    <w:uiPriority w:val="9"/>
    <w:rPr>
      <w:rFonts w:ascii="Arial" w:hAnsi="Arial" w:eastAsia="Arial" w:cs="Arial"/>
      <w:sz w:val="40"/>
      <w:szCs w:val="40"/>
    </w:rPr>
  </w:style>
  <w:style w:type="paragraph" w:styleId="719">
    <w:name w:val="Heading 2"/>
    <w:basedOn w:val="889"/>
    <w:next w:val="889"/>
    <w:link w:val="72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20">
    <w:name w:val="Heading 2 Char"/>
    <w:basedOn w:val="890"/>
    <w:link w:val="719"/>
    <w:uiPriority w:val="9"/>
    <w:rPr>
      <w:rFonts w:ascii="Arial" w:hAnsi="Arial" w:eastAsia="Arial" w:cs="Arial"/>
      <w:sz w:val="34"/>
    </w:rPr>
  </w:style>
  <w:style w:type="paragraph" w:styleId="721">
    <w:name w:val="Heading 3"/>
    <w:basedOn w:val="889"/>
    <w:next w:val="889"/>
    <w:link w:val="72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22">
    <w:name w:val="Heading 3 Char"/>
    <w:basedOn w:val="890"/>
    <w:link w:val="721"/>
    <w:uiPriority w:val="9"/>
    <w:rPr>
      <w:rFonts w:ascii="Arial" w:hAnsi="Arial" w:eastAsia="Arial" w:cs="Arial"/>
      <w:sz w:val="30"/>
      <w:szCs w:val="30"/>
    </w:rPr>
  </w:style>
  <w:style w:type="paragraph" w:styleId="723">
    <w:name w:val="Heading 4"/>
    <w:basedOn w:val="889"/>
    <w:next w:val="889"/>
    <w:link w:val="72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24">
    <w:name w:val="Heading 4 Char"/>
    <w:basedOn w:val="890"/>
    <w:link w:val="723"/>
    <w:uiPriority w:val="9"/>
    <w:rPr>
      <w:rFonts w:ascii="Arial" w:hAnsi="Arial" w:eastAsia="Arial" w:cs="Arial"/>
      <w:b/>
      <w:bCs/>
      <w:sz w:val="26"/>
      <w:szCs w:val="26"/>
    </w:rPr>
  </w:style>
  <w:style w:type="paragraph" w:styleId="725">
    <w:name w:val="Heading 5"/>
    <w:basedOn w:val="889"/>
    <w:next w:val="889"/>
    <w:link w:val="72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6">
    <w:name w:val="Heading 5 Char"/>
    <w:basedOn w:val="890"/>
    <w:link w:val="725"/>
    <w:uiPriority w:val="9"/>
    <w:rPr>
      <w:rFonts w:ascii="Arial" w:hAnsi="Arial" w:eastAsia="Arial" w:cs="Arial"/>
      <w:b/>
      <w:bCs/>
      <w:sz w:val="24"/>
      <w:szCs w:val="24"/>
    </w:rPr>
  </w:style>
  <w:style w:type="paragraph" w:styleId="727">
    <w:name w:val="Heading 6"/>
    <w:basedOn w:val="889"/>
    <w:next w:val="889"/>
    <w:link w:val="72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8">
    <w:name w:val="Heading 6 Char"/>
    <w:basedOn w:val="890"/>
    <w:link w:val="727"/>
    <w:uiPriority w:val="9"/>
    <w:rPr>
      <w:rFonts w:ascii="Arial" w:hAnsi="Arial" w:eastAsia="Arial" w:cs="Arial"/>
      <w:b/>
      <w:bCs/>
      <w:sz w:val="22"/>
      <w:szCs w:val="22"/>
    </w:rPr>
  </w:style>
  <w:style w:type="paragraph" w:styleId="729">
    <w:name w:val="Heading 7"/>
    <w:basedOn w:val="889"/>
    <w:next w:val="889"/>
    <w:link w:val="73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0">
    <w:name w:val="Heading 7 Char"/>
    <w:basedOn w:val="890"/>
    <w:link w:val="72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1">
    <w:name w:val="Heading 8"/>
    <w:basedOn w:val="889"/>
    <w:next w:val="889"/>
    <w:link w:val="73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2">
    <w:name w:val="Heading 8 Char"/>
    <w:basedOn w:val="890"/>
    <w:link w:val="731"/>
    <w:uiPriority w:val="9"/>
    <w:rPr>
      <w:rFonts w:ascii="Arial" w:hAnsi="Arial" w:eastAsia="Arial" w:cs="Arial"/>
      <w:i/>
      <w:iCs/>
      <w:sz w:val="22"/>
      <w:szCs w:val="22"/>
    </w:rPr>
  </w:style>
  <w:style w:type="paragraph" w:styleId="733">
    <w:name w:val="Heading 9"/>
    <w:basedOn w:val="889"/>
    <w:next w:val="889"/>
    <w:link w:val="73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4">
    <w:name w:val="Heading 9 Char"/>
    <w:basedOn w:val="890"/>
    <w:link w:val="733"/>
    <w:uiPriority w:val="9"/>
    <w:rPr>
      <w:rFonts w:ascii="Arial" w:hAnsi="Arial" w:eastAsia="Arial" w:cs="Arial"/>
      <w:i/>
      <w:iCs/>
      <w:sz w:val="21"/>
      <w:szCs w:val="21"/>
    </w:rPr>
  </w:style>
  <w:style w:type="paragraph" w:styleId="735">
    <w:name w:val="No Spacing"/>
    <w:uiPriority w:val="1"/>
    <w:qFormat/>
    <w:pPr>
      <w:spacing w:before="0" w:after="0" w:line="240" w:lineRule="auto"/>
    </w:pPr>
  </w:style>
  <w:style w:type="paragraph" w:styleId="736">
    <w:name w:val="Title"/>
    <w:basedOn w:val="889"/>
    <w:next w:val="889"/>
    <w:link w:val="73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7">
    <w:name w:val="Title Char"/>
    <w:basedOn w:val="890"/>
    <w:link w:val="736"/>
    <w:uiPriority w:val="10"/>
    <w:rPr>
      <w:sz w:val="48"/>
      <w:szCs w:val="48"/>
    </w:rPr>
  </w:style>
  <w:style w:type="paragraph" w:styleId="738">
    <w:name w:val="Subtitle"/>
    <w:basedOn w:val="889"/>
    <w:next w:val="889"/>
    <w:link w:val="739"/>
    <w:uiPriority w:val="11"/>
    <w:qFormat/>
    <w:pPr>
      <w:spacing w:before="200" w:after="200"/>
    </w:pPr>
    <w:rPr>
      <w:sz w:val="24"/>
      <w:szCs w:val="24"/>
    </w:rPr>
  </w:style>
  <w:style w:type="character" w:styleId="739">
    <w:name w:val="Subtitle Char"/>
    <w:basedOn w:val="890"/>
    <w:link w:val="738"/>
    <w:uiPriority w:val="11"/>
    <w:rPr>
      <w:sz w:val="24"/>
      <w:szCs w:val="24"/>
    </w:rPr>
  </w:style>
  <w:style w:type="paragraph" w:styleId="740">
    <w:name w:val="Quote"/>
    <w:basedOn w:val="889"/>
    <w:next w:val="889"/>
    <w:link w:val="741"/>
    <w:uiPriority w:val="29"/>
    <w:qFormat/>
    <w:pPr>
      <w:ind w:left="720" w:right="720"/>
    </w:pPr>
    <w:rPr>
      <w:i/>
    </w:rPr>
  </w:style>
  <w:style w:type="character" w:styleId="741">
    <w:name w:val="Quote Char"/>
    <w:link w:val="740"/>
    <w:uiPriority w:val="29"/>
    <w:rPr>
      <w:i/>
    </w:rPr>
  </w:style>
  <w:style w:type="paragraph" w:styleId="742">
    <w:name w:val="Intense Quote"/>
    <w:basedOn w:val="889"/>
    <w:next w:val="889"/>
    <w:link w:val="74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3">
    <w:name w:val="Intense Quote Char"/>
    <w:link w:val="742"/>
    <w:uiPriority w:val="30"/>
    <w:rPr>
      <w:i/>
    </w:rPr>
  </w:style>
  <w:style w:type="character" w:styleId="744">
    <w:name w:val="Header Char"/>
    <w:basedOn w:val="890"/>
    <w:link w:val="906"/>
    <w:uiPriority w:val="99"/>
  </w:style>
  <w:style w:type="character" w:styleId="745">
    <w:name w:val="Footer Char"/>
    <w:basedOn w:val="890"/>
    <w:link w:val="907"/>
    <w:uiPriority w:val="99"/>
  </w:style>
  <w:style w:type="character" w:styleId="746">
    <w:name w:val="Caption Char"/>
    <w:basedOn w:val="899"/>
    <w:link w:val="907"/>
    <w:uiPriority w:val="99"/>
  </w:style>
  <w:style w:type="table" w:styleId="747">
    <w:name w:val="Table Grid Light"/>
    <w:basedOn w:val="90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8">
    <w:name w:val="Plain Table 1"/>
    <w:basedOn w:val="90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9">
    <w:name w:val="Plain Table 2"/>
    <w:basedOn w:val="90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0">
    <w:name w:val="Plain Table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1">
    <w:name w:val="Plain Table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Plain Table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3">
    <w:name w:val="Grid Table 1 Light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2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2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2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2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2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2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3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3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3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3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4"/>
    <w:basedOn w:val="9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5">
    <w:name w:val="Grid Table 4 - Accent 1"/>
    <w:basedOn w:val="9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6">
    <w:name w:val="Grid Table 4 - Accent 2"/>
    <w:basedOn w:val="9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7">
    <w:name w:val="Grid Table 4 - Accent 3"/>
    <w:basedOn w:val="9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8">
    <w:name w:val="Grid Table 4 - Accent 4"/>
    <w:basedOn w:val="9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9">
    <w:name w:val="Grid Table 4 - Accent 5"/>
    <w:basedOn w:val="9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0">
    <w:name w:val="Grid Table 4 - Accent 6"/>
    <w:basedOn w:val="9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1">
    <w:name w:val="Grid Table 5 Dark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2">
    <w:name w:val="Grid Table 5 Dark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83">
    <w:name w:val="Grid Table 5 Dark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84">
    <w:name w:val="Grid Table 5 Dark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85">
    <w:name w:val="Grid Table 5 Dark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86">
    <w:name w:val="Grid Table 5 Dark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87">
    <w:name w:val="Grid Table 5 Dark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88">
    <w:name w:val="Grid Table 6 Colorful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9">
    <w:name w:val="Grid Table 6 Colorful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0">
    <w:name w:val="Grid Table 6 Colorful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1">
    <w:name w:val="Grid Table 6 Colorful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2">
    <w:name w:val="Grid Table 6 Colorful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3">
    <w:name w:val="Grid Table 6 Colorful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4">
    <w:name w:val="Grid Table 6 Colorful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5">
    <w:name w:val="Grid Table 7 Colorful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7 Colorful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7 Colorful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7 Colorful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7 Colorful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7 Colorful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7 Colorful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List Table 1 Light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1 Light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1 Light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1 Light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1 Light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List Table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0">
    <w:name w:val="List Table 2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1">
    <w:name w:val="List Table 2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2">
    <w:name w:val="List Table 2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3">
    <w:name w:val="List Table 2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4">
    <w:name w:val="List Table 2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5">
    <w:name w:val="List Table 2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6">
    <w:name w:val="List Table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5 Dark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6 Colorful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8">
    <w:name w:val="List Table 6 Colorful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9">
    <w:name w:val="List Table 6 Colorful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0">
    <w:name w:val="List Table 6 Colorful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1">
    <w:name w:val="List Table 6 Colorful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2">
    <w:name w:val="List Table 6 Colorful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3">
    <w:name w:val="List Table 6 Colorful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4">
    <w:name w:val="List Table 7 Colorful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5">
    <w:name w:val="List Table 7 Colorful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846">
    <w:name w:val="List Table 7 Colorful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47">
    <w:name w:val="List Table 7 Colorful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48">
    <w:name w:val="List Table 7 Colorful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49">
    <w:name w:val="List Table 7 Colorful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850">
    <w:name w:val="List Table 7 Colorful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51">
    <w:name w:val="Lined - Accent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2">
    <w:name w:val="Lined - Accent 1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53">
    <w:name w:val="Lined - Accent 2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54">
    <w:name w:val="Lined - Accent 3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55">
    <w:name w:val="Lined - Accent 4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56">
    <w:name w:val="Lined - Accent 5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57">
    <w:name w:val="Lined - Accent 6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58">
    <w:name w:val="Bordered &amp; Lined - Accent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9">
    <w:name w:val="Bordered &amp; Lined - Accent 1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60">
    <w:name w:val="Bordered &amp; Lined - Accent 2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61">
    <w:name w:val="Bordered &amp; Lined - Accent 3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62">
    <w:name w:val="Bordered &amp; Lined - Accent 4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63">
    <w:name w:val="Bordered &amp; Lined - Accent 5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64">
    <w:name w:val="Bordered &amp; Lined - Accent 6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65">
    <w:name w:val="Bordered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6">
    <w:name w:val="Bordered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7">
    <w:name w:val="Bordered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8">
    <w:name w:val="Bordered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9">
    <w:name w:val="Bordered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0">
    <w:name w:val="Bordered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1">
    <w:name w:val="Bordered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72">
    <w:name w:val="footnote text"/>
    <w:basedOn w:val="889"/>
    <w:link w:val="873"/>
    <w:uiPriority w:val="99"/>
    <w:semiHidden/>
    <w:unhideWhenUsed/>
    <w:pPr>
      <w:spacing w:after="40" w:line="240" w:lineRule="auto"/>
    </w:pPr>
    <w:rPr>
      <w:sz w:val="18"/>
    </w:rPr>
  </w:style>
  <w:style w:type="character" w:styleId="873">
    <w:name w:val="Footnote Text Char"/>
    <w:link w:val="872"/>
    <w:uiPriority w:val="99"/>
    <w:rPr>
      <w:sz w:val="18"/>
    </w:rPr>
  </w:style>
  <w:style w:type="character" w:styleId="874">
    <w:name w:val="footnote reference"/>
    <w:basedOn w:val="890"/>
    <w:uiPriority w:val="99"/>
    <w:unhideWhenUsed/>
    <w:rPr>
      <w:vertAlign w:val="superscript"/>
    </w:rPr>
  </w:style>
  <w:style w:type="paragraph" w:styleId="875">
    <w:name w:val="endnote text"/>
    <w:basedOn w:val="889"/>
    <w:link w:val="876"/>
    <w:uiPriority w:val="99"/>
    <w:semiHidden/>
    <w:unhideWhenUsed/>
    <w:pPr>
      <w:spacing w:after="0" w:line="240" w:lineRule="auto"/>
    </w:pPr>
    <w:rPr>
      <w:sz w:val="20"/>
    </w:rPr>
  </w:style>
  <w:style w:type="character" w:styleId="876">
    <w:name w:val="Endnote Text Char"/>
    <w:link w:val="875"/>
    <w:uiPriority w:val="99"/>
    <w:rPr>
      <w:sz w:val="20"/>
    </w:rPr>
  </w:style>
  <w:style w:type="character" w:styleId="877">
    <w:name w:val="endnote reference"/>
    <w:basedOn w:val="890"/>
    <w:uiPriority w:val="99"/>
    <w:semiHidden/>
    <w:unhideWhenUsed/>
    <w:rPr>
      <w:vertAlign w:val="superscript"/>
    </w:rPr>
  </w:style>
  <w:style w:type="paragraph" w:styleId="878">
    <w:name w:val="toc 1"/>
    <w:basedOn w:val="889"/>
    <w:next w:val="889"/>
    <w:uiPriority w:val="39"/>
    <w:unhideWhenUsed/>
    <w:pPr>
      <w:ind w:left="0" w:right="0" w:firstLine="0"/>
      <w:spacing w:after="57"/>
    </w:pPr>
  </w:style>
  <w:style w:type="paragraph" w:styleId="879">
    <w:name w:val="toc 2"/>
    <w:basedOn w:val="889"/>
    <w:next w:val="889"/>
    <w:uiPriority w:val="39"/>
    <w:unhideWhenUsed/>
    <w:pPr>
      <w:ind w:left="283" w:right="0" w:firstLine="0"/>
      <w:spacing w:after="57"/>
    </w:pPr>
  </w:style>
  <w:style w:type="paragraph" w:styleId="880">
    <w:name w:val="toc 3"/>
    <w:basedOn w:val="889"/>
    <w:next w:val="889"/>
    <w:uiPriority w:val="39"/>
    <w:unhideWhenUsed/>
    <w:pPr>
      <w:ind w:left="567" w:right="0" w:firstLine="0"/>
      <w:spacing w:after="57"/>
    </w:pPr>
  </w:style>
  <w:style w:type="paragraph" w:styleId="881">
    <w:name w:val="toc 4"/>
    <w:basedOn w:val="889"/>
    <w:next w:val="889"/>
    <w:uiPriority w:val="39"/>
    <w:unhideWhenUsed/>
    <w:pPr>
      <w:ind w:left="850" w:right="0" w:firstLine="0"/>
      <w:spacing w:after="57"/>
    </w:pPr>
  </w:style>
  <w:style w:type="paragraph" w:styleId="882">
    <w:name w:val="toc 5"/>
    <w:basedOn w:val="889"/>
    <w:next w:val="889"/>
    <w:uiPriority w:val="39"/>
    <w:unhideWhenUsed/>
    <w:pPr>
      <w:ind w:left="1134" w:right="0" w:firstLine="0"/>
      <w:spacing w:after="57"/>
    </w:pPr>
  </w:style>
  <w:style w:type="paragraph" w:styleId="883">
    <w:name w:val="toc 6"/>
    <w:basedOn w:val="889"/>
    <w:next w:val="889"/>
    <w:uiPriority w:val="39"/>
    <w:unhideWhenUsed/>
    <w:pPr>
      <w:ind w:left="1417" w:right="0" w:firstLine="0"/>
      <w:spacing w:after="57"/>
    </w:pPr>
  </w:style>
  <w:style w:type="paragraph" w:styleId="884">
    <w:name w:val="toc 7"/>
    <w:basedOn w:val="889"/>
    <w:next w:val="889"/>
    <w:uiPriority w:val="39"/>
    <w:unhideWhenUsed/>
    <w:pPr>
      <w:ind w:left="1701" w:right="0" w:firstLine="0"/>
      <w:spacing w:after="57"/>
    </w:pPr>
  </w:style>
  <w:style w:type="paragraph" w:styleId="885">
    <w:name w:val="toc 8"/>
    <w:basedOn w:val="889"/>
    <w:next w:val="889"/>
    <w:uiPriority w:val="39"/>
    <w:unhideWhenUsed/>
    <w:pPr>
      <w:ind w:left="1984" w:right="0" w:firstLine="0"/>
      <w:spacing w:after="57"/>
    </w:pPr>
  </w:style>
  <w:style w:type="paragraph" w:styleId="886">
    <w:name w:val="toc 9"/>
    <w:basedOn w:val="889"/>
    <w:next w:val="889"/>
    <w:uiPriority w:val="39"/>
    <w:unhideWhenUsed/>
    <w:pPr>
      <w:ind w:left="2268" w:right="0" w:firstLine="0"/>
      <w:spacing w:after="57"/>
    </w:pPr>
  </w:style>
  <w:style w:type="paragraph" w:styleId="887">
    <w:name w:val="TOC Heading"/>
    <w:uiPriority w:val="39"/>
    <w:unhideWhenUsed/>
  </w:style>
  <w:style w:type="paragraph" w:styleId="888">
    <w:name w:val="table of figures"/>
    <w:basedOn w:val="889"/>
    <w:next w:val="889"/>
    <w:uiPriority w:val="99"/>
    <w:unhideWhenUsed/>
    <w:pPr>
      <w:spacing w:after="0" w:afterAutospacing="0"/>
    </w:pPr>
  </w:style>
  <w:style w:type="paragraph" w:styleId="889" w:default="1">
    <w:name w:val="Normal"/>
    <w:qFormat/>
    <w:pPr>
      <w:jc w:val="left"/>
      <w:spacing w:before="0" w:after="160" w:line="259" w:lineRule="auto"/>
      <w:widowControl/>
    </w:pPr>
    <w:rPr>
      <w:rFonts w:ascii="Calibri" w:hAnsi="Calibri" w:eastAsia="Calibri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character" w:styleId="890" w:default="1">
    <w:name w:val="Default Paragraph Font"/>
    <w:uiPriority w:val="1"/>
    <w:semiHidden/>
    <w:unhideWhenUsed/>
    <w:qFormat/>
  </w:style>
  <w:style w:type="character" w:styleId="891">
    <w:name w:val="Hyperlink"/>
    <w:basedOn w:val="890"/>
    <w:uiPriority w:val="99"/>
    <w:semiHidden/>
    <w:unhideWhenUsed/>
    <w:rPr>
      <w:color w:val="0000ff"/>
      <w:u w:val="single"/>
    </w:rPr>
  </w:style>
  <w:style w:type="character" w:styleId="892" w:customStyle="1">
    <w:name w:val="Основной текст с отступом Знак"/>
    <w:basedOn w:val="890"/>
    <w:qFormat/>
    <w:rPr>
      <w:rFonts w:ascii="Arial" w:hAnsi="Arial" w:eastAsia="Times New Roman" w:cs="Arial"/>
      <w:sz w:val="24"/>
      <w:szCs w:val="24"/>
      <w:lang w:eastAsia="ru-RU"/>
    </w:rPr>
  </w:style>
  <w:style w:type="character" w:styleId="893" w:customStyle="1">
    <w:name w:val="Текст выноски Знак"/>
    <w:basedOn w:val="890"/>
    <w:link w:val="904"/>
    <w:uiPriority w:val="99"/>
    <w:semiHidden/>
    <w:qFormat/>
    <w:rPr>
      <w:rFonts w:ascii="Segoe UI" w:hAnsi="Segoe UI" w:cs="Segoe UI"/>
      <w:sz w:val="18"/>
      <w:szCs w:val="18"/>
    </w:rPr>
  </w:style>
  <w:style w:type="character" w:styleId="894" w:customStyle="1">
    <w:name w:val="Верхний колонтитул Знак"/>
    <w:basedOn w:val="890"/>
    <w:uiPriority w:val="99"/>
    <w:qFormat/>
  </w:style>
  <w:style w:type="character" w:styleId="895" w:customStyle="1">
    <w:name w:val="Нижний колонтитул Знак"/>
    <w:basedOn w:val="890"/>
    <w:uiPriority w:val="99"/>
    <w:qFormat/>
  </w:style>
  <w:style w:type="paragraph" w:styleId="896">
    <w:name w:val="Заголовок"/>
    <w:basedOn w:val="889"/>
    <w:next w:val="897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897">
    <w:name w:val="Body Text"/>
    <w:basedOn w:val="889"/>
    <w:pPr>
      <w:spacing w:before="0" w:after="140" w:line="276" w:lineRule="auto"/>
    </w:pPr>
  </w:style>
  <w:style w:type="paragraph" w:styleId="898">
    <w:name w:val="List"/>
    <w:basedOn w:val="897"/>
    <w:rPr>
      <w:rFonts w:cs="Lucida Sans"/>
    </w:rPr>
  </w:style>
  <w:style w:type="paragraph" w:styleId="899">
    <w:name w:val="Caption"/>
    <w:basedOn w:val="889"/>
    <w:link w:val="746"/>
    <w:qFormat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900">
    <w:name w:val="Указатель"/>
    <w:basedOn w:val="889"/>
    <w:qFormat/>
    <w:pPr>
      <w:suppressLineNumbers/>
    </w:pPr>
    <w:rPr>
      <w:rFonts w:cs="Lucida Sans"/>
    </w:rPr>
  </w:style>
  <w:style w:type="paragraph" w:styleId="901">
    <w:name w:val="List Paragraph"/>
    <w:basedOn w:val="889"/>
    <w:uiPriority w:val="34"/>
    <w:qFormat/>
    <w:pPr>
      <w:contextualSpacing/>
      <w:ind w:left="720" w:firstLine="0"/>
      <w:spacing w:before="0" w:after="160"/>
    </w:pPr>
  </w:style>
  <w:style w:type="paragraph" w:styleId="902">
    <w:name w:val="Normal (Web)"/>
    <w:basedOn w:val="889"/>
    <w:uiPriority w:val="99"/>
    <w:unhideWhenUsed/>
    <w:qFormat/>
    <w:pPr>
      <w:spacing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03">
    <w:name w:val="Body Text Indent"/>
    <w:basedOn w:val="889"/>
    <w:link w:val="892"/>
    <w:pPr>
      <w:ind w:left="283" w:firstLine="720"/>
      <w:jc w:val="both"/>
      <w:spacing w:before="0" w:after="120" w:line="240" w:lineRule="auto"/>
      <w:widowControl w:val="off"/>
    </w:pPr>
    <w:rPr>
      <w:rFonts w:ascii="Arial" w:hAnsi="Arial" w:eastAsia="Times New Roman" w:cs="Arial"/>
      <w:sz w:val="24"/>
      <w:szCs w:val="24"/>
      <w:lang w:eastAsia="ru-RU"/>
    </w:rPr>
  </w:style>
  <w:style w:type="paragraph" w:styleId="904">
    <w:name w:val="Balloon Text"/>
    <w:basedOn w:val="889"/>
    <w:link w:val="893"/>
    <w:uiPriority w:val="99"/>
    <w:semiHidden/>
    <w:unhideWhenUsed/>
    <w:qFormat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paragraph" w:styleId="905">
    <w:name w:val="Колонтитул"/>
    <w:basedOn w:val="889"/>
    <w:qFormat/>
  </w:style>
  <w:style w:type="paragraph" w:styleId="906">
    <w:name w:val="Header"/>
    <w:basedOn w:val="889"/>
    <w:link w:val="894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907">
    <w:name w:val="Footer"/>
    <w:basedOn w:val="889"/>
    <w:link w:val="895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numbering" w:styleId="908" w:default="1">
    <w:name w:val="No List"/>
    <w:uiPriority w:val="99"/>
    <w:semiHidden/>
    <w:unhideWhenUsed/>
    <w:qFormat/>
  </w:style>
  <w:style w:type="table" w:styleId="909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910">
    <w:name w:val="Table Grid"/>
    <w:basedOn w:val="909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11" w:customStyle="1">
    <w:name w:val="Заголовок 1"/>
    <w:uiPriority w:val="99"/>
    <w:qFormat/>
    <w:pPr>
      <w:contextualSpacing w:val="0"/>
      <w:ind w:left="0" w:right="0" w:firstLine="0"/>
      <w:jc w:val="center"/>
      <w:keepLines w:val="0"/>
      <w:keepNext w:val="0"/>
      <w:pageBreakBefore w:val="0"/>
      <w:spacing w:before="108" w:beforeAutospacing="0" w:after="108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outlineLvl w:val="0"/>
      <w:suppressLineNumbers w:val="0"/>
    </w:pPr>
    <w:rPr>
      <w:rFonts w:ascii="Cambria" w:hAnsi="Cambria" w:eastAsia="Times New Roman" w:cs="Times New Roman"/>
      <w:b/>
      <w:bCs/>
      <w:i w:val="0"/>
      <w:iCs w:val="0"/>
      <w:caps w:val="0"/>
      <w:smallCaps w:val="0"/>
      <w:strike w:val="0"/>
      <w:vanish w:val="0"/>
      <w:color w:val="auto"/>
      <w:spacing w:val="0"/>
      <w:position w:val="0"/>
      <w:sz w:val="32"/>
      <w:szCs w:val="32"/>
      <w:highlight w:val="none"/>
      <w:u w:val="none"/>
      <w:vertAlign w:val="baseline"/>
      <w:rtl w:val="0"/>
      <w:cs w:val="0"/>
      <w:lang w:val="en-US" w:eastAsia="en-US" w:bidi="ar-SA"/>
      <w14:ligatures w14:val="none"/>
    </w:rPr>
  </w:style>
  <w:style w:type="paragraph" w:styleId="912" w:customStyle="1">
    <w:name w:val="Прижатый влево"/>
    <w:basedOn w:val="886"/>
    <w:next w:val="886"/>
    <w:uiPriority w:val="99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Times New Roman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823358-1CFD-4E4C-954D-D44053D0F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dc:description/>
  <dc:language>ru-RU</dc:language>
  <cp:lastModifiedBy>usacheva</cp:lastModifiedBy>
  <cp:revision>103</cp:revision>
  <dcterms:created xsi:type="dcterms:W3CDTF">2022-11-09T04:59:00Z</dcterms:created>
  <dcterms:modified xsi:type="dcterms:W3CDTF">2025-09-11T08:10:02Z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