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1EE882" w14:textId="77777777" w:rsidR="00E459BB" w:rsidRDefault="006274CF">
      <w:pPr>
        <w:tabs>
          <w:tab w:val="left" w:pos="4677"/>
        </w:tabs>
        <w:spacing w:line="240" w:lineRule="atLeast"/>
        <w:ind w:right="-141"/>
        <w:jc w:val="left"/>
        <w:rPr>
          <w:rFonts w:ascii="FreeSerif" w:eastAsia="FreeSerif" w:hAnsi="FreeSerif" w:cs="FreeSerif"/>
          <w:sz w:val="28"/>
          <w:szCs w:val="28"/>
        </w:rPr>
      </w:pPr>
      <w:r>
        <w:rPr>
          <w:b/>
          <w:bCs/>
        </w:rPr>
        <w:t xml:space="preserve">                                                     </w:t>
      </w:r>
      <w:r>
        <w:rPr>
          <w:rFonts w:ascii="FreeSerif" w:eastAsia="FreeSerif" w:hAnsi="FreeSerif" w:cs="FreeSerif"/>
          <w:noProof/>
          <w:sz w:val="28"/>
          <w:szCs w:val="28"/>
        </w:rPr>
        <w:drawing>
          <wp:inline distT="0" distB="0" distL="0" distR="0" wp14:anchorId="07142955" wp14:editId="2B82562E">
            <wp:extent cx="467014" cy="571433"/>
            <wp:effectExtent l="6350" t="6350" r="6350" b="6350"/>
            <wp:docPr id="1" name="_x0000_i1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86995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/>
                  </pic:blipFill>
                  <pic:spPr bwMode="auto">
                    <a:xfrm>
                      <a:off x="0" y="0"/>
                      <a:ext cx="467013" cy="571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AA2D6" w14:textId="77777777" w:rsidR="00E459BB" w:rsidRDefault="00E459BB">
      <w:pPr>
        <w:tabs>
          <w:tab w:val="left" w:pos="4677"/>
        </w:tabs>
        <w:spacing w:line="240" w:lineRule="atLeast"/>
        <w:ind w:right="-141"/>
        <w:jc w:val="lef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ED5BCE4" w14:textId="77777777" w:rsidR="00E459BB" w:rsidRDefault="006274CF">
      <w:pPr>
        <w:pStyle w:val="1"/>
        <w:spacing w:before="0" w:after="0"/>
        <w:rPr>
          <w:rFonts w:ascii="FreeSerif" w:hAnsi="FreeSerif" w:cs="FreeSerif"/>
        </w:rPr>
      </w:pPr>
      <w:r>
        <w:rPr>
          <w:rStyle w:val="afa"/>
          <w:rFonts w:ascii="FreeSerif" w:eastAsia="FreeSerif" w:hAnsi="FreeSerif" w:cs="FreeSerif"/>
          <w:b/>
          <w:bCs/>
          <w:color w:val="auto"/>
          <w:sz w:val="28"/>
          <w:szCs w:val="28"/>
        </w:rPr>
        <w:t>СОВЕТ МУНИЦИПАЛЬНОГО ОБРАЗОВАНИЯ</w:t>
      </w:r>
    </w:p>
    <w:p w14:paraId="78BC45CD" w14:textId="77777777" w:rsidR="00E459BB" w:rsidRDefault="006274CF">
      <w:pPr>
        <w:pStyle w:val="1"/>
        <w:spacing w:before="0" w:after="0"/>
        <w:rPr>
          <w:rFonts w:ascii="FreeSerif" w:hAnsi="FreeSerif" w:cs="FreeSerif"/>
        </w:rPr>
      </w:pPr>
      <w:r>
        <w:rPr>
          <w:rStyle w:val="afa"/>
          <w:rFonts w:ascii="FreeSerif" w:eastAsia="FreeSerif" w:hAnsi="FreeSerif" w:cs="FreeSerif"/>
          <w:b/>
          <w:bCs/>
          <w:color w:val="auto"/>
          <w:sz w:val="28"/>
          <w:szCs w:val="28"/>
        </w:rPr>
        <w:t>ЛЕНИНГРАДСКИЙ МУНИЦИПАЛЬНЫЙ ОКРУГ</w:t>
      </w:r>
    </w:p>
    <w:p w14:paraId="69CEB48B" w14:textId="77777777" w:rsidR="00E459BB" w:rsidRDefault="006274CF">
      <w:pPr>
        <w:pStyle w:val="1"/>
        <w:spacing w:before="0" w:after="0"/>
        <w:rPr>
          <w:rFonts w:ascii="FreeSerif" w:hAnsi="FreeSerif" w:cs="FreeSerif"/>
        </w:rPr>
      </w:pPr>
      <w:r>
        <w:rPr>
          <w:rStyle w:val="afa"/>
          <w:rFonts w:ascii="FreeSerif" w:eastAsia="FreeSerif" w:hAnsi="FreeSerif" w:cs="FreeSerif"/>
          <w:b/>
          <w:bCs/>
          <w:color w:val="auto"/>
          <w:sz w:val="28"/>
          <w:szCs w:val="28"/>
        </w:rPr>
        <w:t>КРАСНОДАРСКОГО КРАЯ</w:t>
      </w:r>
    </w:p>
    <w:p w14:paraId="39F12811" w14:textId="77777777" w:rsidR="00E459BB" w:rsidRDefault="006274CF">
      <w:pPr>
        <w:pStyle w:val="1"/>
        <w:spacing w:before="0" w:after="0"/>
        <w:rPr>
          <w:rFonts w:ascii="FreeSerif" w:hAnsi="FreeSerif" w:cs="FreeSerif"/>
        </w:rPr>
      </w:pPr>
      <w:r>
        <w:rPr>
          <w:rStyle w:val="afa"/>
          <w:rFonts w:ascii="FreeSerif" w:eastAsia="FreeSerif" w:hAnsi="FreeSerif" w:cs="FreeSerif"/>
          <w:b/>
          <w:bCs/>
          <w:color w:val="auto"/>
        </w:rPr>
        <w:t>ПЕРВОГО СОЗЫВА</w:t>
      </w:r>
    </w:p>
    <w:p w14:paraId="739AD968" w14:textId="77777777" w:rsidR="00E459BB" w:rsidRDefault="00E459BB">
      <w:pPr>
        <w:pStyle w:val="1"/>
        <w:spacing w:before="0" w:after="0"/>
        <w:jc w:val="left"/>
        <w:rPr>
          <w:rFonts w:ascii="FreeSerif" w:hAnsi="FreeSerif" w:cs="FreeSerif"/>
        </w:rPr>
      </w:pPr>
    </w:p>
    <w:p w14:paraId="169364B1" w14:textId="77777777" w:rsidR="00E459BB" w:rsidRDefault="00E459BB">
      <w:pPr>
        <w:pStyle w:val="1"/>
        <w:spacing w:before="0" w:after="0"/>
        <w:jc w:val="left"/>
        <w:rPr>
          <w:rFonts w:ascii="FreeSerif" w:hAnsi="FreeSerif" w:cs="FreeSerif"/>
        </w:rPr>
      </w:pPr>
    </w:p>
    <w:p w14:paraId="2F8AA229" w14:textId="77777777" w:rsidR="00E459BB" w:rsidRDefault="006274CF">
      <w:pPr>
        <w:pStyle w:val="1"/>
        <w:spacing w:before="0" w:after="0"/>
        <w:rPr>
          <w:rFonts w:ascii="FreeSerif" w:hAnsi="FreeSerif" w:cs="FreeSerif"/>
        </w:rPr>
      </w:pPr>
      <w:r>
        <w:rPr>
          <w:rStyle w:val="afa"/>
          <w:rFonts w:ascii="FreeSerif" w:eastAsia="FreeSerif" w:hAnsi="FreeSerif" w:cs="FreeSerif"/>
          <w:b/>
          <w:bCs/>
          <w:color w:val="auto"/>
          <w:sz w:val="28"/>
          <w:szCs w:val="28"/>
        </w:rPr>
        <w:t>РЕШЕНИЕ</w:t>
      </w:r>
    </w:p>
    <w:p w14:paraId="747BB9C9" w14:textId="77777777" w:rsidR="00E459BB" w:rsidRDefault="00E459BB">
      <w:pPr>
        <w:pStyle w:val="1"/>
        <w:spacing w:before="0" w:after="0"/>
        <w:rPr>
          <w:rFonts w:ascii="FreeSerif" w:hAnsi="FreeSerif" w:cs="FreeSerif"/>
        </w:rPr>
      </w:pPr>
    </w:p>
    <w:p w14:paraId="49934B61" w14:textId="77777777" w:rsidR="00E459BB" w:rsidRDefault="00E459BB">
      <w:pPr>
        <w:pStyle w:val="1"/>
        <w:spacing w:before="0" w:after="0"/>
        <w:rPr>
          <w:rFonts w:ascii="FreeSerif" w:hAnsi="FreeSerif" w:cs="FreeSerif"/>
        </w:rPr>
      </w:pPr>
    </w:p>
    <w:p w14:paraId="32BFAFB7" w14:textId="77777777" w:rsidR="00E459BB" w:rsidRDefault="006274CF">
      <w:pPr>
        <w:pStyle w:val="1"/>
        <w:spacing w:before="0" w:after="0"/>
        <w:rPr>
          <w:rFonts w:ascii="FreeSerif" w:hAnsi="FreeSerif" w:cs="FreeSerif"/>
          <w:b w:val="0"/>
          <w:bCs w:val="0"/>
        </w:rPr>
      </w:pPr>
      <w:r>
        <w:rPr>
          <w:rStyle w:val="afa"/>
          <w:rFonts w:ascii="FreeSerif" w:eastAsia="FreeSerif" w:hAnsi="FreeSerif" w:cs="FreeSerif"/>
          <w:color w:val="auto"/>
          <w:sz w:val="28"/>
          <w:szCs w:val="28"/>
        </w:rPr>
        <w:t>от _____________                                                                                         №____</w:t>
      </w:r>
      <w:r>
        <w:rPr>
          <w:rFonts w:ascii="FreeSerif" w:eastAsia="FreeSerif" w:hAnsi="FreeSerif" w:cs="FreeSerif"/>
          <w:b w:val="0"/>
          <w:bCs w:val="0"/>
          <w:sz w:val="28"/>
          <w:szCs w:val="28"/>
        </w:rPr>
        <w:t xml:space="preserve"> </w:t>
      </w:r>
    </w:p>
    <w:p w14:paraId="7EC4D366" w14:textId="77777777" w:rsidR="00E459BB" w:rsidRDefault="006274CF">
      <w:pPr>
        <w:pStyle w:val="1"/>
        <w:spacing w:before="0" w:after="0"/>
        <w:rPr>
          <w:rFonts w:ascii="FreeSerif" w:hAnsi="FreeSerif" w:cs="FreeSerif"/>
          <w:b w:val="0"/>
          <w:bCs w:val="0"/>
        </w:rPr>
      </w:pPr>
      <w:r>
        <w:rPr>
          <w:rStyle w:val="afa"/>
          <w:rFonts w:ascii="FreeSerif" w:eastAsia="FreeSerif" w:hAnsi="FreeSerif" w:cs="FreeSerif"/>
          <w:color w:val="auto"/>
          <w:sz w:val="28"/>
          <w:szCs w:val="28"/>
        </w:rPr>
        <w:t>станица Ленинградская</w:t>
      </w:r>
    </w:p>
    <w:p w14:paraId="5FEEDAAD" w14:textId="77777777" w:rsidR="00E459BB" w:rsidRDefault="00E459BB">
      <w:pPr>
        <w:pStyle w:val="1"/>
        <w:spacing w:before="0" w:after="0"/>
        <w:jc w:val="left"/>
        <w:rPr>
          <w:rStyle w:val="afa"/>
          <w:rFonts w:ascii="FreeSerif" w:hAnsi="FreeSerif" w:cs="FreeSerif"/>
          <w:b/>
          <w:bCs/>
          <w:color w:val="auto"/>
          <w:sz w:val="28"/>
          <w:szCs w:val="28"/>
        </w:rPr>
      </w:pPr>
    </w:p>
    <w:p w14:paraId="69480AF8" w14:textId="77777777" w:rsidR="00E459BB" w:rsidRDefault="00E459BB">
      <w:pPr>
        <w:pStyle w:val="1"/>
        <w:spacing w:before="0" w:after="0"/>
        <w:jc w:val="left"/>
        <w:rPr>
          <w:rStyle w:val="afa"/>
          <w:rFonts w:ascii="FreeSerif" w:hAnsi="FreeSerif" w:cs="FreeSerif"/>
          <w:b/>
          <w:bCs/>
          <w:color w:val="auto"/>
          <w:sz w:val="28"/>
          <w:szCs w:val="28"/>
        </w:rPr>
      </w:pPr>
    </w:p>
    <w:p w14:paraId="0BD9AA0F" w14:textId="77777777" w:rsidR="00E459BB" w:rsidRDefault="006274CF">
      <w:pPr>
        <w:pStyle w:val="1"/>
        <w:spacing w:before="0" w:after="0"/>
        <w:rPr>
          <w:rStyle w:val="afa"/>
          <w:rFonts w:ascii="FreeSerif" w:hAnsi="FreeSerif" w:cs="FreeSerif"/>
          <w:b/>
          <w:color w:val="auto"/>
          <w:sz w:val="28"/>
          <w:szCs w:val="28"/>
        </w:rPr>
      </w:pPr>
      <w:r>
        <w:rPr>
          <w:rStyle w:val="afa"/>
          <w:rFonts w:ascii="FreeSerif" w:eastAsia="FreeSerif" w:hAnsi="FreeSerif" w:cs="FreeSerif"/>
          <w:b/>
          <w:color w:val="auto"/>
          <w:sz w:val="28"/>
          <w:szCs w:val="28"/>
        </w:rPr>
        <w:t xml:space="preserve">Об утверждении Порядка определения части территории </w:t>
      </w:r>
    </w:p>
    <w:p w14:paraId="385DAC62" w14:textId="77777777" w:rsidR="00E459BB" w:rsidRDefault="006274CF">
      <w:pPr>
        <w:pStyle w:val="1"/>
        <w:spacing w:before="0" w:after="0"/>
        <w:rPr>
          <w:rStyle w:val="afa"/>
          <w:rFonts w:ascii="FreeSerif" w:hAnsi="FreeSerif" w:cs="FreeSerif"/>
          <w:b/>
          <w:color w:val="auto"/>
          <w:sz w:val="28"/>
          <w:szCs w:val="28"/>
        </w:rPr>
      </w:pPr>
      <w:r>
        <w:rPr>
          <w:rStyle w:val="afa"/>
          <w:rFonts w:ascii="FreeSerif" w:eastAsia="FreeSerif" w:hAnsi="FreeSerif" w:cs="FreeSerif"/>
          <w:b/>
          <w:color w:val="auto"/>
          <w:sz w:val="28"/>
          <w:szCs w:val="28"/>
        </w:rPr>
        <w:t>Ленинградского муниципального округа,</w:t>
      </w:r>
    </w:p>
    <w:p w14:paraId="7CAB0882" w14:textId="77777777" w:rsidR="00E459BB" w:rsidRDefault="006274CF">
      <w:pPr>
        <w:pStyle w:val="1"/>
        <w:spacing w:before="0" w:after="0"/>
        <w:rPr>
          <w:rFonts w:ascii="FreeSerif" w:hAnsi="FreeSerif" w:cs="FreeSerif"/>
          <w:b w:val="0"/>
          <w:color w:val="auto"/>
          <w:sz w:val="28"/>
          <w:szCs w:val="28"/>
        </w:rPr>
      </w:pPr>
      <w:r>
        <w:rPr>
          <w:rStyle w:val="afa"/>
          <w:rFonts w:ascii="FreeSerif" w:eastAsia="FreeSerif" w:hAnsi="FreeSerif" w:cs="FreeSerif"/>
          <w:b/>
          <w:color w:val="auto"/>
          <w:sz w:val="28"/>
          <w:szCs w:val="28"/>
        </w:rPr>
        <w:t xml:space="preserve"> на которой могут реализовываться инициативные проекты</w:t>
      </w:r>
    </w:p>
    <w:p w14:paraId="48726C6C" w14:textId="77777777" w:rsidR="00E459BB" w:rsidRDefault="00E459BB">
      <w:pPr>
        <w:ind w:firstLine="0"/>
        <w:rPr>
          <w:rFonts w:ascii="FreeSerif" w:hAnsi="FreeSerif" w:cs="FreeSerif"/>
          <w:sz w:val="28"/>
          <w:szCs w:val="28"/>
        </w:rPr>
      </w:pPr>
    </w:p>
    <w:p w14:paraId="68B63530" w14:textId="77777777" w:rsidR="00E459BB" w:rsidRDefault="00E459BB">
      <w:pPr>
        <w:ind w:firstLine="0"/>
        <w:rPr>
          <w:rFonts w:ascii="FreeSerif" w:hAnsi="FreeSerif" w:cs="FreeSerif"/>
          <w:sz w:val="28"/>
          <w:szCs w:val="28"/>
        </w:rPr>
      </w:pPr>
    </w:p>
    <w:p w14:paraId="312356FE" w14:textId="77777777" w:rsidR="00E459BB" w:rsidRDefault="006274CF">
      <w:pPr>
        <w:ind w:firstLine="851"/>
        <w:rPr>
          <w:rFonts w:ascii="FreeSerif" w:hAnsi="FreeSerif" w:cs="FreeSerif"/>
          <w:sz w:val="28"/>
          <w:szCs w:val="28"/>
        </w:rPr>
      </w:pPr>
      <w:r>
        <w:rPr>
          <w:rFonts w:ascii="FreeSerif" w:eastAsia="FreeSerif" w:hAnsi="FreeSerif" w:cs="FreeSerif"/>
          <w:sz w:val="28"/>
          <w:szCs w:val="28"/>
        </w:rPr>
        <w:t>В целях реализации мероприятий, имеющих приоритетное значение для жителей Ленинградского муниципального округа или его части, по решению вопросов местного значен</w:t>
      </w:r>
      <w:r>
        <w:rPr>
          <w:rFonts w:ascii="FreeSerif" w:eastAsia="FreeSerif" w:hAnsi="FreeSerif" w:cs="FreeSerif"/>
          <w:sz w:val="28"/>
          <w:szCs w:val="28"/>
        </w:rPr>
        <w:t xml:space="preserve">ия или иных вопросов и в соответствии </w:t>
      </w:r>
      <w:r>
        <w:rPr>
          <w:rFonts w:ascii="FreeSerif" w:eastAsia="FreeSerif" w:hAnsi="FreeSerif" w:cs="FreeSerif"/>
          <w:sz w:val="28"/>
          <w:szCs w:val="28"/>
          <w:highlight w:val="white"/>
        </w:rPr>
        <w:t xml:space="preserve">с </w:t>
      </w:r>
      <w:r>
        <w:rPr>
          <w:rStyle w:val="afa"/>
          <w:rFonts w:ascii="FreeSerif" w:eastAsia="FreeSerif" w:hAnsi="FreeSerif" w:cs="FreeSerif"/>
          <w:b w:val="0"/>
          <w:color w:val="auto"/>
          <w:sz w:val="28"/>
          <w:szCs w:val="28"/>
          <w:highlight w:val="white"/>
        </w:rPr>
        <w:t>Федеральным законом</w:t>
      </w:r>
      <w:r>
        <w:rPr>
          <w:rFonts w:ascii="FreeSerif" w:eastAsia="FreeSerif" w:hAnsi="FreeSerif" w:cs="FreeSerif"/>
          <w:sz w:val="28"/>
          <w:szCs w:val="28"/>
          <w:highlight w:val="white"/>
        </w:rPr>
        <w:t xml:space="preserve"> от 6 октября 2003 г. № 131-ФЗ «Об общих принципах организации местного самоуправления в Российской Федерации», Законом Краснодарского края от 8 февраля 2024 г. № 5054-КЗ «О преобразовании поселени</w:t>
      </w:r>
      <w:r>
        <w:rPr>
          <w:rFonts w:ascii="FreeSerif" w:eastAsia="FreeSerif" w:hAnsi="FreeSerif" w:cs="FreeSerif"/>
          <w:sz w:val="28"/>
          <w:szCs w:val="28"/>
          <w:highlight w:val="white"/>
        </w:rPr>
        <w:t xml:space="preserve">й, входящих в состав муниципального образования Ленинградский район, путем их объединения и о наделении вновь образованного муниципального образования статусом муниципального округа», постановлением главы администрации (губернатора) Краснодарского края от </w:t>
      </w:r>
      <w:r>
        <w:rPr>
          <w:rFonts w:ascii="FreeSerif" w:eastAsia="FreeSerif" w:hAnsi="FreeSerif" w:cs="FreeSerif"/>
          <w:sz w:val="28"/>
          <w:szCs w:val="28"/>
          <w:highlight w:val="white"/>
        </w:rPr>
        <w:t>6 февраля 2020 г. № 70 «О краевом конкурсе по отбору проектов местных инициатив», Уставом муниципального образования  Ленинградский муниципальный округ Краснодарского края, Совет муниципального образования Ленинградский муниципальный округ Краснодарского к</w:t>
      </w:r>
      <w:r>
        <w:rPr>
          <w:rFonts w:ascii="FreeSerif" w:eastAsia="FreeSerif" w:hAnsi="FreeSerif" w:cs="FreeSerif"/>
          <w:sz w:val="28"/>
          <w:szCs w:val="28"/>
          <w:highlight w:val="white"/>
        </w:rPr>
        <w:t xml:space="preserve">рая  р </w:t>
      </w:r>
      <w:r>
        <w:rPr>
          <w:rFonts w:ascii="FreeSerif" w:eastAsia="FreeSerif" w:hAnsi="FreeSerif" w:cs="FreeSerif"/>
          <w:sz w:val="28"/>
          <w:szCs w:val="28"/>
        </w:rPr>
        <w:t>е ш и л:</w:t>
      </w:r>
    </w:p>
    <w:p w14:paraId="33CD1EF9" w14:textId="77777777" w:rsidR="00E459BB" w:rsidRDefault="006274CF">
      <w:pPr>
        <w:ind w:firstLine="851"/>
        <w:rPr>
          <w:rFonts w:ascii="FreeSerif" w:hAnsi="FreeSerif" w:cs="FreeSerif"/>
          <w:sz w:val="28"/>
          <w:szCs w:val="28"/>
        </w:rPr>
      </w:pPr>
      <w:r>
        <w:rPr>
          <w:rFonts w:ascii="FreeSerif" w:eastAsia="FreeSerif" w:hAnsi="FreeSerif" w:cs="FreeSerif"/>
          <w:sz w:val="28"/>
          <w:szCs w:val="28"/>
        </w:rPr>
        <w:t>1. Утвердить Порядок определения части территории Ленинградского муниципального округа, на которой могут реализовываться инициативные проекты (приложение).</w:t>
      </w:r>
    </w:p>
    <w:p w14:paraId="5F2A01FC" w14:textId="77777777" w:rsidR="00E459BB" w:rsidRDefault="006274CF">
      <w:pPr>
        <w:ind w:firstLine="851"/>
        <w:rPr>
          <w:rFonts w:ascii="FreeSerif" w:hAnsi="FreeSerif" w:cs="FreeSerif"/>
          <w:sz w:val="28"/>
          <w:szCs w:val="28"/>
        </w:rPr>
      </w:pPr>
      <w:r>
        <w:rPr>
          <w:rFonts w:ascii="FreeSerif" w:eastAsia="FreeSerif" w:hAnsi="FreeSerif" w:cs="FreeSerif"/>
          <w:sz w:val="28"/>
          <w:szCs w:val="28"/>
        </w:rPr>
        <w:t>2. Настоящее решение подлежит размещению на официальном сайте администрации муниципа</w:t>
      </w:r>
      <w:r>
        <w:rPr>
          <w:rFonts w:ascii="FreeSerif" w:eastAsia="FreeSerif" w:hAnsi="FreeSerif" w:cs="FreeSerif"/>
          <w:sz w:val="28"/>
          <w:szCs w:val="28"/>
        </w:rPr>
        <w:t xml:space="preserve">льного образования Ленинградский муниципальный округ Краснодарского края в информационно-телекоммуникационной сети «Интернет» по адресу </w:t>
      </w:r>
      <w:hyperlink r:id="rId8" w:history="1">
        <w:r>
          <w:rPr>
            <w:rStyle w:val="14"/>
            <w:rFonts w:ascii="FreeSerif" w:eastAsia="FreeSerif" w:hAnsi="FreeSerif" w:cs="FreeSerif"/>
            <w:sz w:val="28"/>
            <w:szCs w:val="28"/>
          </w:rPr>
          <w:t>www.adminlenkub.ru</w:t>
        </w:r>
      </w:hyperlink>
      <w:r>
        <w:rPr>
          <w:rFonts w:ascii="FreeSerif" w:eastAsia="FreeSerif" w:hAnsi="FreeSerif" w:cs="FreeSerif"/>
          <w:sz w:val="28"/>
          <w:szCs w:val="28"/>
        </w:rPr>
        <w:t>.</w:t>
      </w:r>
    </w:p>
    <w:p w14:paraId="699AFDFB" w14:textId="77777777" w:rsidR="00E459BB" w:rsidRDefault="006274CF">
      <w:pPr>
        <w:ind w:firstLine="851"/>
        <w:rPr>
          <w:rFonts w:ascii="FreeSerif" w:hAnsi="FreeSerif" w:cs="FreeSerif"/>
          <w:sz w:val="28"/>
          <w:szCs w:val="28"/>
        </w:rPr>
      </w:pPr>
      <w:r>
        <w:rPr>
          <w:rFonts w:ascii="FreeSerif" w:eastAsia="FreeSerif" w:hAnsi="FreeSerif" w:cs="FreeSerif"/>
          <w:sz w:val="28"/>
          <w:szCs w:val="28"/>
        </w:rPr>
        <w:t>3. Контроль за выполнением настоящего решения возложить на к</w:t>
      </w:r>
      <w:r>
        <w:rPr>
          <w:rFonts w:ascii="FreeSerif" w:eastAsia="FreeSerif" w:hAnsi="FreeSerif" w:cs="FreeSerif"/>
          <w:sz w:val="28"/>
          <w:szCs w:val="28"/>
        </w:rPr>
        <w:t xml:space="preserve">омиссию Совета муниципального образования Ленинградский </w:t>
      </w:r>
      <w:r>
        <w:rPr>
          <w:rFonts w:ascii="FreeSerif" w:eastAsia="FreeSerif" w:hAnsi="FreeSerif" w:cs="FreeSerif"/>
          <w:sz w:val="28"/>
          <w:szCs w:val="28"/>
        </w:rPr>
        <w:lastRenderedPageBreak/>
        <w:t>муниципальный округ Краснодарского края по вопросам социально-правовой политики и взаимодействию с общественными организациями (Баева Н.Н.)</w:t>
      </w:r>
    </w:p>
    <w:p w14:paraId="7A0E736D" w14:textId="77777777" w:rsidR="00E459BB" w:rsidRDefault="00E459BB">
      <w:pPr>
        <w:ind w:firstLine="851"/>
        <w:rPr>
          <w:rFonts w:ascii="FreeSerif" w:hAnsi="FreeSerif" w:cs="FreeSerif"/>
          <w:sz w:val="28"/>
          <w:szCs w:val="28"/>
        </w:rPr>
      </w:pPr>
    </w:p>
    <w:p w14:paraId="176F165C" w14:textId="77777777" w:rsidR="00E459BB" w:rsidRDefault="00E459BB">
      <w:pPr>
        <w:ind w:firstLine="851"/>
        <w:rPr>
          <w:rFonts w:ascii="FreeSerif" w:hAnsi="FreeSerif" w:cs="FreeSerif"/>
          <w:sz w:val="28"/>
          <w:szCs w:val="28"/>
        </w:rPr>
      </w:pPr>
    </w:p>
    <w:p w14:paraId="1BB98158" w14:textId="77777777" w:rsidR="00E459BB" w:rsidRDefault="006274CF">
      <w:pPr>
        <w:ind w:firstLine="851"/>
        <w:rPr>
          <w:rFonts w:ascii="FreeSerif" w:hAnsi="FreeSerif" w:cs="FreeSerif"/>
          <w:sz w:val="28"/>
          <w:szCs w:val="28"/>
        </w:rPr>
      </w:pPr>
      <w:r>
        <w:rPr>
          <w:rFonts w:ascii="FreeSerif" w:eastAsia="FreeSerif" w:hAnsi="FreeSerif" w:cs="FreeSerif"/>
          <w:sz w:val="28"/>
          <w:szCs w:val="28"/>
        </w:rPr>
        <w:t xml:space="preserve">4. Решение вступает в силу </w:t>
      </w:r>
      <w:r>
        <w:rPr>
          <w:rFonts w:ascii="FreeSerif" w:eastAsia="FreeSerif" w:hAnsi="FreeSerif" w:cs="FreeSerif"/>
          <w:sz w:val="28"/>
          <w:szCs w:val="28"/>
        </w:rPr>
        <w:t>со дня его официального опубликования.</w:t>
      </w:r>
    </w:p>
    <w:p w14:paraId="36A3D01B" w14:textId="77777777" w:rsidR="00E459BB" w:rsidRDefault="00E459BB">
      <w:pPr>
        <w:ind w:firstLine="851"/>
        <w:rPr>
          <w:rFonts w:ascii="FreeSerif" w:hAnsi="FreeSerif" w:cs="FreeSerif"/>
          <w:sz w:val="28"/>
          <w:szCs w:val="28"/>
        </w:rPr>
      </w:pPr>
    </w:p>
    <w:p w14:paraId="45736C0F" w14:textId="77777777" w:rsidR="00E459BB" w:rsidRDefault="00E459BB">
      <w:pPr>
        <w:ind w:firstLine="851"/>
        <w:rPr>
          <w:rFonts w:ascii="FreeSerif" w:hAnsi="FreeSerif" w:cs="FreeSerif"/>
          <w:sz w:val="28"/>
          <w:szCs w:val="28"/>
        </w:rPr>
      </w:pPr>
    </w:p>
    <w:p w14:paraId="78054387" w14:textId="77777777" w:rsidR="00E459BB" w:rsidRDefault="006274CF">
      <w:pPr>
        <w:ind w:firstLine="0"/>
        <w:rPr>
          <w:rFonts w:ascii="FreeSerif" w:hAnsi="FreeSerif" w:cs="FreeSerif"/>
          <w:sz w:val="28"/>
          <w:szCs w:val="28"/>
        </w:rPr>
      </w:pPr>
      <w:r>
        <w:rPr>
          <w:rFonts w:ascii="FreeSerif" w:eastAsia="FreeSerif" w:hAnsi="FreeSerif" w:cs="FreeSerif"/>
          <w:sz w:val="28"/>
          <w:szCs w:val="28"/>
        </w:rPr>
        <w:t xml:space="preserve">Глава Ленинградского </w:t>
      </w:r>
    </w:p>
    <w:p w14:paraId="7CFC8834" w14:textId="77777777" w:rsidR="00E459BB" w:rsidRDefault="006274CF">
      <w:pPr>
        <w:ind w:firstLine="0"/>
        <w:rPr>
          <w:rFonts w:ascii="FreeSerif" w:hAnsi="FreeSerif" w:cs="FreeSerif"/>
          <w:sz w:val="28"/>
          <w:szCs w:val="28"/>
        </w:rPr>
      </w:pPr>
      <w:r>
        <w:rPr>
          <w:rFonts w:ascii="FreeSerif" w:eastAsia="FreeSerif" w:hAnsi="FreeSerif" w:cs="FreeSerif"/>
          <w:sz w:val="28"/>
          <w:szCs w:val="28"/>
        </w:rPr>
        <w:t>муниципального округа                                                                     Ю.Ю. Шулико</w:t>
      </w:r>
    </w:p>
    <w:p w14:paraId="7F021DF6" w14:textId="77777777" w:rsidR="00E459BB" w:rsidRDefault="00E459BB">
      <w:pPr>
        <w:ind w:firstLine="0"/>
        <w:rPr>
          <w:rFonts w:ascii="FreeSerif" w:hAnsi="FreeSerif" w:cs="FreeSerif"/>
          <w:sz w:val="28"/>
          <w:szCs w:val="28"/>
        </w:rPr>
      </w:pPr>
    </w:p>
    <w:p w14:paraId="0F4455F0" w14:textId="77777777" w:rsidR="00E459BB" w:rsidRDefault="00E459BB">
      <w:pPr>
        <w:ind w:firstLine="0"/>
        <w:rPr>
          <w:rFonts w:ascii="FreeSerif" w:hAnsi="FreeSerif" w:cs="FreeSerif"/>
          <w:sz w:val="28"/>
          <w:szCs w:val="28"/>
        </w:rPr>
      </w:pPr>
    </w:p>
    <w:p w14:paraId="4BA19D7F" w14:textId="77777777" w:rsidR="00E459BB" w:rsidRDefault="006274CF">
      <w:pPr>
        <w:ind w:firstLine="0"/>
        <w:rPr>
          <w:rFonts w:ascii="FreeSerif" w:hAnsi="FreeSerif" w:cs="FreeSerif"/>
          <w:sz w:val="28"/>
          <w:szCs w:val="28"/>
        </w:rPr>
      </w:pPr>
      <w:r>
        <w:rPr>
          <w:rFonts w:ascii="FreeSerif" w:eastAsia="FreeSerif" w:hAnsi="FreeSerif" w:cs="FreeSerif"/>
          <w:sz w:val="28"/>
          <w:szCs w:val="28"/>
        </w:rPr>
        <w:t xml:space="preserve">Председатель Совета  </w:t>
      </w:r>
    </w:p>
    <w:p w14:paraId="1223EBA7" w14:textId="6A1ABBFF" w:rsidR="00E459BB" w:rsidRDefault="006274CF">
      <w:pPr>
        <w:ind w:firstLine="0"/>
        <w:rPr>
          <w:rFonts w:ascii="FreeSerif" w:eastAsia="FreeSerif" w:hAnsi="FreeSerif" w:cs="FreeSerif"/>
          <w:sz w:val="28"/>
          <w:szCs w:val="28"/>
        </w:rPr>
      </w:pPr>
      <w:r>
        <w:rPr>
          <w:rFonts w:ascii="FreeSerif" w:eastAsia="FreeSerif" w:hAnsi="FreeSerif" w:cs="FreeSerif"/>
          <w:sz w:val="28"/>
          <w:szCs w:val="28"/>
        </w:rPr>
        <w:t xml:space="preserve">Ленинградского муниципального округа                               </w:t>
      </w:r>
      <w:r>
        <w:rPr>
          <w:rFonts w:ascii="FreeSerif" w:eastAsia="FreeSerif" w:hAnsi="FreeSerif" w:cs="FreeSerif"/>
          <w:sz w:val="28"/>
          <w:szCs w:val="28"/>
        </w:rPr>
        <w:t xml:space="preserve">           И.А. Горелко</w:t>
      </w:r>
    </w:p>
    <w:p w14:paraId="1EAB283D" w14:textId="273376A4" w:rsidR="004A34B5" w:rsidRDefault="004A34B5">
      <w:pPr>
        <w:ind w:firstLine="0"/>
        <w:rPr>
          <w:rFonts w:ascii="FreeSerif" w:eastAsia="FreeSerif" w:hAnsi="FreeSerif" w:cs="FreeSerif"/>
          <w:sz w:val="28"/>
          <w:szCs w:val="28"/>
        </w:rPr>
      </w:pPr>
    </w:p>
    <w:p w14:paraId="7C5B3A2E" w14:textId="52D3F749" w:rsidR="004A34B5" w:rsidRDefault="004A34B5">
      <w:pPr>
        <w:ind w:firstLine="0"/>
        <w:rPr>
          <w:rFonts w:ascii="FreeSerif" w:eastAsia="FreeSerif" w:hAnsi="FreeSerif" w:cs="FreeSerif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76"/>
        <w:gridCol w:w="4978"/>
      </w:tblGrid>
      <w:tr w:rsidR="004A34B5" w14:paraId="3BB07DCA" w14:textId="77777777" w:rsidTr="00E558BE">
        <w:trPr>
          <w:trHeight w:val="3260"/>
        </w:trPr>
        <w:tc>
          <w:tcPr>
            <w:tcW w:w="48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78F2E62A" w14:textId="77777777" w:rsidR="004A34B5" w:rsidRDefault="004A34B5" w:rsidP="00E558BE">
            <w:pPr>
              <w:pStyle w:val="afb"/>
              <w:rPr>
                <w:rFonts w:ascii="FreeSerif" w:hAnsi="FreeSerif" w:cs="FreeSerif"/>
                <w:sz w:val="28"/>
                <w:szCs w:val="28"/>
              </w:rPr>
            </w:pPr>
          </w:p>
          <w:p w14:paraId="1974D7BD" w14:textId="77777777" w:rsidR="004A34B5" w:rsidRDefault="004A34B5" w:rsidP="00E558BE">
            <w:pPr>
              <w:pStyle w:val="afb"/>
              <w:rPr>
                <w:rFonts w:ascii="FreeSerif" w:hAnsi="FreeSerif" w:cs="FreeSerif"/>
                <w:sz w:val="28"/>
                <w:szCs w:val="28"/>
              </w:rPr>
            </w:pPr>
          </w:p>
          <w:p w14:paraId="32853884" w14:textId="77777777" w:rsidR="004A34B5" w:rsidRDefault="004A34B5" w:rsidP="00E558BE">
            <w:pPr>
              <w:pStyle w:val="afb"/>
              <w:rPr>
                <w:rFonts w:ascii="FreeSerif" w:hAnsi="FreeSerif" w:cs="FreeSerif"/>
                <w:sz w:val="28"/>
                <w:szCs w:val="28"/>
              </w:rPr>
            </w:pPr>
          </w:p>
        </w:tc>
        <w:tc>
          <w:tcPr>
            <w:tcW w:w="4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3BD5E50A" w14:textId="77777777" w:rsidR="004A34B5" w:rsidRDefault="004A34B5" w:rsidP="00E558BE">
            <w:pPr>
              <w:pStyle w:val="afc"/>
              <w:rPr>
                <w:rFonts w:ascii="FreeSerif" w:hAnsi="FreeSerif" w:cs="FreeSerif"/>
                <w:sz w:val="28"/>
                <w:szCs w:val="28"/>
              </w:rPr>
            </w:pPr>
            <w:r>
              <w:rPr>
                <w:rFonts w:ascii="FreeSerif" w:eastAsia="FreeSerif" w:hAnsi="FreeSerif" w:cs="FreeSerif"/>
                <w:sz w:val="28"/>
                <w:szCs w:val="28"/>
              </w:rPr>
              <w:t xml:space="preserve">    Приложение</w:t>
            </w:r>
          </w:p>
          <w:p w14:paraId="17C0763E" w14:textId="77777777" w:rsidR="004A34B5" w:rsidRDefault="004A34B5" w:rsidP="00E558BE">
            <w:pPr>
              <w:pStyle w:val="afb"/>
              <w:ind w:left="261"/>
              <w:jc w:val="left"/>
              <w:rPr>
                <w:rFonts w:ascii="FreeSerif" w:hAnsi="FreeSerif" w:cs="FreeSerif"/>
                <w:sz w:val="28"/>
                <w:szCs w:val="28"/>
              </w:rPr>
            </w:pPr>
          </w:p>
          <w:p w14:paraId="4D84F88C" w14:textId="77777777" w:rsidR="004A34B5" w:rsidRDefault="004A34B5" w:rsidP="00E558BE">
            <w:pPr>
              <w:pStyle w:val="afc"/>
              <w:ind w:left="261"/>
              <w:rPr>
                <w:rFonts w:ascii="FreeSerif" w:hAnsi="FreeSerif" w:cs="FreeSerif"/>
                <w:sz w:val="28"/>
                <w:szCs w:val="28"/>
              </w:rPr>
            </w:pPr>
            <w:r>
              <w:rPr>
                <w:rFonts w:ascii="FreeSerif" w:eastAsia="FreeSerif" w:hAnsi="FreeSerif" w:cs="FreeSerif"/>
                <w:sz w:val="28"/>
                <w:szCs w:val="28"/>
              </w:rPr>
              <w:t>У</w:t>
            </w:r>
            <w:r>
              <w:rPr>
                <w:rFonts w:ascii="FreeSerif" w:hAnsi="FreeSerif" w:cs="FreeSerif"/>
                <w:sz w:val="28"/>
                <w:szCs w:val="28"/>
              </w:rPr>
              <w:t>ТВЕРЖДЕН</w:t>
            </w:r>
          </w:p>
          <w:p w14:paraId="013FEC67" w14:textId="77777777" w:rsidR="004A34B5" w:rsidRDefault="004A34B5" w:rsidP="00E558BE">
            <w:pPr>
              <w:pStyle w:val="afc"/>
              <w:ind w:left="261"/>
              <w:rPr>
                <w:rFonts w:ascii="FreeSerif" w:hAnsi="FreeSerif" w:cs="FreeSerif"/>
                <w:sz w:val="28"/>
                <w:szCs w:val="28"/>
              </w:rPr>
            </w:pPr>
            <w:r>
              <w:rPr>
                <w:rFonts w:ascii="FreeSerif" w:eastAsia="FreeSerif" w:hAnsi="FreeSerif" w:cs="FreeSerif"/>
                <w:sz w:val="28"/>
                <w:szCs w:val="28"/>
              </w:rPr>
              <w:t>решением Совета муниципального образования Ленинградский муниципальный округ Краснодарского края</w:t>
            </w:r>
          </w:p>
          <w:p w14:paraId="0C5CE138" w14:textId="77777777" w:rsidR="004A34B5" w:rsidRDefault="004A34B5" w:rsidP="00E558BE">
            <w:pPr>
              <w:pStyle w:val="afc"/>
              <w:ind w:left="261"/>
              <w:rPr>
                <w:rFonts w:ascii="FreeSerif" w:hAnsi="FreeSerif" w:cs="FreeSerif"/>
                <w:sz w:val="28"/>
                <w:szCs w:val="28"/>
              </w:rPr>
            </w:pPr>
            <w:r>
              <w:rPr>
                <w:rFonts w:ascii="FreeSerif" w:eastAsia="FreeSerif" w:hAnsi="FreeSerif" w:cs="FreeSerif"/>
                <w:sz w:val="28"/>
                <w:szCs w:val="28"/>
              </w:rPr>
              <w:t>от ___________№ _____</w:t>
            </w:r>
          </w:p>
          <w:p w14:paraId="6238E4DB" w14:textId="77777777" w:rsidR="004A34B5" w:rsidRDefault="004A34B5" w:rsidP="00E558BE">
            <w:pPr>
              <w:rPr>
                <w:rFonts w:ascii="FreeSerif" w:hAnsi="FreeSerif" w:cs="FreeSerif"/>
                <w:sz w:val="28"/>
                <w:szCs w:val="28"/>
              </w:rPr>
            </w:pPr>
          </w:p>
        </w:tc>
      </w:tr>
    </w:tbl>
    <w:p w14:paraId="7CD67077" w14:textId="77777777" w:rsidR="004A34B5" w:rsidRDefault="004A34B5" w:rsidP="004A34B5">
      <w:pPr>
        <w:pStyle w:val="3"/>
        <w:spacing w:before="0" w:line="278" w:lineRule="auto"/>
        <w:jc w:val="center"/>
        <w:rPr>
          <w:rFonts w:ascii="FreeSerif" w:eastAsia="FreeSerif" w:hAnsi="FreeSerif" w:cs="FreeSerif"/>
          <w:b w:val="0"/>
          <w:bCs w:val="0"/>
          <w:sz w:val="28"/>
          <w:szCs w:val="28"/>
        </w:rPr>
      </w:pPr>
      <w:r>
        <w:rPr>
          <w:rFonts w:ascii="FreeSerif" w:eastAsia="FreeSerif" w:hAnsi="FreeSerif" w:cs="FreeSerif"/>
          <w:color w:val="auto"/>
          <w:sz w:val="28"/>
          <w:szCs w:val="28"/>
        </w:rPr>
        <w:t>ПОРЯДОК</w:t>
      </w:r>
    </w:p>
    <w:p w14:paraId="49A58D60" w14:textId="77777777" w:rsidR="004A34B5" w:rsidRDefault="004A34B5" w:rsidP="004A34B5">
      <w:pPr>
        <w:pStyle w:val="3"/>
        <w:spacing w:before="0" w:line="278" w:lineRule="auto"/>
        <w:jc w:val="center"/>
        <w:rPr>
          <w:rFonts w:ascii="FreeSerif" w:hAnsi="FreeSerif" w:cs="FreeSerif"/>
          <w:b w:val="0"/>
          <w:bCs w:val="0"/>
          <w:sz w:val="28"/>
          <w:szCs w:val="28"/>
        </w:rPr>
      </w:pPr>
      <w:r>
        <w:rPr>
          <w:rFonts w:ascii="FreeSerif" w:eastAsia="FreeSerif" w:hAnsi="FreeSerif" w:cs="FreeSerif"/>
          <w:color w:val="auto"/>
          <w:sz w:val="28"/>
          <w:szCs w:val="28"/>
        </w:rPr>
        <w:t>определения части территории</w:t>
      </w:r>
    </w:p>
    <w:p w14:paraId="6F2D775C" w14:textId="77777777" w:rsidR="004A34B5" w:rsidRDefault="004A34B5" w:rsidP="004A34B5">
      <w:pPr>
        <w:pStyle w:val="3"/>
        <w:spacing w:before="0" w:line="278" w:lineRule="auto"/>
        <w:jc w:val="center"/>
        <w:rPr>
          <w:rFonts w:ascii="FreeSerif" w:hAnsi="FreeSerif" w:cs="FreeSerif"/>
          <w:b w:val="0"/>
          <w:bCs w:val="0"/>
          <w:sz w:val="28"/>
          <w:szCs w:val="28"/>
        </w:rPr>
      </w:pPr>
      <w:r>
        <w:rPr>
          <w:rFonts w:ascii="FreeSerif" w:eastAsia="FreeSerif" w:hAnsi="FreeSerif" w:cs="FreeSerif"/>
          <w:color w:val="auto"/>
          <w:sz w:val="28"/>
          <w:szCs w:val="28"/>
        </w:rPr>
        <w:t xml:space="preserve"> Ленинградского муниципального округа,</w:t>
      </w:r>
    </w:p>
    <w:p w14:paraId="3E48FC4F" w14:textId="77777777" w:rsidR="004A34B5" w:rsidRDefault="004A34B5" w:rsidP="004A34B5">
      <w:pPr>
        <w:pStyle w:val="3"/>
        <w:spacing w:before="0" w:line="278" w:lineRule="auto"/>
        <w:jc w:val="center"/>
        <w:rPr>
          <w:rFonts w:ascii="FreeSerif" w:hAnsi="FreeSerif" w:cs="FreeSerif"/>
          <w:b w:val="0"/>
          <w:bCs w:val="0"/>
          <w:sz w:val="28"/>
          <w:szCs w:val="28"/>
        </w:rPr>
      </w:pPr>
      <w:r>
        <w:rPr>
          <w:rFonts w:ascii="FreeSerif" w:eastAsia="FreeSerif" w:hAnsi="FreeSerif" w:cs="FreeSerif"/>
          <w:color w:val="auto"/>
          <w:sz w:val="28"/>
          <w:szCs w:val="28"/>
        </w:rPr>
        <w:t>на которой могут реализовываться инициативные проекты</w:t>
      </w:r>
    </w:p>
    <w:p w14:paraId="11042E28" w14:textId="77777777" w:rsidR="004A34B5" w:rsidRDefault="004A34B5" w:rsidP="004A34B5">
      <w:pPr>
        <w:spacing w:line="278" w:lineRule="auto"/>
        <w:jc w:val="center"/>
        <w:rPr>
          <w:rFonts w:ascii="FreeSerif" w:hAnsi="FreeSerif" w:cs="FreeSerif"/>
          <w:b/>
          <w:bCs/>
          <w:sz w:val="28"/>
          <w:szCs w:val="28"/>
        </w:rPr>
      </w:pPr>
    </w:p>
    <w:p w14:paraId="686B64A2" w14:textId="77777777" w:rsidR="004A34B5" w:rsidRDefault="004A34B5" w:rsidP="004A34B5">
      <w:pPr>
        <w:pStyle w:val="3"/>
        <w:spacing w:before="0" w:line="278" w:lineRule="auto"/>
        <w:jc w:val="center"/>
        <w:rPr>
          <w:rFonts w:ascii="FreeSerif" w:hAnsi="FreeSerif" w:cs="FreeSerif"/>
          <w:b w:val="0"/>
          <w:bCs w:val="0"/>
          <w:sz w:val="28"/>
          <w:szCs w:val="28"/>
        </w:rPr>
      </w:pPr>
      <w:r>
        <w:rPr>
          <w:rFonts w:ascii="FreeSerif" w:eastAsia="FreeSerif" w:hAnsi="FreeSerif" w:cs="FreeSerif"/>
          <w:color w:val="auto"/>
          <w:sz w:val="28"/>
          <w:szCs w:val="28"/>
        </w:rPr>
        <w:t>Раздел 1. Общие положения</w:t>
      </w:r>
    </w:p>
    <w:p w14:paraId="7B008C37" w14:textId="77777777" w:rsidR="004A34B5" w:rsidRDefault="004A34B5" w:rsidP="004A34B5">
      <w:pPr>
        <w:spacing w:line="278" w:lineRule="auto"/>
        <w:rPr>
          <w:rFonts w:ascii="FreeSerif" w:hAnsi="FreeSerif" w:cs="FreeSerif"/>
          <w:sz w:val="28"/>
          <w:szCs w:val="28"/>
        </w:rPr>
      </w:pPr>
    </w:p>
    <w:p w14:paraId="5F10135D" w14:textId="77777777" w:rsidR="004A34B5" w:rsidRDefault="004A34B5" w:rsidP="004A34B5">
      <w:pPr>
        <w:ind w:firstLine="851"/>
        <w:rPr>
          <w:rFonts w:ascii="FreeSerif" w:hAnsi="FreeSerif" w:cs="FreeSerif"/>
          <w:sz w:val="28"/>
          <w:szCs w:val="28"/>
        </w:rPr>
      </w:pPr>
      <w:r>
        <w:rPr>
          <w:rFonts w:ascii="FreeSerif" w:eastAsia="FreeSerif" w:hAnsi="FreeSerif" w:cs="FreeSerif"/>
          <w:sz w:val="28"/>
          <w:szCs w:val="28"/>
        </w:rPr>
        <w:t>1.1. Настоящий Порядок определения части территории Ленинградского муниципального округа (далее – части территории округа), на которой могут реализовываться инициативные проекты (далее - Порядок), устанавливает процедуру определения части территории округа, на которой могут реализовываться инициативные проекты, в целях учёта мнения всех заинтересованных лиц.</w:t>
      </w:r>
    </w:p>
    <w:p w14:paraId="06C3BA85" w14:textId="77777777" w:rsidR="004A34B5" w:rsidRDefault="004A34B5" w:rsidP="004A34B5">
      <w:pPr>
        <w:ind w:firstLine="851"/>
        <w:rPr>
          <w:rFonts w:ascii="FreeSerif" w:hAnsi="FreeSerif" w:cs="FreeSerif"/>
          <w:sz w:val="28"/>
          <w:szCs w:val="28"/>
        </w:rPr>
      </w:pPr>
      <w:r>
        <w:rPr>
          <w:rFonts w:ascii="FreeSerif" w:eastAsia="FreeSerif" w:hAnsi="FreeSerif" w:cs="FreeSerif"/>
          <w:sz w:val="28"/>
          <w:szCs w:val="28"/>
        </w:rPr>
        <w:t>1.2. Основные понятия, используемые в настоящем Порядке:</w:t>
      </w:r>
    </w:p>
    <w:p w14:paraId="1DD72ABA" w14:textId="77777777" w:rsidR="004A34B5" w:rsidRDefault="004A34B5" w:rsidP="004A34B5">
      <w:pPr>
        <w:ind w:firstLine="851"/>
        <w:rPr>
          <w:rFonts w:ascii="FreeSerif" w:hAnsi="FreeSerif" w:cs="FreeSerif"/>
          <w:sz w:val="28"/>
          <w:szCs w:val="28"/>
          <w:highlight w:val="white"/>
        </w:rPr>
      </w:pPr>
      <w:r>
        <w:rPr>
          <w:rFonts w:ascii="FreeSerif" w:eastAsia="FreeSerif" w:hAnsi="FreeSerif" w:cs="FreeSerif"/>
          <w:sz w:val="28"/>
          <w:szCs w:val="28"/>
        </w:rPr>
        <w:t xml:space="preserve">инициативные проекты - проекты, разработанные и выдвинутые в соответствии с Порядком выдвижения, внесения, обсуждения, рассмотрения инициативных проектов, а также проведения их конкурсного отбора в Ленинградском муниципальном округе, установленным решением Совета </w:t>
      </w:r>
      <w:r>
        <w:rPr>
          <w:rFonts w:ascii="FreeSerif" w:eastAsia="FreeSerif" w:hAnsi="FreeSerif" w:cs="FreeSerif"/>
          <w:sz w:val="28"/>
          <w:szCs w:val="28"/>
        </w:rPr>
        <w:lastRenderedPageBreak/>
        <w:t xml:space="preserve">муниципального образования Ленинградский муниципальный округ Краснодарского края, инициаторами проектов в целях реализации на части территории округа мероприятий, имеющих приоритетное значение для жителей Ленинградского муниципального округа по решению вопросов местного значения или иных вопросов, право решения которых предоставлено органам </w:t>
      </w:r>
      <w:r>
        <w:rPr>
          <w:rFonts w:ascii="FreeSerif" w:eastAsia="FreeSerif" w:hAnsi="FreeSerif" w:cs="FreeSerif"/>
          <w:sz w:val="28"/>
          <w:szCs w:val="28"/>
          <w:highlight w:val="white"/>
        </w:rPr>
        <w:t>местного самоуправления Ленинградского муниципального округа;</w:t>
      </w:r>
    </w:p>
    <w:p w14:paraId="628EF411" w14:textId="77777777" w:rsidR="004A34B5" w:rsidRDefault="004A34B5" w:rsidP="004A34B5">
      <w:pPr>
        <w:ind w:firstLine="851"/>
        <w:rPr>
          <w:rFonts w:ascii="FreeSerif" w:hAnsi="FreeSerif" w:cs="FreeSerif"/>
          <w:sz w:val="28"/>
          <w:szCs w:val="28"/>
        </w:rPr>
      </w:pPr>
      <w:r>
        <w:rPr>
          <w:rFonts w:ascii="FreeSerif" w:eastAsia="FreeSerif" w:hAnsi="FreeSerif" w:cs="FreeSerif"/>
          <w:sz w:val="28"/>
          <w:szCs w:val="28"/>
        </w:rPr>
        <w:t>инициаторы проекта - инициативная группа численностью не менее десяти граждан, достигших шестнадцатилетнего</w:t>
      </w:r>
      <w:r>
        <w:rPr>
          <w:rFonts w:ascii="FreeSerif" w:eastAsia="FreeSerif" w:hAnsi="FreeSerif" w:cs="FreeSerif"/>
          <w:i/>
          <w:iCs/>
          <w:sz w:val="28"/>
          <w:szCs w:val="28"/>
        </w:rPr>
        <w:t xml:space="preserve"> </w:t>
      </w:r>
      <w:r>
        <w:rPr>
          <w:rFonts w:ascii="FreeSerif" w:eastAsia="FreeSerif" w:hAnsi="FreeSerif" w:cs="FreeSerif"/>
          <w:sz w:val="28"/>
          <w:szCs w:val="28"/>
        </w:rPr>
        <w:t>возраста и проживающих на территории Ленинградского муниципального округа, органы территориального общественного самоуправления. Право выступить инициатором проекта может быть предоставлено также иным лицам, осуществляющим деятельность на территории округа;</w:t>
      </w:r>
    </w:p>
    <w:p w14:paraId="2136097E" w14:textId="77777777" w:rsidR="004A34B5" w:rsidRDefault="004A34B5" w:rsidP="004A34B5">
      <w:pPr>
        <w:ind w:firstLine="851"/>
        <w:rPr>
          <w:rFonts w:ascii="FreeSerif" w:hAnsi="FreeSerif" w:cs="FreeSerif"/>
          <w:sz w:val="28"/>
          <w:szCs w:val="28"/>
        </w:rPr>
      </w:pPr>
      <w:r>
        <w:rPr>
          <w:rFonts w:ascii="FreeSerif" w:eastAsia="FreeSerif" w:hAnsi="FreeSerif" w:cs="FreeSerif"/>
          <w:sz w:val="28"/>
          <w:szCs w:val="28"/>
        </w:rPr>
        <w:t>ответственный отдел (специалист) администрации Ленинградского муниципального округа (далее – администрация округа) за организацию работы по рассмотрению инициативных проектов, а также проведению их конкурсного отбора в округе.</w:t>
      </w:r>
    </w:p>
    <w:p w14:paraId="3116EE08" w14:textId="77777777" w:rsidR="004A34B5" w:rsidRDefault="004A34B5" w:rsidP="004A34B5">
      <w:pPr>
        <w:ind w:firstLine="851"/>
        <w:rPr>
          <w:rFonts w:ascii="FreeSerif" w:hAnsi="FreeSerif" w:cs="FreeSerif"/>
          <w:sz w:val="28"/>
          <w:szCs w:val="28"/>
        </w:rPr>
      </w:pPr>
    </w:p>
    <w:p w14:paraId="57B678C7" w14:textId="77777777" w:rsidR="004A34B5" w:rsidRDefault="004A34B5" w:rsidP="004A34B5">
      <w:pPr>
        <w:pStyle w:val="3"/>
        <w:spacing w:before="0"/>
        <w:jc w:val="center"/>
        <w:rPr>
          <w:rFonts w:ascii="FreeSerif" w:hAnsi="FreeSerif" w:cs="FreeSerif"/>
          <w:b w:val="0"/>
          <w:bCs w:val="0"/>
          <w:sz w:val="28"/>
          <w:szCs w:val="28"/>
        </w:rPr>
      </w:pPr>
      <w:r>
        <w:rPr>
          <w:rFonts w:ascii="FreeSerif" w:eastAsia="FreeSerif" w:hAnsi="FreeSerif" w:cs="FreeSerif"/>
          <w:color w:val="auto"/>
          <w:sz w:val="28"/>
          <w:szCs w:val="28"/>
        </w:rPr>
        <w:t>Раздел 2. Определение части территории</w:t>
      </w:r>
    </w:p>
    <w:p w14:paraId="0E445C43" w14:textId="77777777" w:rsidR="004A34B5" w:rsidRDefault="004A34B5" w:rsidP="004A34B5">
      <w:pPr>
        <w:pStyle w:val="3"/>
        <w:spacing w:before="0"/>
        <w:jc w:val="center"/>
        <w:rPr>
          <w:rFonts w:ascii="FreeSerif" w:hAnsi="FreeSerif" w:cs="FreeSerif"/>
          <w:b w:val="0"/>
          <w:bCs w:val="0"/>
          <w:sz w:val="28"/>
          <w:szCs w:val="28"/>
        </w:rPr>
      </w:pPr>
      <w:r>
        <w:rPr>
          <w:rFonts w:ascii="FreeSerif" w:eastAsia="FreeSerif" w:hAnsi="FreeSerif" w:cs="FreeSerif"/>
          <w:color w:val="auto"/>
          <w:sz w:val="28"/>
          <w:szCs w:val="28"/>
        </w:rPr>
        <w:t>Ленинградского муниципального округа,</w:t>
      </w:r>
    </w:p>
    <w:p w14:paraId="6F943461" w14:textId="77777777" w:rsidR="004A34B5" w:rsidRDefault="004A34B5" w:rsidP="004A34B5">
      <w:pPr>
        <w:pStyle w:val="3"/>
        <w:spacing w:before="0"/>
        <w:jc w:val="center"/>
        <w:rPr>
          <w:rFonts w:ascii="FreeSerif" w:hAnsi="FreeSerif" w:cs="FreeSerif"/>
          <w:b w:val="0"/>
          <w:bCs w:val="0"/>
          <w:sz w:val="28"/>
          <w:szCs w:val="28"/>
        </w:rPr>
      </w:pPr>
      <w:r>
        <w:rPr>
          <w:rFonts w:ascii="FreeSerif" w:eastAsia="FreeSerif" w:hAnsi="FreeSerif" w:cs="FreeSerif"/>
          <w:color w:val="auto"/>
          <w:sz w:val="28"/>
          <w:szCs w:val="28"/>
        </w:rPr>
        <w:t>на которой могут реализовываться инициативные проекты</w:t>
      </w:r>
    </w:p>
    <w:p w14:paraId="23AA565D" w14:textId="77777777" w:rsidR="004A34B5" w:rsidRDefault="004A34B5" w:rsidP="004A34B5">
      <w:pPr>
        <w:rPr>
          <w:b/>
          <w:bCs/>
        </w:rPr>
      </w:pPr>
    </w:p>
    <w:p w14:paraId="58C001A1" w14:textId="77777777" w:rsidR="004A34B5" w:rsidRDefault="004A34B5" w:rsidP="004A34B5">
      <w:pPr>
        <w:ind w:firstLine="708"/>
        <w:rPr>
          <w:rFonts w:ascii="FreeSerif" w:hAnsi="FreeSerif" w:cs="FreeSerif"/>
          <w:sz w:val="28"/>
          <w:szCs w:val="28"/>
        </w:rPr>
      </w:pPr>
      <w:r>
        <w:rPr>
          <w:rFonts w:ascii="FreeSerif" w:eastAsia="FreeSerif" w:hAnsi="FreeSerif" w:cs="FreeSerif"/>
          <w:sz w:val="28"/>
          <w:szCs w:val="28"/>
        </w:rPr>
        <w:t xml:space="preserve">2.1. Часть территории Ленинградского муниципального округа, на которой может реализовываться инициативный проект или несколько инициативных проектов, устанавливается </w:t>
      </w:r>
      <w:r>
        <w:rPr>
          <w:rFonts w:ascii="FreeSerif" w:hAnsi="FreeSerif" w:cs="FreeSerif"/>
          <w:sz w:val="28"/>
          <w:szCs w:val="28"/>
        </w:rPr>
        <w:t>правовым актом администрации округа.</w:t>
      </w:r>
    </w:p>
    <w:p w14:paraId="590B6124" w14:textId="77777777" w:rsidR="004A34B5" w:rsidRDefault="004A34B5" w:rsidP="004A34B5">
      <w:pPr>
        <w:ind w:firstLine="708"/>
        <w:rPr>
          <w:rFonts w:ascii="FreeSerif" w:hAnsi="FreeSerif" w:cs="FreeSerif"/>
          <w:sz w:val="28"/>
          <w:szCs w:val="28"/>
        </w:rPr>
      </w:pPr>
      <w:r>
        <w:rPr>
          <w:rFonts w:ascii="FreeSerif" w:eastAsia="FreeSerif" w:hAnsi="FreeSerif" w:cs="FreeSerif"/>
          <w:sz w:val="28"/>
          <w:szCs w:val="28"/>
        </w:rPr>
        <w:t>2.2. Для определения части территории округа, на которой может реализовываться инициативный проект, инициатором проекта в администрацию округа направляется информация об инициативном проекте до выдвижения инициативного проекта в соответствии с Порядком выдвижения, внесения, обсуждения, рассмотрения инициативных проектов, а также проведения их конкурсного отбора в Ленинградском муниципальном округе.</w:t>
      </w:r>
    </w:p>
    <w:p w14:paraId="249A923F" w14:textId="77777777" w:rsidR="004A34B5" w:rsidRDefault="004A34B5" w:rsidP="004A34B5">
      <w:pPr>
        <w:ind w:firstLine="708"/>
        <w:rPr>
          <w:rFonts w:ascii="FreeSerif" w:hAnsi="FreeSerif" w:cs="FreeSerif"/>
          <w:sz w:val="28"/>
          <w:szCs w:val="28"/>
        </w:rPr>
      </w:pPr>
      <w:r>
        <w:rPr>
          <w:rFonts w:ascii="FreeSerif" w:eastAsia="FreeSerif" w:hAnsi="FreeSerif" w:cs="FreeSerif"/>
          <w:sz w:val="28"/>
          <w:szCs w:val="28"/>
        </w:rPr>
        <w:t>2.3. Информация об инициативном проекте включает в себя:</w:t>
      </w:r>
    </w:p>
    <w:p w14:paraId="58E95181" w14:textId="77777777" w:rsidR="004A34B5" w:rsidRDefault="004A34B5" w:rsidP="004A34B5">
      <w:pPr>
        <w:ind w:firstLine="708"/>
        <w:rPr>
          <w:rFonts w:ascii="FreeSerif" w:hAnsi="FreeSerif" w:cs="FreeSerif"/>
          <w:sz w:val="28"/>
          <w:szCs w:val="28"/>
        </w:rPr>
      </w:pPr>
      <w:r>
        <w:rPr>
          <w:rFonts w:ascii="FreeSerif" w:eastAsia="FreeSerif" w:hAnsi="FreeSerif" w:cs="FreeSerif"/>
          <w:sz w:val="28"/>
          <w:szCs w:val="28"/>
        </w:rPr>
        <w:t>1) описание проблемы, решение которой имеет приоритетное значение для жителей округа или его части;</w:t>
      </w:r>
    </w:p>
    <w:p w14:paraId="09E89ACF" w14:textId="77777777" w:rsidR="004A34B5" w:rsidRDefault="004A34B5" w:rsidP="004A34B5">
      <w:pPr>
        <w:ind w:firstLine="708"/>
        <w:rPr>
          <w:rFonts w:ascii="FreeSerif" w:hAnsi="FreeSerif" w:cs="FreeSerif"/>
          <w:sz w:val="28"/>
          <w:szCs w:val="28"/>
        </w:rPr>
      </w:pPr>
      <w:r>
        <w:rPr>
          <w:rFonts w:ascii="FreeSerif" w:eastAsia="FreeSerif" w:hAnsi="FreeSerif" w:cs="FreeSerif"/>
          <w:sz w:val="28"/>
          <w:szCs w:val="28"/>
        </w:rPr>
        <w:t>2) обоснование предложений по решению указанной проблемы;</w:t>
      </w:r>
    </w:p>
    <w:p w14:paraId="3B879B9D" w14:textId="77777777" w:rsidR="004A34B5" w:rsidRDefault="004A34B5" w:rsidP="004A34B5">
      <w:pPr>
        <w:ind w:firstLine="708"/>
        <w:rPr>
          <w:rFonts w:ascii="FreeSerif" w:hAnsi="FreeSerif" w:cs="FreeSerif"/>
          <w:sz w:val="28"/>
          <w:szCs w:val="28"/>
        </w:rPr>
      </w:pPr>
      <w:r>
        <w:rPr>
          <w:rFonts w:ascii="FreeSerif" w:eastAsia="FreeSerif" w:hAnsi="FreeSerif" w:cs="FreeSerif"/>
          <w:sz w:val="28"/>
          <w:szCs w:val="28"/>
        </w:rPr>
        <w:t>3) описание ожидаемого результата (ожидаемых результатов) реализации инициативного проекта;</w:t>
      </w:r>
    </w:p>
    <w:p w14:paraId="5C69BA83" w14:textId="77777777" w:rsidR="004A34B5" w:rsidRDefault="004A34B5" w:rsidP="004A34B5">
      <w:pPr>
        <w:ind w:firstLine="708"/>
        <w:rPr>
          <w:rFonts w:ascii="FreeSerif" w:hAnsi="FreeSerif" w:cs="FreeSerif"/>
          <w:sz w:val="28"/>
          <w:szCs w:val="28"/>
        </w:rPr>
      </w:pPr>
      <w:r>
        <w:rPr>
          <w:rFonts w:ascii="FreeSerif" w:eastAsia="FreeSerif" w:hAnsi="FreeSerif" w:cs="FreeSerif"/>
          <w:sz w:val="28"/>
          <w:szCs w:val="28"/>
        </w:rPr>
        <w:t>4) предварительный расчет необходимых расходов на реализацию инициативного проекта;</w:t>
      </w:r>
    </w:p>
    <w:p w14:paraId="5F2523AE" w14:textId="77777777" w:rsidR="004A34B5" w:rsidRDefault="004A34B5" w:rsidP="004A34B5">
      <w:pPr>
        <w:ind w:firstLine="708"/>
        <w:rPr>
          <w:rFonts w:ascii="FreeSerif" w:hAnsi="FreeSerif" w:cs="FreeSerif"/>
          <w:sz w:val="28"/>
          <w:szCs w:val="28"/>
        </w:rPr>
      </w:pPr>
      <w:r>
        <w:rPr>
          <w:rFonts w:ascii="FreeSerif" w:eastAsia="FreeSerif" w:hAnsi="FreeSerif" w:cs="FreeSerif"/>
          <w:sz w:val="28"/>
          <w:szCs w:val="28"/>
        </w:rPr>
        <w:t>5) планируемые сроки реализации инициативного проекта;</w:t>
      </w:r>
    </w:p>
    <w:p w14:paraId="2ED6C039" w14:textId="77777777" w:rsidR="004A34B5" w:rsidRDefault="004A34B5" w:rsidP="004A34B5">
      <w:pPr>
        <w:ind w:firstLine="708"/>
        <w:rPr>
          <w:rFonts w:ascii="FreeSerif" w:hAnsi="FreeSerif" w:cs="FreeSerif"/>
          <w:sz w:val="28"/>
          <w:szCs w:val="28"/>
        </w:rPr>
      </w:pPr>
      <w:r>
        <w:rPr>
          <w:rFonts w:ascii="FreeSerif" w:eastAsia="FreeSerif" w:hAnsi="FreeSerif" w:cs="FreeSerif"/>
          <w:sz w:val="28"/>
          <w:szCs w:val="28"/>
        </w:rPr>
        <w:t>6) сведения о планируемом (возможном) финансовом, имущественном и (или) трудовом участии заинтересованных лиц в реализации данного проекта;</w:t>
      </w:r>
    </w:p>
    <w:p w14:paraId="7F9927C4" w14:textId="77777777" w:rsidR="004A34B5" w:rsidRDefault="004A34B5" w:rsidP="004A34B5">
      <w:pPr>
        <w:ind w:firstLine="708"/>
        <w:rPr>
          <w:rFonts w:ascii="FreeSerif" w:hAnsi="FreeSerif" w:cs="FreeSerif"/>
          <w:sz w:val="28"/>
          <w:szCs w:val="28"/>
        </w:rPr>
      </w:pPr>
      <w:r>
        <w:rPr>
          <w:rFonts w:ascii="FreeSerif" w:eastAsia="FreeSerif" w:hAnsi="FreeSerif" w:cs="FreeSerif"/>
          <w:sz w:val="28"/>
          <w:szCs w:val="28"/>
        </w:rPr>
        <w:lastRenderedPageBreak/>
        <w:t>7) указание объема средств бюджета округа в случае, если предполагается использование этих средств на реализацию инициативного проекта, за исключением планируемого объема инициативных платежей;</w:t>
      </w:r>
    </w:p>
    <w:p w14:paraId="31977AF9" w14:textId="77777777" w:rsidR="004A34B5" w:rsidRDefault="004A34B5" w:rsidP="004A34B5">
      <w:pPr>
        <w:ind w:firstLine="708"/>
        <w:rPr>
          <w:rFonts w:ascii="FreeSerif" w:hAnsi="FreeSerif" w:cs="FreeSerif"/>
          <w:sz w:val="28"/>
          <w:szCs w:val="28"/>
        </w:rPr>
      </w:pPr>
      <w:r>
        <w:rPr>
          <w:rFonts w:ascii="FreeSerif" w:eastAsia="FreeSerif" w:hAnsi="FreeSerif" w:cs="FreeSerif"/>
          <w:sz w:val="28"/>
          <w:szCs w:val="28"/>
        </w:rPr>
        <w:t>8) указание территории округа или его часть, в границах которой будет реализовываться инициативный проект;</w:t>
      </w:r>
    </w:p>
    <w:p w14:paraId="1B55642C" w14:textId="77777777" w:rsidR="004A34B5" w:rsidRDefault="004A34B5" w:rsidP="004A34B5">
      <w:pPr>
        <w:ind w:firstLine="708"/>
        <w:rPr>
          <w:rFonts w:ascii="FreeSerif" w:hAnsi="FreeSerif" w:cs="FreeSerif"/>
          <w:sz w:val="28"/>
          <w:szCs w:val="28"/>
        </w:rPr>
      </w:pPr>
      <w:r>
        <w:rPr>
          <w:rFonts w:ascii="FreeSerif" w:eastAsia="FreeSerif" w:hAnsi="FreeSerif" w:cs="FreeSerif"/>
          <w:sz w:val="28"/>
          <w:szCs w:val="28"/>
        </w:rPr>
        <w:t>9) наименование инициативного проекта;</w:t>
      </w:r>
    </w:p>
    <w:p w14:paraId="35F0AAED" w14:textId="77777777" w:rsidR="004A34B5" w:rsidRDefault="004A34B5" w:rsidP="004A34B5">
      <w:pPr>
        <w:ind w:firstLine="708"/>
        <w:rPr>
          <w:rFonts w:ascii="FreeSerif" w:hAnsi="FreeSerif" w:cs="FreeSerif"/>
          <w:sz w:val="28"/>
          <w:szCs w:val="28"/>
        </w:rPr>
      </w:pPr>
      <w:r>
        <w:rPr>
          <w:rFonts w:ascii="FreeSerif" w:eastAsia="FreeSerif" w:hAnsi="FreeSerif" w:cs="FreeSerif"/>
          <w:sz w:val="28"/>
          <w:szCs w:val="28"/>
        </w:rPr>
        <w:t>10) контактные данные лица (представителя инициатора), ответственного за инициативный проект (Ф.И.О., номер телефона, адрес электронной почты).</w:t>
      </w:r>
    </w:p>
    <w:p w14:paraId="6CDA0FC0" w14:textId="77777777" w:rsidR="004A34B5" w:rsidRDefault="004A34B5" w:rsidP="004A34B5">
      <w:pPr>
        <w:ind w:firstLine="708"/>
        <w:rPr>
          <w:rFonts w:ascii="FreeSerif" w:hAnsi="FreeSerif" w:cs="FreeSerif"/>
          <w:sz w:val="28"/>
          <w:szCs w:val="28"/>
        </w:rPr>
      </w:pPr>
      <w:r>
        <w:rPr>
          <w:rFonts w:ascii="FreeSerif" w:eastAsia="FreeSerif" w:hAnsi="FreeSerif" w:cs="FreeSerif"/>
          <w:sz w:val="28"/>
          <w:szCs w:val="28"/>
        </w:rPr>
        <w:t>2.4. Ответственный отдел (специалист) администрации округа за организацию работы по рассмотрению инициативных проектов, а также проведению их конкурсного отбора в Ленинградском муниципальном округе в течение двух рабочих дней со дня внесения в администрацию округа информации об инициативном проекте направляет её специалистам администрации округа, исполняющих соответствующие функции, для подготовки рекомендаций о предполагаемой территории, на которой возможно и целесообразно реализовывать инициативный проект.</w:t>
      </w:r>
    </w:p>
    <w:p w14:paraId="049B27CC" w14:textId="77777777" w:rsidR="004A34B5" w:rsidRDefault="004A34B5" w:rsidP="004A34B5">
      <w:pPr>
        <w:ind w:firstLine="851"/>
        <w:rPr>
          <w:rFonts w:ascii="FreeSerif" w:hAnsi="FreeSerif" w:cs="FreeSerif"/>
          <w:sz w:val="28"/>
          <w:szCs w:val="28"/>
        </w:rPr>
      </w:pPr>
      <w:r>
        <w:rPr>
          <w:rFonts w:ascii="FreeSerif" w:eastAsia="FreeSerif" w:hAnsi="FreeSerif" w:cs="FreeSerif"/>
          <w:sz w:val="28"/>
          <w:szCs w:val="28"/>
        </w:rPr>
        <w:t>2.5. Подготовка и направление указанных рекомендаций осуществляется по каждому инициативному проекту в срок не позднее пяти рабочих дней со дня поступления информации об инициативном проекте специалистам администрации округа.</w:t>
      </w:r>
    </w:p>
    <w:p w14:paraId="4F527814" w14:textId="77777777" w:rsidR="004A34B5" w:rsidRDefault="004A34B5" w:rsidP="004A34B5">
      <w:pPr>
        <w:ind w:firstLine="851"/>
        <w:rPr>
          <w:rFonts w:ascii="FreeSerif" w:hAnsi="FreeSerif" w:cs="FreeSerif"/>
          <w:sz w:val="28"/>
          <w:szCs w:val="28"/>
        </w:rPr>
      </w:pPr>
      <w:r>
        <w:rPr>
          <w:rFonts w:ascii="FreeSerif" w:eastAsia="FreeSerif" w:hAnsi="FreeSerif" w:cs="FreeSerif"/>
          <w:sz w:val="28"/>
          <w:szCs w:val="28"/>
        </w:rPr>
        <w:t>2.6. Ответственный специалист администрации округа с учётом поступивших рекомендаций подготавливает проект постановления администрации округа об определении части территории Ленинградского муниципального округа, на которой может реализовываться инициативный проект.</w:t>
      </w:r>
    </w:p>
    <w:p w14:paraId="29D56F3C" w14:textId="77777777" w:rsidR="004A34B5" w:rsidRDefault="004A34B5" w:rsidP="004A34B5">
      <w:pPr>
        <w:rPr>
          <w:rFonts w:ascii="FreeSerif" w:hAnsi="FreeSerif" w:cs="FreeSerif"/>
          <w:sz w:val="28"/>
          <w:szCs w:val="28"/>
        </w:rPr>
      </w:pPr>
    </w:p>
    <w:p w14:paraId="7C190DB6" w14:textId="77777777" w:rsidR="004A34B5" w:rsidRDefault="004A34B5" w:rsidP="004A34B5">
      <w:pPr>
        <w:rPr>
          <w:rFonts w:ascii="FreeSerif" w:hAnsi="FreeSerif" w:cs="FreeSerif"/>
          <w:sz w:val="28"/>
          <w:szCs w:val="28"/>
        </w:rPr>
      </w:pPr>
    </w:p>
    <w:p w14:paraId="682FF2CE" w14:textId="77777777" w:rsidR="004A34B5" w:rsidRDefault="004A34B5" w:rsidP="004A34B5">
      <w:pPr>
        <w:rPr>
          <w:rFonts w:ascii="FreeSerif" w:hAnsi="FreeSerif" w:cs="FreeSerif"/>
          <w:sz w:val="28"/>
          <w:szCs w:val="28"/>
        </w:rPr>
      </w:pPr>
      <w:r>
        <w:rPr>
          <w:rFonts w:ascii="FreeSerif" w:eastAsia="FreeSerif" w:hAnsi="FreeSerif" w:cs="FreeSerif"/>
          <w:sz w:val="28"/>
          <w:szCs w:val="28"/>
        </w:rPr>
        <w:t xml:space="preserve">Первый заместитель главы </w:t>
      </w:r>
    </w:p>
    <w:p w14:paraId="1282B410" w14:textId="77777777" w:rsidR="004A34B5" w:rsidRDefault="004A34B5" w:rsidP="004A34B5">
      <w:pPr>
        <w:rPr>
          <w:rFonts w:ascii="FreeSerif" w:eastAsia="FreeSerif" w:hAnsi="FreeSerif" w:cs="FreeSerif"/>
          <w:sz w:val="28"/>
          <w:szCs w:val="28"/>
        </w:rPr>
      </w:pPr>
      <w:r>
        <w:rPr>
          <w:rFonts w:ascii="FreeSerif" w:eastAsia="FreeSerif" w:hAnsi="FreeSerif" w:cs="FreeSerif"/>
          <w:sz w:val="28"/>
          <w:szCs w:val="28"/>
        </w:rPr>
        <w:t xml:space="preserve">Ленинградского муниципального </w:t>
      </w:r>
    </w:p>
    <w:p w14:paraId="3B427A84" w14:textId="77777777" w:rsidR="004A34B5" w:rsidRDefault="004A34B5" w:rsidP="004A34B5">
      <w:pPr>
        <w:rPr>
          <w:rFonts w:ascii="FreeSerif" w:eastAsia="FreeSerif" w:hAnsi="FreeSerif" w:cs="FreeSerif"/>
          <w:sz w:val="28"/>
          <w:szCs w:val="28"/>
        </w:rPr>
      </w:pPr>
      <w:r>
        <w:rPr>
          <w:rFonts w:ascii="FreeSerif" w:eastAsia="FreeSerif" w:hAnsi="FreeSerif" w:cs="FreeSerif"/>
          <w:sz w:val="28"/>
          <w:szCs w:val="28"/>
        </w:rPr>
        <w:t xml:space="preserve">округа, начальник управления </w:t>
      </w:r>
    </w:p>
    <w:p w14:paraId="0062F658" w14:textId="77777777" w:rsidR="004A34B5" w:rsidRDefault="004A34B5" w:rsidP="004A34B5">
      <w:pPr>
        <w:rPr>
          <w:rFonts w:ascii="FreeSerif" w:hAnsi="FreeSerif" w:cs="FreeSerif"/>
          <w:sz w:val="28"/>
          <w:szCs w:val="28"/>
        </w:rPr>
      </w:pPr>
      <w:r>
        <w:rPr>
          <w:rFonts w:ascii="FreeSerif" w:eastAsia="FreeSerif" w:hAnsi="FreeSerif" w:cs="FreeSerif"/>
          <w:sz w:val="28"/>
          <w:szCs w:val="28"/>
        </w:rPr>
        <w:t xml:space="preserve">внутренней политики </w:t>
      </w:r>
    </w:p>
    <w:p w14:paraId="6F914005" w14:textId="43C1B2B9" w:rsidR="004A34B5" w:rsidRDefault="004A34B5" w:rsidP="004A34B5">
      <w:pPr>
        <w:rPr>
          <w:rFonts w:ascii="FreeSerif" w:hAnsi="FreeSerif" w:cs="FreeSerif"/>
          <w:sz w:val="28"/>
          <w:szCs w:val="28"/>
        </w:rPr>
      </w:pPr>
      <w:r>
        <w:rPr>
          <w:rFonts w:ascii="FreeSerif" w:eastAsia="FreeSerif" w:hAnsi="FreeSerif" w:cs="FreeSerif"/>
          <w:sz w:val="28"/>
          <w:szCs w:val="28"/>
        </w:rPr>
        <w:t xml:space="preserve">администрации                                                                </w:t>
      </w:r>
      <w:r>
        <w:rPr>
          <w:rFonts w:ascii="FreeSerif" w:eastAsia="FreeSerif" w:hAnsi="FreeSerif" w:cs="FreeSerif"/>
          <w:sz w:val="28"/>
          <w:szCs w:val="28"/>
        </w:rPr>
        <w:t xml:space="preserve">         </w:t>
      </w:r>
      <w:r>
        <w:rPr>
          <w:rFonts w:ascii="FreeSerif" w:eastAsia="FreeSerif" w:hAnsi="FreeSerif" w:cs="FreeSerif"/>
          <w:sz w:val="28"/>
          <w:szCs w:val="28"/>
        </w:rPr>
        <w:t>В.Н. Шерстобитов</w:t>
      </w:r>
    </w:p>
    <w:p w14:paraId="3251E68C" w14:textId="77777777" w:rsidR="004A34B5" w:rsidRDefault="004A34B5" w:rsidP="004A34B5">
      <w:pPr>
        <w:rPr>
          <w:rFonts w:ascii="FreeSerif" w:hAnsi="FreeSerif" w:cs="FreeSerif"/>
          <w:sz w:val="28"/>
          <w:szCs w:val="28"/>
        </w:rPr>
      </w:pPr>
    </w:p>
    <w:p w14:paraId="28C2A009" w14:textId="77777777" w:rsidR="004A34B5" w:rsidRDefault="004A34B5">
      <w:pPr>
        <w:ind w:firstLine="0"/>
        <w:rPr>
          <w:rFonts w:ascii="FreeSerif" w:hAnsi="FreeSerif" w:cs="FreeSerif"/>
          <w:sz w:val="28"/>
          <w:szCs w:val="28"/>
        </w:rPr>
      </w:pPr>
    </w:p>
    <w:sectPr w:rsidR="004A34B5">
      <w:pgSz w:w="11906" w:h="16838"/>
      <w:pgMar w:top="283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822532" w14:textId="77777777" w:rsidR="006274CF" w:rsidRDefault="006274CF">
      <w:r>
        <w:separator/>
      </w:r>
    </w:p>
  </w:endnote>
  <w:endnote w:type="continuationSeparator" w:id="0">
    <w:p w14:paraId="5FF6571A" w14:textId="77777777" w:rsidR="006274CF" w:rsidRDefault="006274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reeSerif">
    <w:altName w:val="Calibri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719682" w14:textId="77777777" w:rsidR="006274CF" w:rsidRDefault="006274CF">
      <w:r>
        <w:separator/>
      </w:r>
    </w:p>
  </w:footnote>
  <w:footnote w:type="continuationSeparator" w:id="0">
    <w:p w14:paraId="407820F8" w14:textId="77777777" w:rsidR="006274CF" w:rsidRDefault="006274C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459BB"/>
    <w:rsid w:val="004A34B5"/>
    <w:rsid w:val="006274CF"/>
    <w:rsid w:val="00E45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2C25EB"/>
  <w15:docId w15:val="{0B70BFAF-BB1C-493F-8A94-024950847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0" w:line="240" w:lineRule="auto"/>
      <w:ind w:firstLine="720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000FF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  <w:ind w:firstLine="0"/>
    </w:pPr>
  </w:style>
  <w:style w:type="paragraph" w:styleId="24">
    <w:name w:val="toc 2"/>
    <w:basedOn w:val="a"/>
    <w:next w:val="a"/>
    <w:uiPriority w:val="39"/>
    <w:unhideWhenUsed/>
    <w:pPr>
      <w:spacing w:after="57"/>
      <w:ind w:left="283" w:firstLine="0"/>
    </w:pPr>
  </w:style>
  <w:style w:type="paragraph" w:styleId="32">
    <w:name w:val="toc 3"/>
    <w:basedOn w:val="a"/>
    <w:next w:val="a"/>
    <w:uiPriority w:val="39"/>
    <w:unhideWhenUsed/>
    <w:pPr>
      <w:spacing w:after="57"/>
      <w:ind w:left="567" w:firstLine="0"/>
    </w:pPr>
  </w:style>
  <w:style w:type="paragraph" w:styleId="42">
    <w:name w:val="toc 4"/>
    <w:basedOn w:val="a"/>
    <w:next w:val="a"/>
    <w:uiPriority w:val="39"/>
    <w:unhideWhenUsed/>
    <w:pPr>
      <w:spacing w:after="57"/>
      <w:ind w:left="850" w:firstLine="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 w:firstLine="0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 w:firstLine="0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 w:firstLine="0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 w:firstLine="0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 w:firstLine="0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</w:style>
  <w:style w:type="character" w:customStyle="1" w:styleId="10">
    <w:name w:val="Заголовок 1 Знак"/>
    <w:basedOn w:val="a0"/>
    <w:link w:val="1"/>
    <w:uiPriority w:val="99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customStyle="1" w:styleId="afa">
    <w:name w:val="Гипертекстовая ссылка"/>
    <w:basedOn w:val="a0"/>
    <w:uiPriority w:val="99"/>
    <w:rPr>
      <w:b/>
      <w:bCs/>
      <w:color w:val="106BBE"/>
    </w:rPr>
  </w:style>
  <w:style w:type="paragraph" w:customStyle="1" w:styleId="13">
    <w:name w:val="Название объекта1"/>
    <w:basedOn w:val="a"/>
    <w:next w:val="a"/>
    <w:pPr>
      <w:widowControl/>
      <w:ind w:firstLine="0"/>
      <w:jc w:val="center"/>
    </w:pPr>
    <w:rPr>
      <w:rFonts w:ascii="Times New Roman" w:eastAsia="Times New Roman" w:hAnsi="Times New Roman" w:cs="Times New Roman"/>
      <w:b/>
      <w:bCs/>
      <w:sz w:val="32"/>
      <w:szCs w:val="28"/>
      <w:lang w:eastAsia="ar-SA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customStyle="1" w:styleId="afb">
    <w:name w:val="Нормальный (таблица)"/>
    <w:basedOn w:val="a"/>
    <w:next w:val="a"/>
    <w:uiPriority w:val="99"/>
    <w:pPr>
      <w:ind w:firstLine="0"/>
    </w:pPr>
  </w:style>
  <w:style w:type="paragraph" w:customStyle="1" w:styleId="afc">
    <w:name w:val="Прижатый влево"/>
    <w:basedOn w:val="a"/>
    <w:next w:val="a"/>
    <w:uiPriority w:val="99"/>
    <w:pPr>
      <w:ind w:firstLine="0"/>
      <w:jc w:val="left"/>
    </w:pPr>
  </w:style>
  <w:style w:type="character" w:customStyle="1" w:styleId="14">
    <w:name w:val="Гиперссылка1"/>
    <w:uiPriority w:val="99"/>
    <w:unhideWhenUsed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dminlenkub.r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1107</Words>
  <Characters>6312</Characters>
  <Application>Microsoft Office Word</Application>
  <DocSecurity>0</DocSecurity>
  <Lines>52</Lines>
  <Paragraphs>14</Paragraphs>
  <ScaleCrop>false</ScaleCrop>
  <Company/>
  <LinksUpToDate>false</LinksUpToDate>
  <CharactersWithSpaces>7405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obrazsp@outlook.com</dc:creator>
  <cp:keywords/>
  <dc:description/>
  <cp:lastModifiedBy>Пользователь Windows</cp:lastModifiedBy>
  <cp:revision>17</cp:revision>
  <dcterms:created xsi:type="dcterms:W3CDTF">2020-12-16T05:37:00Z</dcterms:created>
  <dcterms:modified xsi:type="dcterms:W3CDTF">2025-02-06T06:09:00Z</dcterms:modified>
</cp:coreProperties>
</file>