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BCDC" w14:textId="0872C84B" w:rsidR="00BF18B9" w:rsidRPr="00DF6557" w:rsidRDefault="00B27C46" w:rsidP="00DF6557">
      <w:pPr>
        <w:spacing w:after="0" w:line="240" w:lineRule="auto"/>
        <w:ind w:left="4396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AB9C52" wp14:editId="3398DF84">
            <wp:extent cx="466344" cy="570586"/>
            <wp:effectExtent l="0" t="0" r="0" b="0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5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A9008" w14:textId="77777777" w:rsidR="00DF6557" w:rsidRPr="00DF6557" w:rsidRDefault="00DF6557" w:rsidP="00DF6557">
      <w:pPr>
        <w:spacing w:after="0" w:line="240" w:lineRule="auto"/>
        <w:ind w:left="4396"/>
        <w:rPr>
          <w:rFonts w:ascii="Times New Roman" w:hAnsi="Times New Roman" w:cs="Times New Roman"/>
          <w:sz w:val="28"/>
          <w:szCs w:val="28"/>
        </w:rPr>
      </w:pPr>
    </w:p>
    <w:p w14:paraId="07F8026A" w14:textId="77777777" w:rsidR="00BF18B9" w:rsidRPr="00DF6557" w:rsidRDefault="00B27C46" w:rsidP="00DF6557">
      <w:pPr>
        <w:spacing w:after="0" w:line="240" w:lineRule="auto"/>
        <w:ind w:left="754" w:right="234" w:hanging="10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14:paraId="508162B7" w14:textId="1EC317DD" w:rsidR="00BF18B9" w:rsidRDefault="00B27C46" w:rsidP="00DF6557">
      <w:pPr>
        <w:spacing w:after="0" w:line="240" w:lineRule="auto"/>
        <w:ind w:left="2938" w:right="234" w:hanging="14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b/>
          <w:sz w:val="28"/>
          <w:szCs w:val="28"/>
        </w:rPr>
        <w:t>ЛЕНИНГРАДСКИЙ МУНИЦИПАЛЬНЫЙ ОКРУГ КРАСНОДАРСКОГО КРАЯ</w:t>
      </w:r>
    </w:p>
    <w:p w14:paraId="3D773501" w14:textId="77777777" w:rsidR="00DF6557" w:rsidRPr="00DF6557" w:rsidRDefault="00DF6557" w:rsidP="00DF6557">
      <w:pPr>
        <w:spacing w:after="0" w:line="240" w:lineRule="auto"/>
        <w:ind w:left="2938" w:right="234" w:hanging="1483"/>
        <w:rPr>
          <w:rFonts w:ascii="Times New Roman" w:hAnsi="Times New Roman" w:cs="Times New Roman"/>
          <w:sz w:val="28"/>
          <w:szCs w:val="28"/>
        </w:rPr>
      </w:pPr>
    </w:p>
    <w:p w14:paraId="0EB4E7E4" w14:textId="77777777" w:rsidR="00BF18B9" w:rsidRPr="00DF6557" w:rsidRDefault="00B27C46" w:rsidP="00DF6557">
      <w:pPr>
        <w:pStyle w:val="1"/>
        <w:spacing w:line="240" w:lineRule="auto"/>
        <w:rPr>
          <w:sz w:val="28"/>
          <w:szCs w:val="28"/>
        </w:rPr>
      </w:pPr>
      <w:r w:rsidRPr="00DF6557">
        <w:rPr>
          <w:sz w:val="28"/>
          <w:szCs w:val="28"/>
        </w:rPr>
        <w:t>ПОСТАНОВЛЕНИЕ</w:t>
      </w:r>
    </w:p>
    <w:p w14:paraId="4D30CE66" w14:textId="09E7E850" w:rsidR="00BF18B9" w:rsidRPr="00DF6557" w:rsidRDefault="00B27C46" w:rsidP="00DF6557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 xml:space="preserve">от  14.08.2025 </w:t>
      </w:r>
      <w:r w:rsidR="00DF6557" w:rsidRPr="00DF6557">
        <w:rPr>
          <w:rFonts w:ascii="Times New Roman" w:eastAsia="Times New Roman" w:hAnsi="Times New Roman" w:cs="Times New Roman"/>
          <w:sz w:val="28"/>
          <w:szCs w:val="28"/>
        </w:rPr>
        <w:tab/>
      </w:r>
      <w:r w:rsidRPr="00DF6557">
        <w:rPr>
          <w:rFonts w:ascii="Times New Roman" w:eastAsia="Times New Roman" w:hAnsi="Times New Roman" w:cs="Times New Roman"/>
          <w:sz w:val="28"/>
          <w:szCs w:val="28"/>
        </w:rPr>
        <w:t>№ 1090</w:t>
      </w:r>
    </w:p>
    <w:p w14:paraId="2B3128F4" w14:textId="77777777" w:rsidR="00DF6557" w:rsidRDefault="00DF6557" w:rsidP="00DF6557">
      <w:pPr>
        <w:spacing w:after="0" w:line="240" w:lineRule="auto"/>
        <w:ind w:left="151" w:right="141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6AFE36" w14:textId="17FCE9B7" w:rsidR="00BF18B9" w:rsidRDefault="00B27C46" w:rsidP="00DF6557">
      <w:pPr>
        <w:spacing w:after="0" w:line="240" w:lineRule="auto"/>
        <w:ind w:left="151" w:right="141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>станица Ленинградская</w:t>
      </w:r>
    </w:p>
    <w:p w14:paraId="5C9ED97C" w14:textId="77777777" w:rsidR="00DF6557" w:rsidRPr="00DF6557" w:rsidRDefault="00DF6557" w:rsidP="00DF6557">
      <w:pPr>
        <w:spacing w:after="0" w:line="240" w:lineRule="auto"/>
        <w:ind w:left="151" w:right="141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29A03E79" w14:textId="2CCB0F9C" w:rsidR="00BF18B9" w:rsidRPr="00DF6557" w:rsidRDefault="00B27C46" w:rsidP="00DF6557">
      <w:pPr>
        <w:spacing w:after="0" w:line="240" w:lineRule="auto"/>
        <w:ind w:right="27"/>
        <w:jc w:val="center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DF65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F6557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="00DF6557">
        <w:rPr>
          <w:rFonts w:ascii="Times New Roman" w:hAnsi="Times New Roman" w:cs="Times New Roman"/>
          <w:sz w:val="28"/>
          <w:szCs w:val="28"/>
        </w:rPr>
        <w:br/>
      </w:r>
      <w:r w:rsidRPr="00DF6557">
        <w:rPr>
          <w:rFonts w:ascii="Times New Roman" w:eastAsia="Times New Roman" w:hAnsi="Times New Roman" w:cs="Times New Roman"/>
          <w:b/>
          <w:sz w:val="28"/>
          <w:szCs w:val="28"/>
        </w:rPr>
        <w:t>Ленинградский район от 25 ноября 2024 г. № 1184</w:t>
      </w:r>
      <w:r w:rsidR="00DF6557">
        <w:rPr>
          <w:rFonts w:ascii="Times New Roman" w:hAnsi="Times New Roman" w:cs="Times New Roman"/>
          <w:sz w:val="28"/>
          <w:szCs w:val="28"/>
        </w:rPr>
        <w:br/>
      </w:r>
      <w:r w:rsidRPr="00DF6557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перечня организаций, для которых </w:t>
      </w:r>
      <w:r w:rsidR="00DF65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F6557">
        <w:rPr>
          <w:rFonts w:ascii="Times New Roman" w:eastAsia="Times New Roman" w:hAnsi="Times New Roman" w:cs="Times New Roman"/>
          <w:b/>
          <w:sz w:val="28"/>
          <w:szCs w:val="28"/>
        </w:rPr>
        <w:t>вводятся квоты на 2025 год»</w:t>
      </w:r>
    </w:p>
    <w:p w14:paraId="1B7BEDE4" w14:textId="77777777" w:rsidR="00DF6557" w:rsidRDefault="00DF6557" w:rsidP="00DF6557">
      <w:pPr>
        <w:spacing w:after="0" w:line="240" w:lineRule="auto"/>
        <w:ind w:left="-15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3895FDC" w14:textId="7C61F427" w:rsidR="00BF18B9" w:rsidRPr="00DF6557" w:rsidRDefault="00B27C46" w:rsidP="00DF6557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>В соответствии с  Законом Краснодарского края от 4 апреля 2025 г. № 5341-КЗ «О внесении изменений в некоторые законодательные акты</w:t>
      </w:r>
    </w:p>
    <w:p w14:paraId="482F1B5E" w14:textId="720C7BAA" w:rsidR="00BF18B9" w:rsidRPr="00DF6557" w:rsidRDefault="00B27C46" w:rsidP="00DF6557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 края»  </w:t>
      </w:r>
      <w:r w:rsidRPr="00DF6557">
        <w:rPr>
          <w:rFonts w:ascii="Times New Roman" w:eastAsia="Times New Roman" w:hAnsi="Times New Roman" w:cs="Times New Roman"/>
          <w:spacing w:val="40"/>
          <w:sz w:val="28"/>
          <w:szCs w:val="28"/>
        </w:rPr>
        <w:t>постановляю</w:t>
      </w:r>
      <w:r w:rsidRPr="00DF655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39B193" w14:textId="4B07A5E8" w:rsidR="00BF18B9" w:rsidRPr="00DF6557" w:rsidRDefault="00B27C46" w:rsidP="00DF6557">
      <w:pPr>
        <w:numPr>
          <w:ilvl w:val="0"/>
          <w:numId w:val="1"/>
        </w:numPr>
        <w:spacing w:after="0" w:line="240" w:lineRule="auto"/>
        <w:ind w:right="-7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Ленинградский район от 25 ноября 2024 г. №</w:t>
      </w:r>
      <w:r w:rsidR="00DF65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6557">
        <w:rPr>
          <w:rFonts w:ascii="Times New Roman" w:eastAsia="Times New Roman" w:hAnsi="Times New Roman" w:cs="Times New Roman"/>
          <w:sz w:val="28"/>
          <w:szCs w:val="28"/>
        </w:rPr>
        <w:t>1184 «Об утверждении перечня организаций, для которых вводятся квоты на 2025 год» изменение, изложив приложения 1-2 к постановлению в новой редакции (приложения 1- 2).</w:t>
      </w:r>
    </w:p>
    <w:p w14:paraId="0A5E38BC" w14:textId="21DE43EC" w:rsidR="00BF18B9" w:rsidRPr="00DF6557" w:rsidRDefault="00B27C46" w:rsidP="00DF6557">
      <w:pPr>
        <w:numPr>
          <w:ilvl w:val="0"/>
          <w:numId w:val="1"/>
        </w:numPr>
        <w:spacing w:after="0" w:line="240" w:lineRule="auto"/>
        <w:ind w:right="-7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>Пункт 1 постановления администрации муниципального образования Ленинградский муниципальный округ Краснодарского края  от 21 июля 2025 г. № 907 «О внесении изменений в постановление администрации муниципального образования Ленинградский район от 25 ноября 2024 г. №</w:t>
      </w:r>
      <w:r w:rsidR="00DF65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6557">
        <w:rPr>
          <w:rFonts w:ascii="Times New Roman" w:eastAsia="Times New Roman" w:hAnsi="Times New Roman" w:cs="Times New Roman"/>
          <w:sz w:val="28"/>
          <w:szCs w:val="28"/>
        </w:rPr>
        <w:t>1184 «Об утверждении перечня организаций, для которых вводятся квоты на 2025 год» признать утратившим силу.</w:t>
      </w:r>
    </w:p>
    <w:p w14:paraId="5BB34017" w14:textId="77777777" w:rsidR="00BF18B9" w:rsidRPr="00DF6557" w:rsidRDefault="00B27C46" w:rsidP="00DF6557">
      <w:pPr>
        <w:numPr>
          <w:ilvl w:val="0"/>
          <w:numId w:val="1"/>
        </w:numPr>
        <w:spacing w:after="0" w:line="240" w:lineRule="auto"/>
        <w:ind w:right="-7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Ленинградского муниципального округа Мазурову Ю.И.</w:t>
      </w:r>
    </w:p>
    <w:p w14:paraId="06AE8A40" w14:textId="23F190E2" w:rsidR="00BF18B9" w:rsidRPr="00DF6557" w:rsidRDefault="00B27C46" w:rsidP="00DF6557">
      <w:pPr>
        <w:numPr>
          <w:ilvl w:val="0"/>
          <w:numId w:val="1"/>
        </w:numPr>
        <w:spacing w:after="0" w:line="240" w:lineRule="auto"/>
        <w:ind w:right="-7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054FE388" w14:textId="77777777" w:rsidR="00DF6557" w:rsidRPr="00DF6557" w:rsidRDefault="00DF6557" w:rsidP="00DF655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5288C8F9" w14:textId="2A86FF63" w:rsidR="00BF18B9" w:rsidRPr="00DF6557" w:rsidRDefault="00B27C46" w:rsidP="00DF6557">
      <w:pPr>
        <w:spacing w:after="0" w:line="240" w:lineRule="auto"/>
        <w:ind w:left="-5" w:right="27" w:hanging="10"/>
        <w:rPr>
          <w:rFonts w:ascii="Times New Roman" w:hAnsi="Times New Roman" w:cs="Times New Roman"/>
          <w:sz w:val="28"/>
          <w:szCs w:val="28"/>
        </w:rPr>
      </w:pPr>
      <w:r w:rsidRPr="00DF6557">
        <w:rPr>
          <w:rFonts w:ascii="Times New Roman" w:eastAsia="Times New Roman" w:hAnsi="Times New Roman" w:cs="Times New Roman"/>
          <w:sz w:val="28"/>
          <w:szCs w:val="28"/>
        </w:rPr>
        <w:t xml:space="preserve">Глава Ленинградского </w:t>
      </w:r>
      <w:r w:rsidR="00DF6557">
        <w:rPr>
          <w:rFonts w:ascii="Times New Roman" w:eastAsia="Times New Roman" w:hAnsi="Times New Roman" w:cs="Times New Roman"/>
          <w:sz w:val="28"/>
          <w:szCs w:val="28"/>
        </w:rPr>
        <w:br/>
      </w:r>
      <w:r w:rsidRPr="00DF6557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DF655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</w:t>
      </w:r>
      <w:r w:rsidR="00DF655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F6557">
        <w:rPr>
          <w:rFonts w:ascii="Times New Roman" w:eastAsia="Times New Roman" w:hAnsi="Times New Roman" w:cs="Times New Roman"/>
          <w:sz w:val="28"/>
          <w:szCs w:val="28"/>
        </w:rPr>
        <w:t xml:space="preserve">    Ю.Ю.</w:t>
      </w:r>
      <w:r w:rsidR="00DF6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6557">
        <w:rPr>
          <w:rFonts w:ascii="Times New Roman" w:eastAsia="Times New Roman" w:hAnsi="Times New Roman" w:cs="Times New Roman"/>
          <w:sz w:val="28"/>
          <w:szCs w:val="28"/>
        </w:rPr>
        <w:t>Шулико</w:t>
      </w:r>
      <w:proofErr w:type="spellEnd"/>
    </w:p>
    <w:p w14:paraId="21DBFD75" w14:textId="77777777" w:rsidR="00BF18B9" w:rsidRPr="00DF6557" w:rsidRDefault="00BF18B9" w:rsidP="00DF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18B9" w:rsidRPr="00DF6557" w:rsidSect="00DF6557">
      <w:headerReference w:type="even" r:id="rId8"/>
      <w:headerReference w:type="default" r:id="rId9"/>
      <w:headerReference w:type="first" r:id="rId10"/>
      <w:pgSz w:w="11906" w:h="16838"/>
      <w:pgMar w:top="939" w:right="68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FFFD" w14:textId="77777777" w:rsidR="00973F7A" w:rsidRDefault="00973F7A">
      <w:pPr>
        <w:spacing w:after="0" w:line="240" w:lineRule="auto"/>
      </w:pPr>
      <w:r>
        <w:separator/>
      </w:r>
    </w:p>
  </w:endnote>
  <w:endnote w:type="continuationSeparator" w:id="0">
    <w:p w14:paraId="7C1A2919" w14:textId="77777777" w:rsidR="00973F7A" w:rsidRDefault="0097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064B" w14:textId="77777777" w:rsidR="00973F7A" w:rsidRDefault="00973F7A">
      <w:pPr>
        <w:spacing w:after="0" w:line="240" w:lineRule="auto"/>
      </w:pPr>
      <w:r>
        <w:separator/>
      </w:r>
    </w:p>
  </w:footnote>
  <w:footnote w:type="continuationSeparator" w:id="0">
    <w:p w14:paraId="7C00CF70" w14:textId="77777777" w:rsidR="00973F7A" w:rsidRDefault="0097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7952" w14:textId="77777777" w:rsidR="00BF18B9" w:rsidRDefault="00B27C46"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4BBA" w14:textId="0EB6F4D5" w:rsidR="00BF18B9" w:rsidRDefault="00BF18B9">
    <w:pPr>
      <w:spacing w:after="0"/>
      <w:ind w:left="1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A7F1" w14:textId="77777777" w:rsidR="00BF18B9" w:rsidRDefault="00B27C46"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A38"/>
    <w:multiLevelType w:val="hybridMultilevel"/>
    <w:tmpl w:val="C5F4DD00"/>
    <w:lvl w:ilvl="0" w:tplc="F6826F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C2E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E1E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A68F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85D4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A0C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4E76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1EFD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4AD6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B9"/>
    <w:rsid w:val="004E1219"/>
    <w:rsid w:val="00973F7A"/>
    <w:rsid w:val="00B27C46"/>
    <w:rsid w:val="00BF18B9"/>
    <w:rsid w:val="00D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6999"/>
  <w15:docId w15:val="{F214AEB2-D694-4849-AF67-67D9421A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F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5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AAS</cp:lastModifiedBy>
  <cp:revision>3</cp:revision>
  <dcterms:created xsi:type="dcterms:W3CDTF">2026-03-23T07:32:00Z</dcterms:created>
  <dcterms:modified xsi:type="dcterms:W3CDTF">2026-03-23T13:32:00Z</dcterms:modified>
</cp:coreProperties>
</file>