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6F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 xml:space="preserve">Исполняющему обязанности </w:t>
      </w:r>
    </w:p>
    <w:p w:rsidR="00A90B6F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н</w:t>
      </w:r>
      <w:r w:rsidR="0022318C" w:rsidRPr="00870446">
        <w:rPr>
          <w:sz w:val="28"/>
          <w:szCs w:val="28"/>
        </w:rPr>
        <w:t>ачальник</w:t>
      </w:r>
      <w:r w:rsidRPr="00870446">
        <w:rPr>
          <w:sz w:val="28"/>
          <w:szCs w:val="28"/>
        </w:rPr>
        <w:t>а</w:t>
      </w:r>
      <w:r w:rsidR="0022318C" w:rsidRPr="00870446">
        <w:rPr>
          <w:sz w:val="28"/>
          <w:szCs w:val="28"/>
        </w:rPr>
        <w:t xml:space="preserve"> отдела </w:t>
      </w:r>
      <w:r w:rsidRPr="00870446">
        <w:rPr>
          <w:sz w:val="28"/>
          <w:szCs w:val="28"/>
        </w:rPr>
        <w:t>экономики,</w:t>
      </w:r>
    </w:p>
    <w:p w:rsidR="00A90B6F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прогнозирования и инвестиций</w:t>
      </w:r>
    </w:p>
    <w:p w:rsidR="0022318C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администрации</w:t>
      </w:r>
      <w:r w:rsidR="0022318C" w:rsidRPr="00870446">
        <w:rPr>
          <w:sz w:val="28"/>
          <w:szCs w:val="28"/>
        </w:rPr>
        <w:t xml:space="preserve"> </w:t>
      </w:r>
    </w:p>
    <w:p w:rsidR="0022318C" w:rsidRPr="00870446" w:rsidRDefault="0022318C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 xml:space="preserve">муниципального образования </w:t>
      </w:r>
    </w:p>
    <w:p w:rsidR="0022318C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Ленинградский</w:t>
      </w:r>
      <w:r w:rsidR="0022318C" w:rsidRPr="00870446">
        <w:rPr>
          <w:sz w:val="28"/>
          <w:szCs w:val="28"/>
        </w:rPr>
        <w:t xml:space="preserve"> район</w:t>
      </w:r>
    </w:p>
    <w:p w:rsidR="0022318C" w:rsidRPr="00870446" w:rsidRDefault="0022318C" w:rsidP="0022318C">
      <w:pPr>
        <w:ind w:left="5040"/>
        <w:rPr>
          <w:sz w:val="28"/>
          <w:szCs w:val="28"/>
        </w:rPr>
      </w:pPr>
    </w:p>
    <w:p w:rsidR="0022318C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Андрющенко Д.В.</w:t>
      </w:r>
    </w:p>
    <w:p w:rsidR="00206041" w:rsidRPr="00870446" w:rsidRDefault="00206041" w:rsidP="00206041">
      <w:pPr>
        <w:ind w:left="5040"/>
        <w:rPr>
          <w:sz w:val="28"/>
          <w:szCs w:val="28"/>
        </w:rPr>
      </w:pPr>
    </w:p>
    <w:p w:rsidR="00602526" w:rsidRPr="00870446" w:rsidRDefault="00602526" w:rsidP="00206041">
      <w:pPr>
        <w:ind w:left="5040"/>
        <w:rPr>
          <w:sz w:val="28"/>
          <w:szCs w:val="28"/>
        </w:rPr>
      </w:pPr>
    </w:p>
    <w:p w:rsidR="00A060AD" w:rsidRPr="00870446" w:rsidRDefault="00984515" w:rsidP="002E2957">
      <w:pPr>
        <w:rPr>
          <w:sz w:val="28"/>
          <w:szCs w:val="28"/>
        </w:rPr>
      </w:pPr>
      <w:r w:rsidRPr="00870446">
        <w:rPr>
          <w:sz w:val="28"/>
          <w:szCs w:val="28"/>
        </w:rPr>
        <w:t xml:space="preserve"> </w:t>
      </w:r>
    </w:p>
    <w:p w:rsidR="00602526" w:rsidRPr="00870446" w:rsidRDefault="00602526" w:rsidP="002E2957">
      <w:pPr>
        <w:rPr>
          <w:b/>
          <w:sz w:val="28"/>
          <w:szCs w:val="28"/>
        </w:rPr>
      </w:pPr>
    </w:p>
    <w:p w:rsidR="00F43945" w:rsidRPr="009C58C6" w:rsidRDefault="00F43945" w:rsidP="004B46C9">
      <w:pPr>
        <w:ind w:right="94"/>
        <w:jc w:val="center"/>
        <w:rPr>
          <w:b/>
          <w:sz w:val="28"/>
          <w:szCs w:val="28"/>
        </w:rPr>
      </w:pPr>
      <w:r w:rsidRPr="009C58C6">
        <w:rPr>
          <w:b/>
          <w:sz w:val="28"/>
          <w:szCs w:val="28"/>
        </w:rPr>
        <w:t>Заключение</w:t>
      </w:r>
      <w:r w:rsidR="00A90B6F" w:rsidRPr="009C58C6">
        <w:rPr>
          <w:b/>
          <w:sz w:val="28"/>
          <w:szCs w:val="28"/>
        </w:rPr>
        <w:t xml:space="preserve"> от </w:t>
      </w:r>
      <w:r w:rsidR="002076DA" w:rsidRPr="009C58C6">
        <w:rPr>
          <w:b/>
          <w:sz w:val="28"/>
          <w:szCs w:val="28"/>
        </w:rPr>
        <w:t>10 декабря</w:t>
      </w:r>
      <w:r w:rsidR="00A90B6F" w:rsidRPr="009C58C6">
        <w:rPr>
          <w:b/>
          <w:sz w:val="28"/>
          <w:szCs w:val="28"/>
        </w:rPr>
        <w:t xml:space="preserve"> 2024 года</w:t>
      </w:r>
    </w:p>
    <w:p w:rsidR="00303BD1" w:rsidRPr="009C58C6" w:rsidRDefault="00F43945" w:rsidP="00303BD1">
      <w:pPr>
        <w:ind w:left="-142"/>
        <w:jc w:val="center"/>
        <w:rPr>
          <w:b/>
          <w:sz w:val="28"/>
          <w:szCs w:val="28"/>
        </w:rPr>
      </w:pPr>
      <w:r w:rsidRPr="009C58C6">
        <w:rPr>
          <w:b/>
          <w:sz w:val="28"/>
          <w:szCs w:val="28"/>
        </w:rPr>
        <w:t xml:space="preserve">о проведении экспертизы </w:t>
      </w:r>
      <w:r w:rsidR="00A72BED" w:rsidRPr="009C58C6">
        <w:rPr>
          <w:b/>
          <w:sz w:val="28"/>
          <w:szCs w:val="28"/>
        </w:rPr>
        <w:t xml:space="preserve">постановления </w:t>
      </w:r>
      <w:r w:rsidR="00ED5191" w:rsidRPr="009C58C6">
        <w:rPr>
          <w:b/>
          <w:sz w:val="28"/>
          <w:szCs w:val="28"/>
        </w:rPr>
        <w:t>администрации муниципального образования</w:t>
      </w:r>
      <w:r w:rsidR="00A72BED" w:rsidRPr="009C58C6">
        <w:rPr>
          <w:b/>
          <w:sz w:val="28"/>
          <w:szCs w:val="28"/>
        </w:rPr>
        <w:t xml:space="preserve"> </w:t>
      </w:r>
      <w:r w:rsidR="00ED5191" w:rsidRPr="009C58C6">
        <w:rPr>
          <w:b/>
          <w:sz w:val="28"/>
          <w:szCs w:val="28"/>
        </w:rPr>
        <w:t xml:space="preserve">Ленинградский район от </w:t>
      </w:r>
      <w:r w:rsidR="00303BD1" w:rsidRPr="009C58C6">
        <w:rPr>
          <w:b/>
          <w:sz w:val="28"/>
          <w:szCs w:val="28"/>
        </w:rPr>
        <w:t>01</w:t>
      </w:r>
      <w:r w:rsidR="00ED5191" w:rsidRPr="009C58C6">
        <w:rPr>
          <w:b/>
          <w:sz w:val="28"/>
          <w:szCs w:val="28"/>
        </w:rPr>
        <w:t>.1</w:t>
      </w:r>
      <w:r w:rsidR="00303BD1" w:rsidRPr="009C58C6">
        <w:rPr>
          <w:b/>
          <w:sz w:val="28"/>
          <w:szCs w:val="28"/>
        </w:rPr>
        <w:t>1</w:t>
      </w:r>
      <w:r w:rsidR="00ED5191" w:rsidRPr="009C58C6">
        <w:rPr>
          <w:b/>
          <w:sz w:val="28"/>
          <w:szCs w:val="28"/>
        </w:rPr>
        <w:t>.20</w:t>
      </w:r>
      <w:r w:rsidR="00303BD1" w:rsidRPr="009C58C6">
        <w:rPr>
          <w:b/>
          <w:sz w:val="28"/>
          <w:szCs w:val="28"/>
        </w:rPr>
        <w:t>22</w:t>
      </w:r>
      <w:r w:rsidR="00ED5191" w:rsidRPr="009C58C6">
        <w:rPr>
          <w:b/>
          <w:sz w:val="28"/>
          <w:szCs w:val="28"/>
        </w:rPr>
        <w:t xml:space="preserve"> № </w:t>
      </w:r>
      <w:r w:rsidR="00303BD1" w:rsidRPr="009C58C6">
        <w:rPr>
          <w:b/>
          <w:sz w:val="28"/>
          <w:szCs w:val="28"/>
        </w:rPr>
        <w:t>1215</w:t>
      </w:r>
      <w:r w:rsidR="00ED5191" w:rsidRPr="009C58C6">
        <w:rPr>
          <w:b/>
          <w:sz w:val="28"/>
          <w:szCs w:val="28"/>
        </w:rPr>
        <w:t xml:space="preserve"> «</w:t>
      </w:r>
      <w:r w:rsidR="00303BD1" w:rsidRPr="009C58C6">
        <w:rPr>
          <w:b/>
          <w:sz w:val="28"/>
          <w:szCs w:val="28"/>
        </w:rPr>
        <w:t>Об утверждении Порядка использования населением объектов спорта,</w:t>
      </w:r>
    </w:p>
    <w:p w:rsidR="00303BD1" w:rsidRPr="009C58C6" w:rsidRDefault="00303BD1" w:rsidP="00303BD1">
      <w:pPr>
        <w:ind w:left="-142"/>
        <w:jc w:val="center"/>
        <w:rPr>
          <w:b/>
          <w:sz w:val="28"/>
          <w:szCs w:val="28"/>
        </w:rPr>
      </w:pPr>
      <w:r w:rsidRPr="009C58C6">
        <w:rPr>
          <w:b/>
          <w:sz w:val="28"/>
          <w:szCs w:val="28"/>
        </w:rPr>
        <w:t>находящихся в муниципальной собственности муниципального</w:t>
      </w:r>
    </w:p>
    <w:p w:rsidR="00303BD1" w:rsidRPr="009C58C6" w:rsidRDefault="00303BD1" w:rsidP="00303BD1">
      <w:pPr>
        <w:ind w:left="-142"/>
        <w:jc w:val="center"/>
        <w:rPr>
          <w:b/>
          <w:sz w:val="28"/>
          <w:szCs w:val="28"/>
        </w:rPr>
      </w:pPr>
      <w:r w:rsidRPr="009C58C6">
        <w:rPr>
          <w:b/>
          <w:sz w:val="28"/>
          <w:szCs w:val="28"/>
        </w:rPr>
        <w:t>образования Ленинградский район, в том числе спортивной</w:t>
      </w:r>
    </w:p>
    <w:p w:rsidR="007F22B9" w:rsidRPr="00287296" w:rsidRDefault="00303BD1" w:rsidP="00D00F1E">
      <w:pPr>
        <w:ind w:left="-142"/>
        <w:jc w:val="center"/>
        <w:rPr>
          <w:b/>
          <w:sz w:val="28"/>
          <w:szCs w:val="28"/>
        </w:rPr>
      </w:pPr>
      <w:r w:rsidRPr="00287296">
        <w:rPr>
          <w:b/>
          <w:sz w:val="28"/>
          <w:szCs w:val="28"/>
        </w:rPr>
        <w:t>инфраструктуры образовательных организаций во внеурочное время</w:t>
      </w:r>
      <w:r w:rsidR="00ED5191" w:rsidRPr="00287296">
        <w:rPr>
          <w:b/>
          <w:sz w:val="28"/>
          <w:szCs w:val="28"/>
        </w:rPr>
        <w:t xml:space="preserve">» </w:t>
      </w:r>
    </w:p>
    <w:p w:rsidR="00D00F1E" w:rsidRPr="00287296" w:rsidRDefault="00D00F1E" w:rsidP="00CF58D9">
      <w:pPr>
        <w:ind w:left="-142"/>
        <w:jc w:val="center"/>
        <w:rPr>
          <w:b/>
          <w:sz w:val="28"/>
          <w:szCs w:val="28"/>
        </w:rPr>
      </w:pPr>
    </w:p>
    <w:p w:rsidR="00095CC1" w:rsidRPr="00287296" w:rsidRDefault="00911769" w:rsidP="00095CC1">
      <w:pPr>
        <w:jc w:val="both"/>
        <w:rPr>
          <w:rFonts w:eastAsia="Calibri"/>
          <w:sz w:val="28"/>
          <w:szCs w:val="28"/>
          <w:lang w:eastAsia="en-US"/>
        </w:rPr>
      </w:pPr>
      <w:r w:rsidRPr="00287296">
        <w:rPr>
          <w:sz w:val="28"/>
          <w:szCs w:val="28"/>
        </w:rPr>
        <w:t xml:space="preserve">          </w:t>
      </w:r>
      <w:r w:rsidR="00D8479E" w:rsidRPr="00287296">
        <w:rPr>
          <w:sz w:val="28"/>
          <w:szCs w:val="28"/>
        </w:rPr>
        <w:t>Отдел экономики</w:t>
      </w:r>
      <w:r w:rsidR="007F6A62" w:rsidRPr="00287296">
        <w:rPr>
          <w:sz w:val="28"/>
          <w:szCs w:val="28"/>
        </w:rPr>
        <w:t xml:space="preserve">, прогнозирования и инвестиций </w:t>
      </w:r>
      <w:r w:rsidR="00D8479E" w:rsidRPr="00287296">
        <w:rPr>
          <w:sz w:val="28"/>
          <w:szCs w:val="28"/>
        </w:rPr>
        <w:t xml:space="preserve">администрации муниципального образования </w:t>
      </w:r>
      <w:r w:rsidR="007F6A62" w:rsidRPr="00287296">
        <w:rPr>
          <w:sz w:val="28"/>
          <w:szCs w:val="28"/>
        </w:rPr>
        <w:t xml:space="preserve">Ленинградский </w:t>
      </w:r>
      <w:r w:rsidR="00D8479E" w:rsidRPr="00287296">
        <w:rPr>
          <w:sz w:val="28"/>
          <w:szCs w:val="28"/>
        </w:rPr>
        <w:t>район</w:t>
      </w:r>
      <w:r w:rsidR="00D66B08" w:rsidRPr="00287296">
        <w:rPr>
          <w:sz w:val="28"/>
          <w:szCs w:val="28"/>
        </w:rPr>
        <w:t>,</w:t>
      </w:r>
      <w:r w:rsidR="00D8479E" w:rsidRPr="00287296">
        <w:rPr>
          <w:sz w:val="28"/>
          <w:szCs w:val="28"/>
        </w:rPr>
        <w:t xml:space="preserve"> как уполномоченный орган  по  проведению  экспертизы муниципальных нормативных правовых актов муниципального образования </w:t>
      </w:r>
      <w:r w:rsidR="007F6A62" w:rsidRPr="00287296">
        <w:rPr>
          <w:sz w:val="28"/>
          <w:szCs w:val="28"/>
        </w:rPr>
        <w:t>Ленинградский</w:t>
      </w:r>
      <w:r w:rsidR="00D8479E" w:rsidRPr="00287296">
        <w:rPr>
          <w:sz w:val="28"/>
          <w:szCs w:val="28"/>
        </w:rPr>
        <w:t xml:space="preserve"> район (далее - уполномоченный орган)</w:t>
      </w:r>
      <w:r w:rsidR="00D66B08" w:rsidRPr="00287296">
        <w:rPr>
          <w:sz w:val="28"/>
          <w:szCs w:val="28"/>
        </w:rPr>
        <w:t xml:space="preserve">, </w:t>
      </w:r>
      <w:r w:rsidR="00D8479E" w:rsidRPr="00287296">
        <w:rPr>
          <w:sz w:val="28"/>
          <w:szCs w:val="28"/>
        </w:rPr>
        <w:t>рассмотре</w:t>
      </w:r>
      <w:r w:rsidR="00866467" w:rsidRPr="00287296">
        <w:rPr>
          <w:sz w:val="28"/>
          <w:szCs w:val="28"/>
        </w:rPr>
        <w:t>л</w:t>
      </w:r>
      <w:r w:rsidR="007772A8" w:rsidRPr="00287296">
        <w:rPr>
          <w:sz w:val="28"/>
          <w:szCs w:val="28"/>
        </w:rPr>
        <w:t xml:space="preserve"> </w:t>
      </w:r>
      <w:r w:rsidR="00A159A0" w:rsidRPr="00287296">
        <w:rPr>
          <w:sz w:val="28"/>
          <w:szCs w:val="28"/>
        </w:rPr>
        <w:t>п</w:t>
      </w:r>
      <w:r w:rsidR="00A159A0" w:rsidRPr="00287296">
        <w:rPr>
          <w:rFonts w:eastAsia="Calibri"/>
          <w:sz w:val="28"/>
          <w:szCs w:val="28"/>
          <w:lang w:eastAsia="en-US"/>
        </w:rPr>
        <w:t xml:space="preserve">остановление администрации </w:t>
      </w:r>
      <w:r w:rsidR="007F6A62" w:rsidRPr="00287296">
        <w:rPr>
          <w:rFonts w:eastAsia="Calibri"/>
          <w:sz w:val="28"/>
          <w:szCs w:val="28"/>
          <w:lang w:eastAsia="en-US"/>
        </w:rPr>
        <w:t xml:space="preserve">муниципального образования Ленинградский район от </w:t>
      </w:r>
      <w:r w:rsidR="00095CC1" w:rsidRPr="00287296">
        <w:rPr>
          <w:rFonts w:eastAsia="Calibri"/>
          <w:sz w:val="28"/>
          <w:szCs w:val="28"/>
          <w:lang w:eastAsia="en-US"/>
        </w:rPr>
        <w:t>1 ноября</w:t>
      </w:r>
      <w:r w:rsidR="007F6A62" w:rsidRPr="00287296">
        <w:rPr>
          <w:rFonts w:eastAsia="Calibri"/>
          <w:sz w:val="28"/>
          <w:szCs w:val="28"/>
          <w:lang w:eastAsia="en-US"/>
        </w:rPr>
        <w:t xml:space="preserve"> 20</w:t>
      </w:r>
      <w:r w:rsidR="00095CC1" w:rsidRPr="00287296">
        <w:rPr>
          <w:rFonts w:eastAsia="Calibri"/>
          <w:sz w:val="28"/>
          <w:szCs w:val="28"/>
          <w:lang w:eastAsia="en-US"/>
        </w:rPr>
        <w:t>22</w:t>
      </w:r>
      <w:r w:rsidR="007F6A62" w:rsidRPr="00287296">
        <w:rPr>
          <w:rFonts w:eastAsia="Calibri"/>
          <w:sz w:val="28"/>
          <w:szCs w:val="28"/>
          <w:lang w:eastAsia="en-US"/>
        </w:rPr>
        <w:t xml:space="preserve"> г. № 12</w:t>
      </w:r>
      <w:r w:rsidR="00095CC1" w:rsidRPr="00287296">
        <w:rPr>
          <w:rFonts w:eastAsia="Calibri"/>
          <w:sz w:val="28"/>
          <w:szCs w:val="28"/>
          <w:lang w:eastAsia="en-US"/>
        </w:rPr>
        <w:t>15</w:t>
      </w:r>
      <w:r w:rsidR="007F6A62" w:rsidRPr="00287296">
        <w:rPr>
          <w:rFonts w:eastAsia="Calibri"/>
          <w:sz w:val="28"/>
          <w:szCs w:val="28"/>
          <w:lang w:eastAsia="en-US"/>
        </w:rPr>
        <w:t xml:space="preserve"> «</w:t>
      </w:r>
      <w:r w:rsidR="00095CC1" w:rsidRPr="00287296">
        <w:rPr>
          <w:rFonts w:eastAsia="Calibri"/>
          <w:sz w:val="28"/>
          <w:szCs w:val="28"/>
          <w:lang w:eastAsia="en-US"/>
        </w:rPr>
        <w:t>Об утверждении Порядка использования населением объектов спорта, находящихся в муниципальной собственности муниципального образования Ленинградский район, в том числе спортивной</w:t>
      </w:r>
    </w:p>
    <w:p w:rsidR="00D8479E" w:rsidRPr="00BA38A1" w:rsidRDefault="00095CC1" w:rsidP="00095CC1">
      <w:pPr>
        <w:jc w:val="both"/>
        <w:rPr>
          <w:sz w:val="28"/>
          <w:szCs w:val="28"/>
        </w:rPr>
      </w:pPr>
      <w:r w:rsidRPr="00287296">
        <w:rPr>
          <w:rFonts w:eastAsia="Calibri"/>
          <w:sz w:val="28"/>
          <w:szCs w:val="28"/>
          <w:lang w:eastAsia="en-US"/>
        </w:rPr>
        <w:t>инфраструктуры образовательных организаций во внеурочное время</w:t>
      </w:r>
      <w:r w:rsidR="007F6A62" w:rsidRPr="00287296">
        <w:rPr>
          <w:rFonts w:eastAsia="Calibri"/>
          <w:sz w:val="28"/>
          <w:szCs w:val="28"/>
          <w:lang w:eastAsia="en-US"/>
        </w:rPr>
        <w:t xml:space="preserve">» </w:t>
      </w:r>
      <w:r w:rsidR="00B14FBC" w:rsidRPr="00287296">
        <w:rPr>
          <w:sz w:val="28"/>
          <w:szCs w:val="28"/>
        </w:rPr>
        <w:t xml:space="preserve">(далее - </w:t>
      </w:r>
      <w:r w:rsidR="00B14FBC" w:rsidRPr="00BA38A1">
        <w:rPr>
          <w:sz w:val="28"/>
          <w:szCs w:val="28"/>
        </w:rPr>
        <w:t>муниципальный нормативный правовой акт).</w:t>
      </w:r>
    </w:p>
    <w:p w:rsidR="00716C4A" w:rsidRPr="00BA38A1" w:rsidRDefault="005D25F6" w:rsidP="005B439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A38A1">
        <w:rPr>
          <w:rFonts w:ascii="Times New Roman" w:hAnsi="Times New Roman"/>
          <w:sz w:val="28"/>
          <w:szCs w:val="28"/>
        </w:rPr>
        <w:t xml:space="preserve">         </w:t>
      </w:r>
      <w:r w:rsidR="00716C4A" w:rsidRPr="00BA38A1">
        <w:rPr>
          <w:rFonts w:ascii="Times New Roman" w:hAnsi="Times New Roman"/>
          <w:sz w:val="28"/>
          <w:szCs w:val="28"/>
        </w:rPr>
        <w:t>В соответствии с Порядком</w:t>
      </w:r>
      <w:r w:rsidR="005B4397" w:rsidRPr="00BA38A1">
        <w:t xml:space="preserve"> </w:t>
      </w:r>
      <w:r w:rsidR="005B4397" w:rsidRPr="00BA38A1">
        <w:rPr>
          <w:rFonts w:ascii="Times New Roman" w:hAnsi="Times New Roman"/>
          <w:sz w:val="28"/>
          <w:szCs w:val="28"/>
        </w:rPr>
        <w:t>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716C4A" w:rsidRPr="00BA38A1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муниципального образования </w:t>
      </w:r>
      <w:r w:rsidR="005B4397" w:rsidRPr="00BA38A1">
        <w:rPr>
          <w:rFonts w:ascii="Times New Roman" w:hAnsi="Times New Roman"/>
          <w:sz w:val="28"/>
          <w:szCs w:val="28"/>
        </w:rPr>
        <w:t xml:space="preserve">Ленинградский </w:t>
      </w:r>
      <w:r w:rsidR="00716C4A" w:rsidRPr="00BA38A1">
        <w:rPr>
          <w:rFonts w:ascii="Times New Roman" w:hAnsi="Times New Roman"/>
          <w:sz w:val="28"/>
          <w:szCs w:val="28"/>
        </w:rPr>
        <w:t xml:space="preserve">район от </w:t>
      </w:r>
      <w:r w:rsidR="005B4397" w:rsidRPr="00BA38A1">
        <w:rPr>
          <w:rFonts w:ascii="Times New Roman" w:hAnsi="Times New Roman"/>
          <w:sz w:val="28"/>
          <w:szCs w:val="28"/>
        </w:rPr>
        <w:t>9 февраля</w:t>
      </w:r>
      <w:r w:rsidR="00716C4A" w:rsidRPr="00BA38A1">
        <w:rPr>
          <w:rFonts w:ascii="Times New Roman" w:hAnsi="Times New Roman"/>
          <w:sz w:val="28"/>
          <w:szCs w:val="28"/>
        </w:rPr>
        <w:t xml:space="preserve"> 20</w:t>
      </w:r>
      <w:r w:rsidR="005B4397" w:rsidRPr="00BA38A1">
        <w:rPr>
          <w:rFonts w:ascii="Times New Roman" w:hAnsi="Times New Roman"/>
          <w:sz w:val="28"/>
          <w:szCs w:val="28"/>
        </w:rPr>
        <w:t>23</w:t>
      </w:r>
      <w:r w:rsidR="00716C4A" w:rsidRPr="00BA38A1">
        <w:rPr>
          <w:rFonts w:ascii="Times New Roman" w:hAnsi="Times New Roman"/>
          <w:sz w:val="28"/>
          <w:szCs w:val="28"/>
        </w:rPr>
        <w:t xml:space="preserve"> г</w:t>
      </w:r>
      <w:r w:rsidR="00C24BBF" w:rsidRPr="00BA38A1">
        <w:rPr>
          <w:rFonts w:ascii="Times New Roman" w:hAnsi="Times New Roman"/>
          <w:sz w:val="28"/>
          <w:szCs w:val="28"/>
        </w:rPr>
        <w:t>.</w:t>
      </w:r>
      <w:r w:rsidR="00716C4A" w:rsidRPr="00BA38A1">
        <w:rPr>
          <w:rFonts w:ascii="Times New Roman" w:hAnsi="Times New Roman"/>
          <w:sz w:val="28"/>
          <w:szCs w:val="28"/>
        </w:rPr>
        <w:t xml:space="preserve"> № </w:t>
      </w:r>
      <w:r w:rsidR="005B4397" w:rsidRPr="00BA38A1">
        <w:rPr>
          <w:rFonts w:ascii="Times New Roman" w:hAnsi="Times New Roman"/>
          <w:sz w:val="28"/>
          <w:szCs w:val="28"/>
        </w:rPr>
        <w:t xml:space="preserve">109 </w:t>
      </w:r>
      <w:r w:rsidR="00716C4A" w:rsidRPr="00BA38A1">
        <w:rPr>
          <w:rFonts w:ascii="Times New Roman" w:hAnsi="Times New Roman"/>
          <w:sz w:val="28"/>
          <w:szCs w:val="28"/>
        </w:rPr>
        <w:t>(далее – Порядок) муниципальный нормативный правовой акт подлежит проведению экспертизы.</w:t>
      </w:r>
    </w:p>
    <w:p w:rsidR="00320DED" w:rsidRPr="00BA38A1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8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BA38A1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r w:rsidR="00A25DCB" w:rsidRPr="00BA38A1">
        <w:rPr>
          <w:rFonts w:ascii="Times New Roman" w:hAnsi="Times New Roman" w:cs="Times New Roman"/>
          <w:sz w:val="28"/>
          <w:szCs w:val="28"/>
        </w:rPr>
        <w:t>Ленинградский</w:t>
      </w:r>
      <w:r w:rsidR="00B028D6" w:rsidRPr="00BA38A1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A25DCB" w:rsidRPr="00BA38A1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BA38A1">
        <w:rPr>
          <w:rFonts w:ascii="Times New Roman" w:hAnsi="Times New Roman" w:cs="Times New Roman"/>
          <w:sz w:val="28"/>
          <w:szCs w:val="28"/>
        </w:rPr>
        <w:t>полу</w:t>
      </w:r>
      <w:r w:rsidR="00B028D6" w:rsidRPr="00BA38A1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BA38A1">
        <w:rPr>
          <w:rFonts w:ascii="Times New Roman" w:hAnsi="Times New Roman" w:cs="Times New Roman"/>
          <w:sz w:val="28"/>
          <w:szCs w:val="28"/>
        </w:rPr>
        <w:t>2</w:t>
      </w:r>
      <w:r w:rsidR="00A159A0" w:rsidRPr="00BA38A1">
        <w:rPr>
          <w:rFonts w:ascii="Times New Roman" w:hAnsi="Times New Roman" w:cs="Times New Roman"/>
          <w:sz w:val="28"/>
          <w:szCs w:val="28"/>
        </w:rPr>
        <w:t>4</w:t>
      </w:r>
      <w:r w:rsidR="00B028D6" w:rsidRPr="00BA38A1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BA38A1">
        <w:rPr>
          <w:rFonts w:ascii="Times New Roman" w:hAnsi="Times New Roman" w:cs="Times New Roman"/>
          <w:sz w:val="28"/>
          <w:szCs w:val="28"/>
        </w:rPr>
        <w:t>.</w:t>
      </w:r>
      <w:r w:rsidR="00B028D6" w:rsidRPr="00BA38A1">
        <w:rPr>
          <w:rFonts w:ascii="Times New Roman" w:hAnsi="Times New Roman" w:cs="Times New Roman"/>
          <w:sz w:val="28"/>
          <w:szCs w:val="28"/>
        </w:rPr>
        <w:t xml:space="preserve">, </w:t>
      </w:r>
      <w:r w:rsidR="008A6ACB" w:rsidRPr="00BA38A1">
        <w:rPr>
          <w:rFonts w:ascii="Times New Roman" w:hAnsi="Times New Roman" w:cs="Times New Roman"/>
          <w:sz w:val="28"/>
          <w:szCs w:val="28"/>
        </w:rPr>
        <w:t>утверждённым заместителем главы муниципального образования</w:t>
      </w:r>
      <w:r w:rsidR="001E5E86" w:rsidRPr="00BA38A1">
        <w:rPr>
          <w:rFonts w:ascii="Times New Roman" w:hAnsi="Times New Roman" w:cs="Times New Roman"/>
          <w:sz w:val="28"/>
          <w:szCs w:val="28"/>
        </w:rPr>
        <w:t>, начальником финансового управления администрации муниципального образования</w:t>
      </w:r>
      <w:r w:rsidR="008A6ACB" w:rsidRPr="00BA38A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="001E5E86" w:rsidRPr="00BA38A1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1E5E86" w:rsidRPr="00BA38A1"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  <w:r w:rsidR="008A6ACB" w:rsidRPr="00BA38A1">
        <w:rPr>
          <w:rFonts w:ascii="Times New Roman" w:hAnsi="Times New Roman" w:cs="Times New Roman"/>
          <w:sz w:val="28"/>
          <w:szCs w:val="28"/>
        </w:rPr>
        <w:t>, курирующего деятельность уполномоченного органа 1</w:t>
      </w:r>
      <w:r w:rsidR="00811048" w:rsidRPr="00BA38A1">
        <w:rPr>
          <w:rFonts w:ascii="Times New Roman" w:hAnsi="Times New Roman" w:cs="Times New Roman"/>
          <w:sz w:val="28"/>
          <w:szCs w:val="28"/>
        </w:rPr>
        <w:t>7</w:t>
      </w:r>
      <w:r w:rsidR="008A6ACB" w:rsidRPr="00BA38A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11048" w:rsidRPr="00BA38A1">
        <w:rPr>
          <w:rFonts w:ascii="Times New Roman" w:hAnsi="Times New Roman" w:cs="Times New Roman"/>
          <w:sz w:val="28"/>
          <w:szCs w:val="28"/>
        </w:rPr>
        <w:t>4</w:t>
      </w:r>
      <w:r w:rsidR="008A6ACB" w:rsidRPr="00BA38A1">
        <w:rPr>
          <w:rFonts w:ascii="Times New Roman" w:hAnsi="Times New Roman" w:cs="Times New Roman"/>
          <w:sz w:val="28"/>
          <w:szCs w:val="28"/>
        </w:rPr>
        <w:t xml:space="preserve"> г</w:t>
      </w:r>
      <w:r w:rsidR="00811048" w:rsidRPr="00BA38A1">
        <w:rPr>
          <w:rFonts w:ascii="Times New Roman" w:hAnsi="Times New Roman" w:cs="Times New Roman"/>
          <w:sz w:val="28"/>
          <w:szCs w:val="28"/>
        </w:rPr>
        <w:t>ода</w:t>
      </w:r>
      <w:r w:rsidR="008A6ACB" w:rsidRPr="00BA38A1">
        <w:rPr>
          <w:rFonts w:ascii="Times New Roman" w:hAnsi="Times New Roman" w:cs="Times New Roman"/>
          <w:sz w:val="28"/>
          <w:szCs w:val="28"/>
        </w:rPr>
        <w:t>.</w:t>
      </w:r>
    </w:p>
    <w:p w:rsidR="00274A65" w:rsidRPr="004835C1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8A1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Раздела II Порядка и планом проведения экспертизы муниципальных нормативных правовых </w:t>
      </w:r>
      <w:proofErr w:type="gramStart"/>
      <w:r w:rsidRPr="00BA38A1">
        <w:rPr>
          <w:rFonts w:ascii="Times New Roman" w:hAnsi="Times New Roman" w:cs="Times New Roman"/>
          <w:sz w:val="28"/>
          <w:szCs w:val="28"/>
        </w:rPr>
        <w:t>актов  экспертиза</w:t>
      </w:r>
      <w:proofErr w:type="gramEnd"/>
      <w:r w:rsidRPr="00BA38A1">
        <w:rPr>
          <w:rFonts w:ascii="Times New Roman" w:hAnsi="Times New Roman" w:cs="Times New Roman"/>
          <w:sz w:val="28"/>
          <w:szCs w:val="28"/>
        </w:rPr>
        <w:t xml:space="preserve">  проводилась </w:t>
      </w:r>
      <w:r w:rsidRPr="004835C1">
        <w:rPr>
          <w:rFonts w:ascii="Times New Roman" w:hAnsi="Times New Roman" w:cs="Times New Roman"/>
          <w:sz w:val="28"/>
          <w:szCs w:val="28"/>
        </w:rPr>
        <w:lastRenderedPageBreak/>
        <w:t xml:space="preserve">в срок с </w:t>
      </w:r>
      <w:r w:rsidR="00BA38A1" w:rsidRPr="004835C1">
        <w:rPr>
          <w:rFonts w:ascii="Times New Roman" w:hAnsi="Times New Roman" w:cs="Times New Roman"/>
          <w:sz w:val="28"/>
          <w:szCs w:val="28"/>
        </w:rPr>
        <w:t>10 сентября</w:t>
      </w:r>
      <w:r w:rsidRPr="004835C1">
        <w:rPr>
          <w:rFonts w:ascii="Times New Roman" w:hAnsi="Times New Roman" w:cs="Times New Roman"/>
          <w:sz w:val="28"/>
          <w:szCs w:val="28"/>
        </w:rPr>
        <w:t xml:space="preserve"> 2024 г. по </w:t>
      </w:r>
      <w:r w:rsidR="00BA38A1" w:rsidRPr="004835C1">
        <w:rPr>
          <w:rFonts w:ascii="Times New Roman" w:hAnsi="Times New Roman" w:cs="Times New Roman"/>
          <w:sz w:val="28"/>
          <w:szCs w:val="28"/>
        </w:rPr>
        <w:t>10 декабря</w:t>
      </w:r>
      <w:r w:rsidRPr="004835C1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274A65" w:rsidRPr="00F56F64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35C1">
        <w:rPr>
          <w:rFonts w:ascii="Times New Roman" w:hAnsi="Times New Roman" w:cs="Times New Roman"/>
          <w:sz w:val="28"/>
          <w:szCs w:val="28"/>
        </w:rPr>
        <w:t xml:space="preserve">          Уполномоченным органом проведены публичные консультации по нормативному    правовому акту в   соответствии   с   пунктом   2 Раздела III Порядка с </w:t>
      </w:r>
      <w:r w:rsidR="00BA38A1" w:rsidRPr="00F56F64">
        <w:rPr>
          <w:rFonts w:ascii="Times New Roman" w:hAnsi="Times New Roman" w:cs="Times New Roman"/>
          <w:sz w:val="28"/>
          <w:szCs w:val="28"/>
        </w:rPr>
        <w:t>10 сентября</w:t>
      </w:r>
      <w:r w:rsidRPr="00F56F64">
        <w:rPr>
          <w:rFonts w:ascii="Times New Roman" w:hAnsi="Times New Roman" w:cs="Times New Roman"/>
          <w:sz w:val="28"/>
          <w:szCs w:val="28"/>
        </w:rPr>
        <w:t xml:space="preserve"> 2024 г. по </w:t>
      </w:r>
      <w:r w:rsidR="00BA38A1" w:rsidRPr="00F56F64">
        <w:rPr>
          <w:rFonts w:ascii="Times New Roman" w:hAnsi="Times New Roman" w:cs="Times New Roman"/>
          <w:sz w:val="28"/>
          <w:szCs w:val="28"/>
        </w:rPr>
        <w:t>10 октября</w:t>
      </w:r>
      <w:r w:rsidRPr="00F56F64">
        <w:rPr>
          <w:rFonts w:ascii="Times New Roman" w:hAnsi="Times New Roman" w:cs="Times New Roman"/>
          <w:sz w:val="28"/>
          <w:szCs w:val="28"/>
        </w:rPr>
        <w:t xml:space="preserve"> 202</w:t>
      </w:r>
      <w:r w:rsidR="00975E48" w:rsidRPr="00F56F64">
        <w:rPr>
          <w:rFonts w:ascii="Times New Roman" w:hAnsi="Times New Roman" w:cs="Times New Roman"/>
          <w:sz w:val="28"/>
          <w:szCs w:val="28"/>
        </w:rPr>
        <w:t>4</w:t>
      </w:r>
      <w:r w:rsidRPr="00F56F6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74A65" w:rsidRPr="00F56F64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F64">
        <w:rPr>
          <w:rFonts w:ascii="Times New Roman" w:hAnsi="Times New Roman" w:cs="Times New Roman"/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муниципального образования Ленинградский район в разделе «Оценка регулирующего воздействия; Экспертиза действующих НПА» (https://adminlenkub.ru/item/1481825).</w:t>
      </w:r>
    </w:p>
    <w:p w:rsidR="00274A65" w:rsidRPr="008909E4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F64">
        <w:rPr>
          <w:rFonts w:ascii="Times New Roman" w:hAnsi="Times New Roman" w:cs="Times New Roman"/>
          <w:sz w:val="28"/>
          <w:szCs w:val="28"/>
        </w:rPr>
        <w:t xml:space="preserve">         Оценка регулирующего воздействия проекта муниципального </w:t>
      </w:r>
      <w:r w:rsidRPr="008909E4">
        <w:rPr>
          <w:rFonts w:ascii="Times New Roman" w:hAnsi="Times New Roman" w:cs="Times New Roman"/>
          <w:sz w:val="28"/>
          <w:szCs w:val="28"/>
        </w:rPr>
        <w:t>нормативного правового акта не проводилась.</w:t>
      </w:r>
    </w:p>
    <w:p w:rsidR="007D10CD" w:rsidRPr="008909E4" w:rsidRDefault="0048054D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909E4">
        <w:rPr>
          <w:sz w:val="28"/>
          <w:szCs w:val="28"/>
        </w:rPr>
        <w:t xml:space="preserve">         В ходе исследования муниципального </w:t>
      </w:r>
      <w:proofErr w:type="gramStart"/>
      <w:r w:rsidRPr="008909E4">
        <w:rPr>
          <w:sz w:val="28"/>
          <w:szCs w:val="28"/>
        </w:rPr>
        <w:t>нормативного правового акта</w:t>
      </w:r>
      <w:proofErr w:type="gramEnd"/>
      <w:r w:rsidR="00650CDA" w:rsidRPr="008909E4">
        <w:rPr>
          <w:sz w:val="28"/>
          <w:szCs w:val="28"/>
        </w:rPr>
        <w:t xml:space="preserve"> </w:t>
      </w:r>
      <w:r w:rsidR="00856692" w:rsidRPr="008909E4">
        <w:rPr>
          <w:sz w:val="28"/>
          <w:szCs w:val="28"/>
        </w:rPr>
        <w:t>у</w:t>
      </w:r>
      <w:r w:rsidRPr="008909E4">
        <w:rPr>
          <w:sz w:val="28"/>
          <w:szCs w:val="28"/>
        </w:rPr>
        <w:t xml:space="preserve">полномоченный орган запрашивал у отдела </w:t>
      </w:r>
      <w:r w:rsidR="007E2DE0" w:rsidRPr="008909E4">
        <w:rPr>
          <w:sz w:val="28"/>
          <w:szCs w:val="28"/>
        </w:rPr>
        <w:t xml:space="preserve">физической культуры и спорта </w:t>
      </w:r>
      <w:r w:rsidRPr="008909E4">
        <w:rPr>
          <w:sz w:val="28"/>
          <w:szCs w:val="28"/>
        </w:rPr>
        <w:t xml:space="preserve">администрации муниципального образования </w:t>
      </w:r>
      <w:r w:rsidR="003442B2" w:rsidRPr="008909E4">
        <w:rPr>
          <w:sz w:val="28"/>
          <w:szCs w:val="28"/>
        </w:rPr>
        <w:t xml:space="preserve">Ленинградский </w:t>
      </w:r>
      <w:r w:rsidRPr="008909E4">
        <w:rPr>
          <w:sz w:val="28"/>
          <w:szCs w:val="28"/>
        </w:rPr>
        <w:t>район информацию и материалы, необходимые для проведения экспертизы.</w:t>
      </w:r>
      <w:r w:rsidR="00073D8C" w:rsidRPr="008909E4">
        <w:rPr>
          <w:sz w:val="28"/>
          <w:szCs w:val="28"/>
        </w:rPr>
        <w:t xml:space="preserve">                      </w:t>
      </w:r>
      <w:r w:rsidR="00D641A9" w:rsidRPr="008909E4">
        <w:rPr>
          <w:sz w:val="28"/>
          <w:szCs w:val="28"/>
        </w:rPr>
        <w:t xml:space="preserve">         </w:t>
      </w:r>
      <w:r w:rsidR="007D10CD" w:rsidRPr="008909E4">
        <w:rPr>
          <w:sz w:val="28"/>
          <w:szCs w:val="28"/>
        </w:rPr>
        <w:t xml:space="preserve">  </w:t>
      </w:r>
    </w:p>
    <w:p w:rsidR="00004CC8" w:rsidRPr="006D3FE1" w:rsidRDefault="007D10CD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909E4">
        <w:rPr>
          <w:sz w:val="28"/>
          <w:szCs w:val="28"/>
        </w:rPr>
        <w:t xml:space="preserve">         О</w:t>
      </w:r>
      <w:r w:rsidR="00D641A9" w:rsidRPr="008909E4">
        <w:rPr>
          <w:sz w:val="28"/>
          <w:szCs w:val="28"/>
        </w:rPr>
        <w:t xml:space="preserve">тдел </w:t>
      </w:r>
      <w:r w:rsidR="007E2DE0" w:rsidRPr="008909E4">
        <w:rPr>
          <w:sz w:val="28"/>
          <w:szCs w:val="28"/>
        </w:rPr>
        <w:t xml:space="preserve">физической культуры и спорта </w:t>
      </w:r>
      <w:r w:rsidR="00D641A9" w:rsidRPr="008909E4">
        <w:rPr>
          <w:sz w:val="28"/>
          <w:szCs w:val="28"/>
        </w:rPr>
        <w:t xml:space="preserve">администрации муниципального </w:t>
      </w:r>
      <w:r w:rsidR="00D641A9" w:rsidRPr="006D3FE1">
        <w:rPr>
          <w:sz w:val="28"/>
          <w:szCs w:val="28"/>
        </w:rPr>
        <w:t xml:space="preserve">образования </w:t>
      </w:r>
      <w:r w:rsidR="003442B2" w:rsidRPr="006D3FE1">
        <w:rPr>
          <w:sz w:val="28"/>
          <w:szCs w:val="28"/>
        </w:rPr>
        <w:t xml:space="preserve">Ленинградский </w:t>
      </w:r>
      <w:r w:rsidR="00D641A9" w:rsidRPr="006D3FE1">
        <w:rPr>
          <w:sz w:val="28"/>
          <w:szCs w:val="28"/>
        </w:rPr>
        <w:t>район п</w:t>
      </w:r>
      <w:r w:rsidRPr="006D3FE1">
        <w:rPr>
          <w:sz w:val="28"/>
          <w:szCs w:val="28"/>
        </w:rPr>
        <w:t>редоставил</w:t>
      </w:r>
      <w:r w:rsidR="00D641A9" w:rsidRPr="006D3FE1">
        <w:rPr>
          <w:sz w:val="28"/>
          <w:szCs w:val="28"/>
        </w:rPr>
        <w:t xml:space="preserve"> следующ</w:t>
      </w:r>
      <w:r w:rsidRPr="006D3FE1">
        <w:rPr>
          <w:sz w:val="28"/>
          <w:szCs w:val="28"/>
        </w:rPr>
        <w:t>ую</w:t>
      </w:r>
      <w:r w:rsidR="00D641A9" w:rsidRPr="006D3FE1">
        <w:rPr>
          <w:sz w:val="28"/>
          <w:szCs w:val="28"/>
        </w:rPr>
        <w:t xml:space="preserve"> информаци</w:t>
      </w:r>
      <w:r w:rsidRPr="006D3FE1">
        <w:rPr>
          <w:sz w:val="28"/>
          <w:szCs w:val="28"/>
        </w:rPr>
        <w:t>ю</w:t>
      </w:r>
      <w:r w:rsidR="00D641A9" w:rsidRPr="006D3FE1">
        <w:rPr>
          <w:sz w:val="28"/>
          <w:szCs w:val="28"/>
        </w:rPr>
        <w:t xml:space="preserve">: </w:t>
      </w:r>
      <w:r w:rsidR="00073D8C" w:rsidRPr="006D3FE1">
        <w:rPr>
          <w:sz w:val="28"/>
          <w:szCs w:val="28"/>
        </w:rPr>
        <w:t xml:space="preserve">                  - </w:t>
      </w:r>
      <w:r w:rsidR="00B637B7" w:rsidRPr="006D3FE1">
        <w:rPr>
          <w:sz w:val="28"/>
          <w:szCs w:val="28"/>
        </w:rPr>
        <w:t xml:space="preserve">муниципальный нормативный правовой акт разработан в соответствии </w:t>
      </w:r>
      <w:r w:rsidR="00DB7034" w:rsidRPr="006D3FE1">
        <w:rPr>
          <w:sz w:val="28"/>
          <w:szCs w:val="28"/>
        </w:rPr>
        <w:t>с Поручением Президента Российской Федерации от 22 ноября 2019 г. № Пр-2397 «Перечень поручений по итогам заседания Совета по развитию физической культуры и спорта», Федеральным законом от 4 декабря 2007 г. № 329-ФЗ «О физической культуре и спорте в Российской Федерации», Федеральным законом от 29 ноября 2012 г. № 273-</w:t>
      </w:r>
      <w:r w:rsidR="006D3FE1">
        <w:rPr>
          <w:sz w:val="28"/>
          <w:szCs w:val="28"/>
        </w:rPr>
        <w:t xml:space="preserve">ФЗ «Об образовании в </w:t>
      </w:r>
      <w:r w:rsidR="006D3FE1" w:rsidRPr="006D3FE1">
        <w:rPr>
          <w:sz w:val="28"/>
          <w:szCs w:val="28"/>
        </w:rPr>
        <w:t xml:space="preserve">Российской </w:t>
      </w:r>
      <w:r w:rsidR="00DB7034" w:rsidRPr="006D3FE1">
        <w:rPr>
          <w:sz w:val="28"/>
          <w:szCs w:val="28"/>
        </w:rPr>
        <w:t>Федерации»</w:t>
      </w:r>
      <w:r w:rsidR="00792888" w:rsidRPr="006D3FE1">
        <w:rPr>
          <w:sz w:val="28"/>
          <w:szCs w:val="28"/>
        </w:rPr>
        <w:t>;</w:t>
      </w:r>
    </w:p>
    <w:p w:rsidR="006D3FE1" w:rsidRDefault="00792888" w:rsidP="006D3FE1">
      <w:pPr>
        <w:jc w:val="both"/>
        <w:rPr>
          <w:sz w:val="28"/>
          <w:szCs w:val="28"/>
        </w:rPr>
      </w:pPr>
      <w:r w:rsidRPr="006D3FE1">
        <w:rPr>
          <w:sz w:val="28"/>
          <w:szCs w:val="28"/>
        </w:rPr>
        <w:t xml:space="preserve">- муниципальный нормативный правовой акт </w:t>
      </w:r>
      <w:r w:rsidR="00F9261A" w:rsidRPr="006D3FE1">
        <w:rPr>
          <w:sz w:val="28"/>
          <w:szCs w:val="28"/>
        </w:rPr>
        <w:t xml:space="preserve">утверждает </w:t>
      </w:r>
      <w:r w:rsidR="006D3FE1" w:rsidRPr="006D3FE1">
        <w:rPr>
          <w:sz w:val="28"/>
          <w:szCs w:val="28"/>
        </w:rPr>
        <w:t>П</w:t>
      </w:r>
      <w:r w:rsidR="006D3FE1" w:rsidRPr="006D3FE1">
        <w:rPr>
          <w:sz w:val="28"/>
          <w:szCs w:val="28"/>
        </w:rPr>
        <w:t>орядок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использования населением объектов спорта, находящихся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в муниципальной собственности муниципального образования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Ленинградский район, в том числе спортивной инфраструктуры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образовательных организаций во внеурочно время</w:t>
      </w:r>
      <w:r w:rsidR="006D3FE1">
        <w:rPr>
          <w:sz w:val="28"/>
          <w:szCs w:val="28"/>
        </w:rPr>
        <w:t xml:space="preserve"> и </w:t>
      </w:r>
      <w:r w:rsidR="006D3FE1" w:rsidRPr="006D3FE1">
        <w:rPr>
          <w:sz w:val="28"/>
          <w:szCs w:val="28"/>
        </w:rPr>
        <w:t xml:space="preserve">регулирует вопросы использования населением объектов спорта, находящихся в муниципальной собственности муниципального образования Ленинградский район, в том числе спортивной инфраструктуры образовательных организаций во </w:t>
      </w:r>
      <w:proofErr w:type="spellStart"/>
      <w:r w:rsidR="006D3FE1" w:rsidRPr="006D3FE1">
        <w:rPr>
          <w:sz w:val="28"/>
          <w:szCs w:val="28"/>
        </w:rPr>
        <w:t>внеучебное</w:t>
      </w:r>
      <w:proofErr w:type="spellEnd"/>
      <w:r w:rsidR="006D3FE1" w:rsidRPr="006D3FE1">
        <w:rPr>
          <w:sz w:val="28"/>
          <w:szCs w:val="28"/>
        </w:rPr>
        <w:t xml:space="preserve"> время</w:t>
      </w:r>
      <w:r w:rsidR="006D3FE1">
        <w:rPr>
          <w:sz w:val="28"/>
          <w:szCs w:val="28"/>
        </w:rPr>
        <w:t xml:space="preserve">. Задачами настоящего порядка являются: </w:t>
      </w:r>
      <w:r w:rsidR="006D3FE1" w:rsidRPr="006D3FE1">
        <w:rPr>
          <w:sz w:val="28"/>
          <w:szCs w:val="28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повышение роли физической культуры в оздоровлении населения, предупреждение заболеваемости и сохранение их здоровья;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  <w:r w:rsidR="006D3FE1">
        <w:rPr>
          <w:sz w:val="28"/>
          <w:szCs w:val="28"/>
        </w:rPr>
        <w:t xml:space="preserve"> </w:t>
      </w:r>
      <w:r w:rsidR="006D3FE1" w:rsidRPr="006D3FE1">
        <w:rPr>
          <w:sz w:val="28"/>
          <w:szCs w:val="28"/>
        </w:rPr>
        <w:t>профилактика правонарушений и вредных привычек среди населения.</w:t>
      </w:r>
      <w:r w:rsidR="00FA11A4">
        <w:rPr>
          <w:sz w:val="28"/>
          <w:szCs w:val="28"/>
        </w:rPr>
        <w:t xml:space="preserve"> По итогам 2023 года численность населения занимающихся физической культурой и спортом на 104 спортивных объектах составила 35 тыс. человек и составляет 106% к уровню 2022 года.</w:t>
      </w:r>
    </w:p>
    <w:p w:rsidR="00004CC8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 xml:space="preserve">В ходе исследования в соответствии с пунктом 5 Раздела III Порядка Уполномоченным органом установлено следующее:                                                        </w:t>
      </w:r>
    </w:p>
    <w:p w:rsidR="00004CC8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 xml:space="preserve">1. В муниципальном нормативном правовом акте не выявлены избыточные требования по подготовке и представлению документов, сведений, </w:t>
      </w:r>
      <w:r w:rsidRPr="00425030">
        <w:rPr>
          <w:sz w:val="28"/>
          <w:szCs w:val="28"/>
        </w:rPr>
        <w:lastRenderedPageBreak/>
        <w:t>информации.</w:t>
      </w:r>
    </w:p>
    <w:p w:rsidR="00004CC8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004CC8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>3. Отсутствие,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F4124F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>4.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 не выявлено.</w:t>
      </w:r>
    </w:p>
    <w:p w:rsidR="00F4124F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>5. Недостатки уровня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 не выявлены.</w:t>
      </w:r>
    </w:p>
    <w:p w:rsidR="00F4124F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>6.</w:t>
      </w:r>
      <w:r w:rsidR="00335175" w:rsidRPr="00425030">
        <w:rPr>
          <w:sz w:val="28"/>
          <w:szCs w:val="28"/>
        </w:rPr>
        <w:t xml:space="preserve"> </w:t>
      </w:r>
      <w:r w:rsidRPr="00425030">
        <w:rPr>
          <w:sz w:val="28"/>
          <w:szCs w:val="28"/>
        </w:rPr>
        <w:t xml:space="preserve">Орган местного самоуправления, издавший муниципальный нормативный правовой акт – </w:t>
      </w:r>
      <w:r w:rsidR="00F4124F" w:rsidRPr="00425030">
        <w:rPr>
          <w:sz w:val="28"/>
          <w:szCs w:val="28"/>
        </w:rPr>
        <w:t>а</w:t>
      </w:r>
      <w:r w:rsidRPr="00425030">
        <w:rPr>
          <w:sz w:val="28"/>
          <w:szCs w:val="28"/>
        </w:rPr>
        <w:t>дминистрация муниципального образования Ленинградский район.</w:t>
      </w:r>
      <w:r w:rsidR="00F4124F" w:rsidRPr="00425030">
        <w:rPr>
          <w:sz w:val="28"/>
          <w:szCs w:val="28"/>
        </w:rPr>
        <w:t xml:space="preserve"> </w:t>
      </w:r>
      <w:r w:rsidRPr="00425030">
        <w:rPr>
          <w:sz w:val="28"/>
          <w:szCs w:val="28"/>
        </w:rPr>
        <w:t xml:space="preserve">Отраслевой (функциональный) орган администрации муниципального образования Ленинградский район </w:t>
      </w:r>
      <w:r w:rsidR="00F4124F" w:rsidRPr="00425030">
        <w:rPr>
          <w:sz w:val="28"/>
          <w:szCs w:val="28"/>
        </w:rPr>
        <w:t>–</w:t>
      </w:r>
      <w:r w:rsidRPr="00425030">
        <w:rPr>
          <w:sz w:val="28"/>
          <w:szCs w:val="28"/>
        </w:rPr>
        <w:t xml:space="preserve"> </w:t>
      </w:r>
      <w:r w:rsidR="00F4124F" w:rsidRPr="00425030">
        <w:rPr>
          <w:sz w:val="28"/>
          <w:szCs w:val="28"/>
        </w:rPr>
        <w:t xml:space="preserve">отдел </w:t>
      </w:r>
      <w:r w:rsidR="00425030">
        <w:rPr>
          <w:sz w:val="28"/>
          <w:szCs w:val="28"/>
        </w:rPr>
        <w:t>физической культуры и спорта</w:t>
      </w:r>
      <w:bookmarkStart w:id="0" w:name="_GoBack"/>
      <w:bookmarkEnd w:id="0"/>
      <w:r w:rsidR="00F4124F" w:rsidRPr="00425030">
        <w:rPr>
          <w:sz w:val="28"/>
          <w:szCs w:val="28"/>
        </w:rPr>
        <w:t xml:space="preserve"> </w:t>
      </w:r>
      <w:r w:rsidRPr="00425030">
        <w:rPr>
          <w:sz w:val="28"/>
          <w:szCs w:val="28"/>
        </w:rPr>
        <w:t>администрации муниципального образования Ленинградский район.</w:t>
      </w:r>
    </w:p>
    <w:p w:rsidR="00004CC8" w:rsidRPr="00425030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25030">
        <w:rPr>
          <w:sz w:val="28"/>
          <w:szCs w:val="28"/>
        </w:rPr>
        <w:t>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F4124F" w:rsidRPr="00425030" w:rsidRDefault="00F4124F" w:rsidP="00F4124F">
      <w:pPr>
        <w:jc w:val="both"/>
        <w:rPr>
          <w:sz w:val="28"/>
          <w:szCs w:val="28"/>
        </w:rPr>
      </w:pPr>
    </w:p>
    <w:p w:rsidR="00F4124F" w:rsidRPr="00425030" w:rsidRDefault="00F4124F" w:rsidP="00F4124F">
      <w:pPr>
        <w:jc w:val="both"/>
        <w:rPr>
          <w:sz w:val="28"/>
          <w:szCs w:val="28"/>
        </w:rPr>
      </w:pPr>
      <w:r w:rsidRPr="00425030">
        <w:rPr>
          <w:sz w:val="28"/>
          <w:szCs w:val="28"/>
        </w:rPr>
        <w:t>Заведующий сектором развития</w:t>
      </w:r>
    </w:p>
    <w:p w:rsidR="00F4124F" w:rsidRPr="00425030" w:rsidRDefault="00F4124F" w:rsidP="00F4124F">
      <w:pPr>
        <w:jc w:val="both"/>
        <w:rPr>
          <w:sz w:val="28"/>
          <w:szCs w:val="28"/>
        </w:rPr>
      </w:pPr>
      <w:r w:rsidRPr="00425030">
        <w:rPr>
          <w:sz w:val="28"/>
          <w:szCs w:val="28"/>
        </w:rPr>
        <w:t xml:space="preserve">малого и среднего предпринимательства </w:t>
      </w:r>
    </w:p>
    <w:p w:rsidR="00F4124F" w:rsidRPr="00425030" w:rsidRDefault="00F4124F" w:rsidP="00F4124F">
      <w:pPr>
        <w:jc w:val="both"/>
        <w:rPr>
          <w:sz w:val="28"/>
          <w:szCs w:val="28"/>
        </w:rPr>
      </w:pPr>
      <w:r w:rsidRPr="00425030">
        <w:rPr>
          <w:sz w:val="28"/>
          <w:szCs w:val="28"/>
        </w:rPr>
        <w:t>отдела экономики, прогнозирования</w:t>
      </w:r>
    </w:p>
    <w:p w:rsidR="00B97025" w:rsidRPr="00425030" w:rsidRDefault="00F4124F" w:rsidP="00F4124F">
      <w:pPr>
        <w:jc w:val="both"/>
        <w:rPr>
          <w:sz w:val="28"/>
          <w:szCs w:val="28"/>
        </w:rPr>
      </w:pPr>
      <w:r w:rsidRPr="00425030">
        <w:rPr>
          <w:sz w:val="28"/>
          <w:szCs w:val="28"/>
        </w:rPr>
        <w:t xml:space="preserve">и инвестиций администрации                                                                   Н.Г. </w:t>
      </w:r>
      <w:proofErr w:type="spellStart"/>
      <w:r w:rsidRPr="00425030">
        <w:rPr>
          <w:sz w:val="28"/>
          <w:szCs w:val="28"/>
        </w:rPr>
        <w:t>Пырхова</w:t>
      </w:r>
      <w:proofErr w:type="spellEnd"/>
    </w:p>
    <w:sectPr w:rsidR="00B97025" w:rsidRPr="00425030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E5" w:rsidRDefault="00B070E5" w:rsidP="00DF2886">
      <w:r>
        <w:separator/>
      </w:r>
    </w:p>
  </w:endnote>
  <w:endnote w:type="continuationSeparator" w:id="0">
    <w:p w:rsidR="00B070E5" w:rsidRDefault="00B070E5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E5" w:rsidRDefault="00B070E5" w:rsidP="00DF2886">
      <w:r>
        <w:separator/>
      </w:r>
    </w:p>
  </w:footnote>
  <w:footnote w:type="continuationSeparator" w:id="0">
    <w:p w:rsidR="00B070E5" w:rsidRDefault="00B070E5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30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878"/>
    <w:rsid w:val="000042BE"/>
    <w:rsid w:val="00004CC8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3D8C"/>
    <w:rsid w:val="0007400E"/>
    <w:rsid w:val="000759FA"/>
    <w:rsid w:val="000761AE"/>
    <w:rsid w:val="00080AB9"/>
    <w:rsid w:val="000846DA"/>
    <w:rsid w:val="00086588"/>
    <w:rsid w:val="00090919"/>
    <w:rsid w:val="00095CC1"/>
    <w:rsid w:val="0009686E"/>
    <w:rsid w:val="00096B3F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D73E7"/>
    <w:rsid w:val="000E2E09"/>
    <w:rsid w:val="000E6BC4"/>
    <w:rsid w:val="000E7F2A"/>
    <w:rsid w:val="000F1A81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E5E86"/>
    <w:rsid w:val="001F30F4"/>
    <w:rsid w:val="001F55F7"/>
    <w:rsid w:val="001F636E"/>
    <w:rsid w:val="001F74F4"/>
    <w:rsid w:val="00200035"/>
    <w:rsid w:val="00206041"/>
    <w:rsid w:val="002076DA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A65"/>
    <w:rsid w:val="0028045B"/>
    <w:rsid w:val="00282E7A"/>
    <w:rsid w:val="00282EF1"/>
    <w:rsid w:val="00283056"/>
    <w:rsid w:val="00285D51"/>
    <w:rsid w:val="00287296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4B61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2ABB"/>
    <w:rsid w:val="002D39DF"/>
    <w:rsid w:val="002D43A4"/>
    <w:rsid w:val="002D48CE"/>
    <w:rsid w:val="002D6C43"/>
    <w:rsid w:val="002D7E84"/>
    <w:rsid w:val="002E1568"/>
    <w:rsid w:val="002E2957"/>
    <w:rsid w:val="002E2FC8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3BD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5175"/>
    <w:rsid w:val="00336657"/>
    <w:rsid w:val="003368FF"/>
    <w:rsid w:val="00336B23"/>
    <w:rsid w:val="0034071B"/>
    <w:rsid w:val="00341BEE"/>
    <w:rsid w:val="00342175"/>
    <w:rsid w:val="003442B2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7FD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030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835C1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4397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17B16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3FE1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6589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1F08"/>
    <w:rsid w:val="0079288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10CD"/>
    <w:rsid w:val="007D24DC"/>
    <w:rsid w:val="007D2738"/>
    <w:rsid w:val="007D727F"/>
    <w:rsid w:val="007D7549"/>
    <w:rsid w:val="007E0DD2"/>
    <w:rsid w:val="007E2DE0"/>
    <w:rsid w:val="007F0A39"/>
    <w:rsid w:val="007F0BE8"/>
    <w:rsid w:val="007F16B3"/>
    <w:rsid w:val="007F22B9"/>
    <w:rsid w:val="007F3817"/>
    <w:rsid w:val="007F4240"/>
    <w:rsid w:val="007F5876"/>
    <w:rsid w:val="007F6A62"/>
    <w:rsid w:val="007F71D1"/>
    <w:rsid w:val="007F76A3"/>
    <w:rsid w:val="007F7A84"/>
    <w:rsid w:val="008036EE"/>
    <w:rsid w:val="00803730"/>
    <w:rsid w:val="00803E20"/>
    <w:rsid w:val="008104EC"/>
    <w:rsid w:val="00811048"/>
    <w:rsid w:val="0081217B"/>
    <w:rsid w:val="00812F4F"/>
    <w:rsid w:val="00813884"/>
    <w:rsid w:val="008168B2"/>
    <w:rsid w:val="008208F4"/>
    <w:rsid w:val="00821646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446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09E4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6ACB"/>
    <w:rsid w:val="008A7164"/>
    <w:rsid w:val="008A7EA3"/>
    <w:rsid w:val="008B4595"/>
    <w:rsid w:val="008B5FE4"/>
    <w:rsid w:val="008B6D38"/>
    <w:rsid w:val="008B7CD3"/>
    <w:rsid w:val="008C0AF3"/>
    <w:rsid w:val="008C0C22"/>
    <w:rsid w:val="008C388A"/>
    <w:rsid w:val="008C4DA7"/>
    <w:rsid w:val="008C6DEB"/>
    <w:rsid w:val="008D05F3"/>
    <w:rsid w:val="008D1D49"/>
    <w:rsid w:val="008D28C9"/>
    <w:rsid w:val="008D48AB"/>
    <w:rsid w:val="008E0E82"/>
    <w:rsid w:val="008E1F29"/>
    <w:rsid w:val="008E3C20"/>
    <w:rsid w:val="008E61CD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5E48"/>
    <w:rsid w:val="00977F21"/>
    <w:rsid w:val="00981DEF"/>
    <w:rsid w:val="00982312"/>
    <w:rsid w:val="009837A4"/>
    <w:rsid w:val="0098403E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8C6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5DCB"/>
    <w:rsid w:val="00A26066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6B37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2BED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0B6F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6975"/>
    <w:rsid w:val="00B070E5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8A1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66DE"/>
    <w:rsid w:val="00BE70AB"/>
    <w:rsid w:val="00BE7E82"/>
    <w:rsid w:val="00BF3C09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100A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4E67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07FD4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0758"/>
    <w:rsid w:val="00D71A15"/>
    <w:rsid w:val="00D748EE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B7034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54D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6BF7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916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31D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191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6EE5"/>
    <w:rsid w:val="00F37B63"/>
    <w:rsid w:val="00F4124F"/>
    <w:rsid w:val="00F41A33"/>
    <w:rsid w:val="00F43274"/>
    <w:rsid w:val="00F43945"/>
    <w:rsid w:val="00F4395F"/>
    <w:rsid w:val="00F478C9"/>
    <w:rsid w:val="00F54E34"/>
    <w:rsid w:val="00F55B2A"/>
    <w:rsid w:val="00F56F64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61A"/>
    <w:rsid w:val="00F92F08"/>
    <w:rsid w:val="00FA11A4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DDD3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F49E-1862-4BBF-809E-DAD16AF5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Наталья</cp:lastModifiedBy>
  <cp:revision>22</cp:revision>
  <cp:lastPrinted>2017-06-26T13:06:00Z</cp:lastPrinted>
  <dcterms:created xsi:type="dcterms:W3CDTF">2024-12-04T08:16:00Z</dcterms:created>
  <dcterms:modified xsi:type="dcterms:W3CDTF">2024-12-06T06:51:00Z</dcterms:modified>
</cp:coreProperties>
</file>