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Style w:val="716"/>
          <w:rFonts w:ascii="FreeSerif" w:hAnsi="FreeSerif" w:eastAsia="FreeSerif" w:cs="FreeSerif"/>
          <w:sz w:val="28"/>
          <w:szCs w:val="28"/>
        </w:rPr>
        <w:t xml:space="preserve"> Приложение 5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</w:t>
      </w:r>
      <w:r>
        <w:rPr>
          <w:rStyle w:val="854"/>
          <w:rFonts w:ascii="FreeSerif" w:hAnsi="FreeSerif" w:eastAsia="FreeSerif" w:cs="FreeSerif"/>
          <w:sz w:val="28"/>
          <w:szCs w:val="28"/>
        </w:rPr>
        <w:t xml:space="preserve">к Положению о муниципальном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Style w:val="854"/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</w:t>
      </w:r>
      <w:r>
        <w:rPr>
          <w:rStyle w:val="716"/>
          <w:rFonts w:ascii="FreeSerif" w:hAnsi="FreeSerif" w:eastAsia="FreeSerif" w:cs="FreeSerif"/>
          <w:sz w:val="28"/>
          <w:szCs w:val="28"/>
        </w:rPr>
        <w:t xml:space="preserve"> земельном контроле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в границах муниципального  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образования Ленинградский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муниципальный округ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9"/>
        <w:ind w:left="0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49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лючевые показатели</w:t>
      </w:r>
      <w:r>
        <w:rPr>
          <w:rStyle w:val="716"/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муниципального земельного  контроля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 их целевые значения, индикативные показатели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49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tbl>
      <w:tblPr>
        <w:tblW w:w="0" w:type="auto"/>
        <w:tblInd w:w="193" w:type="dxa"/>
        <w:tblLayout w:type="fixed"/>
        <w:tblLook w:val="04A0" w:firstRow="1" w:lastRow="0" w:firstColumn="1" w:lastColumn="0" w:noHBand="0" w:noVBand="1"/>
      </w:tblPr>
      <w:tblGrid>
        <w:gridCol w:w="6119"/>
        <w:gridCol w:w="3121"/>
      </w:tblGrid>
      <w:tr>
        <w:tblPrEx/>
        <w:trPr>
          <w:trHeight w:val="3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Ключевые показатели</w:t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Целевые значения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Процент устраненных нарушений из числа выявленных нарушений земельного законод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тельства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70%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Процент выполнения плана проведения плановых контрольных мероприятий на очере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ной календарный год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100%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Процент обоснованных жалоб на действия (бездействие) органа муниципального земельн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о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го контроля и (или) его должностного лица при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проведении контрольных мероприятий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0%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6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Процент отмененных результатов ко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н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трольных мероприятий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0%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Процент результативных контрольных м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роприятий, по которым не были приняты соо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ветствующие меры административного возде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й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ствия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5%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Процент внесенных судебных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решений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br/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о назначении административного наказания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br/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по материалам органа муниципального земел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ь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ного контроля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95%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9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Процент отмененных в судебном порядке постановлений по делам об административных правонарушениях от общего количества вын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сенных органом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муниципального земельного контроля постановлений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1" w:type="dxa"/>
            <w:vAlign w:val="top"/>
            <w:textDirection w:val="lrTb"/>
            <w:noWrap w:val="false"/>
          </w:tcPr>
          <w:p>
            <w:pPr>
              <w:pStyle w:val="649"/>
              <w:spacing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0%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649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49"/>
        <w:ind w:right="-142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Style w:val="716"/>
          <w:rFonts w:ascii="FreeSerif" w:hAnsi="FreeSerif" w:eastAsia="FreeSerif" w:cs="FreeSerif"/>
          <w:b/>
          <w:sz w:val="28"/>
          <w:szCs w:val="28"/>
        </w:rPr>
        <w:t xml:space="preserve">И</w:t>
      </w:r>
      <w:r>
        <w:rPr>
          <w:rStyle w:val="716"/>
          <w:rFonts w:ascii="FreeSerif" w:hAnsi="FreeSerif" w:eastAsia="FreeSerif" w:cs="FreeSerif"/>
          <w:b/>
          <w:sz w:val="28"/>
          <w:szCs w:val="28"/>
        </w:rPr>
        <w:t xml:space="preserve">ндикативные показатели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49"/>
        <w:ind w:right="-142"/>
        <w:jc w:val="center"/>
        <w:spacing w:line="240" w:lineRule="auto"/>
        <w:widowControl/>
        <w:rPr>
          <w:rFonts w:ascii="FreeSerif" w:hAnsi="FreeSerif" w:cs="FreeSerif"/>
          <w:sz w:val="18"/>
          <w:szCs w:val="18"/>
        </w:rPr>
      </w:pPr>
      <w:r>
        <w:rPr>
          <w:rFonts w:ascii="FreeSerif" w:hAnsi="FreeSerif" w:eastAsia="FreeSerif" w:cs="FreeSerif"/>
          <w:sz w:val="18"/>
          <w:szCs w:val="18"/>
        </w:rPr>
      </w:r>
      <w:r>
        <w:rPr>
          <w:rFonts w:ascii="FreeSerif" w:hAnsi="FreeSerif" w:cs="FreeSerif"/>
          <w:sz w:val="18"/>
          <w:szCs w:val="1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7"/>
        <w:gridCol w:w="3585"/>
        <w:gridCol w:w="1069"/>
        <w:gridCol w:w="3356"/>
        <w:gridCol w:w="121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/п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Формула расчета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Комментарии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(интерпретация значений)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Знач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br/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ние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br/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показа-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телей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в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 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/Д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*100 %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- количество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субъектов, допустивших нарушения, в результате которых причинен вред (ущерб) или была создана угроза его причинения, ед.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 - общее количество субъектов, в отношении которых были проведены контрольно-надзорные мероприятия, ед.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Доля субъектов, у которых были устранены нарушения, выявленные в результате проведения контрольных мероприятий,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в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 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/Д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*100 %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- количество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субъектов, устранивших нарушения, выявленные в результате проведения контрольных мероприятий, ед.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 - общее количество субъектов, в отношении которых были проведены контрольно-надзорные мероприятия, ед.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нарушениями,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в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 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/Д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*100 %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6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т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- количество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субъектов, 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, ед.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Д - общее количество субъектов, в отношении которых были проведены контрольные мероприятия, ед.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pStyle w:val="649"/>
              <w:jc w:val="center"/>
              <w:spacing w:after="0" w:line="240" w:lineRule="auto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16"/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649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З</w:t>
      </w:r>
      <w:r>
        <w:rPr>
          <w:rStyle w:val="716"/>
          <w:rFonts w:ascii="FreeSerif" w:hAnsi="FreeSerif" w:eastAsia="FreeSerif" w:cs="FreeSerif"/>
          <w:sz w:val="28"/>
          <w:szCs w:val="28"/>
        </w:rPr>
        <w:t xml:space="preserve">аместитель главы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начальник имущественных</w:t>
      </w:r>
      <w:r>
        <w:rPr>
          <w:rFonts w:ascii="FreeSerif" w:hAnsi="FreeSerif" w:cs="FreeSerif"/>
          <w:sz w:val="28"/>
          <w:szCs w:val="28"/>
        </w:rPr>
      </w:r>
    </w:p>
    <w:p>
      <w:pPr>
        <w:pStyle w:val="853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716"/>
          <w:rFonts w:ascii="FreeSerif" w:hAnsi="FreeSerif" w:eastAsia="FreeSerif" w:cs="FreeSerif"/>
          <w:sz w:val="28"/>
          <w:szCs w:val="28"/>
        </w:rPr>
        <w:t xml:space="preserve">отношений администрации </w:t>
      </w:r>
      <w:r>
        <w:rPr>
          <w:rStyle w:val="716"/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Р.Г. Тоцкая</w:t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6030504020204"/>
  </w:font>
  <w:font w:name="Tahoma">
    <w:panose1 w:val="020B0606040504020204"/>
  </w:font>
  <w:font w:name="Courier New">
    <w:panose1 w:val="02070409020205020404"/>
  </w:font>
  <w:font w:name="XO Thames">
    <w:panose1 w:val="02000603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9"/>
    </w:pPr>
    <w:r/>
    <w:r/>
  </w:p>
  <w:p>
    <w:pPr>
      <w:pStyle w:val="6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imes New Roman" w:cs="Times New Roman"/>
        <w:color w:val="000000"/>
        <w:sz w:val="24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1">
    <w:name w:val="Default Paragraph Font"/>
    <w:uiPriority w:val="1"/>
    <w:semiHidden/>
    <w:unhideWhenUsed/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7">
    <w:name w:val="Caption Char"/>
    <w:basedOn w:val="846"/>
    <w:link w:val="732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0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49" w:default="1">
    <w:name w:val="Normal"/>
    <w:link w:val="650"/>
    <w:uiPriority w:val="0"/>
    <w:qFormat/>
    <w:pPr>
      <w:spacing w:after="200" w:line="276" w:lineRule="auto"/>
      <w:widowControl/>
    </w:pPr>
    <w:rPr>
      <w:rFonts w:ascii="Calibri" w:hAnsi="Calibri"/>
      <w:color w:val="000000"/>
      <w:sz w:val="22"/>
    </w:rPr>
  </w:style>
  <w:style w:type="character" w:styleId="650" w:default="1">
    <w:name w:val="Normal"/>
    <w:link w:val="649"/>
    <w:rPr>
      <w:rFonts w:ascii="Calibri" w:hAnsi="Calibri"/>
      <w:color w:val="000000"/>
      <w:sz w:val="22"/>
    </w:rPr>
  </w:style>
  <w:style w:type="paragraph" w:styleId="651">
    <w:name w:val="Без интервала"/>
    <w:link w:val="652"/>
    <w:rPr>
      <w:rFonts w:ascii="Arial" w:hAnsi="Arial"/>
      <w:color w:val="000000"/>
      <w:sz w:val="20"/>
    </w:rPr>
  </w:style>
  <w:style w:type="character" w:styleId="652">
    <w:name w:val="Без интервала"/>
    <w:link w:val="651"/>
    <w:rPr>
      <w:rFonts w:ascii="Arial" w:hAnsi="Arial"/>
      <w:color w:val="000000"/>
      <w:sz w:val="20"/>
    </w:rPr>
  </w:style>
  <w:style w:type="paragraph" w:styleId="653">
    <w:name w:val="Выделенная цитата"/>
    <w:basedOn w:val="853"/>
    <w:next w:val="853"/>
    <w:link w:val="654"/>
    <w:pPr>
      <w:ind w:left="720" w:right="720"/>
      <w:widowControl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654">
    <w:name w:val="Выделенная цитата"/>
    <w:basedOn w:val="854"/>
    <w:link w:val="653"/>
    <w:rPr>
      <w:i/>
    </w:rPr>
  </w:style>
  <w:style w:type="paragraph" w:styleId="655">
    <w:name w:val="toc 2"/>
    <w:next w:val="649"/>
    <w:link w:val="656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56">
    <w:name w:val="toc 2"/>
    <w:link w:val="655"/>
    <w:rPr>
      <w:rFonts w:ascii="XO Thames" w:hAnsi="XO Thames"/>
      <w:sz w:val="28"/>
    </w:rPr>
  </w:style>
  <w:style w:type="paragraph" w:styleId="657">
    <w:name w:val="Heading 4 (user)"/>
    <w:basedOn w:val="853"/>
    <w:next w:val="853"/>
    <w:link w:val="658"/>
    <w:pPr>
      <w:spacing w:before="120" w:after="120" w:line="276" w:lineRule="auto"/>
      <w:widowControl/>
    </w:pPr>
    <w:rPr>
      <w:rFonts w:ascii="XO Thames" w:hAnsi="XO Thames"/>
      <w:b/>
      <w:color w:val="595959"/>
      <w:sz w:val="26"/>
    </w:rPr>
  </w:style>
  <w:style w:type="character" w:styleId="658">
    <w:name w:val="Heading 4 (user)"/>
    <w:basedOn w:val="854"/>
    <w:link w:val="657"/>
    <w:rPr>
      <w:rFonts w:ascii="XO Thames" w:hAnsi="XO Thames"/>
      <w:b/>
      <w:color w:val="595959"/>
      <w:sz w:val="26"/>
    </w:rPr>
  </w:style>
  <w:style w:type="paragraph" w:styleId="659">
    <w:name w:val="Основной шрифт абзаца1"/>
    <w:link w:val="660"/>
    <w:pPr>
      <w:spacing w:after="200" w:line="276" w:lineRule="auto"/>
      <w:widowControl/>
    </w:pPr>
    <w:rPr>
      <w:rFonts w:ascii="Calibri" w:hAnsi="Calibri"/>
      <w:color w:val="000000"/>
      <w:sz w:val="22"/>
    </w:rPr>
  </w:style>
  <w:style w:type="character" w:styleId="660">
    <w:name w:val="Основной шрифт абзаца1"/>
    <w:link w:val="659"/>
    <w:rPr>
      <w:rFonts w:ascii="Calibri" w:hAnsi="Calibri"/>
      <w:color w:val="000000"/>
      <w:sz w:val="22"/>
    </w:rPr>
  </w:style>
  <w:style w:type="paragraph" w:styleId="661">
    <w:name w:val="Heading 6 (user)"/>
    <w:basedOn w:val="853"/>
    <w:next w:val="853"/>
    <w:link w:val="662"/>
    <w:pPr>
      <w:keepLines/>
      <w:keepNext/>
      <w:spacing w:before="320" w:after="200"/>
      <w:widowControl/>
    </w:pPr>
    <w:rPr>
      <w:b/>
      <w:sz w:val="22"/>
    </w:rPr>
  </w:style>
  <w:style w:type="character" w:styleId="662">
    <w:name w:val="Heading 6 (user)"/>
    <w:basedOn w:val="854"/>
    <w:link w:val="661"/>
    <w:rPr>
      <w:b/>
      <w:sz w:val="22"/>
    </w:rPr>
  </w:style>
  <w:style w:type="paragraph" w:styleId="663">
    <w:name w:val="toc 4"/>
    <w:next w:val="649"/>
    <w:link w:val="664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64">
    <w:name w:val="toc 4"/>
    <w:link w:val="663"/>
    <w:rPr>
      <w:rFonts w:ascii="XO Thames" w:hAnsi="XO Thames"/>
      <w:sz w:val="28"/>
    </w:rPr>
  </w:style>
  <w:style w:type="paragraph" w:styleId="665">
    <w:name w:val="Contents Heading"/>
    <w:link w:val="666"/>
    <w:pPr>
      <w:spacing w:after="200" w:line="276" w:lineRule="auto"/>
      <w:widowControl/>
    </w:pPr>
    <w:rPr>
      <w:rFonts w:ascii="Calibri" w:hAnsi="Calibri"/>
      <w:color w:val="000000"/>
      <w:sz w:val="22"/>
    </w:rPr>
  </w:style>
  <w:style w:type="character" w:styleId="666">
    <w:name w:val="Contents Heading"/>
    <w:link w:val="665"/>
    <w:rPr>
      <w:rFonts w:ascii="Calibri" w:hAnsi="Calibri"/>
      <w:color w:val="000000"/>
      <w:sz w:val="22"/>
    </w:rPr>
  </w:style>
  <w:style w:type="paragraph" w:styleId="667">
    <w:name w:val="Гиперссылка1"/>
    <w:basedOn w:val="659"/>
    <w:next w:val="659"/>
    <w:link w:val="668"/>
    <w:rPr>
      <w:color w:val="0000ff"/>
      <w:sz w:val="20"/>
      <w:u w:val="single"/>
    </w:rPr>
  </w:style>
  <w:style w:type="character" w:styleId="668">
    <w:name w:val="Гиперссылка1"/>
    <w:basedOn w:val="660"/>
    <w:link w:val="667"/>
    <w:rPr>
      <w:color w:val="0000ff"/>
      <w:sz w:val="20"/>
      <w:u w:val="single"/>
    </w:rPr>
  </w:style>
  <w:style w:type="paragraph" w:styleId="669">
    <w:name w:val="Heading 7 (user)"/>
    <w:basedOn w:val="853"/>
    <w:next w:val="853"/>
    <w:link w:val="670"/>
    <w:pPr>
      <w:keepLines/>
      <w:keepNext/>
      <w:spacing w:before="320" w:after="200"/>
      <w:widowControl/>
    </w:pPr>
    <w:rPr>
      <w:b/>
      <w:i/>
      <w:sz w:val="22"/>
    </w:rPr>
  </w:style>
  <w:style w:type="character" w:styleId="670">
    <w:name w:val="Heading 7 (user)"/>
    <w:basedOn w:val="854"/>
    <w:link w:val="669"/>
    <w:rPr>
      <w:b/>
      <w:i/>
      <w:sz w:val="22"/>
    </w:rPr>
  </w:style>
  <w:style w:type="paragraph" w:styleId="671">
    <w:name w:val="Список"/>
    <w:basedOn w:val="695"/>
    <w:next w:val="695"/>
    <w:link w:val="672"/>
  </w:style>
  <w:style w:type="character" w:styleId="672">
    <w:name w:val="Список"/>
    <w:basedOn w:val="696"/>
    <w:link w:val="671"/>
  </w:style>
  <w:style w:type="paragraph" w:styleId="673">
    <w:name w:val="Верхний колонтитул"/>
    <w:basedOn w:val="867"/>
    <w:link w:val="674"/>
    <w:pPr>
      <w:widowControl/>
      <w:tabs>
        <w:tab w:val="center" w:pos="4677" w:leader="none"/>
        <w:tab w:val="right" w:pos="9355" w:leader="none"/>
      </w:tabs>
    </w:pPr>
  </w:style>
  <w:style w:type="character" w:styleId="674">
    <w:name w:val="Верхний колонтитул"/>
    <w:basedOn w:val="868"/>
    <w:link w:val="673"/>
  </w:style>
  <w:style w:type="paragraph" w:styleId="675">
    <w:name w:val="toc 6"/>
    <w:next w:val="649"/>
    <w:link w:val="676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76">
    <w:name w:val="toc 6"/>
    <w:link w:val="675"/>
    <w:rPr>
      <w:rFonts w:ascii="XO Thames" w:hAnsi="XO Thames"/>
      <w:sz w:val="28"/>
    </w:rPr>
  </w:style>
  <w:style w:type="paragraph" w:styleId="677">
    <w:name w:val="toc 7"/>
    <w:next w:val="649"/>
    <w:link w:val="678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78">
    <w:name w:val="toc 7"/>
    <w:link w:val="677"/>
    <w:rPr>
      <w:rFonts w:ascii="XO Thames" w:hAnsi="XO Thames"/>
      <w:sz w:val="28"/>
    </w:rPr>
  </w:style>
  <w:style w:type="paragraph" w:styleId="679">
    <w:name w:val="Footnote (user)"/>
    <w:basedOn w:val="853"/>
    <w:next w:val="853"/>
    <w:link w:val="680"/>
  </w:style>
  <w:style w:type="character" w:styleId="680">
    <w:name w:val="Footnote (user)"/>
    <w:basedOn w:val="854"/>
    <w:link w:val="679"/>
  </w:style>
  <w:style w:type="paragraph" w:styleId="681">
    <w:name w:val="s_1"/>
    <w:basedOn w:val="853"/>
    <w:next w:val="853"/>
    <w:link w:val="682"/>
    <w:pPr>
      <w:widowControl/>
    </w:pPr>
    <w:rPr>
      <w:rFonts w:ascii="Times New Roman" w:hAnsi="Times New Roman"/>
      <w:sz w:val="24"/>
    </w:rPr>
  </w:style>
  <w:style w:type="character" w:styleId="682">
    <w:name w:val="s_1"/>
    <w:basedOn w:val="854"/>
    <w:link w:val="681"/>
    <w:rPr>
      <w:rFonts w:ascii="Times New Roman" w:hAnsi="Times New Roman"/>
      <w:sz w:val="24"/>
    </w:rPr>
  </w:style>
  <w:style w:type="paragraph" w:styleId="683">
    <w:name w:val="Endnote"/>
    <w:link w:val="684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84">
    <w:name w:val="Endnote"/>
    <w:link w:val="683"/>
    <w:rPr>
      <w:rFonts w:ascii="XO Thames" w:hAnsi="XO Thames"/>
      <w:sz w:val="22"/>
    </w:rPr>
  </w:style>
  <w:style w:type="paragraph" w:styleId="685">
    <w:name w:val="Heading 3"/>
    <w:next w:val="649"/>
    <w:link w:val="686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86">
    <w:name w:val="Heading 3"/>
    <w:link w:val="685"/>
    <w:rPr>
      <w:rFonts w:ascii="XO Thames" w:hAnsi="XO Thames"/>
      <w:b/>
      <w:sz w:val="26"/>
    </w:rPr>
  </w:style>
  <w:style w:type="paragraph" w:styleId="687">
    <w:name w:val="Title Char"/>
    <w:basedOn w:val="723"/>
    <w:next w:val="723"/>
    <w:link w:val="688"/>
    <w:rPr>
      <w:sz w:val="48"/>
    </w:rPr>
  </w:style>
  <w:style w:type="character" w:styleId="688">
    <w:name w:val="Title Char"/>
    <w:basedOn w:val="724"/>
    <w:link w:val="687"/>
    <w:rPr>
      <w:sz w:val="48"/>
    </w:rPr>
  </w:style>
  <w:style w:type="paragraph" w:styleId="689">
    <w:name w:val="Heading"/>
    <w:basedOn w:val="853"/>
    <w:next w:val="853"/>
    <w:link w:val="690"/>
    <w:pPr>
      <w:spacing w:after="200" w:line="276" w:lineRule="auto"/>
      <w:widowControl/>
    </w:pPr>
    <w:rPr>
      <w:rFonts w:ascii="XO Thames" w:hAnsi="XO Thames"/>
      <w:b/>
      <w:sz w:val="52"/>
    </w:rPr>
  </w:style>
  <w:style w:type="character" w:styleId="690">
    <w:name w:val="Heading"/>
    <w:basedOn w:val="854"/>
    <w:link w:val="689"/>
    <w:rPr>
      <w:rFonts w:ascii="XO Thames" w:hAnsi="XO Thames"/>
      <w:b/>
      <w:sz w:val="52"/>
    </w:rPr>
  </w:style>
  <w:style w:type="paragraph" w:styleId="691">
    <w:name w:val="formattext"/>
    <w:basedOn w:val="853"/>
    <w:next w:val="853"/>
    <w:link w:val="692"/>
    <w:pPr>
      <w:widowControl/>
    </w:pPr>
    <w:rPr>
      <w:rFonts w:ascii="Times New Roman" w:hAnsi="Times New Roman"/>
      <w:sz w:val="24"/>
    </w:rPr>
  </w:style>
  <w:style w:type="character" w:styleId="692">
    <w:name w:val="formattext"/>
    <w:basedOn w:val="854"/>
    <w:link w:val="691"/>
    <w:rPr>
      <w:rFonts w:ascii="Times New Roman" w:hAnsi="Times New Roman"/>
      <w:sz w:val="24"/>
    </w:rPr>
  </w:style>
  <w:style w:type="paragraph" w:styleId="693">
    <w:name w:val="Footer (user)"/>
    <w:basedOn w:val="853"/>
    <w:next w:val="853"/>
    <w:link w:val="694"/>
    <w:pPr>
      <w:widowControl/>
    </w:pPr>
  </w:style>
  <w:style w:type="character" w:styleId="694">
    <w:name w:val="Footer (user)"/>
    <w:basedOn w:val="854"/>
    <w:link w:val="693"/>
  </w:style>
  <w:style w:type="paragraph" w:styleId="695">
    <w:name w:val="Text body"/>
    <w:basedOn w:val="853"/>
    <w:next w:val="853"/>
    <w:link w:val="696"/>
    <w:pPr>
      <w:spacing w:after="120"/>
      <w:widowControl/>
    </w:pPr>
  </w:style>
  <w:style w:type="character" w:styleId="696">
    <w:name w:val="Text body"/>
    <w:basedOn w:val="854"/>
    <w:link w:val="695"/>
  </w:style>
  <w:style w:type="paragraph" w:styleId="697">
    <w:name w:val="Contents 7 (user)"/>
    <w:basedOn w:val="853"/>
    <w:next w:val="853"/>
    <w:link w:val="698"/>
    <w:pPr>
      <w:ind w:left="1200"/>
      <w:spacing w:after="200" w:line="276" w:lineRule="auto"/>
      <w:widowControl/>
    </w:pPr>
    <w:rPr>
      <w:rFonts w:ascii="Calibri" w:hAnsi="Calibri"/>
      <w:sz w:val="22"/>
    </w:rPr>
  </w:style>
  <w:style w:type="character" w:styleId="698">
    <w:name w:val="Contents 7 (user)"/>
    <w:basedOn w:val="854"/>
    <w:link w:val="697"/>
    <w:rPr>
      <w:rFonts w:ascii="Calibri" w:hAnsi="Calibri"/>
      <w:sz w:val="22"/>
    </w:rPr>
  </w:style>
  <w:style w:type="paragraph" w:styleId="699">
    <w:name w:val="Знак сноски1"/>
    <w:basedOn w:val="659"/>
    <w:next w:val="659"/>
    <w:link w:val="700"/>
    <w:rPr>
      <w:sz w:val="20"/>
      <w:vertAlign w:val="superscript"/>
    </w:rPr>
  </w:style>
  <w:style w:type="character" w:styleId="700">
    <w:name w:val="Знак сноски1"/>
    <w:basedOn w:val="660"/>
    <w:link w:val="699"/>
    <w:rPr>
      <w:sz w:val="20"/>
      <w:vertAlign w:val="superscript"/>
    </w:rPr>
  </w:style>
  <w:style w:type="paragraph" w:styleId="701">
    <w:name w:val="Header"/>
    <w:basedOn w:val="649"/>
    <w:next w:val="649"/>
    <w:link w:val="702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702">
    <w:name w:val="Header"/>
    <w:basedOn w:val="650"/>
    <w:link w:val="701"/>
  </w:style>
  <w:style w:type="paragraph" w:styleId="703">
    <w:name w:val="Contents 1 (user)"/>
    <w:basedOn w:val="853"/>
    <w:next w:val="853"/>
    <w:link w:val="704"/>
    <w:pPr>
      <w:spacing w:after="200" w:line="276" w:lineRule="auto"/>
      <w:widowControl/>
    </w:pPr>
    <w:rPr>
      <w:rFonts w:ascii="XO Thames" w:hAnsi="XO Thames"/>
      <w:b/>
    </w:rPr>
  </w:style>
  <w:style w:type="character" w:styleId="704">
    <w:name w:val="Contents 1 (user)"/>
    <w:basedOn w:val="854"/>
    <w:link w:val="703"/>
    <w:rPr>
      <w:rFonts w:ascii="XO Thames" w:hAnsi="XO Thames"/>
      <w:b/>
    </w:rPr>
  </w:style>
  <w:style w:type="paragraph" w:styleId="705">
    <w:name w:val="Table Contents"/>
    <w:basedOn w:val="649"/>
    <w:next w:val="649"/>
    <w:link w:val="706"/>
  </w:style>
  <w:style w:type="character" w:styleId="706">
    <w:name w:val="Table Contents"/>
    <w:basedOn w:val="650"/>
    <w:link w:val="705"/>
  </w:style>
  <w:style w:type="paragraph" w:styleId="707">
    <w:name w:val="Обычный1"/>
    <w:link w:val="708"/>
    <w:pPr>
      <w:spacing w:after="200" w:line="276" w:lineRule="auto"/>
      <w:widowControl/>
    </w:pPr>
    <w:rPr>
      <w:rFonts w:ascii="Arial" w:hAnsi="Arial"/>
      <w:color w:val="000000"/>
      <w:sz w:val="20"/>
    </w:rPr>
  </w:style>
  <w:style w:type="character" w:styleId="708">
    <w:name w:val="Обычный1"/>
    <w:link w:val="707"/>
    <w:rPr>
      <w:rFonts w:ascii="Arial" w:hAnsi="Arial"/>
      <w:color w:val="000000"/>
      <w:sz w:val="20"/>
    </w:rPr>
  </w:style>
  <w:style w:type="paragraph" w:styleId="709">
    <w:name w:val="Heading 5 (user)"/>
    <w:basedOn w:val="853"/>
    <w:next w:val="853"/>
    <w:link w:val="710"/>
    <w:pPr>
      <w:spacing w:before="120" w:after="120" w:line="276" w:lineRule="auto"/>
      <w:widowControl/>
    </w:pPr>
    <w:rPr>
      <w:rFonts w:ascii="XO Thames" w:hAnsi="XO Thames"/>
      <w:b/>
      <w:sz w:val="22"/>
    </w:rPr>
  </w:style>
  <w:style w:type="character" w:styleId="710">
    <w:name w:val="Heading 5 (user)"/>
    <w:basedOn w:val="854"/>
    <w:link w:val="709"/>
    <w:rPr>
      <w:rFonts w:ascii="XO Thames" w:hAnsi="XO Thames"/>
      <w:b/>
      <w:sz w:val="22"/>
    </w:rPr>
  </w:style>
  <w:style w:type="paragraph" w:styleId="711">
    <w:name w:val="empty"/>
    <w:basedOn w:val="853"/>
    <w:next w:val="853"/>
    <w:link w:val="712"/>
    <w:pPr>
      <w:widowControl/>
    </w:pPr>
    <w:rPr>
      <w:rFonts w:ascii="Times New Roman" w:hAnsi="Times New Roman"/>
      <w:sz w:val="24"/>
    </w:rPr>
  </w:style>
  <w:style w:type="character" w:styleId="712">
    <w:name w:val="empty"/>
    <w:basedOn w:val="854"/>
    <w:link w:val="711"/>
    <w:rPr>
      <w:rFonts w:ascii="Times New Roman" w:hAnsi="Times New Roman"/>
      <w:sz w:val="24"/>
    </w:rPr>
  </w:style>
  <w:style w:type="paragraph" w:styleId="713">
    <w:name w:val="Подзаголовок"/>
    <w:basedOn w:val="853"/>
    <w:next w:val="853"/>
    <w:link w:val="714"/>
    <w:pPr>
      <w:spacing w:after="200" w:line="276" w:lineRule="auto"/>
      <w:widowControl/>
    </w:pPr>
    <w:rPr>
      <w:rFonts w:ascii="XO Thames" w:hAnsi="XO Thames"/>
      <w:i/>
      <w:color w:val="616161"/>
      <w:sz w:val="24"/>
    </w:rPr>
  </w:style>
  <w:style w:type="character" w:styleId="714">
    <w:name w:val="Подзаголовок"/>
    <w:basedOn w:val="854"/>
    <w:link w:val="713"/>
    <w:rPr>
      <w:rFonts w:ascii="XO Thames" w:hAnsi="XO Thames"/>
      <w:i/>
      <w:color w:val="616161"/>
      <w:sz w:val="24"/>
    </w:rPr>
  </w:style>
  <w:style w:type="paragraph" w:styleId="715">
    <w:name w:val="Основной шрифт абзаца"/>
    <w:link w:val="716"/>
  </w:style>
  <w:style w:type="character" w:styleId="716">
    <w:name w:val="Основной шрифт абзаца"/>
    <w:link w:val="715"/>
  </w:style>
  <w:style w:type="paragraph" w:styleId="717">
    <w:name w:val="Footer Char"/>
    <w:basedOn w:val="723"/>
    <w:next w:val="723"/>
    <w:link w:val="718"/>
  </w:style>
  <w:style w:type="character" w:styleId="718">
    <w:name w:val="Footer Char"/>
    <w:basedOn w:val="724"/>
    <w:link w:val="717"/>
  </w:style>
  <w:style w:type="paragraph" w:styleId="719">
    <w:name w:val="Header (user)"/>
    <w:basedOn w:val="853"/>
    <w:next w:val="853"/>
    <w:link w:val="720"/>
    <w:pPr>
      <w:widowControl/>
    </w:pPr>
  </w:style>
  <w:style w:type="character" w:styleId="720">
    <w:name w:val="Header (user)"/>
    <w:basedOn w:val="854"/>
    <w:link w:val="719"/>
  </w:style>
  <w:style w:type="paragraph" w:styleId="721">
    <w:name w:val="Caption (user)"/>
    <w:basedOn w:val="853"/>
    <w:next w:val="853"/>
    <w:link w:val="722"/>
    <w:pPr>
      <w:spacing w:line="276" w:lineRule="auto"/>
      <w:widowControl/>
    </w:pPr>
    <w:rPr>
      <w:b/>
      <w:color w:val="4f81bd"/>
      <w:sz w:val="18"/>
    </w:rPr>
  </w:style>
  <w:style w:type="character" w:styleId="722">
    <w:name w:val="Caption (user)"/>
    <w:basedOn w:val="854"/>
    <w:link w:val="721"/>
    <w:rPr>
      <w:b/>
      <w:color w:val="4f81bd"/>
      <w:sz w:val="18"/>
    </w:rPr>
  </w:style>
  <w:style w:type="paragraph" w:styleId="723">
    <w:name w:val="Основной шрифт абзаца2"/>
    <w:link w:val="724"/>
    <w:pPr>
      <w:spacing w:after="200" w:line="276" w:lineRule="auto"/>
      <w:widowControl/>
    </w:pPr>
    <w:rPr>
      <w:rFonts w:ascii="Calibri" w:hAnsi="Calibri"/>
      <w:color w:val="000000"/>
      <w:sz w:val="22"/>
    </w:rPr>
  </w:style>
  <w:style w:type="character" w:styleId="724">
    <w:name w:val="Основной шрифт абзаца2"/>
    <w:link w:val="723"/>
    <w:rPr>
      <w:rFonts w:ascii="Calibri" w:hAnsi="Calibri"/>
      <w:color w:val="000000"/>
      <w:sz w:val="22"/>
    </w:rPr>
  </w:style>
  <w:style w:type="paragraph" w:styleId="725">
    <w:name w:val="Основной текст с отступом 3"/>
    <w:basedOn w:val="853"/>
    <w:next w:val="853"/>
    <w:link w:val="726"/>
    <w:pPr>
      <w:ind w:left="1418" w:hanging="1418"/>
      <w:jc w:val="both"/>
      <w:widowControl/>
    </w:pPr>
    <w:rPr>
      <w:rFonts w:ascii="Times New Roman" w:hAnsi="Times New Roman"/>
      <w:sz w:val="28"/>
    </w:rPr>
  </w:style>
  <w:style w:type="character" w:styleId="726">
    <w:name w:val="Основной текст с отступом 3"/>
    <w:basedOn w:val="854"/>
    <w:link w:val="725"/>
    <w:rPr>
      <w:rFonts w:ascii="Times New Roman" w:hAnsi="Times New Roman"/>
      <w:sz w:val="28"/>
    </w:rPr>
  </w:style>
  <w:style w:type="paragraph" w:styleId="727">
    <w:name w:val="Heading 3 Char"/>
    <w:basedOn w:val="723"/>
    <w:next w:val="723"/>
    <w:link w:val="728"/>
    <w:rPr>
      <w:rFonts w:ascii="Arial" w:hAnsi="Arial"/>
      <w:sz w:val="30"/>
    </w:rPr>
  </w:style>
  <w:style w:type="character" w:styleId="728">
    <w:name w:val="Heading 3 Char"/>
    <w:basedOn w:val="724"/>
    <w:link w:val="727"/>
    <w:rPr>
      <w:rFonts w:ascii="Arial" w:hAnsi="Arial"/>
      <w:sz w:val="30"/>
    </w:rPr>
  </w:style>
  <w:style w:type="paragraph" w:styleId="729">
    <w:name w:val="s_10"/>
    <w:basedOn w:val="723"/>
    <w:next w:val="723"/>
    <w:link w:val="730"/>
  </w:style>
  <w:style w:type="character" w:styleId="730">
    <w:name w:val="s_10"/>
    <w:basedOn w:val="724"/>
    <w:link w:val="729"/>
  </w:style>
  <w:style w:type="paragraph" w:styleId="731">
    <w:name w:val="Footer"/>
    <w:basedOn w:val="649"/>
    <w:next w:val="649"/>
    <w:link w:val="732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732">
    <w:name w:val="Footer"/>
    <w:basedOn w:val="650"/>
    <w:link w:val="731"/>
  </w:style>
  <w:style w:type="paragraph" w:styleId="733">
    <w:name w:val="Перечень рисунков"/>
    <w:basedOn w:val="853"/>
    <w:next w:val="853"/>
    <w:link w:val="734"/>
    <w:pPr>
      <w:widowControl/>
    </w:pPr>
  </w:style>
  <w:style w:type="character" w:styleId="734">
    <w:name w:val="Перечень рисунков"/>
    <w:basedOn w:val="854"/>
    <w:link w:val="733"/>
  </w:style>
  <w:style w:type="paragraph" w:styleId="735">
    <w:name w:val="s_3"/>
    <w:basedOn w:val="853"/>
    <w:next w:val="853"/>
    <w:link w:val="736"/>
    <w:pPr>
      <w:widowControl/>
    </w:pPr>
    <w:rPr>
      <w:rFonts w:ascii="Times New Roman" w:hAnsi="Times New Roman"/>
      <w:sz w:val="24"/>
    </w:rPr>
  </w:style>
  <w:style w:type="character" w:styleId="736">
    <w:name w:val="s_3"/>
    <w:basedOn w:val="854"/>
    <w:link w:val="735"/>
    <w:rPr>
      <w:rFonts w:ascii="Times New Roman" w:hAnsi="Times New Roman"/>
      <w:sz w:val="24"/>
    </w:rPr>
  </w:style>
  <w:style w:type="paragraph" w:styleId="737">
    <w:name w:val="Нормальный (OEM)"/>
    <w:basedOn w:val="853"/>
    <w:next w:val="853"/>
    <w:link w:val="738"/>
    <w:pPr>
      <w:jc w:val="both"/>
      <w:widowControl/>
    </w:pPr>
    <w:rPr>
      <w:rFonts w:ascii="Courier New" w:hAnsi="Courier New"/>
    </w:rPr>
  </w:style>
  <w:style w:type="character" w:styleId="738">
    <w:name w:val="Нормальный (OEM)"/>
    <w:basedOn w:val="854"/>
    <w:link w:val="737"/>
    <w:rPr>
      <w:rFonts w:ascii="Courier New" w:hAnsi="Courier New"/>
    </w:rPr>
  </w:style>
  <w:style w:type="paragraph" w:styleId="739">
    <w:name w:val="toc 3"/>
    <w:next w:val="649"/>
    <w:link w:val="740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740">
    <w:name w:val="toc 3"/>
    <w:link w:val="739"/>
    <w:rPr>
      <w:rFonts w:ascii="XO Thames" w:hAnsi="XO Thames"/>
      <w:sz w:val="28"/>
    </w:rPr>
  </w:style>
  <w:style w:type="paragraph" w:styleId="741">
    <w:name w:val="s_91"/>
    <w:basedOn w:val="853"/>
    <w:next w:val="853"/>
    <w:link w:val="742"/>
    <w:pPr>
      <w:widowControl/>
    </w:pPr>
    <w:rPr>
      <w:rFonts w:ascii="Times New Roman" w:hAnsi="Times New Roman"/>
      <w:sz w:val="24"/>
    </w:rPr>
  </w:style>
  <w:style w:type="character" w:styleId="742">
    <w:name w:val="s_91"/>
    <w:basedOn w:val="854"/>
    <w:link w:val="741"/>
    <w:rPr>
      <w:rFonts w:ascii="Times New Roman" w:hAnsi="Times New Roman"/>
      <w:sz w:val="24"/>
    </w:rPr>
  </w:style>
  <w:style w:type="paragraph" w:styleId="743">
    <w:name w:val="Contents 2 (user)"/>
    <w:basedOn w:val="853"/>
    <w:next w:val="853"/>
    <w:link w:val="744"/>
    <w:pPr>
      <w:ind w:left="200"/>
      <w:spacing w:after="200" w:line="276" w:lineRule="auto"/>
      <w:widowControl/>
    </w:pPr>
    <w:rPr>
      <w:rFonts w:ascii="Calibri" w:hAnsi="Calibri"/>
      <w:sz w:val="22"/>
    </w:rPr>
  </w:style>
  <w:style w:type="character" w:styleId="744">
    <w:name w:val="Contents 2 (user)"/>
    <w:basedOn w:val="854"/>
    <w:link w:val="743"/>
    <w:rPr>
      <w:rFonts w:ascii="Calibri" w:hAnsi="Calibri"/>
      <w:sz w:val="22"/>
    </w:rPr>
  </w:style>
  <w:style w:type="paragraph" w:styleId="745">
    <w:name w:val="Heading 3 (user)"/>
    <w:basedOn w:val="853"/>
    <w:next w:val="853"/>
    <w:link w:val="746"/>
    <w:pPr>
      <w:spacing w:after="200" w:line="276" w:lineRule="auto"/>
      <w:widowControl/>
    </w:pPr>
    <w:rPr>
      <w:rFonts w:ascii="XO Thames" w:hAnsi="XO Thames"/>
      <w:b/>
      <w:i/>
    </w:rPr>
  </w:style>
  <w:style w:type="character" w:styleId="746">
    <w:name w:val="Heading 3 (user)"/>
    <w:basedOn w:val="854"/>
    <w:link w:val="745"/>
    <w:rPr>
      <w:rFonts w:ascii="XO Thames" w:hAnsi="XO Thames"/>
      <w:b/>
      <w:i/>
    </w:rPr>
  </w:style>
  <w:style w:type="paragraph" w:styleId="747">
    <w:name w:val="FR1"/>
    <w:link w:val="748"/>
    <w:pPr>
      <w:jc w:val="right"/>
      <w:spacing w:before="140"/>
      <w:widowControl/>
    </w:pPr>
    <w:rPr>
      <w:rFonts w:ascii="Times New Roman" w:hAnsi="Times New Roman"/>
      <w:b/>
      <w:color w:val="000000"/>
      <w:sz w:val="36"/>
    </w:rPr>
  </w:style>
  <w:style w:type="character" w:styleId="748">
    <w:name w:val="FR1"/>
    <w:link w:val="747"/>
    <w:rPr>
      <w:rFonts w:ascii="Times New Roman" w:hAnsi="Times New Roman"/>
      <w:b/>
      <w:color w:val="000000"/>
      <w:sz w:val="36"/>
    </w:rPr>
  </w:style>
  <w:style w:type="paragraph" w:styleId="749">
    <w:name w:val="Неразрешенное упоминание1"/>
    <w:link w:val="750"/>
    <w:pPr>
      <w:spacing w:after="200" w:line="276" w:lineRule="auto"/>
      <w:widowControl/>
    </w:pPr>
    <w:rPr>
      <w:rFonts w:ascii="Calibri" w:hAnsi="Calibri"/>
      <w:color w:val="605e5c"/>
      <w:sz w:val="22"/>
      <w:shd w:val="clear" w:color="auto" w:fill="e1dfdd"/>
    </w:rPr>
  </w:style>
  <w:style w:type="character" w:styleId="750">
    <w:name w:val="Неразрешенное упоминание1"/>
    <w:link w:val="749"/>
    <w:rPr>
      <w:rFonts w:ascii="Calibri" w:hAnsi="Calibri"/>
      <w:color w:val="605e5c"/>
      <w:sz w:val="22"/>
      <w:shd w:val="clear" w:color="auto" w:fill="e1dfdd"/>
    </w:rPr>
  </w:style>
  <w:style w:type="paragraph" w:styleId="751">
    <w:name w:val="Heading 2 Char"/>
    <w:basedOn w:val="723"/>
    <w:next w:val="723"/>
    <w:link w:val="752"/>
    <w:rPr>
      <w:rFonts w:ascii="Arial" w:hAnsi="Arial"/>
      <w:sz w:val="34"/>
    </w:rPr>
  </w:style>
  <w:style w:type="character" w:styleId="752">
    <w:name w:val="Heading 2 Char"/>
    <w:basedOn w:val="724"/>
    <w:link w:val="751"/>
    <w:rPr>
      <w:rFonts w:ascii="Arial" w:hAnsi="Arial"/>
      <w:sz w:val="34"/>
    </w:rPr>
  </w:style>
  <w:style w:type="paragraph" w:styleId="753">
    <w:name w:val="ConsPlusCell"/>
    <w:link w:val="754"/>
    <w:pPr>
      <w:widowControl/>
    </w:pPr>
    <w:rPr>
      <w:rFonts w:ascii="Courier New" w:hAnsi="Courier New"/>
      <w:color w:val="000000"/>
      <w:sz w:val="22"/>
    </w:rPr>
  </w:style>
  <w:style w:type="character" w:styleId="754">
    <w:name w:val="ConsPlusCell"/>
    <w:link w:val="753"/>
    <w:rPr>
      <w:rFonts w:ascii="Courier New" w:hAnsi="Courier New"/>
      <w:color w:val="000000"/>
      <w:sz w:val="22"/>
    </w:rPr>
  </w:style>
  <w:style w:type="paragraph" w:styleId="755">
    <w:name w:val="Contents 3 (user)"/>
    <w:basedOn w:val="853"/>
    <w:next w:val="853"/>
    <w:link w:val="756"/>
    <w:pPr>
      <w:ind w:left="400"/>
      <w:spacing w:after="200" w:line="276" w:lineRule="auto"/>
      <w:widowControl/>
    </w:pPr>
    <w:rPr>
      <w:rFonts w:ascii="Calibri" w:hAnsi="Calibri"/>
      <w:sz w:val="22"/>
    </w:rPr>
  </w:style>
  <w:style w:type="character" w:styleId="756">
    <w:name w:val="Contents 3 (user)"/>
    <w:basedOn w:val="854"/>
    <w:link w:val="755"/>
    <w:rPr>
      <w:rFonts w:ascii="Calibri" w:hAnsi="Calibri"/>
      <w:sz w:val="22"/>
    </w:rPr>
  </w:style>
  <w:style w:type="paragraph" w:styleId="757">
    <w:name w:val="toc 10"/>
    <w:next w:val="853"/>
    <w:link w:val="758"/>
    <w:pPr>
      <w:ind w:left="1800"/>
      <w:spacing w:after="200" w:line="276" w:lineRule="auto"/>
      <w:widowControl/>
    </w:pPr>
    <w:rPr>
      <w:rFonts w:ascii="Calibri" w:hAnsi="Calibri"/>
      <w:color w:val="000000"/>
      <w:sz w:val="22"/>
    </w:rPr>
  </w:style>
  <w:style w:type="character" w:styleId="758">
    <w:name w:val="toc 10"/>
    <w:link w:val="757"/>
    <w:rPr>
      <w:rFonts w:ascii="Calibri" w:hAnsi="Calibri"/>
      <w:color w:val="000000"/>
      <w:sz w:val="22"/>
    </w:rPr>
  </w:style>
  <w:style w:type="paragraph" w:styleId="759">
    <w:name w:val="Heading 5"/>
    <w:next w:val="649"/>
    <w:link w:val="760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760">
    <w:name w:val="Heading 5"/>
    <w:link w:val="759"/>
    <w:rPr>
      <w:rFonts w:ascii="XO Thames" w:hAnsi="XO Thames"/>
      <w:b/>
      <w:sz w:val="22"/>
    </w:rPr>
  </w:style>
  <w:style w:type="paragraph" w:styleId="761">
    <w:name w:val="Текст выноски"/>
    <w:basedOn w:val="853"/>
    <w:next w:val="853"/>
    <w:link w:val="762"/>
    <w:rPr>
      <w:rFonts w:ascii="Tahoma" w:hAnsi="Tahoma"/>
      <w:sz w:val="16"/>
    </w:rPr>
  </w:style>
  <w:style w:type="character" w:styleId="762">
    <w:name w:val="Текст выноски"/>
    <w:basedOn w:val="854"/>
    <w:link w:val="761"/>
    <w:rPr>
      <w:rFonts w:ascii="Tahoma" w:hAnsi="Tahoma"/>
      <w:sz w:val="16"/>
    </w:rPr>
  </w:style>
  <w:style w:type="paragraph" w:styleId="763">
    <w:name w:val="Знак примечания1"/>
    <w:link w:val="764"/>
    <w:pPr>
      <w:spacing w:after="200" w:line="276" w:lineRule="auto"/>
      <w:widowControl/>
    </w:pPr>
    <w:rPr>
      <w:rFonts w:ascii="Calibri" w:hAnsi="Calibri"/>
      <w:color w:val="000000"/>
      <w:sz w:val="16"/>
    </w:rPr>
  </w:style>
  <w:style w:type="character" w:styleId="764">
    <w:name w:val="Знак примечания1"/>
    <w:link w:val="763"/>
    <w:rPr>
      <w:rFonts w:ascii="Calibri" w:hAnsi="Calibri"/>
      <w:color w:val="000000"/>
      <w:sz w:val="16"/>
    </w:rPr>
  </w:style>
  <w:style w:type="paragraph" w:styleId="765">
    <w:name w:val="ConsPlusNormal"/>
    <w:link w:val="766"/>
    <w:pPr>
      <w:ind w:firstLine="720"/>
      <w:widowControl/>
    </w:pPr>
    <w:rPr>
      <w:rFonts w:ascii="Times New Roman" w:hAnsi="Times New Roman"/>
      <w:color w:val="000000"/>
    </w:rPr>
  </w:style>
  <w:style w:type="character" w:styleId="766">
    <w:name w:val="ConsPlusNormal"/>
    <w:link w:val="765"/>
    <w:rPr>
      <w:rFonts w:ascii="Times New Roman" w:hAnsi="Times New Roman"/>
      <w:color w:val="000000"/>
    </w:rPr>
  </w:style>
  <w:style w:type="paragraph" w:styleId="767">
    <w:name w:val="Contents 4 (user)"/>
    <w:basedOn w:val="853"/>
    <w:next w:val="853"/>
    <w:link w:val="768"/>
    <w:pPr>
      <w:ind w:left="600"/>
      <w:spacing w:after="200" w:line="276" w:lineRule="auto"/>
      <w:widowControl/>
    </w:pPr>
    <w:rPr>
      <w:rFonts w:ascii="Calibri" w:hAnsi="Calibri"/>
      <w:sz w:val="22"/>
    </w:rPr>
  </w:style>
  <w:style w:type="character" w:styleId="768">
    <w:name w:val="Contents 4 (user)"/>
    <w:basedOn w:val="854"/>
    <w:link w:val="767"/>
    <w:rPr>
      <w:rFonts w:ascii="Calibri" w:hAnsi="Calibri"/>
      <w:sz w:val="22"/>
    </w:rPr>
  </w:style>
  <w:style w:type="paragraph" w:styleId="769">
    <w:name w:val="Heading 1"/>
    <w:next w:val="649"/>
    <w:link w:val="770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770">
    <w:name w:val="Heading 1"/>
    <w:link w:val="769"/>
    <w:rPr>
      <w:rFonts w:ascii="XO Thames" w:hAnsi="XO Thames"/>
      <w:b/>
      <w:sz w:val="32"/>
    </w:rPr>
  </w:style>
  <w:style w:type="paragraph" w:styleId="771">
    <w:name w:val="Heading 2 (user)"/>
    <w:basedOn w:val="853"/>
    <w:next w:val="853"/>
    <w:link w:val="772"/>
    <w:pPr>
      <w:spacing w:before="120" w:after="120" w:line="276" w:lineRule="auto"/>
      <w:widowControl/>
    </w:pPr>
    <w:rPr>
      <w:rFonts w:ascii="XO Thames" w:hAnsi="XO Thames"/>
      <w:b/>
      <w:color w:val="00a0ff"/>
      <w:sz w:val="26"/>
    </w:rPr>
  </w:style>
  <w:style w:type="character" w:styleId="772">
    <w:name w:val="Heading 2 (user)"/>
    <w:basedOn w:val="854"/>
    <w:link w:val="771"/>
    <w:rPr>
      <w:rFonts w:ascii="XO Thames" w:hAnsi="XO Thames"/>
      <w:b/>
      <w:color w:val="00a0ff"/>
      <w:sz w:val="26"/>
    </w:rPr>
  </w:style>
  <w:style w:type="paragraph" w:styleId="773">
    <w:name w:val="Hyperlink"/>
    <w:link w:val="774"/>
    <w:rPr>
      <w:color w:val="000080"/>
      <w:u w:val="single"/>
    </w:rPr>
  </w:style>
  <w:style w:type="character" w:styleId="774">
    <w:name w:val="Hyperlink"/>
    <w:link w:val="773"/>
    <w:rPr>
      <w:color w:val="000080"/>
      <w:u w:val="single"/>
    </w:rPr>
  </w:style>
  <w:style w:type="paragraph" w:styleId="775">
    <w:name w:val="Footnote"/>
    <w:basedOn w:val="853"/>
    <w:next w:val="853"/>
    <w:link w:val="776"/>
    <w:pPr>
      <w:widowControl/>
    </w:pPr>
    <w:rPr>
      <w:rFonts w:ascii="Times New Roman" w:hAnsi="Times New Roman"/>
    </w:rPr>
  </w:style>
  <w:style w:type="character" w:styleId="776">
    <w:name w:val="Footnote"/>
    <w:basedOn w:val="854"/>
    <w:link w:val="775"/>
    <w:rPr>
      <w:rFonts w:ascii="Times New Roman" w:hAnsi="Times New Roman"/>
    </w:rPr>
  </w:style>
  <w:style w:type="paragraph" w:styleId="777">
    <w:name w:val="Contents 8 (user)"/>
    <w:basedOn w:val="853"/>
    <w:next w:val="853"/>
    <w:link w:val="778"/>
    <w:pPr>
      <w:ind w:left="1400"/>
      <w:spacing w:after="200" w:line="276" w:lineRule="auto"/>
      <w:widowControl/>
    </w:pPr>
    <w:rPr>
      <w:rFonts w:ascii="Calibri" w:hAnsi="Calibri"/>
      <w:sz w:val="22"/>
    </w:rPr>
  </w:style>
  <w:style w:type="character" w:styleId="778">
    <w:name w:val="Contents 8 (user)"/>
    <w:basedOn w:val="854"/>
    <w:link w:val="777"/>
    <w:rPr>
      <w:rFonts w:ascii="Calibri" w:hAnsi="Calibri"/>
      <w:sz w:val="22"/>
    </w:rPr>
  </w:style>
  <w:style w:type="paragraph" w:styleId="779">
    <w:name w:val="toc 1"/>
    <w:next w:val="649"/>
    <w:link w:val="780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780">
    <w:name w:val="toc 1"/>
    <w:link w:val="779"/>
    <w:rPr>
      <w:rFonts w:ascii="XO Thames" w:hAnsi="XO Thames"/>
      <w:b/>
      <w:sz w:val="28"/>
    </w:rPr>
  </w:style>
  <w:style w:type="paragraph" w:styleId="781">
    <w:name w:val="Header and Footer"/>
    <w:link w:val="782"/>
    <w:pPr>
      <w:spacing w:after="200" w:line="360" w:lineRule="auto"/>
      <w:widowControl/>
    </w:pPr>
    <w:rPr>
      <w:rFonts w:ascii="XO Thames" w:hAnsi="XO Thames"/>
      <w:color w:val="000000"/>
      <w:sz w:val="22"/>
    </w:rPr>
  </w:style>
  <w:style w:type="character" w:styleId="782">
    <w:name w:val="Header and Footer"/>
    <w:link w:val="781"/>
    <w:rPr>
      <w:rFonts w:ascii="XO Thames" w:hAnsi="XO Thames"/>
      <w:color w:val="000000"/>
      <w:sz w:val="22"/>
    </w:rPr>
  </w:style>
  <w:style w:type="paragraph" w:styleId="783">
    <w:name w:val="Нижний колонтитул Знак1"/>
    <w:basedOn w:val="715"/>
    <w:next w:val="715"/>
    <w:link w:val="784"/>
  </w:style>
  <w:style w:type="character" w:styleId="784">
    <w:name w:val="Нижний колонтитул Знак1"/>
    <w:basedOn w:val="716"/>
    <w:link w:val="783"/>
  </w:style>
  <w:style w:type="paragraph" w:styleId="785">
    <w:name w:val="Heading 9 (user)"/>
    <w:basedOn w:val="853"/>
    <w:next w:val="853"/>
    <w:link w:val="786"/>
    <w:pPr>
      <w:keepLines/>
      <w:keepNext/>
      <w:spacing w:before="320" w:after="200"/>
      <w:widowControl/>
    </w:pPr>
    <w:rPr>
      <w:i/>
      <w:sz w:val="21"/>
    </w:rPr>
  </w:style>
  <w:style w:type="character" w:styleId="786">
    <w:name w:val="Heading 9 (user)"/>
    <w:basedOn w:val="854"/>
    <w:link w:val="785"/>
    <w:rPr>
      <w:i/>
      <w:sz w:val="21"/>
    </w:rPr>
  </w:style>
  <w:style w:type="paragraph" w:styleId="787">
    <w:name w:val="Heading 1 (user)"/>
    <w:basedOn w:val="853"/>
    <w:next w:val="853"/>
    <w:link w:val="788"/>
    <w:pPr>
      <w:spacing w:before="120" w:after="120" w:line="276" w:lineRule="auto"/>
      <w:widowControl/>
    </w:pPr>
    <w:rPr>
      <w:rFonts w:ascii="XO Thames" w:hAnsi="XO Thames"/>
      <w:b/>
      <w:sz w:val="32"/>
    </w:rPr>
  </w:style>
  <w:style w:type="character" w:styleId="788">
    <w:name w:val="Heading 1 (user)"/>
    <w:basedOn w:val="854"/>
    <w:link w:val="787"/>
    <w:rPr>
      <w:rFonts w:ascii="XO Thames" w:hAnsi="XO Thames"/>
      <w:b/>
      <w:sz w:val="32"/>
    </w:rPr>
  </w:style>
  <w:style w:type="paragraph" w:styleId="789">
    <w:name w:val="ConsPlusNonformat"/>
    <w:link w:val="790"/>
    <w:rPr>
      <w:rFonts w:ascii="Courier New" w:hAnsi="Courier New"/>
      <w:color w:val="000000"/>
      <w:sz w:val="22"/>
    </w:rPr>
  </w:style>
  <w:style w:type="character" w:styleId="790">
    <w:name w:val="ConsPlusNonformat"/>
    <w:link w:val="789"/>
    <w:rPr>
      <w:rFonts w:ascii="Courier New" w:hAnsi="Courier New"/>
      <w:color w:val="000000"/>
      <w:sz w:val="22"/>
    </w:rPr>
  </w:style>
  <w:style w:type="paragraph" w:styleId="791">
    <w:name w:val="Contents 6 (user)"/>
    <w:basedOn w:val="853"/>
    <w:next w:val="853"/>
    <w:link w:val="792"/>
    <w:pPr>
      <w:ind w:left="1000"/>
      <w:spacing w:after="200" w:line="276" w:lineRule="auto"/>
      <w:widowControl/>
    </w:pPr>
    <w:rPr>
      <w:rFonts w:ascii="Calibri" w:hAnsi="Calibri"/>
      <w:sz w:val="22"/>
    </w:rPr>
  </w:style>
  <w:style w:type="character" w:styleId="792">
    <w:name w:val="Contents 6 (user)"/>
    <w:basedOn w:val="854"/>
    <w:link w:val="791"/>
    <w:rPr>
      <w:rFonts w:ascii="Calibri" w:hAnsi="Calibri"/>
      <w:sz w:val="22"/>
    </w:rPr>
  </w:style>
  <w:style w:type="paragraph" w:styleId="793">
    <w:name w:val="toc 9"/>
    <w:next w:val="649"/>
    <w:link w:val="794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794">
    <w:name w:val="toc 9"/>
    <w:link w:val="793"/>
    <w:rPr>
      <w:rFonts w:ascii="XO Thames" w:hAnsi="XO Thames"/>
      <w:sz w:val="28"/>
    </w:rPr>
  </w:style>
  <w:style w:type="paragraph" w:styleId="795">
    <w:name w:val="Heading 1 Char"/>
    <w:basedOn w:val="723"/>
    <w:next w:val="723"/>
    <w:link w:val="796"/>
    <w:rPr>
      <w:rFonts w:ascii="Arial" w:hAnsi="Arial"/>
      <w:sz w:val="40"/>
    </w:rPr>
  </w:style>
  <w:style w:type="character" w:styleId="796">
    <w:name w:val="Heading 1 Char"/>
    <w:basedOn w:val="724"/>
    <w:link w:val="795"/>
    <w:rPr>
      <w:rFonts w:ascii="Arial" w:hAnsi="Arial"/>
      <w:sz w:val="40"/>
    </w:rPr>
  </w:style>
  <w:style w:type="paragraph" w:styleId="797">
    <w:name w:val="indent_1"/>
    <w:basedOn w:val="853"/>
    <w:next w:val="853"/>
    <w:link w:val="798"/>
    <w:pPr>
      <w:widowControl/>
    </w:pPr>
    <w:rPr>
      <w:rFonts w:ascii="Times New Roman" w:hAnsi="Times New Roman"/>
      <w:sz w:val="24"/>
    </w:rPr>
  </w:style>
  <w:style w:type="character" w:styleId="798">
    <w:name w:val="indent_1"/>
    <w:basedOn w:val="854"/>
    <w:link w:val="797"/>
    <w:rPr>
      <w:rFonts w:ascii="Times New Roman" w:hAnsi="Times New Roman"/>
      <w:sz w:val="24"/>
    </w:rPr>
  </w:style>
  <w:style w:type="paragraph" w:styleId="799">
    <w:name w:val="ConsPlusTitle"/>
    <w:link w:val="800"/>
    <w:rPr>
      <w:rFonts w:ascii="Times New Roman" w:hAnsi="Times New Roman"/>
      <w:b/>
      <w:color w:val="000000"/>
    </w:rPr>
  </w:style>
  <w:style w:type="character" w:styleId="800">
    <w:name w:val="ConsPlusTitle"/>
    <w:link w:val="799"/>
    <w:rPr>
      <w:rFonts w:ascii="Times New Roman" w:hAnsi="Times New Roman"/>
      <w:b/>
      <w:color w:val="000000"/>
    </w:rPr>
  </w:style>
  <w:style w:type="paragraph" w:styleId="801">
    <w:name w:val="Subtitle Char"/>
    <w:basedOn w:val="723"/>
    <w:next w:val="723"/>
    <w:link w:val="802"/>
    <w:rPr>
      <w:sz w:val="24"/>
    </w:rPr>
  </w:style>
  <w:style w:type="character" w:styleId="802">
    <w:name w:val="Subtitle Char"/>
    <w:basedOn w:val="724"/>
    <w:link w:val="801"/>
    <w:rPr>
      <w:sz w:val="24"/>
    </w:rPr>
  </w:style>
  <w:style w:type="paragraph" w:styleId="803">
    <w:name w:val="Знак Знак Знак Знак"/>
    <w:basedOn w:val="853"/>
    <w:next w:val="853"/>
    <w:link w:val="804"/>
    <w:pPr>
      <w:widowControl/>
    </w:pPr>
    <w:rPr>
      <w:rFonts w:ascii="Verdana" w:hAnsi="Verdana"/>
    </w:rPr>
  </w:style>
  <w:style w:type="character" w:styleId="804">
    <w:name w:val="Знак Знак Знак Знак"/>
    <w:basedOn w:val="854"/>
    <w:link w:val="803"/>
    <w:rPr>
      <w:rFonts w:ascii="Verdana" w:hAnsi="Verdana"/>
    </w:rPr>
  </w:style>
  <w:style w:type="paragraph" w:styleId="805">
    <w:name w:val="Heading 4 Char"/>
    <w:basedOn w:val="723"/>
    <w:next w:val="723"/>
    <w:link w:val="806"/>
    <w:rPr>
      <w:rFonts w:ascii="Arial" w:hAnsi="Arial"/>
      <w:b/>
      <w:sz w:val="26"/>
    </w:rPr>
  </w:style>
  <w:style w:type="character" w:styleId="806">
    <w:name w:val="Heading 4 Char"/>
    <w:basedOn w:val="724"/>
    <w:link w:val="805"/>
    <w:rPr>
      <w:rFonts w:ascii="Arial" w:hAnsi="Arial"/>
      <w:b/>
      <w:sz w:val="26"/>
    </w:rPr>
  </w:style>
  <w:style w:type="paragraph" w:styleId="807">
    <w:name w:val="Нижний колонтитул Знак"/>
    <w:basedOn w:val="715"/>
    <w:next w:val="715"/>
    <w:link w:val="808"/>
  </w:style>
  <w:style w:type="character" w:styleId="808">
    <w:name w:val="Нижний колонтитул Знак"/>
    <w:basedOn w:val="716"/>
    <w:link w:val="807"/>
  </w:style>
  <w:style w:type="paragraph" w:styleId="809">
    <w:name w:val="Heading 8 (user)"/>
    <w:basedOn w:val="853"/>
    <w:next w:val="853"/>
    <w:link w:val="810"/>
    <w:pPr>
      <w:keepLines/>
      <w:keepNext/>
      <w:spacing w:before="320" w:after="200"/>
      <w:widowControl/>
    </w:pPr>
    <w:rPr>
      <w:i/>
      <w:sz w:val="22"/>
    </w:rPr>
  </w:style>
  <w:style w:type="character" w:styleId="810">
    <w:name w:val="Heading 8 (user)"/>
    <w:basedOn w:val="854"/>
    <w:link w:val="809"/>
    <w:rPr>
      <w:i/>
      <w:sz w:val="22"/>
    </w:rPr>
  </w:style>
  <w:style w:type="paragraph" w:styleId="811">
    <w:name w:val="Тема примечания"/>
    <w:basedOn w:val="851"/>
    <w:next w:val="851"/>
    <w:link w:val="812"/>
    <w:rPr>
      <w:b/>
    </w:rPr>
  </w:style>
  <w:style w:type="character" w:styleId="812">
    <w:name w:val="Тема примечания"/>
    <w:basedOn w:val="852"/>
    <w:link w:val="811"/>
    <w:rPr>
      <w:b/>
    </w:rPr>
  </w:style>
  <w:style w:type="paragraph" w:styleId="813">
    <w:name w:val="toc 8"/>
    <w:next w:val="649"/>
    <w:link w:val="814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14">
    <w:name w:val="toc 8"/>
    <w:link w:val="813"/>
    <w:rPr>
      <w:rFonts w:ascii="XO Thames" w:hAnsi="XO Thames"/>
      <w:sz w:val="28"/>
    </w:rPr>
  </w:style>
  <w:style w:type="paragraph" w:styleId="815">
    <w:name w:val="Contents 5 (user)"/>
    <w:basedOn w:val="853"/>
    <w:next w:val="853"/>
    <w:link w:val="816"/>
    <w:pPr>
      <w:ind w:left="800"/>
      <w:spacing w:after="200" w:line="276" w:lineRule="auto"/>
      <w:widowControl/>
    </w:pPr>
    <w:rPr>
      <w:rFonts w:ascii="Calibri" w:hAnsi="Calibri"/>
      <w:sz w:val="22"/>
    </w:rPr>
  </w:style>
  <w:style w:type="character" w:styleId="816">
    <w:name w:val="Contents 5 (user)"/>
    <w:basedOn w:val="854"/>
    <w:link w:val="815"/>
    <w:rPr>
      <w:rFonts w:ascii="Calibri" w:hAnsi="Calibri"/>
      <w:sz w:val="22"/>
    </w:rPr>
  </w:style>
  <w:style w:type="paragraph" w:styleId="817">
    <w:name w:val="Endnote (user)"/>
    <w:basedOn w:val="853"/>
    <w:next w:val="853"/>
    <w:link w:val="818"/>
    <w:pPr>
      <w:widowControl/>
    </w:pPr>
    <w:rPr>
      <w:rFonts w:ascii="Times New Roman" w:hAnsi="Times New Roman"/>
    </w:rPr>
  </w:style>
  <w:style w:type="character" w:styleId="818">
    <w:name w:val="Endnote (user)"/>
    <w:basedOn w:val="854"/>
    <w:link w:val="817"/>
    <w:rPr>
      <w:rFonts w:ascii="Times New Roman" w:hAnsi="Times New Roman"/>
    </w:rPr>
  </w:style>
  <w:style w:type="paragraph" w:styleId="819">
    <w:name w:val="Знак концевой сноски1"/>
    <w:basedOn w:val="723"/>
    <w:next w:val="723"/>
    <w:link w:val="820"/>
    <w:rPr>
      <w:vertAlign w:val="superscript"/>
    </w:rPr>
  </w:style>
  <w:style w:type="character" w:styleId="820">
    <w:name w:val="Знак концевой сноски1"/>
    <w:basedOn w:val="724"/>
    <w:link w:val="819"/>
    <w:rPr>
      <w:vertAlign w:val="superscript"/>
    </w:rPr>
  </w:style>
  <w:style w:type="paragraph" w:styleId="821">
    <w:name w:val="Index"/>
    <w:basedOn w:val="649"/>
    <w:next w:val="649"/>
    <w:link w:val="822"/>
  </w:style>
  <w:style w:type="character" w:styleId="822">
    <w:name w:val="Index"/>
    <w:basedOn w:val="650"/>
    <w:link w:val="821"/>
  </w:style>
  <w:style w:type="paragraph" w:styleId="823">
    <w:name w:val="toc 5"/>
    <w:next w:val="649"/>
    <w:link w:val="824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24">
    <w:name w:val="toc 5"/>
    <w:link w:val="823"/>
    <w:rPr>
      <w:rFonts w:ascii="XO Thames" w:hAnsi="XO Thames"/>
      <w:sz w:val="28"/>
    </w:rPr>
  </w:style>
  <w:style w:type="paragraph" w:styleId="825">
    <w:name w:val="Heading 5 Char"/>
    <w:basedOn w:val="723"/>
    <w:next w:val="723"/>
    <w:link w:val="826"/>
    <w:rPr>
      <w:rFonts w:ascii="Arial" w:hAnsi="Arial"/>
      <w:b/>
      <w:sz w:val="24"/>
    </w:rPr>
  </w:style>
  <w:style w:type="character" w:styleId="826">
    <w:name w:val="Heading 5 Char"/>
    <w:basedOn w:val="724"/>
    <w:link w:val="825"/>
    <w:rPr>
      <w:rFonts w:ascii="Arial" w:hAnsi="Arial"/>
      <w:b/>
      <w:sz w:val="24"/>
    </w:rPr>
  </w:style>
  <w:style w:type="paragraph" w:styleId="827">
    <w:name w:val="Нижний колонтитул"/>
    <w:basedOn w:val="867"/>
    <w:link w:val="828"/>
    <w:pPr>
      <w:widowControl/>
      <w:tabs>
        <w:tab w:val="center" w:pos="4677" w:leader="none"/>
        <w:tab w:val="right" w:pos="9355" w:leader="none"/>
      </w:tabs>
    </w:pPr>
  </w:style>
  <w:style w:type="character" w:styleId="828">
    <w:name w:val="Нижний колонтитул"/>
    <w:basedOn w:val="868"/>
    <w:link w:val="827"/>
  </w:style>
  <w:style w:type="paragraph" w:styleId="829">
    <w:name w:val="Обычный (веб)"/>
    <w:basedOn w:val="853"/>
    <w:next w:val="853"/>
    <w:link w:val="830"/>
    <w:rPr>
      <w:rFonts w:ascii="Times New Roman" w:hAnsi="Times New Roman"/>
      <w:sz w:val="24"/>
    </w:rPr>
  </w:style>
  <w:style w:type="character" w:styleId="830">
    <w:name w:val="Обычный (веб)"/>
    <w:basedOn w:val="854"/>
    <w:link w:val="829"/>
    <w:rPr>
      <w:rFonts w:ascii="Times New Roman" w:hAnsi="Times New Roman"/>
      <w:sz w:val="24"/>
    </w:rPr>
  </w:style>
  <w:style w:type="paragraph" w:styleId="831">
    <w:name w:val="Стандартный HTML"/>
    <w:basedOn w:val="853"/>
    <w:next w:val="853"/>
    <w:link w:val="832"/>
    <w:pPr>
      <w:widowControl/>
    </w:pPr>
    <w:rPr>
      <w:rFonts w:ascii="Courier New" w:hAnsi="Courier New"/>
    </w:rPr>
  </w:style>
  <w:style w:type="character" w:styleId="832">
    <w:name w:val="Стандартный HTML"/>
    <w:basedOn w:val="854"/>
    <w:link w:val="831"/>
    <w:rPr>
      <w:rFonts w:ascii="Courier New" w:hAnsi="Courier New"/>
    </w:rPr>
  </w:style>
  <w:style w:type="paragraph" w:styleId="833">
    <w:name w:val="Contents 9 (user)"/>
    <w:basedOn w:val="853"/>
    <w:next w:val="853"/>
    <w:link w:val="834"/>
    <w:pPr>
      <w:ind w:left="1600"/>
      <w:spacing w:after="200" w:line="276" w:lineRule="auto"/>
      <w:widowControl/>
    </w:pPr>
    <w:rPr>
      <w:rFonts w:ascii="Calibri" w:hAnsi="Calibri"/>
      <w:sz w:val="22"/>
    </w:rPr>
  </w:style>
  <w:style w:type="character" w:styleId="834">
    <w:name w:val="Contents 9 (user)"/>
    <w:basedOn w:val="854"/>
    <w:link w:val="833"/>
    <w:rPr>
      <w:rFonts w:ascii="Calibri" w:hAnsi="Calibri"/>
      <w:sz w:val="22"/>
    </w:rPr>
  </w:style>
  <w:style w:type="paragraph" w:styleId="835">
    <w:name w:val="Цитата 2"/>
    <w:basedOn w:val="853"/>
    <w:next w:val="853"/>
    <w:link w:val="836"/>
    <w:pPr>
      <w:ind w:left="720" w:right="720"/>
      <w:widowControl/>
    </w:pPr>
    <w:rPr>
      <w:i/>
    </w:rPr>
  </w:style>
  <w:style w:type="character" w:styleId="836">
    <w:name w:val="Цитата 2"/>
    <w:basedOn w:val="854"/>
    <w:link w:val="835"/>
    <w:rPr>
      <w:i/>
    </w:rPr>
  </w:style>
  <w:style w:type="paragraph" w:styleId="837">
    <w:name w:val="Table Heading"/>
    <w:basedOn w:val="705"/>
    <w:next w:val="705"/>
    <w:link w:val="838"/>
    <w:pPr>
      <w:jc w:val="center"/>
      <w:widowControl/>
    </w:pPr>
    <w:rPr>
      <w:b/>
    </w:rPr>
  </w:style>
  <w:style w:type="character" w:styleId="838">
    <w:name w:val="Table Heading"/>
    <w:basedOn w:val="706"/>
    <w:link w:val="837"/>
    <w:rPr>
      <w:b/>
    </w:rPr>
  </w:style>
  <w:style w:type="paragraph" w:styleId="839">
    <w:name w:val="Абзац списка"/>
    <w:basedOn w:val="853"/>
    <w:next w:val="853"/>
    <w:link w:val="840"/>
    <w:pPr>
      <w:ind w:left="720"/>
      <w:widowControl/>
    </w:pPr>
  </w:style>
  <w:style w:type="character" w:styleId="840">
    <w:name w:val="Абзац списка"/>
    <w:basedOn w:val="854"/>
    <w:link w:val="839"/>
  </w:style>
  <w:style w:type="paragraph" w:styleId="841">
    <w:name w:val="Subtitle"/>
    <w:next w:val="649"/>
    <w:link w:val="842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42">
    <w:name w:val="Subtitle"/>
    <w:link w:val="841"/>
    <w:rPr>
      <w:rFonts w:ascii="XO Thames" w:hAnsi="XO Thames"/>
      <w:i/>
      <w:sz w:val="24"/>
    </w:rPr>
  </w:style>
  <w:style w:type="paragraph" w:styleId="843">
    <w:name w:val="Footnote Text Char"/>
    <w:link w:val="844"/>
    <w:pPr>
      <w:spacing w:after="200" w:line="276" w:lineRule="auto"/>
      <w:widowControl/>
    </w:pPr>
    <w:rPr>
      <w:rFonts w:ascii="Calibri" w:hAnsi="Calibri"/>
      <w:color w:val="000000"/>
      <w:sz w:val="18"/>
    </w:rPr>
  </w:style>
  <w:style w:type="character" w:styleId="844">
    <w:name w:val="Footnote Text Char"/>
    <w:link w:val="843"/>
    <w:rPr>
      <w:rFonts w:ascii="Calibri" w:hAnsi="Calibri"/>
      <w:color w:val="000000"/>
      <w:sz w:val="18"/>
    </w:rPr>
  </w:style>
  <w:style w:type="paragraph" w:styleId="845">
    <w:name w:val="Caption"/>
    <w:basedOn w:val="649"/>
    <w:next w:val="649"/>
    <w:link w:val="846"/>
    <w:pPr>
      <w:spacing w:before="120" w:after="120"/>
      <w:widowControl/>
    </w:pPr>
    <w:rPr>
      <w:i/>
      <w:sz w:val="24"/>
    </w:rPr>
  </w:style>
  <w:style w:type="character" w:styleId="846">
    <w:name w:val="Caption"/>
    <w:basedOn w:val="650"/>
    <w:link w:val="845"/>
    <w:rPr>
      <w:i/>
      <w:sz w:val="24"/>
    </w:rPr>
  </w:style>
  <w:style w:type="paragraph" w:styleId="847">
    <w:name w:val="Верхний колонтитул Знак1"/>
    <w:basedOn w:val="715"/>
    <w:next w:val="715"/>
    <w:link w:val="848"/>
  </w:style>
  <w:style w:type="character" w:styleId="848">
    <w:name w:val="Верхний колонтитул Знак1"/>
    <w:basedOn w:val="716"/>
    <w:link w:val="847"/>
  </w:style>
  <w:style w:type="paragraph" w:styleId="849">
    <w:name w:val="Header Char"/>
    <w:basedOn w:val="723"/>
    <w:next w:val="723"/>
    <w:link w:val="850"/>
  </w:style>
  <w:style w:type="character" w:styleId="850">
    <w:name w:val="Header Char"/>
    <w:basedOn w:val="724"/>
    <w:link w:val="849"/>
  </w:style>
  <w:style w:type="paragraph" w:styleId="851">
    <w:name w:val="Текст примечания"/>
    <w:basedOn w:val="853"/>
    <w:next w:val="853"/>
    <w:link w:val="852"/>
  </w:style>
  <w:style w:type="character" w:styleId="852">
    <w:name w:val="Текст примечания"/>
    <w:basedOn w:val="854"/>
    <w:link w:val="851"/>
  </w:style>
  <w:style w:type="paragraph" w:styleId="853">
    <w:name w:val="Standard (user)"/>
    <w:link w:val="854"/>
    <w:rPr>
      <w:rFonts w:ascii="Arial" w:hAnsi="Arial"/>
      <w:color w:val="000000"/>
      <w:sz w:val="20"/>
    </w:rPr>
  </w:style>
  <w:style w:type="character" w:styleId="854">
    <w:name w:val="Standard (user)"/>
    <w:link w:val="853"/>
    <w:rPr>
      <w:rFonts w:ascii="Arial" w:hAnsi="Arial"/>
      <w:color w:val="000000"/>
      <w:sz w:val="20"/>
    </w:rPr>
  </w:style>
  <w:style w:type="paragraph" w:styleId="855">
    <w:name w:val="Title"/>
    <w:next w:val="649"/>
    <w:link w:val="856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56">
    <w:name w:val="Title"/>
    <w:link w:val="855"/>
    <w:rPr>
      <w:rFonts w:ascii="XO Thames" w:hAnsi="XO Thames"/>
      <w:b/>
      <w:caps/>
      <w:sz w:val="40"/>
    </w:rPr>
  </w:style>
  <w:style w:type="paragraph" w:styleId="857">
    <w:name w:val="Heading 4"/>
    <w:next w:val="649"/>
    <w:link w:val="858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58">
    <w:name w:val="Heading 4"/>
    <w:link w:val="857"/>
    <w:rPr>
      <w:rFonts w:ascii="XO Thames" w:hAnsi="XO Thames"/>
      <w:b/>
      <w:sz w:val="24"/>
    </w:rPr>
  </w:style>
  <w:style w:type="paragraph" w:styleId="859">
    <w:name w:val="Верхний колонтитул Знак"/>
    <w:basedOn w:val="715"/>
    <w:next w:val="715"/>
    <w:link w:val="860"/>
  </w:style>
  <w:style w:type="character" w:styleId="860">
    <w:name w:val="Верхний колонтитул Знак"/>
    <w:basedOn w:val="716"/>
    <w:link w:val="859"/>
  </w:style>
  <w:style w:type="paragraph" w:styleId="861">
    <w:name w:val="Endnote Text Char"/>
    <w:link w:val="862"/>
    <w:pPr>
      <w:spacing w:after="200" w:line="276" w:lineRule="auto"/>
      <w:widowControl/>
    </w:pPr>
    <w:rPr>
      <w:rFonts w:ascii="Calibri" w:hAnsi="Calibri"/>
      <w:color w:val="000000"/>
      <w:sz w:val="20"/>
    </w:rPr>
  </w:style>
  <w:style w:type="character" w:styleId="862">
    <w:name w:val="Endnote Text Char"/>
    <w:link w:val="861"/>
    <w:rPr>
      <w:rFonts w:ascii="Calibri" w:hAnsi="Calibri"/>
      <w:color w:val="000000"/>
      <w:sz w:val="20"/>
    </w:rPr>
  </w:style>
  <w:style w:type="paragraph" w:styleId="863">
    <w:name w:val="Heading 2"/>
    <w:next w:val="649"/>
    <w:link w:val="864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864">
    <w:name w:val="Heading 2"/>
    <w:link w:val="863"/>
    <w:rPr>
      <w:rFonts w:ascii="XO Thames" w:hAnsi="XO Thames"/>
      <w:b/>
      <w:sz w:val="28"/>
    </w:rPr>
  </w:style>
  <w:style w:type="paragraph" w:styleId="865">
    <w:name w:val="Гипертекстовая ссылка"/>
    <w:basedOn w:val="723"/>
    <w:next w:val="723"/>
    <w:link w:val="866"/>
    <w:rPr>
      <w:color w:val="106bbe"/>
    </w:rPr>
  </w:style>
  <w:style w:type="character" w:styleId="866">
    <w:name w:val="Гипертекстовая ссылка"/>
    <w:basedOn w:val="724"/>
    <w:link w:val="865"/>
    <w:rPr>
      <w:color w:val="106bbe"/>
    </w:rPr>
  </w:style>
  <w:style w:type="paragraph" w:styleId="867">
    <w:name w:val="Обычный"/>
    <w:link w:val="868"/>
  </w:style>
  <w:style w:type="character" w:styleId="868">
    <w:name w:val="Обычный"/>
    <w:link w:val="867"/>
  </w:style>
  <w:style w:type="numbering" w:styleId="1425" w:default="1">
    <w:name w:val="No List"/>
    <w:uiPriority w:val="99"/>
    <w:semiHidden/>
    <w:unhideWhenUsed/>
  </w:style>
  <w:style w:type="table" w:styleId="14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2026-03-16T12:59:10Z</dcterms:created>
  <dcterms:modified xsi:type="dcterms:W3CDTF">2026-04-27T06:30:53Z</dcterms:modified>
</cp:coreProperties>
</file>