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0"/>
        <w:ind w:firstLine="4819"/>
        <w:rPr>
          <w:rFonts w:ascii="Times New Roman" w:hAnsi="Times New Roman" w:eastAsia="FreeSerif" w:cs="Times New Roman"/>
          <w:sz w:val="28"/>
          <w:szCs w:val="28"/>
        </w:rPr>
      </w:pPr>
      <w:r>
        <w:rPr>
          <w:rFonts w:ascii="Times New Roman" w:hAnsi="Times New Roman" w:eastAsia="FreeSerif" w:cs="Times New Roman"/>
          <w:sz w:val="28"/>
          <w:szCs w:val="28"/>
        </w:rPr>
        <w:t xml:space="preserve">             </w:t>
      </w:r>
      <w:r>
        <w:rPr>
          <w:rFonts w:ascii="Times New Roman" w:hAnsi="Times New Roman" w:eastAsia="FreeSerif" w:cs="Times New Roman"/>
          <w:sz w:val="28"/>
          <w:szCs w:val="28"/>
        </w:rPr>
        <w:t xml:space="preserve">Приложение </w:t>
      </w:r>
      <w:bookmarkStart w:id="0" w:name="_GoBack"/>
      <w:r/>
      <w:bookmarkEnd w:id="0"/>
      <w:r>
        <w:rPr>
          <w:rFonts w:ascii="Times New Roman" w:hAnsi="Times New Roman" w:eastAsia="FreeSerif" w:cs="Times New Roman"/>
          <w:sz w:val="28"/>
          <w:szCs w:val="28"/>
        </w:rPr>
      </w:r>
      <w:r>
        <w:rPr>
          <w:rFonts w:ascii="Times New Roman" w:hAnsi="Times New Roman" w:eastAsia="FreeSerif" w:cs="Times New Roman"/>
          <w:sz w:val="28"/>
          <w:szCs w:val="28"/>
        </w:rPr>
      </w:r>
    </w:p>
    <w:p>
      <w:pPr>
        <w:pStyle w:val="870"/>
        <w:ind w:firstLine="4819"/>
        <w:rPr>
          <w:rFonts w:ascii="Times New Roman" w:hAnsi="Times New Roman" w:eastAsia="FreeSerif" w:cs="Times New Roman"/>
          <w:sz w:val="28"/>
          <w:szCs w:val="28"/>
        </w:rPr>
      </w:pPr>
      <w:r>
        <w:rPr>
          <w:rFonts w:ascii="Times New Roman" w:hAnsi="Times New Roman" w:eastAsia="FreeSerif" w:cs="Times New Roman"/>
          <w:sz w:val="28"/>
          <w:szCs w:val="28"/>
        </w:rPr>
        <w:t xml:space="preserve">             </w:t>
      </w:r>
      <w:r>
        <w:rPr>
          <w:rFonts w:ascii="Times New Roman" w:hAnsi="Times New Roman" w:eastAsia="FreeSerif" w:cs="Times New Roman"/>
          <w:sz w:val="28"/>
          <w:szCs w:val="28"/>
        </w:rPr>
        <w:t xml:space="preserve">к </w:t>
      </w:r>
      <w:r>
        <w:rPr>
          <w:rFonts w:ascii="Times New Roman" w:hAnsi="Times New Roman" w:eastAsia="FreeSerif" w:cs="Times New Roman"/>
          <w:sz w:val="28"/>
          <w:szCs w:val="28"/>
        </w:rPr>
        <w:t xml:space="preserve">решению Совета</w:t>
      </w:r>
      <w:r>
        <w:rPr>
          <w:rFonts w:ascii="Times New Roman" w:hAnsi="Times New Roman" w:eastAsia="FreeSerif" w:cs="Times New Roman"/>
          <w:sz w:val="28"/>
          <w:szCs w:val="28"/>
        </w:rPr>
      </w:r>
      <w:r>
        <w:rPr>
          <w:rFonts w:ascii="Times New Roman" w:hAnsi="Times New Roman" w:eastAsia="FreeSerif" w:cs="Times New Roman"/>
          <w:sz w:val="28"/>
          <w:szCs w:val="28"/>
        </w:rPr>
      </w:r>
    </w:p>
    <w:p>
      <w:pPr>
        <w:pStyle w:val="870"/>
        <w:ind w:firstLine="48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0"/>
        <w:ind w:firstLine="48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0"/>
        <w:ind w:firstLine="48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0"/>
        <w:ind w:firstLine="48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края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0"/>
        <w:ind w:firstLine="4819"/>
        <w:rPr>
          <w:rFonts w:ascii="Times New Roman" w:hAnsi="Times New Roman" w:eastAsia="FreeSerif" w:cs="Times New Roman"/>
          <w:sz w:val="28"/>
          <w:szCs w:val="28"/>
        </w:rPr>
      </w:pPr>
      <w:r>
        <w:rPr>
          <w:rFonts w:ascii="Times New Roman" w:hAnsi="Times New Roman" w:eastAsia="FreeSerif" w:cs="Times New Roman"/>
          <w:sz w:val="28"/>
          <w:szCs w:val="28"/>
        </w:rPr>
        <w:t xml:space="preserve">             </w:t>
      </w:r>
      <w:r>
        <w:rPr>
          <w:rFonts w:ascii="Times New Roman" w:hAnsi="Times New Roman" w:eastAsia="FreeSerif" w:cs="Times New Roman"/>
          <w:sz w:val="28"/>
          <w:szCs w:val="28"/>
        </w:rPr>
        <w:t xml:space="preserve">от 20.02.2025 г. № 15</w:t>
      </w:r>
      <w:r>
        <w:rPr>
          <w:rFonts w:ascii="Times New Roman" w:hAnsi="Times New Roman" w:eastAsia="FreeSerif" w:cs="Times New Roman"/>
          <w:sz w:val="28"/>
          <w:szCs w:val="28"/>
        </w:rPr>
      </w:r>
      <w:r>
        <w:rPr>
          <w:rFonts w:ascii="Times New Roman" w:hAnsi="Times New Roman" w:eastAsia="FreeSerif" w:cs="Times New Roman"/>
          <w:sz w:val="28"/>
          <w:szCs w:val="28"/>
        </w:rPr>
      </w:r>
    </w:p>
    <w:p>
      <w:pPr>
        <w:pStyle w:val="870"/>
        <w:ind w:firstLine="4819"/>
        <w:rPr>
          <w:rFonts w:ascii="Times New Roman" w:hAnsi="Times New Roman" w:eastAsia="FreeSerif" w:cs="Times New Roman"/>
          <w:sz w:val="28"/>
          <w:szCs w:val="28"/>
        </w:rPr>
      </w:pPr>
      <w:r>
        <w:rPr>
          <w:rFonts w:ascii="Times New Roman" w:hAnsi="Times New Roman" w:eastAsia="FreeSerif" w:cs="Times New Roman"/>
          <w:sz w:val="28"/>
          <w:szCs w:val="28"/>
        </w:rPr>
      </w:r>
      <w:r>
        <w:rPr>
          <w:rFonts w:ascii="Times New Roman" w:hAnsi="Times New Roman" w:eastAsia="FreeSerif" w:cs="Times New Roman"/>
          <w:sz w:val="28"/>
          <w:szCs w:val="28"/>
        </w:rPr>
      </w:r>
      <w:r>
        <w:rPr>
          <w:rFonts w:ascii="Times New Roman" w:hAnsi="Times New Roman" w:eastAsia="FreeSerif" w:cs="Times New Roman"/>
          <w:sz w:val="28"/>
          <w:szCs w:val="28"/>
        </w:rPr>
      </w:r>
    </w:p>
    <w:p>
      <w:pPr>
        <w:pStyle w:val="870"/>
        <w:ind w:left="708" w:firstLine="143"/>
        <w:jc w:val="center"/>
        <w:tabs>
          <w:tab w:val="left" w:pos="5670" w:leader="none"/>
        </w:tabs>
        <w:rPr>
          <w:rStyle w:val="872"/>
          <w:rFonts w:ascii="Times New Roman" w:hAnsi="Times New Roman" w:eastAsia="FreeSerif" w:cs="Times New Roman"/>
          <w:sz w:val="28"/>
          <w:szCs w:val="28"/>
        </w:rPr>
      </w:pPr>
      <w:r>
        <w:rPr>
          <w:rFonts w:ascii="Times New Roman" w:hAnsi="Times New Roman" w:eastAsia="FreeSerif" w:cs="Times New Roman"/>
          <w:sz w:val="28"/>
          <w:szCs w:val="28"/>
        </w:rPr>
        <w:t xml:space="preserve">Перечень объектов дви</w:t>
      </w:r>
      <w:r>
        <w:rPr>
          <w:rFonts w:ascii="Times New Roman" w:hAnsi="Times New Roman" w:eastAsia="FreeSerif" w:cs="Times New Roman"/>
          <w:sz w:val="28"/>
          <w:szCs w:val="28"/>
        </w:rPr>
        <w:t xml:space="preserve">жимого и недвижимого имущества, </w:t>
      </w:r>
      <w:r>
        <w:rPr>
          <w:rFonts w:ascii="Times New Roman" w:hAnsi="Times New Roman" w:eastAsia="FreeSerif" w:cs="Times New Roman"/>
          <w:sz w:val="28"/>
          <w:szCs w:val="28"/>
        </w:rPr>
        <w:t xml:space="preserve">закрепляемого за </w:t>
      </w:r>
      <w:r>
        <w:rPr>
          <w:rStyle w:val="872"/>
          <w:rFonts w:ascii="Times New Roman" w:hAnsi="Times New Roman" w:eastAsia="FreeSerif" w:cs="Times New Roman"/>
          <w:sz w:val="28"/>
          <w:szCs w:val="28"/>
        </w:rPr>
        <w:t xml:space="preserve">госуда</w:t>
      </w:r>
      <w:r>
        <w:rPr>
          <w:rStyle w:val="872"/>
          <w:rFonts w:ascii="Times New Roman" w:hAnsi="Times New Roman" w:eastAsia="FreeSerif" w:cs="Times New Roman"/>
          <w:sz w:val="28"/>
          <w:szCs w:val="28"/>
        </w:rPr>
        <w:t xml:space="preserve">рственным бюджетным учреждением </w:t>
      </w:r>
      <w:r>
        <w:rPr>
          <w:rStyle w:val="872"/>
          <w:rFonts w:ascii="Times New Roman" w:hAnsi="Times New Roman" w:eastAsia="FreeSerif" w:cs="Times New Roman"/>
          <w:sz w:val="28"/>
          <w:szCs w:val="28"/>
        </w:rPr>
        <w:t xml:space="preserve">дополнительного образования Краснодарского края</w:t>
      </w:r>
      <w:r>
        <w:rPr>
          <w:rStyle w:val="872"/>
          <w:rFonts w:ascii="Times New Roman" w:hAnsi="Times New Roman" w:eastAsia="FreeSerif" w:cs="Times New Roman"/>
          <w:sz w:val="28"/>
          <w:szCs w:val="28"/>
        </w:rPr>
      </w:r>
      <w:r>
        <w:rPr>
          <w:rStyle w:val="872"/>
          <w:rFonts w:ascii="Times New Roman" w:hAnsi="Times New Roman" w:eastAsia="FreeSerif" w:cs="Times New Roman"/>
          <w:sz w:val="28"/>
          <w:szCs w:val="28"/>
        </w:rPr>
      </w:r>
    </w:p>
    <w:p>
      <w:pPr>
        <w:pStyle w:val="870"/>
        <w:ind w:left="708" w:firstLine="143"/>
        <w:rPr>
          <w:rFonts w:ascii="Times New Roman" w:hAnsi="Times New Roman" w:eastAsia="FreeSerif" w:cs="Times New Roman"/>
          <w:sz w:val="28"/>
          <w:szCs w:val="28"/>
        </w:rPr>
      </w:pPr>
      <w:r>
        <w:rPr>
          <w:rStyle w:val="872"/>
          <w:rFonts w:ascii="Times New Roman" w:hAnsi="Times New Roman" w:eastAsia="FreeSerif" w:cs="Times New Roman"/>
          <w:sz w:val="28"/>
          <w:szCs w:val="28"/>
        </w:rPr>
        <w:t xml:space="preserve">             </w:t>
      </w:r>
      <w:r>
        <w:rPr>
          <w:rStyle w:val="872"/>
          <w:rFonts w:ascii="Times New Roman" w:hAnsi="Times New Roman" w:eastAsia="FreeSerif" w:cs="Times New Roman"/>
          <w:sz w:val="28"/>
          <w:szCs w:val="28"/>
        </w:rPr>
        <w:t xml:space="preserve"> </w:t>
      </w:r>
      <w:r>
        <w:rPr>
          <w:rStyle w:val="872"/>
          <w:rFonts w:ascii="Times New Roman" w:hAnsi="Times New Roman" w:eastAsia="FreeSerif" w:cs="Times New Roman"/>
          <w:sz w:val="28"/>
          <w:szCs w:val="28"/>
        </w:rPr>
        <w:t xml:space="preserve">«Спортивная школа Олимпийского резерва «Самбо»</w:t>
      </w:r>
      <w:r>
        <w:rPr>
          <w:rFonts w:ascii="Times New Roman" w:hAnsi="Times New Roman" w:eastAsia="FreeSerif" w:cs="Times New Roman"/>
          <w:sz w:val="28"/>
          <w:szCs w:val="28"/>
        </w:rPr>
      </w:r>
      <w:r>
        <w:rPr>
          <w:rFonts w:ascii="Times New Roman" w:hAnsi="Times New Roman" w:eastAsia="FreeSerif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726"/>
        <w:tblW w:w="0" w:type="auto"/>
        <w:tblLayout w:type="fixed"/>
        <w:tblLook w:val="04A0" w:firstRow="1" w:lastRow="0" w:firstColumn="1" w:lastColumn="0" w:noHBand="0" w:noVBand="1"/>
      </w:tblPr>
      <w:tblGrid>
        <w:gridCol w:w="4403"/>
        <w:gridCol w:w="1417"/>
        <w:gridCol w:w="709"/>
        <w:gridCol w:w="709"/>
        <w:gridCol w:w="2126"/>
      </w:tblGrid>
      <w:tr>
        <w:tblPrEx/>
        <w:trPr>
          <w:trHeight w:val="229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Инвентарный номер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Ед. изм.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Кол-во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Стоимость,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Style w:val="872"/>
                <w:rFonts w:ascii="Times New Roman" w:hAnsi="Times New Roman" w:cs="Times New Roman"/>
                <w:sz w:val="24"/>
                <w:szCs w:val="24"/>
              </w:rPr>
              <w:t xml:space="preserve">Спортивный зал единоборств, расположенный по адресу: Краснодарский край, р-н Ленинградский, Ленинградское сельское поселение, </w:t>
            </w:r>
            <w:r>
              <w:rPr>
                <w:rStyle w:val="872"/>
                <w:rFonts w:ascii="Times New Roman" w:hAnsi="Times New Roman" w:cs="Times New Roman"/>
                <w:sz w:val="24"/>
                <w:szCs w:val="24"/>
              </w:rPr>
              <w:t xml:space="preserve">ст-ца</w:t>
            </w:r>
            <w:r>
              <w:rPr>
                <w:rStyle w:val="872"/>
                <w:rFonts w:ascii="Times New Roman" w:hAnsi="Times New Roman" w:cs="Times New Roman"/>
                <w:sz w:val="24"/>
                <w:szCs w:val="24"/>
              </w:rPr>
              <w:t xml:space="preserve"> Ленинградская, ул. Ленина, д. 96 Б/2, площадь 1456,7 </w:t>
            </w:r>
            <w:r>
              <w:rPr>
                <w:rStyle w:val="872"/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Style w:val="872"/>
                <w:rFonts w:ascii="Times New Roman" w:hAnsi="Times New Roman" w:cs="Times New Roman"/>
                <w:sz w:val="24"/>
                <w:szCs w:val="24"/>
              </w:rPr>
              <w:t xml:space="preserve">., кадастровый номер 23:19:0106221:341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4101120005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Балансовая стоимость 155000000,00 руб., остаточная стоимость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151 900 000,04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Тренажер: Поднятие коленей /турник/брусья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4101340353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47 585,97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набор штанг от 10-30 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4101340426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28 026,77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набор штанг от 35-55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4101340428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57 931,31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пневмо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груша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4101340445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17 978,68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подушка боксерская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4101340448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12 085,67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подушка боксерская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4101340449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12 085,67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ринг боксерский тренировочный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4101340450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178 388,47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ринг боксерский тренировочный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4101340451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211 748,91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тревожная сигнализация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4101340546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35 964,00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световая вывеска "Олимп"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4101340548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480 000,00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металлодетектор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арочный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4101340549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137 000,00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турникет-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трипод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в сборе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4101340550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245 000,00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Система оповещения при чрезвычайных ситуациях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4101340559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193 947,74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набор гантелей от 1 до 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4101340357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26 188,95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Тренажер: Многопозиционный жим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4101360178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97 883,93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олимпийская скамья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4101360179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45 444,31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олимпийская скамья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4101360181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45 444,31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информационная вывеска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4101360692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35 740,00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Будо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-мат "Ласточкин хвост" в сборе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682500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Кушетка медицинская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21 500,00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Трибуна на 35 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2101360013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178 500,00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Трибуна на 35мест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2101360014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178 500,00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Скамья для раздевалок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12 000,00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Скамья для раздевалок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2101360016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12 000,00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Скамья для раздевалок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2101360017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12 000,00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Скамья для раздевалок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12 000,00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Стеллаж для книг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2101360019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9 500,00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Стеллаж для книг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9 500,00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Стеллаж для книг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2101360021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9 500,00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Стеллаж для книг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2101360022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9 500,00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Стеллаж для книг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2101360023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9 500,00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Стеллаж для книг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9 500,00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Стойка(барьер) для приема м выдачи одежды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29 000,00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Стол письменный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2101360026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8 500,00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Стол письменный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2101360027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8 500,00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Стол письменный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2101360028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8 500,00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Стол письменный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2101360029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8 500,00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Стол письменный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8 500,00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Стол письменный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8 500,00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Стул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2101360032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2 300,00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Стул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2101360033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2 300,00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Стул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2101360034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2 300,00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Стул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2101360035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2 300,00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Стул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2101360036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2 300,00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Стул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2101360037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2 300,00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Шкаф для раздевалок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2101360038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14 200,00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Шкаф для раздевалок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2101360039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14 200,00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Шкаф для раздевалок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2101360040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14 200,00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Шкаф для раздевалок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2101360041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14 200,00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Шкаф для раздевалок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2101360042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14 200,00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Шкаф для раздевалок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2101360043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14 200,00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Шкаф для раздевалок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2101360044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14 200,00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Шкаф для раздевалок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2101360045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14 200,00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Шкаф для раздевалок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2101360046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14 200,00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Шкаф для раздевалок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2101360047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14 200,00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Шкаф для раздевалок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2101360048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14 200,00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Шкаф для раздевалок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2101360049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14 200,00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Шкаф для раздевалок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2101360050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14 200,00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Шкаф для раздевалок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2101360051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14 200,00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Шкаф для раздевалок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2101360052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14 200,00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Шкаф для раздевалок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2101360053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14 200,00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Шведская стенка с турником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2101360054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19 700,00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Шведская стенка с турником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2101360055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19 700,00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Шведская стенка с турником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2101360056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19 700,00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Шведская стенка с турником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2101360057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19 700,00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Шведская стенка с турником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2101360058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19 700,00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Шведская стенка с турником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2101360059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19 700,00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Борцовский ковёр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2101360074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855 600,00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Борцовский ковёр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2101360075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855 600,00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Борцовский ковёр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2101360076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855 600,00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перчатки боксерские тренировочные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10536616817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6,00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8 869,50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шлем боксерский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10536616818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5 833,08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канат для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кроссфита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10536616820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4 694,43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набивные мячи Россия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10536616830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компл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16 156,41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скакалка TORRES оранжевая трос из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пвх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10536617368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1410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верлюг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крепление к платформе под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пневмогрушу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10536617369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12,00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20 280,00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мяч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теннсиный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HEADуп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4шт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10536617370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3 900,00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мыльнца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настенная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10536623156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8,00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1 200,00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урна офисная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10536623157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6 900,00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коврик резиновый для душа на присосках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10536623158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8,00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8 400,00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ершик для туалета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10536623159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5 175,00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вешалки настенные на 6-8 крючков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10536623160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3 480,00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придверный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коврик ячеистый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грязесборный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10536623161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2 580,00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питьевой фонтанчик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10536623162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3 400,00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швабры для уборки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10536623163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6,00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ведра для уборки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10536623164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6,00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690,00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медицинбол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5кг тент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10536624655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7 500,00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гантели 1кг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10536624658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пачка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13 500,00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перчатки боксёрские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10536624659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пачка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16 000,00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крепеж стойки MS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Standart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(уголки 4шт)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10536624305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280,00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полка MS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Standart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100*40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10536624306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3 800,00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стойка MS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Standart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10536624307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1 520,00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информационный баннер 450*960см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10536624714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31 520,00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информационный баннер 450*640 см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10536624715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20 280,00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набор совок и щетка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10536624995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550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гранит-12 прибор охранно-пожарный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100001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РИФ РИНГ701 RR-701TS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стационапный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однозонный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передатчик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100002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РИФ РИНГ-701 RR-701R  приемник на 8 передатчиков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100003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астра-8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извещатель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охранный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100004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13,00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скамейка гимнастическая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4101340240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2 616,90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скамейка гимнастическая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4101340242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2 616,90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скамейка гимнастическая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4101340257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2 616,90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скамейка гимнастическая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4101340261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2 616,90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Степ-платформа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4101340324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2 257,33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Степ-платформа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4101340325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2 257,33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Степ-платформа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4101340326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2 257,33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Степ-платформа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4101340327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2 257,33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гриф тренировочный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4101340358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9 788,39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олимпийский диск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4101340383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1 038,77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олимпийский диск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4101340384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1 038,77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олимпийский диск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4101340385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1 038,77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олимпийский диск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4101340386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1 038,77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олимпийский диск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4101340392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2 097,51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олимпийский диск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4101340394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2 097,51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олимпийский диск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4101340395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2 097,51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олимпийский диск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4101340397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2 097,51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олимпийский диск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4101340400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3 236,16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олимпийский диск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4101340402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3 236,16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олимпийский диск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4101340410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4 195,03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олимпийский диск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4101340416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4 195,03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стойка гантелей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4101340430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5 853,06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боксерский мешок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4101340431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5 653,30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боксерский мешок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4101340432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5 653,30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боксерский мешок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4101340433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5 653,30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боксерский мешок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4101340434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5 653,30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боксерский мешок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4101340435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4 894,20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боксерский мешок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4101340436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4 894,20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боксерский мешок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4101340437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4 894,20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боксерский мешок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4101340438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4 894,20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боксерская груша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4101340439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7 291,35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боксерская груша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4101340440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7 291,35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боксерская груша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4101340441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7 291,35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боксерская груша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4101340442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7 291,35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пневмо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груша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4101340443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4 294,91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пневмо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груша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4101340444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4 294,91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подушка боксерская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4101340446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7 940,58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подушка боксерская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4101340447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7 940,58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фитнес гантели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4101340456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4 794,30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таймер боксерский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4101340457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5 493,49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стойка для штанг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4101340497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9 588,63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огнетушитель ОП-5 (АВСЕ)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4101340545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8,00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6 800,00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извещатель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охранный точечный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магнитоконтактный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4101340556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3 260,41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извещатель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охранный объемный оптико-электронный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4101340557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939,78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ТМ считыватель накладной СТМ-КР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Touch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Memory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4101340558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422,00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кувалда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4101360151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950,00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шкаф гардеробный (744*520*2046мм)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4101360332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7 434,32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шкаф гардеробный (744*520*2046мм)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4101360334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7 434,32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шкаф гардеробный (744*520*2046мм)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4101360336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7 434,32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шкаф гардеробный (744*520*2046мм)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4101360339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7 434,32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тумба офисная (774*605*735мм)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4101360359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3 645,16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тумба офисная (774*605*735мм)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4101360363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3 645,16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тумба офисная (774*605*735мм)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4101360373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3 645,16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стеллаж металлический 2550/120*400мм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4101360386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3 620,31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стеллаж металлический 2550/120*400мм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4101360387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3 620,31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скамья с вешалкой (1815*100*435мм)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4101360418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2 270,06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скамья с вешалкой (1815*100*435мм)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4101360421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2 270,06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скамья с вешалкой (1815*100*435мм)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4101360417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2 270,06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скамья с вешалкой (1815*100*435мм)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4101360420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2 270,06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скамья с вешалкой (1815*100*435мм)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4101360416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2 270,06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скамья с вешалкой (1815*100*435мм)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4101360427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2 270,06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скамья с вешалкой (1815*100*435мм)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4101360419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2 270,06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лапы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изогнутые,пара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карсный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4101360638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2 770,00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пояс тренера ж5их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4101360639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8 470,00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бак для мусора с крышкой 100л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4101360686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17 800,00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коврик входной ворсовый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влагогрязезащитный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4101360687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9150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фен настенный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4101360688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6 180,00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электрическая сушилка для рук настенный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4101360689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17 160,00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диспенсер для жидкого мыла настенный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4101360690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10205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диспенсер для туалетной бумаги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4101360691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22 875,00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стол письменный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Канц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СК27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4101360693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28 188,00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стул офисный Стандарт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4101360694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21 141,00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банкетка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4101360695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6,00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30 415,20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вешалка Нова напольная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4101360696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2 320,00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вешалка в гардероб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4101360697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6,00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40 890,00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Флаг Кубани 0,9*1,35м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4101360702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2 365,00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Флаг России 0,9*1,35м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4101360703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1 595,00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Флаг Ленинградский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4101360704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2 365,00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план пожарной эвакуации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4101380009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4 300,00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план пожарной эвакуации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4101380010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4 300,00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3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Бортик Россия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10536616832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85678,04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0"/>
        <w:rPr>
          <w:rFonts w:ascii="Times New Roman" w:hAnsi="Times New Roman" w:eastAsia="FreeSerif" w:cs="Times New Roman"/>
          <w:sz w:val="28"/>
          <w:szCs w:val="28"/>
        </w:rPr>
      </w:pPr>
      <w:r>
        <w:rPr>
          <w:rFonts w:ascii="Times New Roman" w:hAnsi="Times New Roman" w:eastAsia="FreeSerif" w:cs="Times New Roman"/>
          <w:sz w:val="28"/>
          <w:szCs w:val="28"/>
        </w:rPr>
        <w:t xml:space="preserve">Исполняющий обязанности</w:t>
      </w:r>
      <w:r>
        <w:rPr>
          <w:rFonts w:ascii="Times New Roman" w:hAnsi="Times New Roman" w:eastAsia="FreeSerif" w:cs="Times New Roman"/>
          <w:sz w:val="28"/>
          <w:szCs w:val="28"/>
        </w:rPr>
      </w:r>
      <w:r>
        <w:rPr>
          <w:rFonts w:ascii="Times New Roman" w:hAnsi="Times New Roman" w:eastAsia="FreeSerif" w:cs="Times New Roman"/>
          <w:sz w:val="28"/>
          <w:szCs w:val="28"/>
        </w:rPr>
      </w:r>
    </w:p>
    <w:p>
      <w:pPr>
        <w:pStyle w:val="870"/>
        <w:rPr>
          <w:rFonts w:ascii="Times New Roman" w:hAnsi="Times New Roman" w:eastAsia="FreeSerif" w:cs="Times New Roman"/>
          <w:sz w:val="28"/>
          <w:szCs w:val="28"/>
        </w:rPr>
      </w:pPr>
      <w:r>
        <w:rPr>
          <w:rFonts w:ascii="Times New Roman" w:hAnsi="Times New Roman" w:eastAsia="FreeSerif" w:cs="Times New Roman"/>
          <w:sz w:val="28"/>
          <w:szCs w:val="28"/>
        </w:rPr>
        <w:t xml:space="preserve">заместителя главы</w:t>
      </w:r>
      <w:r>
        <w:rPr>
          <w:rFonts w:ascii="Times New Roman" w:hAnsi="Times New Roman" w:eastAsia="FreeSerif" w:cs="Times New Roman"/>
          <w:sz w:val="28"/>
          <w:szCs w:val="28"/>
        </w:rPr>
      </w:r>
      <w:r>
        <w:rPr>
          <w:rFonts w:ascii="Times New Roman" w:hAnsi="Times New Roman" w:eastAsia="FreeSerif" w:cs="Times New Roman"/>
          <w:sz w:val="28"/>
          <w:szCs w:val="28"/>
        </w:rPr>
      </w:r>
    </w:p>
    <w:p>
      <w:pPr>
        <w:pStyle w:val="870"/>
        <w:rPr>
          <w:rFonts w:ascii="Times New Roman" w:hAnsi="Times New Roman" w:eastAsia="FreeSerif" w:cs="Times New Roman"/>
          <w:sz w:val="28"/>
          <w:szCs w:val="28"/>
        </w:rPr>
      </w:pPr>
      <w:r>
        <w:rPr>
          <w:rFonts w:ascii="Times New Roman" w:hAnsi="Times New Roman" w:eastAsia="FreeSerif" w:cs="Times New Roman"/>
          <w:sz w:val="28"/>
          <w:szCs w:val="28"/>
        </w:rPr>
        <w:t xml:space="preserve">Ленинградского муниципального</w:t>
      </w:r>
      <w:r>
        <w:rPr>
          <w:rFonts w:ascii="Times New Roman" w:hAnsi="Times New Roman" w:eastAsia="FreeSerif" w:cs="Times New Roman"/>
          <w:sz w:val="28"/>
          <w:szCs w:val="28"/>
        </w:rPr>
      </w:r>
      <w:r>
        <w:rPr>
          <w:rFonts w:ascii="Times New Roman" w:hAnsi="Times New Roman" w:eastAsia="FreeSerif" w:cs="Times New Roman"/>
          <w:sz w:val="28"/>
          <w:szCs w:val="28"/>
        </w:rPr>
      </w:r>
    </w:p>
    <w:p>
      <w:pPr>
        <w:pStyle w:val="870"/>
        <w:rPr>
          <w:rFonts w:ascii="Times New Roman" w:hAnsi="Times New Roman" w:eastAsia="FreeSerif" w:cs="Times New Roman"/>
          <w:sz w:val="28"/>
          <w:szCs w:val="28"/>
        </w:rPr>
      </w:pPr>
      <w:r>
        <w:rPr>
          <w:rFonts w:ascii="Times New Roman" w:hAnsi="Times New Roman" w:eastAsia="FreeSerif" w:cs="Times New Roman"/>
          <w:sz w:val="28"/>
          <w:szCs w:val="28"/>
        </w:rPr>
        <w:t xml:space="preserve">округа, начальника отдела</w:t>
      </w:r>
      <w:r>
        <w:rPr>
          <w:rFonts w:ascii="Times New Roman" w:hAnsi="Times New Roman" w:eastAsia="FreeSerif" w:cs="Times New Roman"/>
          <w:sz w:val="28"/>
          <w:szCs w:val="28"/>
        </w:rPr>
      </w:r>
      <w:r>
        <w:rPr>
          <w:rFonts w:ascii="Times New Roman" w:hAnsi="Times New Roman" w:eastAsia="FreeSerif" w:cs="Times New Roman"/>
          <w:sz w:val="28"/>
          <w:szCs w:val="28"/>
        </w:rPr>
      </w:r>
    </w:p>
    <w:p>
      <w:pPr>
        <w:pStyle w:val="870"/>
        <w:rPr>
          <w:rFonts w:ascii="Times New Roman" w:hAnsi="Times New Roman" w:eastAsia="FreeSerif" w:cs="Times New Roman"/>
          <w:sz w:val="28"/>
          <w:szCs w:val="28"/>
        </w:rPr>
      </w:pPr>
      <w:r>
        <w:rPr>
          <w:rFonts w:ascii="Times New Roman" w:hAnsi="Times New Roman" w:eastAsia="FreeSerif" w:cs="Times New Roman"/>
          <w:sz w:val="28"/>
          <w:szCs w:val="28"/>
        </w:rPr>
        <w:t xml:space="preserve">имущественных отношений</w:t>
      </w:r>
      <w:r>
        <w:rPr>
          <w:rFonts w:ascii="Times New Roman" w:hAnsi="Times New Roman" w:eastAsia="FreeSerif" w:cs="Times New Roman"/>
          <w:sz w:val="28"/>
          <w:szCs w:val="28"/>
        </w:rPr>
      </w:r>
      <w:r>
        <w:rPr>
          <w:rFonts w:ascii="Times New Roman" w:hAnsi="Times New Roman" w:eastAsia="FreeSerif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FreeSerif" w:cs="Times New Roman"/>
          <w:sz w:val="28"/>
          <w:szCs w:val="28"/>
        </w:rPr>
        <w:t xml:space="preserve">администрации                                   </w:t>
      </w:r>
      <w:r>
        <w:rPr>
          <w:rFonts w:ascii="Times New Roman" w:hAnsi="Times New Roman" w:eastAsia="FreeSerif" w:cs="Times New Roman"/>
          <w:sz w:val="28"/>
          <w:szCs w:val="28"/>
        </w:rPr>
        <w:t xml:space="preserve">          </w:t>
      </w:r>
      <w:r>
        <w:rPr>
          <w:rFonts w:ascii="Times New Roman" w:hAnsi="Times New Roman" w:eastAsia="FreeSerif" w:cs="Times New Roman"/>
          <w:sz w:val="28"/>
          <w:szCs w:val="28"/>
        </w:rPr>
        <w:t xml:space="preserve">    </w:t>
      </w:r>
      <w:r>
        <w:rPr>
          <w:rFonts w:ascii="Times New Roman" w:hAnsi="Times New Roman" w:eastAsia="FreeSerif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eastAsia="FreeSerif" w:cs="Times New Roman"/>
          <w:sz w:val="28"/>
          <w:szCs w:val="28"/>
        </w:rPr>
        <w:t xml:space="preserve">               Р.Г. Тоцкая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567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mes New Roman">
    <w:panose1 w:val="020206030504050203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700"/>
    <w:link w:val="691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700"/>
    <w:link w:val="692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700"/>
    <w:link w:val="693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700"/>
    <w:link w:val="694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700"/>
    <w:link w:val="695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700"/>
    <w:link w:val="696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700"/>
    <w:link w:val="69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700"/>
    <w:link w:val="698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700"/>
    <w:link w:val="699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700"/>
    <w:link w:val="712"/>
    <w:uiPriority w:val="10"/>
    <w:rPr>
      <w:sz w:val="48"/>
      <w:szCs w:val="48"/>
    </w:rPr>
  </w:style>
  <w:style w:type="character" w:styleId="664">
    <w:name w:val="Subtitle Char"/>
    <w:basedOn w:val="700"/>
    <w:link w:val="714"/>
    <w:uiPriority w:val="11"/>
    <w:rPr>
      <w:sz w:val="24"/>
      <w:szCs w:val="24"/>
    </w:rPr>
  </w:style>
  <w:style w:type="character" w:styleId="665">
    <w:name w:val="Quote Char"/>
    <w:link w:val="716"/>
    <w:uiPriority w:val="29"/>
    <w:rPr>
      <w:i/>
    </w:rPr>
  </w:style>
  <w:style w:type="character" w:styleId="666">
    <w:name w:val="Intense Quote Char"/>
    <w:link w:val="718"/>
    <w:uiPriority w:val="30"/>
    <w:rPr>
      <w:i/>
    </w:rPr>
  </w:style>
  <w:style w:type="character" w:styleId="667">
    <w:name w:val="Header Char"/>
    <w:basedOn w:val="700"/>
    <w:link w:val="720"/>
    <w:uiPriority w:val="99"/>
  </w:style>
  <w:style w:type="character" w:styleId="668">
    <w:name w:val="Caption Char"/>
    <w:basedOn w:val="724"/>
    <w:link w:val="722"/>
    <w:uiPriority w:val="99"/>
  </w:style>
  <w:style w:type="table" w:styleId="669">
    <w:name w:val="Plain Table 1"/>
    <w:basedOn w:val="70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2"/>
    <w:basedOn w:val="70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2">
    <w:name w:val="Plain Table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Plain Table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4">
    <w:name w:val="Grid Table 1 Light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6">
    <w:name w:val="Grid Table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4"/>
    <w:basedOn w:val="7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8">
    <w:name w:val="Grid Table 5 Dark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79">
    <w:name w:val="Grid Table 6 Colorful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80">
    <w:name w:val="Grid Table 7 Colorful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List Table 1 Light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List Table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3">
    <w:name w:val="List Table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List Table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List Table 5 Dark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6">
    <w:name w:val="List Table 6 Colorful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7">
    <w:name w:val="List Table 7 Colorful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688">
    <w:name w:val="Footnote Text Char"/>
    <w:link w:val="853"/>
    <w:uiPriority w:val="99"/>
    <w:rPr>
      <w:sz w:val="18"/>
    </w:rPr>
  </w:style>
  <w:style w:type="character" w:styleId="689">
    <w:name w:val="Endnote Text Char"/>
    <w:link w:val="856"/>
    <w:uiPriority w:val="99"/>
    <w:rPr>
      <w:sz w:val="20"/>
    </w:rPr>
  </w:style>
  <w:style w:type="paragraph" w:styleId="690" w:default="1">
    <w:name w:val="Normal"/>
    <w:qFormat/>
  </w:style>
  <w:style w:type="paragraph" w:styleId="691">
    <w:name w:val="Heading 1"/>
    <w:basedOn w:val="690"/>
    <w:next w:val="690"/>
    <w:link w:val="703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92">
    <w:name w:val="Heading 2"/>
    <w:basedOn w:val="690"/>
    <w:next w:val="690"/>
    <w:link w:val="704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93">
    <w:name w:val="Heading 3"/>
    <w:basedOn w:val="690"/>
    <w:next w:val="690"/>
    <w:link w:val="705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94">
    <w:name w:val="Heading 4"/>
    <w:basedOn w:val="690"/>
    <w:next w:val="690"/>
    <w:link w:val="706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5">
    <w:name w:val="Heading 5"/>
    <w:basedOn w:val="690"/>
    <w:next w:val="690"/>
    <w:link w:val="707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6">
    <w:name w:val="Heading 6"/>
    <w:basedOn w:val="690"/>
    <w:next w:val="690"/>
    <w:link w:val="708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97">
    <w:name w:val="Heading 7"/>
    <w:basedOn w:val="690"/>
    <w:next w:val="690"/>
    <w:link w:val="709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98">
    <w:name w:val="Heading 8"/>
    <w:basedOn w:val="690"/>
    <w:next w:val="690"/>
    <w:link w:val="710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99">
    <w:name w:val="Heading 9"/>
    <w:basedOn w:val="690"/>
    <w:next w:val="690"/>
    <w:link w:val="711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0" w:default="1">
    <w:name w:val="Default Paragraph Font"/>
    <w:uiPriority w:val="1"/>
    <w:semiHidden/>
    <w:unhideWhenUsed/>
  </w:style>
  <w:style w:type="table" w:styleId="70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2" w:default="1">
    <w:name w:val="No List"/>
    <w:uiPriority w:val="99"/>
    <w:semiHidden/>
    <w:unhideWhenUsed/>
  </w:style>
  <w:style w:type="character" w:styleId="703" w:customStyle="1">
    <w:name w:val="Заголовок 1 Знак"/>
    <w:link w:val="691"/>
    <w:uiPriority w:val="9"/>
    <w:rPr>
      <w:rFonts w:ascii="Arial" w:hAnsi="Arial" w:eastAsia="Arial" w:cs="Arial"/>
      <w:sz w:val="40"/>
      <w:szCs w:val="40"/>
    </w:rPr>
  </w:style>
  <w:style w:type="character" w:styleId="704" w:customStyle="1">
    <w:name w:val="Заголовок 2 Знак"/>
    <w:link w:val="692"/>
    <w:uiPriority w:val="9"/>
    <w:rPr>
      <w:rFonts w:ascii="Arial" w:hAnsi="Arial" w:eastAsia="Arial" w:cs="Arial"/>
      <w:sz w:val="34"/>
    </w:rPr>
  </w:style>
  <w:style w:type="character" w:styleId="705" w:customStyle="1">
    <w:name w:val="Заголовок 3 Знак"/>
    <w:link w:val="693"/>
    <w:uiPriority w:val="9"/>
    <w:rPr>
      <w:rFonts w:ascii="Arial" w:hAnsi="Arial" w:eastAsia="Arial" w:cs="Arial"/>
      <w:sz w:val="30"/>
      <w:szCs w:val="30"/>
    </w:rPr>
  </w:style>
  <w:style w:type="character" w:styleId="706" w:customStyle="1">
    <w:name w:val="Заголовок 4 Знак"/>
    <w:link w:val="694"/>
    <w:uiPriority w:val="9"/>
    <w:rPr>
      <w:rFonts w:ascii="Arial" w:hAnsi="Arial" w:eastAsia="Arial" w:cs="Arial"/>
      <w:b/>
      <w:bCs/>
      <w:sz w:val="26"/>
      <w:szCs w:val="26"/>
    </w:rPr>
  </w:style>
  <w:style w:type="character" w:styleId="707" w:customStyle="1">
    <w:name w:val="Заголовок 5 Знак"/>
    <w:link w:val="695"/>
    <w:uiPriority w:val="9"/>
    <w:rPr>
      <w:rFonts w:ascii="Arial" w:hAnsi="Arial" w:eastAsia="Arial" w:cs="Arial"/>
      <w:b/>
      <w:bCs/>
      <w:sz w:val="24"/>
      <w:szCs w:val="24"/>
    </w:rPr>
  </w:style>
  <w:style w:type="character" w:styleId="708" w:customStyle="1">
    <w:name w:val="Заголовок 6 Знак"/>
    <w:link w:val="696"/>
    <w:uiPriority w:val="9"/>
    <w:rPr>
      <w:rFonts w:ascii="Arial" w:hAnsi="Arial" w:eastAsia="Arial" w:cs="Arial"/>
      <w:b/>
      <w:bCs/>
      <w:sz w:val="22"/>
      <w:szCs w:val="22"/>
    </w:rPr>
  </w:style>
  <w:style w:type="character" w:styleId="709" w:customStyle="1">
    <w:name w:val="Заголовок 7 Знак"/>
    <w:link w:val="69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0" w:customStyle="1">
    <w:name w:val="Заголовок 8 Знак"/>
    <w:link w:val="698"/>
    <w:uiPriority w:val="9"/>
    <w:rPr>
      <w:rFonts w:ascii="Arial" w:hAnsi="Arial" w:eastAsia="Arial" w:cs="Arial"/>
      <w:i/>
      <w:iCs/>
      <w:sz w:val="22"/>
      <w:szCs w:val="22"/>
    </w:rPr>
  </w:style>
  <w:style w:type="character" w:styleId="711" w:customStyle="1">
    <w:name w:val="Заголовок 9 Знак"/>
    <w:link w:val="699"/>
    <w:uiPriority w:val="9"/>
    <w:rPr>
      <w:rFonts w:ascii="Arial" w:hAnsi="Arial" w:eastAsia="Arial" w:cs="Arial"/>
      <w:i/>
      <w:iCs/>
      <w:sz w:val="21"/>
      <w:szCs w:val="21"/>
    </w:rPr>
  </w:style>
  <w:style w:type="paragraph" w:styleId="712">
    <w:name w:val="Title"/>
    <w:basedOn w:val="690"/>
    <w:next w:val="690"/>
    <w:link w:val="713"/>
    <w:uiPriority w:val="10"/>
    <w:qFormat/>
    <w:pPr>
      <w:contextualSpacing/>
      <w:spacing w:before="300"/>
    </w:pPr>
    <w:rPr>
      <w:sz w:val="48"/>
      <w:szCs w:val="48"/>
    </w:rPr>
  </w:style>
  <w:style w:type="character" w:styleId="713" w:customStyle="1">
    <w:name w:val="Заголовок Знак"/>
    <w:link w:val="712"/>
    <w:uiPriority w:val="10"/>
    <w:rPr>
      <w:sz w:val="48"/>
      <w:szCs w:val="48"/>
    </w:rPr>
  </w:style>
  <w:style w:type="paragraph" w:styleId="714">
    <w:name w:val="Subtitle"/>
    <w:basedOn w:val="690"/>
    <w:next w:val="690"/>
    <w:link w:val="715"/>
    <w:uiPriority w:val="11"/>
    <w:qFormat/>
    <w:pPr>
      <w:spacing w:before="200"/>
    </w:pPr>
    <w:rPr>
      <w:sz w:val="24"/>
      <w:szCs w:val="24"/>
    </w:rPr>
  </w:style>
  <w:style w:type="character" w:styleId="715" w:customStyle="1">
    <w:name w:val="Подзаголовок Знак"/>
    <w:link w:val="714"/>
    <w:uiPriority w:val="11"/>
    <w:rPr>
      <w:sz w:val="24"/>
      <w:szCs w:val="24"/>
    </w:rPr>
  </w:style>
  <w:style w:type="paragraph" w:styleId="716">
    <w:name w:val="Quote"/>
    <w:basedOn w:val="690"/>
    <w:next w:val="690"/>
    <w:link w:val="717"/>
    <w:uiPriority w:val="29"/>
    <w:qFormat/>
    <w:pPr>
      <w:ind w:left="720" w:right="720"/>
    </w:pPr>
    <w:rPr>
      <w:i/>
    </w:rPr>
  </w:style>
  <w:style w:type="character" w:styleId="717" w:customStyle="1">
    <w:name w:val="Цитата 2 Знак"/>
    <w:link w:val="716"/>
    <w:uiPriority w:val="29"/>
    <w:rPr>
      <w:i/>
    </w:rPr>
  </w:style>
  <w:style w:type="paragraph" w:styleId="718">
    <w:name w:val="Intense Quote"/>
    <w:basedOn w:val="690"/>
    <w:next w:val="690"/>
    <w:link w:val="71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 w:customStyle="1">
    <w:name w:val="Выделенная цитата Знак"/>
    <w:link w:val="718"/>
    <w:uiPriority w:val="30"/>
    <w:rPr>
      <w:i/>
    </w:rPr>
  </w:style>
  <w:style w:type="paragraph" w:styleId="720">
    <w:name w:val="Header"/>
    <w:basedOn w:val="690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 w:customStyle="1">
    <w:name w:val="Верхний колонтитул Знак"/>
    <w:link w:val="720"/>
    <w:uiPriority w:val="99"/>
  </w:style>
  <w:style w:type="paragraph" w:styleId="722">
    <w:name w:val="Footer"/>
    <w:basedOn w:val="690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 w:customStyle="1">
    <w:name w:val="Footer Char"/>
    <w:uiPriority w:val="99"/>
  </w:style>
  <w:style w:type="paragraph" w:styleId="724">
    <w:name w:val="Caption"/>
    <w:basedOn w:val="690"/>
    <w:next w:val="690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25" w:customStyle="1">
    <w:name w:val="Нижний колонтитул Знак"/>
    <w:link w:val="722"/>
    <w:uiPriority w:val="99"/>
  </w:style>
  <w:style w:type="table" w:styleId="726">
    <w:name w:val="Table Grid"/>
    <w:basedOn w:val="70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27" w:customStyle="1">
    <w:name w:val="Table Grid Light"/>
    <w:basedOn w:val="70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8" w:customStyle="1">
    <w:name w:val="Таблица простая 11"/>
    <w:basedOn w:val="70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 w:customStyle="1">
    <w:name w:val="Таблица простая 21"/>
    <w:basedOn w:val="70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 w:customStyle="1">
    <w:name w:val="Таблица простая 31"/>
    <w:basedOn w:val="70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 w:customStyle="1">
    <w:name w:val="Таблица простая 41"/>
    <w:basedOn w:val="70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Таблица простая 51"/>
    <w:basedOn w:val="70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 w:customStyle="1">
    <w:name w:val="Таблица-сетка 1 светлая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2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3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4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5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6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Таблица-сетка 2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2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3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4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5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6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Таблица-сетка 3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2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3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4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5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6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Таблица-сетка 41"/>
    <w:basedOn w:val="70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 w:customStyle="1">
    <w:name w:val="Grid Table 4 - Accent 1"/>
    <w:basedOn w:val="70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6" w:customStyle="1">
    <w:name w:val="Grid Table 4 - Accent 2"/>
    <w:basedOn w:val="70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7" w:customStyle="1">
    <w:name w:val="Grid Table 4 - Accent 3"/>
    <w:basedOn w:val="70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8" w:customStyle="1">
    <w:name w:val="Grid Table 4 - Accent 4"/>
    <w:basedOn w:val="70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9" w:customStyle="1">
    <w:name w:val="Grid Table 4 - Accent 5"/>
    <w:basedOn w:val="70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60" w:customStyle="1">
    <w:name w:val="Grid Table 4 - Accent 6"/>
    <w:basedOn w:val="70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1" w:customStyle="1">
    <w:name w:val="Таблица-сетка 5 темная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- Accent 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2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3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4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5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6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8" w:customStyle="1">
    <w:name w:val="Таблица-сетка 6 цветная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9" w:customStyle="1">
    <w:name w:val="Grid Table 6 Colorful - Accent 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70" w:customStyle="1">
    <w:name w:val="Grid Table 6 Colorful - Accent 2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1" w:customStyle="1">
    <w:name w:val="Grid Table 6 Colorful - Accent 3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2" w:customStyle="1">
    <w:name w:val="Grid Table 6 Colorful - Accent 4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3" w:customStyle="1">
    <w:name w:val="Grid Table 6 Colorful - Accent 5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4" w:customStyle="1">
    <w:name w:val="Grid Table 6 Colorful - Accent 6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5" w:customStyle="1">
    <w:name w:val="Таблица-сетка 7 цветная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6" w:customStyle="1">
    <w:name w:val="Grid Table 7 Colorful - Accent 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7" w:customStyle="1">
    <w:name w:val="Grid Table 7 Colorful - Accent 2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8" w:customStyle="1">
    <w:name w:val="Grid Table 7 Colorful - Accent 3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9" w:customStyle="1">
    <w:name w:val="Grid Table 7 Colorful - Accent 4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0" w:customStyle="1">
    <w:name w:val="Grid Table 7 Colorful - Accent 5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1" w:customStyle="1">
    <w:name w:val="Grid Table 7 Colorful - Accent 6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2" w:customStyle="1">
    <w:name w:val="Список-таблица 1 светлая1"/>
    <w:basedOn w:val="70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1"/>
    <w:basedOn w:val="70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2"/>
    <w:basedOn w:val="70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3"/>
    <w:basedOn w:val="70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4"/>
    <w:basedOn w:val="70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5"/>
    <w:basedOn w:val="70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6"/>
    <w:basedOn w:val="70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Список-таблица 2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2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3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4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5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6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6" w:customStyle="1">
    <w:name w:val="Список-таблица 3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2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3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4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5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6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Список-таблица 4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2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3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4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5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6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Список-таблица 5 темная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2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3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4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5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6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Список-таблица 6 цветная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8" w:customStyle="1">
    <w:name w:val="List Table 6 Colorful - Accent 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19" w:customStyle="1">
    <w:name w:val="List Table 6 Colorful - Accent 2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0" w:customStyle="1">
    <w:name w:val="List Table 6 Colorful - Accent 3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1" w:customStyle="1">
    <w:name w:val="List Table 6 Colorful - Accent 4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2" w:customStyle="1">
    <w:name w:val="List Table 6 Colorful - Accent 5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23" w:customStyle="1">
    <w:name w:val="List Table 6 Colorful - Accent 6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4" w:customStyle="1">
    <w:name w:val="Список-таблица 7 цветная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5" w:customStyle="1">
    <w:name w:val="List Table 7 Colorful - Accent 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6" w:customStyle="1">
    <w:name w:val="List Table 7 Colorful - Accent 2"/>
    <w:basedOn w:val="70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7" w:customStyle="1">
    <w:name w:val="List Table 7 Colorful - Accent 3"/>
    <w:basedOn w:val="70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8" w:customStyle="1">
    <w:name w:val="List Table 7 Colorful - Accent 4"/>
    <w:basedOn w:val="70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9" w:customStyle="1">
    <w:name w:val="List Table 7 Colorful - Accent 5"/>
    <w:basedOn w:val="70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0" w:customStyle="1">
    <w:name w:val="List Table 7 Colorful - Accent 6"/>
    <w:basedOn w:val="70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1" w:customStyle="1">
    <w:name w:val="Lined - Accent"/>
    <w:basedOn w:val="70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2" w:customStyle="1">
    <w:name w:val="Lined - Accent 1"/>
    <w:basedOn w:val="70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3" w:customStyle="1">
    <w:name w:val="Lined - Accent 2"/>
    <w:basedOn w:val="70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4" w:customStyle="1">
    <w:name w:val="Lined - Accent 3"/>
    <w:basedOn w:val="70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5" w:customStyle="1">
    <w:name w:val="Lined - Accent 4"/>
    <w:basedOn w:val="70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6" w:customStyle="1">
    <w:name w:val="Lined - Accent 5"/>
    <w:basedOn w:val="70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7" w:customStyle="1">
    <w:name w:val="Lined - Accent 6"/>
    <w:basedOn w:val="70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8" w:customStyle="1">
    <w:name w:val="Bordered &amp; Lined - Accent"/>
    <w:basedOn w:val="70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9" w:customStyle="1">
    <w:name w:val="Bordered &amp; Lined - Accent 1"/>
    <w:basedOn w:val="70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0" w:customStyle="1">
    <w:name w:val="Bordered &amp; Lined - Accent 2"/>
    <w:basedOn w:val="70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1" w:customStyle="1">
    <w:name w:val="Bordered &amp; Lined - Accent 3"/>
    <w:basedOn w:val="70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2" w:customStyle="1">
    <w:name w:val="Bordered &amp; Lined - Accent 4"/>
    <w:basedOn w:val="70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3" w:customStyle="1">
    <w:name w:val="Bordered &amp; Lined - Accent 5"/>
    <w:basedOn w:val="70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4" w:customStyle="1">
    <w:name w:val="Bordered &amp; Lined - Accent 6"/>
    <w:basedOn w:val="70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5" w:customStyle="1">
    <w:name w:val="Bordered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6" w:customStyle="1">
    <w:name w:val="Bordered - Accent 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47" w:customStyle="1">
    <w:name w:val="Bordered - Accent 2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8" w:customStyle="1">
    <w:name w:val="Bordered - Accent 3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9" w:customStyle="1">
    <w:name w:val="Bordered - Accent 4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0" w:customStyle="1">
    <w:name w:val="Bordered - Accent 5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51" w:customStyle="1">
    <w:name w:val="Bordered - Accent 6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563c1" w:themeColor="hyperlink"/>
      <w:u w:val="single"/>
    </w:rPr>
  </w:style>
  <w:style w:type="paragraph" w:styleId="853">
    <w:name w:val="footnote text"/>
    <w:basedOn w:val="690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854" w:customStyle="1">
    <w:name w:val="Текст сноски Знак"/>
    <w:link w:val="853"/>
    <w:uiPriority w:val="99"/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690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 w:customStyle="1">
    <w:name w:val="Текст концевой сноски Знак"/>
    <w:link w:val="856"/>
    <w:uiPriority w:val="99"/>
    <w:rPr>
      <w:sz w:val="20"/>
    </w:rPr>
  </w:style>
  <w:style w:type="character" w:styleId="858">
    <w:name w:val="endnote reference"/>
    <w:uiPriority w:val="99"/>
    <w:semiHidden/>
    <w:unhideWhenUsed/>
    <w:rPr>
      <w:vertAlign w:val="superscript"/>
    </w:rPr>
  </w:style>
  <w:style w:type="paragraph" w:styleId="859">
    <w:name w:val="toc 1"/>
    <w:basedOn w:val="690"/>
    <w:next w:val="690"/>
    <w:uiPriority w:val="39"/>
    <w:unhideWhenUsed/>
    <w:pPr>
      <w:spacing w:after="57"/>
    </w:pPr>
  </w:style>
  <w:style w:type="paragraph" w:styleId="860">
    <w:name w:val="toc 2"/>
    <w:basedOn w:val="690"/>
    <w:next w:val="690"/>
    <w:uiPriority w:val="39"/>
    <w:unhideWhenUsed/>
    <w:pPr>
      <w:ind w:left="283"/>
      <w:spacing w:after="57"/>
    </w:pPr>
  </w:style>
  <w:style w:type="paragraph" w:styleId="861">
    <w:name w:val="toc 3"/>
    <w:basedOn w:val="690"/>
    <w:next w:val="690"/>
    <w:uiPriority w:val="39"/>
    <w:unhideWhenUsed/>
    <w:pPr>
      <w:ind w:left="567"/>
      <w:spacing w:after="57"/>
    </w:pPr>
  </w:style>
  <w:style w:type="paragraph" w:styleId="862">
    <w:name w:val="toc 4"/>
    <w:basedOn w:val="690"/>
    <w:next w:val="690"/>
    <w:uiPriority w:val="39"/>
    <w:unhideWhenUsed/>
    <w:pPr>
      <w:ind w:left="850"/>
      <w:spacing w:after="57"/>
    </w:pPr>
  </w:style>
  <w:style w:type="paragraph" w:styleId="863">
    <w:name w:val="toc 5"/>
    <w:basedOn w:val="690"/>
    <w:next w:val="690"/>
    <w:uiPriority w:val="39"/>
    <w:unhideWhenUsed/>
    <w:pPr>
      <w:ind w:left="1134"/>
      <w:spacing w:after="57"/>
    </w:pPr>
  </w:style>
  <w:style w:type="paragraph" w:styleId="864">
    <w:name w:val="toc 6"/>
    <w:basedOn w:val="690"/>
    <w:next w:val="690"/>
    <w:uiPriority w:val="39"/>
    <w:unhideWhenUsed/>
    <w:pPr>
      <w:ind w:left="1417"/>
      <w:spacing w:after="57"/>
    </w:pPr>
  </w:style>
  <w:style w:type="paragraph" w:styleId="865">
    <w:name w:val="toc 7"/>
    <w:basedOn w:val="690"/>
    <w:next w:val="690"/>
    <w:uiPriority w:val="39"/>
    <w:unhideWhenUsed/>
    <w:pPr>
      <w:ind w:left="1701"/>
      <w:spacing w:after="57"/>
    </w:pPr>
  </w:style>
  <w:style w:type="paragraph" w:styleId="866">
    <w:name w:val="toc 8"/>
    <w:basedOn w:val="690"/>
    <w:next w:val="690"/>
    <w:uiPriority w:val="39"/>
    <w:unhideWhenUsed/>
    <w:pPr>
      <w:ind w:left="1984"/>
      <w:spacing w:after="57"/>
    </w:pPr>
  </w:style>
  <w:style w:type="paragraph" w:styleId="867">
    <w:name w:val="toc 9"/>
    <w:basedOn w:val="690"/>
    <w:next w:val="690"/>
    <w:uiPriority w:val="39"/>
    <w:unhideWhenUsed/>
    <w:pPr>
      <w:ind w:left="2268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690"/>
    <w:next w:val="690"/>
    <w:uiPriority w:val="99"/>
    <w:unhideWhenUsed/>
    <w:pPr>
      <w:spacing w:after="0"/>
    </w:pPr>
  </w:style>
  <w:style w:type="paragraph" w:styleId="870">
    <w:name w:val="No Spacing"/>
    <w:basedOn w:val="690"/>
    <w:uiPriority w:val="1"/>
    <w:qFormat/>
    <w:pPr>
      <w:spacing w:after="0" w:line="240" w:lineRule="auto"/>
    </w:pPr>
  </w:style>
  <w:style w:type="paragraph" w:styleId="871">
    <w:name w:val="List Paragraph"/>
    <w:basedOn w:val="690"/>
    <w:uiPriority w:val="34"/>
    <w:qFormat/>
    <w:pPr>
      <w:contextualSpacing/>
      <w:ind w:left="720"/>
    </w:pPr>
  </w:style>
  <w:style w:type="character" w:styleId="872" w:customStyle="1">
    <w:name w:val="Основной шрифт абзаца1"/>
    <w:qFormat/>
  </w:style>
  <w:style w:type="paragraph" w:styleId="873">
    <w:name w:val="Balloon Text"/>
    <w:basedOn w:val="690"/>
    <w:link w:val="87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74" w:customStyle="1">
    <w:name w:val="Текст выноски Знак"/>
    <w:basedOn w:val="700"/>
    <w:link w:val="873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55410-0236-457C-A63E-353722DCB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13</cp:revision>
  <dcterms:created xsi:type="dcterms:W3CDTF">2025-02-19T12:15:00Z</dcterms:created>
  <dcterms:modified xsi:type="dcterms:W3CDTF">2025-02-25T12:37:41Z</dcterms:modified>
</cp:coreProperties>
</file>