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15826" w14:textId="77777777" w:rsidR="00DE238D" w:rsidRDefault="00DE238D" w:rsidP="00DE238D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14:paraId="234F98ED" w14:textId="77777777" w:rsidR="00DE238D" w:rsidRDefault="00DE238D" w:rsidP="00DE238D">
      <w:pPr>
        <w:ind w:left="5529"/>
        <w:rPr>
          <w:sz w:val="28"/>
          <w:szCs w:val="28"/>
        </w:rPr>
      </w:pPr>
    </w:p>
    <w:p w14:paraId="3FAA7DF6" w14:textId="77777777" w:rsidR="00DE238D" w:rsidRDefault="00DE238D" w:rsidP="00DE238D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14:paraId="0AAF133F" w14:textId="77777777" w:rsidR="00DE238D" w:rsidRDefault="00DE238D" w:rsidP="00DE238D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7982194C" w14:textId="77777777" w:rsidR="00DE238D" w:rsidRDefault="00DE238D" w:rsidP="00DE238D">
      <w:pPr>
        <w:ind w:left="5529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F116868" w14:textId="77777777" w:rsidR="00DE238D" w:rsidRDefault="00DE238D" w:rsidP="00DE238D">
      <w:pPr>
        <w:ind w:left="5529"/>
        <w:rPr>
          <w:sz w:val="28"/>
          <w:szCs w:val="28"/>
        </w:rPr>
      </w:pPr>
      <w:r>
        <w:rPr>
          <w:sz w:val="28"/>
          <w:szCs w:val="28"/>
        </w:rPr>
        <w:t>Ленинградский муниципальный</w:t>
      </w:r>
    </w:p>
    <w:p w14:paraId="29DF118F" w14:textId="77777777" w:rsidR="00DE238D" w:rsidRDefault="00DE238D" w:rsidP="00DE238D">
      <w:pPr>
        <w:ind w:left="5529"/>
        <w:rPr>
          <w:sz w:val="28"/>
          <w:szCs w:val="28"/>
        </w:rPr>
      </w:pPr>
      <w:r>
        <w:rPr>
          <w:sz w:val="28"/>
          <w:szCs w:val="28"/>
        </w:rPr>
        <w:t>округ Краснодарского края</w:t>
      </w:r>
    </w:p>
    <w:p w14:paraId="6DB16221" w14:textId="308E6E8E" w:rsidR="00DE238D" w:rsidRPr="00D444C2" w:rsidRDefault="00DE238D" w:rsidP="00350F4C">
      <w:pPr>
        <w:tabs>
          <w:tab w:val="left" w:pos="5529"/>
        </w:tabs>
        <w:ind w:left="5529"/>
        <w:rPr>
          <w:sz w:val="28"/>
          <w:szCs w:val="28"/>
        </w:rPr>
      </w:pPr>
      <w:r w:rsidRPr="00D444C2">
        <w:rPr>
          <w:sz w:val="28"/>
          <w:szCs w:val="28"/>
        </w:rPr>
        <w:t xml:space="preserve">от </w:t>
      </w:r>
      <w:r w:rsidR="00350F4C">
        <w:rPr>
          <w:sz w:val="28"/>
          <w:szCs w:val="28"/>
          <w:u w:val="single"/>
        </w:rPr>
        <w:t>27.10.2025 г.</w:t>
      </w:r>
      <w:r w:rsidRPr="00D444C2">
        <w:rPr>
          <w:sz w:val="28"/>
          <w:szCs w:val="28"/>
        </w:rPr>
        <w:t xml:space="preserve"> №</w:t>
      </w:r>
      <w:r w:rsidR="00350F4C">
        <w:rPr>
          <w:sz w:val="28"/>
          <w:szCs w:val="28"/>
        </w:rPr>
        <w:t xml:space="preserve"> </w:t>
      </w:r>
      <w:r w:rsidR="00350F4C">
        <w:rPr>
          <w:sz w:val="28"/>
          <w:szCs w:val="28"/>
          <w:u w:val="single"/>
        </w:rPr>
        <w:t>1603</w:t>
      </w:r>
    </w:p>
    <w:p w14:paraId="490E7B42" w14:textId="77777777" w:rsidR="00DE238D" w:rsidRDefault="00DE238D" w:rsidP="00DE238D">
      <w:pPr>
        <w:shd w:val="clear" w:color="auto" w:fill="FFFFFF"/>
        <w:jc w:val="center"/>
        <w:textAlignment w:val="baseline"/>
        <w:rPr>
          <w:spacing w:val="1"/>
          <w:sz w:val="28"/>
          <w:szCs w:val="28"/>
        </w:rPr>
      </w:pPr>
    </w:p>
    <w:p w14:paraId="4B9B62C6" w14:textId="77777777" w:rsidR="00DE238D" w:rsidRPr="001434AB" w:rsidRDefault="00DE238D" w:rsidP="00DE238D">
      <w:pPr>
        <w:shd w:val="clear" w:color="auto" w:fill="FFFFFF"/>
        <w:jc w:val="center"/>
        <w:textAlignment w:val="baseline"/>
        <w:rPr>
          <w:b/>
          <w:bCs/>
        </w:rPr>
      </w:pPr>
      <w:r w:rsidRPr="001434AB">
        <w:rPr>
          <w:b/>
          <w:bCs/>
          <w:spacing w:val="1"/>
          <w:sz w:val="28"/>
          <w:szCs w:val="28"/>
        </w:rPr>
        <w:t>ПОЛОЖЕНИЕ</w:t>
      </w:r>
    </w:p>
    <w:p w14:paraId="232930EE" w14:textId="2D735BB0" w:rsidR="00DE238D" w:rsidRPr="009D03AC" w:rsidRDefault="00DE238D" w:rsidP="00DE238D">
      <w:pPr>
        <w:shd w:val="clear" w:color="auto" w:fill="FFFFFF"/>
        <w:ind w:left="567" w:right="509"/>
        <w:jc w:val="center"/>
        <w:rPr>
          <w:b/>
          <w:sz w:val="28"/>
          <w:szCs w:val="28"/>
        </w:rPr>
      </w:pPr>
      <w:r w:rsidRPr="009D03AC">
        <w:rPr>
          <w:b/>
          <w:sz w:val="28"/>
          <w:szCs w:val="28"/>
        </w:rPr>
        <w:t>о постоянно действующем органе управления муниципального</w:t>
      </w:r>
      <w:r>
        <w:rPr>
          <w:b/>
          <w:sz w:val="28"/>
          <w:szCs w:val="28"/>
        </w:rPr>
        <w:t xml:space="preserve"> </w:t>
      </w:r>
      <w:r w:rsidRPr="009D03AC">
        <w:rPr>
          <w:b/>
          <w:sz w:val="28"/>
          <w:szCs w:val="28"/>
        </w:rPr>
        <w:t>звена территориальной</w:t>
      </w:r>
      <w:r w:rsidRPr="009D03AC">
        <w:rPr>
          <w:rStyle w:val="4W4r4u4rur44444444444S4u44"/>
          <w:b/>
          <w:sz w:val="28"/>
          <w:szCs w:val="28"/>
        </w:rPr>
        <w:t xml:space="preserve"> подсистемы единой государственной системы предупреждения и ликвидации чрезвычайных ситуаций </w:t>
      </w:r>
      <w:r w:rsidRPr="009D03AC">
        <w:rPr>
          <w:b/>
          <w:sz w:val="28"/>
          <w:szCs w:val="28"/>
        </w:rPr>
        <w:t xml:space="preserve">на территории </w:t>
      </w:r>
      <w:r w:rsidR="005C7AF1"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>Ленинградск</w:t>
      </w:r>
      <w:r w:rsidR="005C7AF1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муниципальн</w:t>
      </w:r>
      <w:r w:rsidR="005C7AF1">
        <w:rPr>
          <w:b/>
          <w:sz w:val="28"/>
          <w:szCs w:val="28"/>
        </w:rPr>
        <w:t>ый</w:t>
      </w:r>
      <w:r>
        <w:rPr>
          <w:b/>
          <w:sz w:val="28"/>
          <w:szCs w:val="28"/>
        </w:rPr>
        <w:t xml:space="preserve"> округ</w:t>
      </w:r>
      <w:r w:rsidR="005C7AF1">
        <w:rPr>
          <w:b/>
          <w:sz w:val="28"/>
          <w:szCs w:val="28"/>
        </w:rPr>
        <w:t xml:space="preserve"> Краснодарского края</w:t>
      </w:r>
      <w:r w:rsidRPr="009D03AC">
        <w:rPr>
          <w:b/>
          <w:sz w:val="28"/>
          <w:szCs w:val="28"/>
        </w:rPr>
        <w:t>, специально уполномоченном на решение задач в области защиты от чрезвычайных ситуаций и гражданской обороны</w:t>
      </w:r>
    </w:p>
    <w:p w14:paraId="7E46DC9F" w14:textId="77777777" w:rsidR="00DE238D" w:rsidRPr="00DE6241" w:rsidRDefault="00DE238D" w:rsidP="00DE238D">
      <w:pPr>
        <w:shd w:val="clear" w:color="auto" w:fill="FFFFFF"/>
        <w:jc w:val="center"/>
        <w:rPr>
          <w:sz w:val="28"/>
          <w:szCs w:val="28"/>
        </w:rPr>
      </w:pPr>
    </w:p>
    <w:p w14:paraId="7F8AA882" w14:textId="77777777" w:rsidR="00DE238D" w:rsidRPr="00DE6241" w:rsidRDefault="00DE238D" w:rsidP="00DE238D">
      <w:pPr>
        <w:shd w:val="clear" w:color="auto" w:fill="FFFFFF"/>
        <w:jc w:val="center"/>
        <w:rPr>
          <w:b/>
          <w:sz w:val="28"/>
          <w:szCs w:val="28"/>
        </w:rPr>
      </w:pPr>
      <w:r w:rsidRPr="00DE6241">
        <w:rPr>
          <w:b/>
          <w:sz w:val="28"/>
          <w:szCs w:val="28"/>
        </w:rPr>
        <w:t>1. Общие положения</w:t>
      </w:r>
    </w:p>
    <w:p w14:paraId="056F8109" w14:textId="77777777" w:rsidR="00DE238D" w:rsidRPr="00DE6241" w:rsidRDefault="00DE238D" w:rsidP="00DE238D">
      <w:pPr>
        <w:rPr>
          <w:sz w:val="28"/>
          <w:szCs w:val="28"/>
        </w:rPr>
      </w:pPr>
    </w:p>
    <w:p w14:paraId="21B5E8D9" w14:textId="1C1F8533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 xml:space="preserve">1. Настоящее Положение о постоянно действующем органе управления, специально уполномоченном на решение задач в области защиты </w:t>
      </w:r>
      <w:r>
        <w:rPr>
          <w:sz w:val="28"/>
          <w:szCs w:val="28"/>
        </w:rPr>
        <w:t xml:space="preserve">                                </w:t>
      </w:r>
      <w:r w:rsidRPr="009B6736">
        <w:rPr>
          <w:sz w:val="28"/>
          <w:szCs w:val="28"/>
        </w:rPr>
        <w:t>от чрезвычайных ситуаций и гражданской обороны,</w:t>
      </w:r>
      <w:r w:rsidR="00B13AD4">
        <w:rPr>
          <w:sz w:val="28"/>
          <w:szCs w:val="28"/>
        </w:rPr>
        <w:t xml:space="preserve"> на территории </w:t>
      </w:r>
      <w:r w:rsidR="00D445A1">
        <w:rPr>
          <w:sz w:val="28"/>
          <w:szCs w:val="28"/>
        </w:rPr>
        <w:t xml:space="preserve">муниципального образования </w:t>
      </w:r>
      <w:r w:rsidR="00B13AD4">
        <w:rPr>
          <w:sz w:val="28"/>
          <w:szCs w:val="28"/>
        </w:rPr>
        <w:t>Ленинградск</w:t>
      </w:r>
      <w:r w:rsidR="00D445A1">
        <w:rPr>
          <w:sz w:val="28"/>
          <w:szCs w:val="28"/>
        </w:rPr>
        <w:t>ий</w:t>
      </w:r>
      <w:r w:rsidR="00B13AD4">
        <w:rPr>
          <w:sz w:val="28"/>
          <w:szCs w:val="28"/>
        </w:rPr>
        <w:t xml:space="preserve"> муниципальн</w:t>
      </w:r>
      <w:r w:rsidR="00D445A1">
        <w:rPr>
          <w:sz w:val="28"/>
          <w:szCs w:val="28"/>
        </w:rPr>
        <w:t>ый</w:t>
      </w:r>
      <w:r w:rsidR="00B13AD4">
        <w:rPr>
          <w:sz w:val="28"/>
          <w:szCs w:val="28"/>
        </w:rPr>
        <w:t xml:space="preserve"> округ</w:t>
      </w:r>
      <w:r w:rsidR="00D445A1">
        <w:rPr>
          <w:sz w:val="28"/>
          <w:szCs w:val="28"/>
        </w:rPr>
        <w:t xml:space="preserve"> Краснодарского края</w:t>
      </w:r>
      <w:r w:rsidR="00CA13F0">
        <w:rPr>
          <w:sz w:val="28"/>
          <w:szCs w:val="28"/>
        </w:rPr>
        <w:t xml:space="preserve"> (далее – Ленинградск</w:t>
      </w:r>
      <w:r w:rsidR="00BF3266">
        <w:rPr>
          <w:sz w:val="28"/>
          <w:szCs w:val="28"/>
        </w:rPr>
        <w:t>ий</w:t>
      </w:r>
      <w:r w:rsidR="00CA13F0">
        <w:rPr>
          <w:sz w:val="28"/>
          <w:szCs w:val="28"/>
        </w:rPr>
        <w:t xml:space="preserve"> муниципальн</w:t>
      </w:r>
      <w:r w:rsidR="00BF3266">
        <w:rPr>
          <w:sz w:val="28"/>
          <w:szCs w:val="28"/>
        </w:rPr>
        <w:t>ый</w:t>
      </w:r>
      <w:r w:rsidR="00CA13F0">
        <w:rPr>
          <w:sz w:val="28"/>
          <w:szCs w:val="28"/>
        </w:rPr>
        <w:t xml:space="preserve"> округ)</w:t>
      </w:r>
      <w:r w:rsidR="00B13AD4">
        <w:rPr>
          <w:sz w:val="28"/>
          <w:szCs w:val="28"/>
        </w:rPr>
        <w:t>,</w:t>
      </w:r>
      <w:r w:rsidRPr="009B6736">
        <w:rPr>
          <w:sz w:val="28"/>
          <w:szCs w:val="28"/>
        </w:rPr>
        <w:t xml:space="preserve"> определяет его предназначение, задачи и полномочия.</w:t>
      </w:r>
    </w:p>
    <w:p w14:paraId="5AB2979C" w14:textId="238F99CC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2. Постоянно действующи</w:t>
      </w:r>
      <w:r w:rsidR="001C5740">
        <w:rPr>
          <w:sz w:val="28"/>
          <w:szCs w:val="28"/>
        </w:rPr>
        <w:t>м</w:t>
      </w:r>
      <w:r w:rsidRPr="009B6736">
        <w:rPr>
          <w:sz w:val="28"/>
          <w:szCs w:val="28"/>
        </w:rPr>
        <w:t xml:space="preserve"> орган</w:t>
      </w:r>
      <w:r w:rsidR="001C5740">
        <w:rPr>
          <w:sz w:val="28"/>
          <w:szCs w:val="28"/>
        </w:rPr>
        <w:t>ом</w:t>
      </w:r>
      <w:r w:rsidRPr="009B6736">
        <w:rPr>
          <w:sz w:val="28"/>
          <w:szCs w:val="28"/>
        </w:rPr>
        <w:t xml:space="preserve"> управления</w:t>
      </w:r>
      <w:r w:rsidR="001C5740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</w:t>
      </w:r>
      <w:r w:rsidR="00F13599">
        <w:rPr>
          <w:sz w:val="28"/>
          <w:szCs w:val="28"/>
        </w:rPr>
        <w:t>Единая</w:t>
      </w:r>
      <w:r w:rsidR="00CA1EB1">
        <w:rPr>
          <w:sz w:val="28"/>
          <w:szCs w:val="28"/>
        </w:rPr>
        <w:t xml:space="preserve"> дежурно-диспетчерская с</w:t>
      </w:r>
      <w:r w:rsidR="00F13599">
        <w:rPr>
          <w:sz w:val="28"/>
          <w:szCs w:val="28"/>
        </w:rPr>
        <w:t xml:space="preserve">лужба </w:t>
      </w:r>
      <w:r>
        <w:rPr>
          <w:rStyle w:val="4W4r4u4rur44444444444S4u44"/>
          <w:sz w:val="28"/>
          <w:szCs w:val="28"/>
        </w:rPr>
        <w:t xml:space="preserve">МКУ «Управление по делам ГО и ЧС» </w:t>
      </w:r>
      <w:r w:rsidR="00F13599">
        <w:rPr>
          <w:rStyle w:val="4W4r4u4rur44444444444S4u44"/>
          <w:sz w:val="28"/>
          <w:szCs w:val="28"/>
        </w:rPr>
        <w:t>Ленинградского муниципального округа (далее - ЕДДС</w:t>
      </w:r>
      <w:r>
        <w:rPr>
          <w:sz w:val="28"/>
          <w:szCs w:val="28"/>
        </w:rPr>
        <w:t>)</w:t>
      </w:r>
      <w:r w:rsidR="00F13599">
        <w:rPr>
          <w:sz w:val="28"/>
          <w:szCs w:val="28"/>
        </w:rPr>
        <w:t>,</w:t>
      </w:r>
      <w:r w:rsidRPr="009B6736">
        <w:rPr>
          <w:sz w:val="28"/>
          <w:szCs w:val="28"/>
        </w:rPr>
        <w:t xml:space="preserve"> специально уполномоченн</w:t>
      </w:r>
      <w:r w:rsidR="001C5740">
        <w:rPr>
          <w:sz w:val="28"/>
          <w:szCs w:val="28"/>
        </w:rPr>
        <w:t>ая</w:t>
      </w:r>
      <w:r w:rsidRPr="009B6736">
        <w:rPr>
          <w:sz w:val="28"/>
          <w:szCs w:val="28"/>
        </w:rPr>
        <w:t xml:space="preserve"> на решение задач в области защиты от чрезвычайных ситуаций и гражданской обороны, осуществля</w:t>
      </w:r>
      <w:r w:rsidR="001C5740">
        <w:rPr>
          <w:sz w:val="28"/>
          <w:szCs w:val="28"/>
        </w:rPr>
        <w:t>ющая</w:t>
      </w:r>
      <w:r w:rsidRPr="009B6736">
        <w:rPr>
          <w:sz w:val="28"/>
          <w:szCs w:val="28"/>
        </w:rPr>
        <w:t xml:space="preserve"> свою деятельность в порядке, установленном законодательством Российской Федерации и иными нормативными правовыми актами, регулирующими вопросы защиты от чрезвычайных ситуаций и гражданской обороны.</w:t>
      </w:r>
    </w:p>
    <w:p w14:paraId="106F2027" w14:textId="5D42A45C" w:rsidR="00DE238D" w:rsidRDefault="00DE238D" w:rsidP="00DE238D">
      <w:pPr>
        <w:widowControl w:val="0"/>
        <w:ind w:firstLine="720"/>
        <w:jc w:val="both"/>
        <w:rPr>
          <w:sz w:val="28"/>
          <w:szCs w:val="28"/>
        </w:rPr>
      </w:pPr>
      <w:r w:rsidRPr="009B6736">
        <w:rPr>
          <w:sz w:val="28"/>
          <w:szCs w:val="28"/>
        </w:rPr>
        <w:t xml:space="preserve">3. Администрация </w:t>
      </w:r>
      <w:r>
        <w:rPr>
          <w:sz w:val="28"/>
          <w:szCs w:val="28"/>
        </w:rPr>
        <w:t>Ленинградского муниципального округа</w:t>
      </w:r>
      <w:r w:rsidRPr="009B6736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Администрация округа</w:t>
      </w:r>
      <w:r w:rsidRPr="009B6736">
        <w:rPr>
          <w:sz w:val="28"/>
          <w:szCs w:val="28"/>
        </w:rPr>
        <w:t>) осуществляет укомплектование постоянно действующего органа управления, специально уполномоченного</w:t>
      </w:r>
      <w:r>
        <w:rPr>
          <w:sz w:val="28"/>
          <w:szCs w:val="28"/>
        </w:rPr>
        <w:t xml:space="preserve"> </w:t>
      </w:r>
      <w:r w:rsidRPr="009B6736">
        <w:rPr>
          <w:sz w:val="28"/>
          <w:szCs w:val="28"/>
        </w:rPr>
        <w:t>на решение задач в области защиты от чрезвычайных ситуаций и гражданской обороны, разрабатывает и утверждает его функциональные обязанности.</w:t>
      </w:r>
    </w:p>
    <w:p w14:paraId="123141E7" w14:textId="77777777" w:rsidR="00DE238D" w:rsidRPr="00D16AE9" w:rsidRDefault="00DE238D" w:rsidP="00DE238D">
      <w:pPr>
        <w:shd w:val="clear" w:color="auto" w:fill="FFFFFF"/>
        <w:ind w:firstLine="720"/>
        <w:jc w:val="both"/>
        <w:rPr>
          <w:b/>
          <w:sz w:val="20"/>
          <w:szCs w:val="28"/>
        </w:rPr>
      </w:pPr>
    </w:p>
    <w:p w14:paraId="06B9E435" w14:textId="77777777" w:rsidR="00DE238D" w:rsidRDefault="00DE238D" w:rsidP="00DE238D">
      <w:pPr>
        <w:shd w:val="clear" w:color="auto" w:fill="FFFFFF"/>
        <w:jc w:val="center"/>
        <w:rPr>
          <w:b/>
          <w:sz w:val="28"/>
          <w:szCs w:val="28"/>
        </w:rPr>
      </w:pPr>
      <w:r w:rsidRPr="00D16AE9">
        <w:rPr>
          <w:b/>
          <w:sz w:val="28"/>
          <w:szCs w:val="28"/>
        </w:rPr>
        <w:t>2. Основные задачи</w:t>
      </w:r>
    </w:p>
    <w:p w14:paraId="24747BF4" w14:textId="77777777" w:rsidR="00DE238D" w:rsidRPr="00D16AE9" w:rsidRDefault="00DE238D" w:rsidP="00DE238D">
      <w:pPr>
        <w:shd w:val="clear" w:color="auto" w:fill="FFFFFF"/>
        <w:jc w:val="center"/>
        <w:rPr>
          <w:b/>
          <w:sz w:val="28"/>
          <w:szCs w:val="28"/>
        </w:rPr>
      </w:pPr>
    </w:p>
    <w:p w14:paraId="23C40A0C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 xml:space="preserve">Основными задачами постоянно действующего органа управления, специально уполномоченного на решение задач в области защиты </w:t>
      </w:r>
      <w:r>
        <w:rPr>
          <w:sz w:val="28"/>
          <w:szCs w:val="28"/>
        </w:rPr>
        <w:t xml:space="preserve">                                </w:t>
      </w:r>
      <w:r w:rsidRPr="009B6736">
        <w:rPr>
          <w:sz w:val="28"/>
          <w:szCs w:val="28"/>
        </w:rPr>
        <w:t>от чрезвычайных ситуаций и гражданской обороны, являются:</w:t>
      </w:r>
    </w:p>
    <w:p w14:paraId="46EE0926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lastRenderedPageBreak/>
        <w:t>- организация планирования и проведения мероприятий по гражданской обороне, предупреждению и ликвидации чрезвычайных ситуаций природного  и техногенного характера;</w:t>
      </w:r>
    </w:p>
    <w:p w14:paraId="34E1D571" w14:textId="77777777" w:rsidR="00DE238D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организация создания и поддержания в состоянии постоянной готовности к использованию технических систем управления гражданской обороной;</w:t>
      </w:r>
    </w:p>
    <w:p w14:paraId="56C61356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организация создания и обеспечение поддержания в состоянии постоянной готовности к использованию л</w:t>
      </w:r>
      <w:r>
        <w:rPr>
          <w:sz w:val="28"/>
          <w:szCs w:val="28"/>
        </w:rPr>
        <w:t>окальных систем оповещения</w:t>
      </w:r>
      <w:r w:rsidRPr="009B6736">
        <w:rPr>
          <w:sz w:val="28"/>
          <w:szCs w:val="28"/>
        </w:rPr>
        <w:t>;</w:t>
      </w:r>
    </w:p>
    <w:p w14:paraId="07E0A86E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организация подготовки работающего и неработающего населения 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14:paraId="50AA43CD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участие в организации создания и содержания в целях гражданской обороны, предупреждения и ликвидации чрезвычайных ситуаций запасов материально-технических, продовольственных, медицинских и иных средств;</w:t>
      </w:r>
    </w:p>
    <w:p w14:paraId="2EF7E006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организация планирования и проведения мероприятий по поддержанию устойчивого функционирования организаций в военное время и в условиях чрезвычайных ситуаций мирного времени, а также при возникновении чрезвычайных ситуаций природного и техногенного характера;</w:t>
      </w:r>
    </w:p>
    <w:p w14:paraId="765A03C5" w14:textId="77777777" w:rsidR="00DE238D" w:rsidRDefault="00DE238D" w:rsidP="00DE238D">
      <w:pPr>
        <w:shd w:val="clear" w:color="auto" w:fill="FFFFFF"/>
        <w:ind w:firstLine="720"/>
        <w:jc w:val="both"/>
        <w:rPr>
          <w:sz w:val="28"/>
          <w:szCs w:val="28"/>
        </w:rPr>
      </w:pPr>
      <w:r w:rsidRPr="009B6736">
        <w:rPr>
          <w:sz w:val="28"/>
          <w:szCs w:val="28"/>
        </w:rPr>
        <w:t xml:space="preserve">- организация создания и поддержания в состоянии постоянной готовности сил гражданской обороны, сил и средств муниципального звена РСЧС, привлекаемых для решения задач гражданской обороны и защиты </w:t>
      </w:r>
      <w:r>
        <w:rPr>
          <w:sz w:val="28"/>
          <w:szCs w:val="28"/>
        </w:rPr>
        <w:t xml:space="preserve">                    </w:t>
      </w:r>
      <w:r w:rsidRPr="009B6736">
        <w:rPr>
          <w:sz w:val="28"/>
          <w:szCs w:val="28"/>
        </w:rPr>
        <w:t>от чрезвычайных ситуаций природного и техногенного характера</w:t>
      </w:r>
      <w:r>
        <w:rPr>
          <w:sz w:val="28"/>
          <w:szCs w:val="28"/>
        </w:rPr>
        <w:t>;</w:t>
      </w:r>
    </w:p>
    <w:p w14:paraId="764F823E" w14:textId="77777777" w:rsidR="00DE238D" w:rsidRPr="00F63D55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F63D55">
        <w:rPr>
          <w:sz w:val="28"/>
          <w:szCs w:val="28"/>
        </w:rPr>
        <w:t>- организация создания и поддержания в состоянии постоянной готовности нештатных формирований по обеспечению выполнения мероприятий по гражданской обороне в организациях, отнесенных к категориям по гражданской обороне.</w:t>
      </w:r>
    </w:p>
    <w:p w14:paraId="63447118" w14:textId="77777777" w:rsidR="00DE238D" w:rsidRPr="00D16AE9" w:rsidRDefault="00DE238D" w:rsidP="00DE238D">
      <w:pPr>
        <w:shd w:val="clear" w:color="auto" w:fill="FFFFFF"/>
        <w:jc w:val="both"/>
        <w:rPr>
          <w:b/>
          <w:sz w:val="20"/>
          <w:szCs w:val="28"/>
        </w:rPr>
      </w:pPr>
    </w:p>
    <w:p w14:paraId="53B38733" w14:textId="77777777" w:rsidR="00DE238D" w:rsidRPr="00D16AE9" w:rsidRDefault="00DE238D" w:rsidP="00DE238D">
      <w:pPr>
        <w:shd w:val="clear" w:color="auto" w:fill="FFFFFF"/>
        <w:jc w:val="center"/>
        <w:rPr>
          <w:b/>
          <w:sz w:val="28"/>
          <w:szCs w:val="28"/>
        </w:rPr>
      </w:pPr>
      <w:r w:rsidRPr="00D16AE9">
        <w:rPr>
          <w:b/>
          <w:sz w:val="28"/>
          <w:szCs w:val="28"/>
        </w:rPr>
        <w:t xml:space="preserve">3. Мероприятия органа управления по гражданской обороне </w:t>
      </w:r>
    </w:p>
    <w:p w14:paraId="2956956E" w14:textId="77777777" w:rsidR="00DE238D" w:rsidRDefault="00DE238D" w:rsidP="00DE238D">
      <w:pPr>
        <w:shd w:val="clear" w:color="auto" w:fill="FFFFFF"/>
        <w:jc w:val="center"/>
        <w:rPr>
          <w:b/>
          <w:sz w:val="28"/>
          <w:szCs w:val="28"/>
        </w:rPr>
      </w:pPr>
      <w:r w:rsidRPr="00D16AE9">
        <w:rPr>
          <w:b/>
          <w:sz w:val="28"/>
          <w:szCs w:val="28"/>
        </w:rPr>
        <w:t>и защите от чрезвычайных ситуаций</w:t>
      </w:r>
    </w:p>
    <w:p w14:paraId="79AF77FF" w14:textId="77777777" w:rsidR="00DE238D" w:rsidRPr="00D16AE9" w:rsidRDefault="00DE238D" w:rsidP="00DE238D">
      <w:pPr>
        <w:shd w:val="clear" w:color="auto" w:fill="FFFFFF"/>
        <w:jc w:val="center"/>
        <w:rPr>
          <w:b/>
          <w:sz w:val="28"/>
          <w:szCs w:val="28"/>
        </w:rPr>
      </w:pPr>
    </w:p>
    <w:p w14:paraId="5B9B6613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В соответствии с основными задачами постоянно действующий орган управления, специально уполномоченный на решение задач в области защиты от чрезвычайных ситуаций и гражданской обороны:</w:t>
      </w:r>
    </w:p>
    <w:p w14:paraId="73A7CB3A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 xml:space="preserve">- организует разработку и корректировку Плана гражданской обороны               и защиты населения, Плана действий по предупреждению и ликвидации чрезвычайных ситуаций и обеспечению пожарной </w:t>
      </w:r>
      <w:r>
        <w:rPr>
          <w:sz w:val="28"/>
          <w:szCs w:val="28"/>
        </w:rPr>
        <w:t>безопасности Администрации округа</w:t>
      </w:r>
      <w:r w:rsidRPr="009B6736">
        <w:rPr>
          <w:sz w:val="28"/>
          <w:szCs w:val="28"/>
        </w:rPr>
        <w:t>;</w:t>
      </w:r>
    </w:p>
    <w:p w14:paraId="072C7898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 xml:space="preserve">- осуществляет методическое руководство планированием мероприятий по гражданской обороне и защите от чрезвычайных ситуаций в дочерних </w:t>
      </w:r>
      <w:r>
        <w:rPr>
          <w:sz w:val="28"/>
          <w:szCs w:val="28"/>
        </w:rPr>
        <w:t xml:space="preserve">                      </w:t>
      </w:r>
      <w:r w:rsidRPr="009B6736">
        <w:rPr>
          <w:sz w:val="28"/>
          <w:szCs w:val="28"/>
        </w:rPr>
        <w:t>и зависимых хозяйственных обществах (если они имеются);</w:t>
      </w:r>
    </w:p>
    <w:p w14:paraId="501B10E5" w14:textId="4B301A5C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планирует и организует эвакуационные мероприятия, а также заблаговременную подготовку безопасных районов и производственной базы;</w:t>
      </w:r>
    </w:p>
    <w:p w14:paraId="39640B71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lastRenderedPageBreak/>
        <w:t>- разрабатывает проекты документов, регламентиру</w:t>
      </w:r>
      <w:r>
        <w:rPr>
          <w:sz w:val="28"/>
          <w:szCs w:val="28"/>
        </w:rPr>
        <w:t>ющих работу Администрации округа</w:t>
      </w:r>
      <w:r w:rsidRPr="009B6736">
        <w:rPr>
          <w:sz w:val="28"/>
          <w:szCs w:val="28"/>
        </w:rPr>
        <w:t xml:space="preserve"> в области гражданской обороны и защиты </w:t>
      </w:r>
      <w:r>
        <w:rPr>
          <w:sz w:val="28"/>
          <w:szCs w:val="28"/>
        </w:rPr>
        <w:t xml:space="preserve">                                </w:t>
      </w:r>
      <w:r w:rsidRPr="009B6736">
        <w:rPr>
          <w:sz w:val="28"/>
          <w:szCs w:val="28"/>
        </w:rPr>
        <w:t>от чрезвычайных ситуаций природного и техногенного характера;</w:t>
      </w:r>
    </w:p>
    <w:p w14:paraId="4E17B741" w14:textId="77777777" w:rsidR="00DE238D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формирует (разрабатывает) предложения по мероприятиям гражданской обороны, обеспечивающие выполнение мобилизацио</w:t>
      </w:r>
      <w:r>
        <w:rPr>
          <w:sz w:val="28"/>
          <w:szCs w:val="28"/>
        </w:rPr>
        <w:t>нного плана Администрации округа</w:t>
      </w:r>
      <w:r w:rsidRPr="009B6736">
        <w:rPr>
          <w:sz w:val="28"/>
          <w:szCs w:val="28"/>
        </w:rPr>
        <w:t>;</w:t>
      </w:r>
    </w:p>
    <w:p w14:paraId="7EDE2435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организует планирование и выполнение мероприятий, направленных              на поддержание устойчивого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14:paraId="2B1FFF2A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организует разработку и заблаговременную реализацию инженерно-технических мероприятий гражданской обороны;</w:t>
      </w:r>
    </w:p>
    <w:p w14:paraId="058CB61E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организует создание и поддержание в состоянии постоянной готовности к использованию систем связи и оповещения на пунктах управления Администрации округа;</w:t>
      </w:r>
    </w:p>
    <w:p w14:paraId="023357CC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 xml:space="preserve">- организует прием сигналов гражданской обороны, сообщений </w:t>
      </w:r>
      <w:r>
        <w:rPr>
          <w:sz w:val="28"/>
          <w:szCs w:val="28"/>
        </w:rPr>
        <w:t xml:space="preserve">                           </w:t>
      </w:r>
      <w:r w:rsidRPr="009B6736">
        <w:rPr>
          <w:sz w:val="28"/>
          <w:szCs w:val="28"/>
        </w:rPr>
        <w:t>о чрезвычайных ситуациях природного и техногенного характера и доведение их до руководящего состава;</w:t>
      </w:r>
    </w:p>
    <w:p w14:paraId="06BBD7BF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 xml:space="preserve">- организует оповещение работающего и неработающего населения </w:t>
      </w:r>
      <w:r>
        <w:rPr>
          <w:sz w:val="28"/>
          <w:szCs w:val="28"/>
        </w:rPr>
        <w:t xml:space="preserve">                     </w:t>
      </w:r>
      <w:r w:rsidRPr="009B6736">
        <w:rPr>
          <w:sz w:val="28"/>
          <w:szCs w:val="28"/>
        </w:rPr>
        <w:t>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14:paraId="6F507B6D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организует создание и поддержание в состоянии постоянной готовности к использованию локальных систем оповещения;</w:t>
      </w:r>
    </w:p>
    <w:p w14:paraId="7D9BE88A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планирует и организует подготовку руководящ</w:t>
      </w:r>
      <w:r>
        <w:rPr>
          <w:sz w:val="28"/>
          <w:szCs w:val="28"/>
        </w:rPr>
        <w:t>его состава Администрации округа</w:t>
      </w:r>
      <w:r w:rsidRPr="009B6736">
        <w:rPr>
          <w:sz w:val="28"/>
          <w:szCs w:val="28"/>
        </w:rPr>
        <w:t xml:space="preserve"> в области защиты от чрезвычайных ситуаций </w:t>
      </w:r>
      <w:r>
        <w:rPr>
          <w:sz w:val="28"/>
          <w:szCs w:val="28"/>
        </w:rPr>
        <w:t xml:space="preserve">                               </w:t>
      </w:r>
      <w:r w:rsidRPr="009B6736">
        <w:rPr>
          <w:sz w:val="28"/>
          <w:szCs w:val="28"/>
        </w:rPr>
        <w:t>и гражданской обороны;</w:t>
      </w:r>
    </w:p>
    <w:p w14:paraId="6134F309" w14:textId="698D66BC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 xml:space="preserve">- организует создание, оснащение, подготовку сил </w:t>
      </w:r>
      <w:r w:rsidR="00E34056">
        <w:rPr>
          <w:sz w:val="28"/>
          <w:szCs w:val="28"/>
        </w:rPr>
        <w:t>гражданской обороны</w:t>
      </w:r>
      <w:r w:rsidRPr="009B6736">
        <w:rPr>
          <w:sz w:val="28"/>
          <w:szCs w:val="28"/>
        </w:rPr>
        <w:t>, сил и средств</w:t>
      </w:r>
      <w:r>
        <w:rPr>
          <w:sz w:val="28"/>
          <w:szCs w:val="28"/>
        </w:rPr>
        <w:t xml:space="preserve"> </w:t>
      </w:r>
      <w:r w:rsidR="00A75E04" w:rsidRPr="00A75E04">
        <w:rPr>
          <w:sz w:val="28"/>
          <w:szCs w:val="28"/>
        </w:rPr>
        <w:t xml:space="preserve">муниципального звена территориальной подсистемы единой государственной системы предупреждения и ликвидации чрезвычайных ситуаций </w:t>
      </w:r>
      <w:r w:rsidR="00EE2FBE">
        <w:rPr>
          <w:sz w:val="28"/>
          <w:szCs w:val="28"/>
        </w:rPr>
        <w:t xml:space="preserve">на территории Ленинградского муниципального округа </w:t>
      </w:r>
      <w:r w:rsidRPr="009B6736">
        <w:rPr>
          <w:sz w:val="28"/>
          <w:szCs w:val="28"/>
        </w:rPr>
        <w:t>и осуществляет их учет;</w:t>
      </w:r>
    </w:p>
    <w:p w14:paraId="475C98AE" w14:textId="77777777" w:rsidR="00DE238D" w:rsidRPr="009B6736" w:rsidRDefault="00DE238D" w:rsidP="00DE238D">
      <w:pPr>
        <w:widowControl w:val="0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 xml:space="preserve">- участвует в планировании и организации проведения аварийно-спасательных работ на территории </w:t>
      </w:r>
      <w:r>
        <w:rPr>
          <w:sz w:val="28"/>
          <w:szCs w:val="28"/>
        </w:rPr>
        <w:t>Ленинградского муниципального округа</w:t>
      </w:r>
      <w:r w:rsidRPr="009B6736">
        <w:rPr>
          <w:sz w:val="28"/>
          <w:szCs w:val="28"/>
        </w:rPr>
        <w:t>;</w:t>
      </w:r>
    </w:p>
    <w:p w14:paraId="465A2114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участвует в организации обучения работающего и неработающего населения способам защиты от опасностей, возникающих при ведении военных конфликтов или вследствие этих конфликтов, а также при чрезвычайных ситуациях природного и техногенного характера;</w:t>
      </w:r>
    </w:p>
    <w:p w14:paraId="0AB3DC41" w14:textId="77777777" w:rsidR="00DE238D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 xml:space="preserve">- планирует и организует проведение командно-штабных учений (тренировок) и других учений по гражданской обороне и защите </w:t>
      </w:r>
      <w:r>
        <w:rPr>
          <w:sz w:val="28"/>
          <w:szCs w:val="28"/>
        </w:rPr>
        <w:t xml:space="preserve">                                  </w:t>
      </w:r>
      <w:r w:rsidRPr="009B6736">
        <w:rPr>
          <w:sz w:val="28"/>
          <w:szCs w:val="28"/>
        </w:rPr>
        <w:t>от чрезвычайных ситуаций</w:t>
      </w:r>
      <w:r>
        <w:rPr>
          <w:sz w:val="28"/>
          <w:szCs w:val="28"/>
        </w:rPr>
        <w:t>;</w:t>
      </w:r>
    </w:p>
    <w:p w14:paraId="311550E0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 xml:space="preserve">- разрабатывает предложения и участвует в организации работы </w:t>
      </w:r>
      <w:r>
        <w:rPr>
          <w:sz w:val="28"/>
          <w:szCs w:val="28"/>
        </w:rPr>
        <w:t xml:space="preserve">                          </w:t>
      </w:r>
      <w:r w:rsidRPr="009B6736">
        <w:rPr>
          <w:sz w:val="28"/>
          <w:szCs w:val="28"/>
        </w:rPr>
        <w:t xml:space="preserve">по созданию, накоплению, хранению и освежению в целях гражданской </w:t>
      </w:r>
      <w:r w:rsidRPr="009B6736">
        <w:rPr>
          <w:sz w:val="28"/>
          <w:szCs w:val="28"/>
        </w:rPr>
        <w:lastRenderedPageBreak/>
        <w:t>обороны и защиты от чрезвычайных ситуаций природного и техногенного характера запасов материально-технических, продовольственных, медицинских и иных средств;</w:t>
      </w:r>
    </w:p>
    <w:p w14:paraId="19CC821C" w14:textId="77777777" w:rsidR="00DE238D" w:rsidRPr="009B6736" w:rsidRDefault="00DE238D" w:rsidP="00DE238D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организует создание страхового фонда документации по гражданской обороне;</w:t>
      </w:r>
    </w:p>
    <w:p w14:paraId="55A832C1" w14:textId="77777777" w:rsidR="00DE238D" w:rsidRPr="009B6736" w:rsidRDefault="00DE238D" w:rsidP="00DE238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 xml:space="preserve">- организует контроль за выполнением принятых решений </w:t>
      </w:r>
      <w:r>
        <w:rPr>
          <w:sz w:val="28"/>
          <w:szCs w:val="28"/>
        </w:rPr>
        <w:t xml:space="preserve">                                    </w:t>
      </w:r>
      <w:r w:rsidRPr="009B6736">
        <w:rPr>
          <w:sz w:val="28"/>
          <w:szCs w:val="28"/>
        </w:rPr>
        <w:t xml:space="preserve">и утвержденных планов по выполнению мероприятий в области защиты </w:t>
      </w:r>
      <w:r>
        <w:rPr>
          <w:sz w:val="28"/>
          <w:szCs w:val="28"/>
        </w:rPr>
        <w:t xml:space="preserve">                        </w:t>
      </w:r>
      <w:r w:rsidRPr="009B6736">
        <w:rPr>
          <w:sz w:val="28"/>
          <w:szCs w:val="28"/>
        </w:rPr>
        <w:t>от чрезвычайных ситуаций и граж</w:t>
      </w:r>
      <w:r>
        <w:rPr>
          <w:sz w:val="28"/>
          <w:szCs w:val="28"/>
        </w:rPr>
        <w:t>данской обороны на территории Ленинградского муниципального округа</w:t>
      </w:r>
      <w:r w:rsidRPr="009B6736">
        <w:rPr>
          <w:sz w:val="28"/>
          <w:szCs w:val="28"/>
        </w:rPr>
        <w:t>;</w:t>
      </w:r>
    </w:p>
    <w:p w14:paraId="30AFF400" w14:textId="77777777" w:rsidR="00DE238D" w:rsidRPr="009B6736" w:rsidRDefault="00DE238D" w:rsidP="00DE238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9B6736">
        <w:rPr>
          <w:sz w:val="28"/>
          <w:szCs w:val="28"/>
        </w:rPr>
        <w:t>- вносит на р</w:t>
      </w:r>
      <w:r>
        <w:rPr>
          <w:sz w:val="28"/>
          <w:szCs w:val="28"/>
        </w:rPr>
        <w:t>ассмотрение Администрации округа</w:t>
      </w:r>
      <w:r w:rsidRPr="009B6736">
        <w:rPr>
          <w:sz w:val="28"/>
          <w:szCs w:val="28"/>
        </w:rPr>
        <w:t xml:space="preserve"> предложения </w:t>
      </w:r>
      <w:r>
        <w:rPr>
          <w:sz w:val="28"/>
          <w:szCs w:val="28"/>
        </w:rPr>
        <w:t xml:space="preserve">                          </w:t>
      </w:r>
      <w:r w:rsidRPr="009B6736">
        <w:rPr>
          <w:sz w:val="28"/>
          <w:szCs w:val="28"/>
        </w:rPr>
        <w:t>по совершенствованию подготовки к ведению и ведения гражданской обороны, обеспечению защиты от чрезвычайных ситуаций природного и техногенного характера;</w:t>
      </w:r>
    </w:p>
    <w:p w14:paraId="69306E54" w14:textId="12849E4A" w:rsidR="00DE238D" w:rsidRDefault="00DE238D" w:rsidP="00DE238D">
      <w:pPr>
        <w:ind w:firstLine="709"/>
        <w:jc w:val="both"/>
        <w:rPr>
          <w:spacing w:val="1"/>
          <w:sz w:val="28"/>
          <w:szCs w:val="28"/>
        </w:rPr>
      </w:pPr>
      <w:r w:rsidRPr="00A059E3">
        <w:rPr>
          <w:sz w:val="28"/>
        </w:rPr>
        <w:t xml:space="preserve">- привлекает в установленном порядке к работе по подготовке планов, правовых нормативных документов и отчетных материалов в области защиты от чрезвычайных ситуаций и гражданской обороны другие </w:t>
      </w:r>
      <w:r w:rsidR="00FA2885">
        <w:rPr>
          <w:sz w:val="28"/>
        </w:rPr>
        <w:t>отраслевые (функциональные) и территориальные органы</w:t>
      </w:r>
      <w:r w:rsidRPr="00A059E3">
        <w:rPr>
          <w:sz w:val="28"/>
        </w:rPr>
        <w:t xml:space="preserve"> Администрации </w:t>
      </w:r>
      <w:r>
        <w:rPr>
          <w:sz w:val="28"/>
        </w:rPr>
        <w:t>округа</w:t>
      </w:r>
      <w:r w:rsidRPr="00A059E3">
        <w:rPr>
          <w:sz w:val="28"/>
        </w:rPr>
        <w:t>.</w:t>
      </w:r>
      <w:r w:rsidRPr="00A059E3">
        <w:rPr>
          <w:sz w:val="28"/>
        </w:rPr>
        <w:cr/>
      </w:r>
    </w:p>
    <w:p w14:paraId="02056D8D" w14:textId="77777777" w:rsidR="00DE238D" w:rsidRDefault="00DE238D" w:rsidP="00DE238D">
      <w:pPr>
        <w:shd w:val="clear" w:color="auto" w:fill="FFFFFF"/>
        <w:ind w:firstLine="709"/>
        <w:jc w:val="both"/>
        <w:textAlignment w:val="baseline"/>
        <w:rPr>
          <w:spacing w:val="1"/>
          <w:sz w:val="28"/>
          <w:szCs w:val="28"/>
        </w:rPr>
      </w:pPr>
    </w:p>
    <w:p w14:paraId="25487651" w14:textId="1F5BA639" w:rsidR="00DE238D" w:rsidRDefault="004B18B5" w:rsidP="00DE238D">
      <w:pPr>
        <w:shd w:val="clear" w:color="auto" w:fill="FFFFFF"/>
        <w:jc w:val="both"/>
        <w:textAlignment w:val="baseline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З</w:t>
      </w:r>
      <w:r w:rsidR="00DE238D">
        <w:rPr>
          <w:spacing w:val="1"/>
          <w:sz w:val="28"/>
          <w:szCs w:val="28"/>
        </w:rPr>
        <w:t>аместитель</w:t>
      </w:r>
    </w:p>
    <w:p w14:paraId="67EFCED4" w14:textId="77777777" w:rsidR="00DE238D" w:rsidRDefault="00DE238D" w:rsidP="00DE238D">
      <w:pPr>
        <w:shd w:val="clear" w:color="auto" w:fill="FFFFFF"/>
        <w:jc w:val="both"/>
        <w:textAlignment w:val="baseline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главы Ленинградского</w:t>
      </w:r>
    </w:p>
    <w:p w14:paraId="75DE7DD8" w14:textId="0D3BEFC5" w:rsidR="00DE238D" w:rsidRDefault="00DE238D" w:rsidP="00DE238D">
      <w:pPr>
        <w:shd w:val="clear" w:color="auto" w:fill="FFFFFF"/>
        <w:jc w:val="both"/>
        <w:textAlignment w:val="baseline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муниципального округа </w:t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  <w:t xml:space="preserve"> </w:t>
      </w:r>
      <w:r w:rsidR="004B18B5">
        <w:rPr>
          <w:spacing w:val="1"/>
          <w:sz w:val="28"/>
          <w:szCs w:val="28"/>
        </w:rPr>
        <w:t xml:space="preserve">      </w:t>
      </w:r>
      <w:r>
        <w:rPr>
          <w:spacing w:val="1"/>
          <w:sz w:val="28"/>
          <w:szCs w:val="28"/>
        </w:rPr>
        <w:t xml:space="preserve">  </w:t>
      </w:r>
      <w:r w:rsidR="004B18B5">
        <w:rPr>
          <w:spacing w:val="1"/>
          <w:sz w:val="28"/>
          <w:szCs w:val="28"/>
        </w:rPr>
        <w:t>С.Н. Шмаровоз</w:t>
      </w:r>
    </w:p>
    <w:p w14:paraId="738EB7B5" w14:textId="77777777" w:rsidR="00DE238D" w:rsidRDefault="00DE238D" w:rsidP="00DE238D">
      <w:pPr>
        <w:shd w:val="clear" w:color="auto" w:fill="FFFFFF"/>
        <w:ind w:firstLine="709"/>
        <w:jc w:val="both"/>
        <w:textAlignment w:val="baseline"/>
        <w:rPr>
          <w:spacing w:val="1"/>
          <w:sz w:val="28"/>
          <w:szCs w:val="28"/>
        </w:rPr>
      </w:pPr>
    </w:p>
    <w:p w14:paraId="452A9EDA" w14:textId="77777777" w:rsidR="00DE238D" w:rsidRDefault="00DE238D" w:rsidP="00DE238D">
      <w:pPr>
        <w:shd w:val="clear" w:color="auto" w:fill="FFFFFF"/>
        <w:ind w:firstLine="709"/>
        <w:jc w:val="both"/>
        <w:textAlignment w:val="baseline"/>
        <w:rPr>
          <w:spacing w:val="1"/>
          <w:sz w:val="28"/>
          <w:szCs w:val="28"/>
        </w:rPr>
      </w:pPr>
    </w:p>
    <w:p w14:paraId="0F1CF407" w14:textId="77777777" w:rsidR="00DE238D" w:rsidRDefault="00DE238D" w:rsidP="00DE238D">
      <w:pPr>
        <w:shd w:val="clear" w:color="auto" w:fill="FFFFFF"/>
        <w:ind w:firstLine="709"/>
        <w:jc w:val="both"/>
        <w:textAlignment w:val="baseline"/>
        <w:rPr>
          <w:spacing w:val="1"/>
          <w:sz w:val="28"/>
          <w:szCs w:val="28"/>
        </w:rPr>
      </w:pPr>
    </w:p>
    <w:p w14:paraId="64CA7A6C" w14:textId="77777777" w:rsidR="00DE238D" w:rsidRDefault="00DE238D" w:rsidP="00DE238D">
      <w:pPr>
        <w:shd w:val="clear" w:color="auto" w:fill="FFFFFF"/>
        <w:ind w:firstLine="709"/>
        <w:jc w:val="both"/>
        <w:textAlignment w:val="baseline"/>
        <w:rPr>
          <w:spacing w:val="1"/>
          <w:sz w:val="28"/>
          <w:szCs w:val="28"/>
        </w:rPr>
      </w:pPr>
    </w:p>
    <w:p w14:paraId="46C75ED2" w14:textId="77777777" w:rsidR="00DE238D" w:rsidRDefault="00DE238D" w:rsidP="00DE238D">
      <w:pPr>
        <w:shd w:val="clear" w:color="auto" w:fill="FFFFFF"/>
        <w:ind w:firstLine="709"/>
        <w:jc w:val="both"/>
        <w:textAlignment w:val="baseline"/>
        <w:rPr>
          <w:spacing w:val="1"/>
          <w:sz w:val="28"/>
          <w:szCs w:val="28"/>
        </w:rPr>
      </w:pPr>
    </w:p>
    <w:p w14:paraId="698D731B" w14:textId="77777777" w:rsidR="00DE238D" w:rsidRDefault="00DE238D" w:rsidP="00DE238D">
      <w:pPr>
        <w:shd w:val="clear" w:color="auto" w:fill="FFFFFF"/>
        <w:ind w:firstLine="709"/>
        <w:jc w:val="both"/>
        <w:textAlignment w:val="baseline"/>
        <w:rPr>
          <w:spacing w:val="1"/>
          <w:sz w:val="28"/>
          <w:szCs w:val="28"/>
        </w:rPr>
      </w:pPr>
    </w:p>
    <w:p w14:paraId="7285C452" w14:textId="77777777" w:rsidR="00DE238D" w:rsidRDefault="00DE238D" w:rsidP="00DE238D">
      <w:pPr>
        <w:shd w:val="clear" w:color="auto" w:fill="FFFFFF"/>
        <w:ind w:firstLine="709"/>
        <w:jc w:val="both"/>
        <w:textAlignment w:val="baseline"/>
        <w:rPr>
          <w:spacing w:val="1"/>
          <w:sz w:val="28"/>
          <w:szCs w:val="28"/>
        </w:rPr>
      </w:pPr>
    </w:p>
    <w:p w14:paraId="133CA2A2" w14:textId="77777777" w:rsidR="00DE238D" w:rsidRPr="00DE238D" w:rsidRDefault="00DE238D" w:rsidP="00DE238D"/>
    <w:sectPr w:rsidR="00DE238D" w:rsidRPr="00DE238D" w:rsidSect="00432054">
      <w:headerReference w:type="default" r:id="rId6"/>
      <w:pgSz w:w="11906" w:h="16838"/>
      <w:pgMar w:top="1134" w:right="624" w:bottom="1276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B0F23" w14:textId="77777777" w:rsidR="00432054" w:rsidRDefault="00432054" w:rsidP="00432054">
      <w:r>
        <w:separator/>
      </w:r>
    </w:p>
  </w:endnote>
  <w:endnote w:type="continuationSeparator" w:id="0">
    <w:p w14:paraId="2225FB42" w14:textId="77777777" w:rsidR="00432054" w:rsidRDefault="00432054" w:rsidP="00432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3BB0C" w14:textId="77777777" w:rsidR="00432054" w:rsidRDefault="00432054" w:rsidP="00432054">
      <w:r>
        <w:separator/>
      </w:r>
    </w:p>
  </w:footnote>
  <w:footnote w:type="continuationSeparator" w:id="0">
    <w:p w14:paraId="5C4AA85F" w14:textId="77777777" w:rsidR="00432054" w:rsidRDefault="00432054" w:rsidP="00432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6830793"/>
      <w:docPartObj>
        <w:docPartGallery w:val="Page Numbers (Top of Page)"/>
        <w:docPartUnique/>
      </w:docPartObj>
    </w:sdtPr>
    <w:sdtEndPr/>
    <w:sdtContent>
      <w:p w14:paraId="498AED96" w14:textId="5900D5B4" w:rsidR="00432054" w:rsidRDefault="0043205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1308FA" w14:textId="77777777" w:rsidR="00432054" w:rsidRDefault="0043205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comment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38D"/>
    <w:rsid w:val="000F0C19"/>
    <w:rsid w:val="0016020A"/>
    <w:rsid w:val="001C5740"/>
    <w:rsid w:val="00246590"/>
    <w:rsid w:val="002B4195"/>
    <w:rsid w:val="002D6EE9"/>
    <w:rsid w:val="00350F4C"/>
    <w:rsid w:val="004015EC"/>
    <w:rsid w:val="00432054"/>
    <w:rsid w:val="004B18B5"/>
    <w:rsid w:val="005C7AF1"/>
    <w:rsid w:val="009A6DCF"/>
    <w:rsid w:val="00A12849"/>
    <w:rsid w:val="00A75E04"/>
    <w:rsid w:val="00B13AD4"/>
    <w:rsid w:val="00BC702A"/>
    <w:rsid w:val="00BF3266"/>
    <w:rsid w:val="00C3522A"/>
    <w:rsid w:val="00CA13F0"/>
    <w:rsid w:val="00CA1EB1"/>
    <w:rsid w:val="00D445A1"/>
    <w:rsid w:val="00DE238D"/>
    <w:rsid w:val="00E34056"/>
    <w:rsid w:val="00EE2FBE"/>
    <w:rsid w:val="00F13599"/>
    <w:rsid w:val="00FA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24DBF"/>
  <w15:chartTrackingRefBased/>
  <w15:docId w15:val="{F820AFF9-874F-422E-BF4B-C6742F3E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DE238D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Cs w:val="20"/>
      <w:lang w:eastAsia="ru-RU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DE238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238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238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238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238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238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8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238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238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DE23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23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23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238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E238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E23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E23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E23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E23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E238D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E23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238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E23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E238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E238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E238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E238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E23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E238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E238D"/>
    <w:rPr>
      <w:b/>
      <w:bCs/>
      <w:smallCaps/>
      <w:color w:val="2F5496" w:themeColor="accent1" w:themeShade="BF"/>
      <w:spacing w:val="5"/>
    </w:rPr>
  </w:style>
  <w:style w:type="character" w:customStyle="1" w:styleId="1">
    <w:name w:val="Обычный1"/>
    <w:rsid w:val="00DE238D"/>
    <w:rPr>
      <w:rFonts w:ascii="Times New Roman" w:hAnsi="Times New Roman"/>
      <w:sz w:val="24"/>
    </w:rPr>
  </w:style>
  <w:style w:type="character" w:customStyle="1" w:styleId="4W4r4u4rur44444444444S4u44">
    <w:name w:val="Ц4Wв4rе4uт4・о?вr?о?еu ?вr?ы・4д?4е?4л?4е?4н?4и?4е ?4д?4л?4я?4SТ4uе4[к4・с・"/>
    <w:uiPriority w:val="99"/>
    <w:rsid w:val="00DE238D"/>
  </w:style>
  <w:style w:type="paragraph" w:styleId="ac">
    <w:name w:val="header"/>
    <w:basedOn w:val="a"/>
    <w:link w:val="ad"/>
    <w:uiPriority w:val="99"/>
    <w:unhideWhenUsed/>
    <w:rsid w:val="0043205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32054"/>
    <w:rPr>
      <w:rFonts w:ascii="Times New Roman" w:eastAsia="Times New Roman" w:hAnsi="Times New Roman" w:cs="Times New Roman"/>
      <w:color w:val="000000"/>
      <w:kern w:val="0"/>
      <w:szCs w:val="20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43205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2054"/>
    <w:rPr>
      <w:rFonts w:ascii="Times New Roman" w:eastAsia="Times New Roman" w:hAnsi="Times New Roman" w:cs="Times New Roman"/>
      <w:color w:val="000000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 и ЧС</dc:creator>
  <cp:keywords/>
  <dc:description/>
  <cp:lastModifiedBy>ГО и ЧС</cp:lastModifiedBy>
  <cp:revision>7</cp:revision>
  <cp:lastPrinted>2025-11-28T05:22:00Z</cp:lastPrinted>
  <dcterms:created xsi:type="dcterms:W3CDTF">2025-07-24T14:41:00Z</dcterms:created>
  <dcterms:modified xsi:type="dcterms:W3CDTF">2025-11-28T05:39:00Z</dcterms:modified>
</cp:coreProperties>
</file>