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3D4" w:rsidRDefault="008A53D4" w:rsidP="006C7800">
      <w:pPr>
        <w:widowControl w:val="0"/>
        <w:tabs>
          <w:tab w:val="left" w:pos="3544"/>
        </w:tabs>
        <w:autoSpaceDE w:val="0"/>
        <w:autoSpaceDN w:val="0"/>
        <w:adjustRightInd w:val="0"/>
        <w:spacing w:line="240" w:lineRule="atLeast"/>
        <w:ind w:left="3540" w:firstLine="708"/>
        <w:jc w:val="lef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A53D4">
        <w:rPr>
          <w:rFonts w:ascii="Times New Roman" w:eastAsia="Times New Roman" w:hAnsi="Times New Roman" w:cs="Times New Roman"/>
          <w:sz w:val="20"/>
          <w:szCs w:val="20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8" o:title=""/>
          </v:shape>
          <o:OLEObject Type="Embed" ProgID="CorelDRAW.Graphic.11" ShapeID="_x0000_i1025" DrawAspect="Content" ObjectID="_1773812059" r:id="rId9"/>
        </w:object>
      </w:r>
      <w:r w:rsidR="00F606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</w:t>
      </w:r>
      <w:r w:rsidR="005A113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bookmarkStart w:id="0" w:name="_GoBack"/>
      <w:r w:rsidR="00092F4C" w:rsidRPr="00092F4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ПРОЕКТ</w:t>
      </w:r>
      <w:bookmarkEnd w:id="0"/>
      <w:r w:rsidR="005A113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</w:t>
      </w:r>
    </w:p>
    <w:p w:rsidR="006C7800" w:rsidRPr="008A53D4" w:rsidRDefault="006C7800" w:rsidP="006C7800">
      <w:pPr>
        <w:widowControl w:val="0"/>
        <w:tabs>
          <w:tab w:val="left" w:pos="3544"/>
        </w:tabs>
        <w:autoSpaceDE w:val="0"/>
        <w:autoSpaceDN w:val="0"/>
        <w:adjustRightInd w:val="0"/>
        <w:spacing w:line="240" w:lineRule="atLeast"/>
        <w:ind w:left="3540" w:firstLine="708"/>
        <w:jc w:val="lef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A53D4" w:rsidRPr="008A53D4" w:rsidRDefault="008A53D4" w:rsidP="008A53D4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53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8A53D4" w:rsidRPr="008A53D4" w:rsidRDefault="008A53D4" w:rsidP="008A53D4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53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ЛЕНИНГРАДСКИЙ РАЙОН</w:t>
      </w:r>
    </w:p>
    <w:p w:rsidR="008A53D4" w:rsidRPr="008A53D4" w:rsidRDefault="00952E81" w:rsidP="00952E81">
      <w:pPr>
        <w:widowControl w:val="0"/>
        <w:autoSpaceDE w:val="0"/>
        <w:autoSpaceDN w:val="0"/>
        <w:adjustRightInd w:val="0"/>
        <w:spacing w:line="240" w:lineRule="atLeast"/>
        <w:ind w:firstLine="0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        </w:t>
      </w:r>
    </w:p>
    <w:p w:rsidR="008A53D4" w:rsidRPr="008A53D4" w:rsidRDefault="008A53D4" w:rsidP="008A53D4">
      <w:pPr>
        <w:widowControl w:val="0"/>
        <w:autoSpaceDE w:val="0"/>
        <w:autoSpaceDN w:val="0"/>
        <w:adjustRightInd w:val="0"/>
        <w:spacing w:line="240" w:lineRule="atLeast"/>
        <w:ind w:firstLine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A53D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8A53D4" w:rsidRPr="008A53D4" w:rsidRDefault="008A53D4" w:rsidP="002004E3">
      <w:pPr>
        <w:widowControl w:val="0"/>
        <w:tabs>
          <w:tab w:val="left" w:pos="851"/>
        </w:tabs>
        <w:autoSpaceDE w:val="0"/>
        <w:autoSpaceDN w:val="0"/>
        <w:adjustRightInd w:val="0"/>
        <w:ind w:firstLine="0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D15F1" w:rsidRDefault="00547CF8" w:rsidP="00023D25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2666D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="008A53D4" w:rsidRPr="006E1B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A53D4" w:rsidRPr="008A53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A53D4" w:rsidRPr="008A53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A53D4" w:rsidRPr="008A53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</w:t>
      </w:r>
      <w:r w:rsidR="001B5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407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21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E146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17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E146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E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2666D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8A53D4" w:rsidRPr="008A53D4" w:rsidRDefault="004D15F1" w:rsidP="004D15F1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53D4" w:rsidRPr="008A53D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станица Ленинградская</w:t>
      </w:r>
    </w:p>
    <w:p w:rsidR="00CD7817" w:rsidRDefault="00CD7817" w:rsidP="004C21C5">
      <w:pPr>
        <w:spacing w:line="240" w:lineRule="atLeast"/>
        <w:ind w:left="3540" w:firstLine="708"/>
        <w:rPr>
          <w:rFonts w:ascii="Times New Roman" w:hAnsi="Times New Roman" w:cs="Times New Roman"/>
        </w:rPr>
      </w:pPr>
    </w:p>
    <w:p w:rsidR="003E044D" w:rsidRDefault="003E044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13EE" w:rsidRDefault="001A3998" w:rsidP="0084648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0BD0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</w:t>
      </w:r>
      <w:r w:rsidR="00577022" w:rsidRPr="00B00BD0">
        <w:rPr>
          <w:rFonts w:ascii="Times New Roman" w:hAnsi="Times New Roman" w:cs="Times New Roman"/>
          <w:b/>
          <w:bCs/>
          <w:sz w:val="28"/>
          <w:szCs w:val="28"/>
        </w:rPr>
        <w:t>Порядка</w:t>
      </w:r>
      <w:r w:rsidR="00C413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77022" w:rsidRPr="00B00BD0">
        <w:rPr>
          <w:rFonts w:ascii="Times New Roman" w:hAnsi="Times New Roman" w:cs="Times New Roman"/>
          <w:b/>
          <w:bCs/>
          <w:sz w:val="28"/>
          <w:szCs w:val="28"/>
        </w:rPr>
        <w:t>проведения оценки</w:t>
      </w:r>
    </w:p>
    <w:p w:rsidR="00C413EE" w:rsidRDefault="00577022" w:rsidP="0084648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0BD0">
        <w:rPr>
          <w:rFonts w:ascii="Times New Roman" w:hAnsi="Times New Roman" w:cs="Times New Roman"/>
          <w:b/>
          <w:bCs/>
          <w:sz w:val="28"/>
          <w:szCs w:val="28"/>
        </w:rPr>
        <w:t>регулирующего воздействия</w:t>
      </w:r>
      <w:r w:rsidR="00C413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00BD0">
        <w:rPr>
          <w:rFonts w:ascii="Times New Roman" w:hAnsi="Times New Roman" w:cs="Times New Roman"/>
          <w:b/>
          <w:bCs/>
          <w:sz w:val="28"/>
          <w:szCs w:val="28"/>
        </w:rPr>
        <w:t>проектов муниципальных нормативных</w:t>
      </w:r>
    </w:p>
    <w:p w:rsidR="00577022" w:rsidRPr="00B00BD0" w:rsidRDefault="00577022" w:rsidP="0084648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0BD0">
        <w:rPr>
          <w:rFonts w:ascii="Times New Roman" w:hAnsi="Times New Roman" w:cs="Times New Roman"/>
          <w:b/>
          <w:bCs/>
          <w:sz w:val="28"/>
          <w:szCs w:val="28"/>
        </w:rPr>
        <w:t>правовых актов муниципального образования Ленинградский район,</w:t>
      </w:r>
    </w:p>
    <w:p w:rsidR="00C413EE" w:rsidRDefault="00577022" w:rsidP="0084648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0BD0">
        <w:rPr>
          <w:rFonts w:ascii="Times New Roman" w:hAnsi="Times New Roman" w:cs="Times New Roman"/>
          <w:b/>
          <w:bCs/>
          <w:sz w:val="28"/>
          <w:szCs w:val="28"/>
        </w:rPr>
        <w:t>устанавливающих новые или изменяющих ранее предусмотренные муниципальными нормативными правовыми актами</w:t>
      </w:r>
      <w:r w:rsidR="00E146A7">
        <w:rPr>
          <w:rFonts w:ascii="Times New Roman" w:hAnsi="Times New Roman" w:cs="Times New Roman"/>
          <w:b/>
          <w:bCs/>
          <w:sz w:val="28"/>
          <w:szCs w:val="28"/>
        </w:rPr>
        <w:t xml:space="preserve"> обязательные</w:t>
      </w:r>
    </w:p>
    <w:p w:rsidR="00C3565B" w:rsidRPr="00B00BD0" w:rsidRDefault="00E146A7" w:rsidP="00846489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требования для субъектов предпринимательской и иной экономической деятельности, </w:t>
      </w:r>
      <w:r w:rsidR="00577022" w:rsidRPr="00B00BD0">
        <w:rPr>
          <w:rFonts w:ascii="Times New Roman" w:hAnsi="Times New Roman" w:cs="Times New Roman"/>
          <w:b/>
          <w:bCs/>
          <w:sz w:val="28"/>
          <w:szCs w:val="28"/>
        </w:rPr>
        <w:t xml:space="preserve">обязанности для субъектов </w:t>
      </w:r>
      <w:r w:rsidR="00C413EE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577022" w:rsidRPr="00B00BD0">
        <w:rPr>
          <w:rFonts w:ascii="Times New Roman" w:hAnsi="Times New Roman" w:cs="Times New Roman"/>
          <w:b/>
          <w:bCs/>
          <w:sz w:val="28"/>
          <w:szCs w:val="28"/>
        </w:rPr>
        <w:t>нвестиционной деятельности</w:t>
      </w:r>
    </w:p>
    <w:p w:rsidR="001E62F2" w:rsidRPr="009D6C7F" w:rsidRDefault="001E62F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AA22C1" w:rsidRPr="00AA22C1" w:rsidRDefault="00AA22C1" w:rsidP="00AA22C1">
      <w:pPr>
        <w:widowControl w:val="0"/>
        <w:tabs>
          <w:tab w:val="left" w:pos="851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A22C1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6 октября 2003 г. №131-ФЗ «Об общих принципах организации местного самоуправления в Российской Федерации», законом Краснодарского края от 23 июля 2014 г. № 3014-КЗ    «Об оценке регулирующего воздействия проектов муниципальных нормативных правовых актов и экспертизе муниципальных нормативных правовых актов», постановлением главы администрации (губернатора) Краснодарского края от 14 декабря 2012 г. № 1551 «Об утверждении Порядка проведения оценки регулирующего воздействия проектов нормативных правовых актов Краснодарского края», п о с т а н о в л я ю:</w:t>
      </w:r>
    </w:p>
    <w:p w:rsidR="00AA22C1" w:rsidRPr="00AA22C1" w:rsidRDefault="00AA22C1" w:rsidP="00AA22C1">
      <w:pPr>
        <w:widowControl w:val="0"/>
        <w:tabs>
          <w:tab w:val="left" w:pos="851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A22C1">
        <w:rPr>
          <w:rFonts w:ascii="Times New Roman" w:hAnsi="Times New Roman" w:cs="Times New Roman"/>
          <w:sz w:val="28"/>
          <w:szCs w:val="28"/>
        </w:rPr>
        <w:t>1. Утвердить Порядок проведения оценки регулирующего воздействия проектов муниципальных нормативных правовых актов муниципального образования Ленинградский район, устанавливающих новые или изменяющих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деятельности, обязанности для субъектов инвестиционной деятельности (приложение).</w:t>
      </w:r>
    </w:p>
    <w:p w:rsidR="00AA22C1" w:rsidRPr="00AA22C1" w:rsidRDefault="00AA22C1" w:rsidP="005D5848">
      <w:pPr>
        <w:widowControl w:val="0"/>
        <w:tabs>
          <w:tab w:val="left" w:pos="851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A22C1">
        <w:rPr>
          <w:rFonts w:ascii="Times New Roman" w:hAnsi="Times New Roman" w:cs="Times New Roman"/>
          <w:sz w:val="28"/>
          <w:szCs w:val="28"/>
        </w:rPr>
        <w:t>2. Признать утратившими силу постановления администрации муниципального образования Ленинградский район</w:t>
      </w:r>
      <w:r w:rsidR="005D5848">
        <w:rPr>
          <w:rFonts w:ascii="Times New Roman" w:hAnsi="Times New Roman" w:cs="Times New Roman"/>
          <w:sz w:val="28"/>
          <w:szCs w:val="28"/>
        </w:rPr>
        <w:t xml:space="preserve"> </w:t>
      </w:r>
      <w:r w:rsidRPr="00AA22C1">
        <w:rPr>
          <w:rFonts w:ascii="Times New Roman" w:hAnsi="Times New Roman" w:cs="Times New Roman"/>
          <w:sz w:val="28"/>
          <w:szCs w:val="28"/>
        </w:rPr>
        <w:t xml:space="preserve">от </w:t>
      </w:r>
      <w:r w:rsidR="005D5848">
        <w:rPr>
          <w:rFonts w:ascii="Times New Roman" w:hAnsi="Times New Roman" w:cs="Times New Roman"/>
          <w:sz w:val="28"/>
          <w:szCs w:val="28"/>
        </w:rPr>
        <w:t>25</w:t>
      </w:r>
      <w:r w:rsidRPr="00AA22C1">
        <w:rPr>
          <w:rFonts w:ascii="Times New Roman" w:hAnsi="Times New Roman" w:cs="Times New Roman"/>
          <w:sz w:val="28"/>
          <w:szCs w:val="28"/>
        </w:rPr>
        <w:t xml:space="preserve"> октября 20</w:t>
      </w:r>
      <w:r w:rsidR="005D5848">
        <w:rPr>
          <w:rFonts w:ascii="Times New Roman" w:hAnsi="Times New Roman" w:cs="Times New Roman"/>
          <w:sz w:val="28"/>
          <w:szCs w:val="28"/>
        </w:rPr>
        <w:t>21</w:t>
      </w:r>
      <w:r w:rsidRPr="00AA22C1">
        <w:rPr>
          <w:rFonts w:ascii="Times New Roman" w:hAnsi="Times New Roman" w:cs="Times New Roman"/>
          <w:sz w:val="28"/>
          <w:szCs w:val="28"/>
        </w:rPr>
        <w:t xml:space="preserve"> г. № 11</w:t>
      </w:r>
      <w:r w:rsidR="005D5848">
        <w:rPr>
          <w:rFonts w:ascii="Times New Roman" w:hAnsi="Times New Roman" w:cs="Times New Roman"/>
          <w:sz w:val="28"/>
          <w:szCs w:val="28"/>
        </w:rPr>
        <w:t>18</w:t>
      </w:r>
      <w:r w:rsidRPr="00AA22C1">
        <w:rPr>
          <w:rFonts w:ascii="Times New Roman" w:hAnsi="Times New Roman" w:cs="Times New Roman"/>
          <w:sz w:val="28"/>
          <w:szCs w:val="28"/>
        </w:rPr>
        <w:t xml:space="preserve"> «</w:t>
      </w:r>
      <w:r w:rsidR="005D5848" w:rsidRPr="005D5848">
        <w:rPr>
          <w:rFonts w:ascii="Times New Roman" w:hAnsi="Times New Roman" w:cs="Times New Roman"/>
          <w:sz w:val="28"/>
          <w:szCs w:val="28"/>
        </w:rPr>
        <w:t>Об утверждении Порядка проведения оценки</w:t>
      </w:r>
      <w:r w:rsidR="005D5848">
        <w:rPr>
          <w:rFonts w:ascii="Times New Roman" w:hAnsi="Times New Roman" w:cs="Times New Roman"/>
          <w:sz w:val="28"/>
          <w:szCs w:val="28"/>
        </w:rPr>
        <w:t xml:space="preserve"> </w:t>
      </w:r>
      <w:r w:rsidR="005D5848" w:rsidRPr="005D5848">
        <w:rPr>
          <w:rFonts w:ascii="Times New Roman" w:hAnsi="Times New Roman" w:cs="Times New Roman"/>
          <w:sz w:val="28"/>
          <w:szCs w:val="28"/>
        </w:rPr>
        <w:t>регулирующего воздействия проектов муниципальных нормативных</w:t>
      </w:r>
      <w:r w:rsidR="005D5848">
        <w:rPr>
          <w:rFonts w:ascii="Times New Roman" w:hAnsi="Times New Roman" w:cs="Times New Roman"/>
          <w:sz w:val="28"/>
          <w:szCs w:val="28"/>
        </w:rPr>
        <w:t xml:space="preserve"> </w:t>
      </w:r>
      <w:r w:rsidR="005D5848" w:rsidRPr="005D5848">
        <w:rPr>
          <w:rFonts w:ascii="Times New Roman" w:hAnsi="Times New Roman" w:cs="Times New Roman"/>
          <w:sz w:val="28"/>
          <w:szCs w:val="28"/>
        </w:rPr>
        <w:t>правовых актов муниципального образования Ленинградский район,</w:t>
      </w:r>
      <w:r w:rsidR="005D5848">
        <w:rPr>
          <w:rFonts w:ascii="Times New Roman" w:hAnsi="Times New Roman" w:cs="Times New Roman"/>
          <w:sz w:val="28"/>
          <w:szCs w:val="28"/>
        </w:rPr>
        <w:t xml:space="preserve"> </w:t>
      </w:r>
      <w:r w:rsidR="005D5848" w:rsidRPr="005D5848">
        <w:rPr>
          <w:rFonts w:ascii="Times New Roman" w:hAnsi="Times New Roman" w:cs="Times New Roman"/>
          <w:sz w:val="28"/>
          <w:szCs w:val="28"/>
        </w:rPr>
        <w:t>устанавливающих новые или изменяющих ранее предусмотренные муниципальными нормативными правовыми актами обязательные</w:t>
      </w:r>
      <w:r w:rsidR="005D5848">
        <w:rPr>
          <w:rFonts w:ascii="Times New Roman" w:hAnsi="Times New Roman" w:cs="Times New Roman"/>
          <w:sz w:val="28"/>
          <w:szCs w:val="28"/>
        </w:rPr>
        <w:t xml:space="preserve"> </w:t>
      </w:r>
      <w:r w:rsidR="005D5848" w:rsidRPr="005D5848">
        <w:rPr>
          <w:rFonts w:ascii="Times New Roman" w:hAnsi="Times New Roman" w:cs="Times New Roman"/>
          <w:sz w:val="28"/>
          <w:szCs w:val="28"/>
        </w:rPr>
        <w:t>требования для субъектов предпринимательской и иной экономической деятельности, обязанности для субъектов инвестиционной деятельности</w:t>
      </w:r>
      <w:r w:rsidRPr="00AA22C1">
        <w:rPr>
          <w:rFonts w:ascii="Times New Roman" w:hAnsi="Times New Roman" w:cs="Times New Roman"/>
          <w:sz w:val="28"/>
          <w:szCs w:val="28"/>
        </w:rPr>
        <w:t>»</w:t>
      </w:r>
      <w:r w:rsidR="005D5848">
        <w:rPr>
          <w:rFonts w:ascii="Times New Roman" w:hAnsi="Times New Roman" w:cs="Times New Roman"/>
          <w:sz w:val="28"/>
          <w:szCs w:val="28"/>
        </w:rPr>
        <w:t>.</w:t>
      </w:r>
    </w:p>
    <w:p w:rsidR="00AA22C1" w:rsidRPr="00AA22C1" w:rsidRDefault="00AA22C1" w:rsidP="00AA22C1">
      <w:pPr>
        <w:widowControl w:val="0"/>
        <w:tabs>
          <w:tab w:val="left" w:pos="851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A22C1">
        <w:rPr>
          <w:rFonts w:ascii="Times New Roman" w:hAnsi="Times New Roman" w:cs="Times New Roman"/>
          <w:sz w:val="28"/>
          <w:szCs w:val="28"/>
        </w:rPr>
        <w:t>3. Отделу экономики, прогнозирования и инвестиций администрации муниципального образования Ленинградский район (</w:t>
      </w:r>
      <w:r w:rsidR="005D5848">
        <w:rPr>
          <w:rFonts w:ascii="Times New Roman" w:hAnsi="Times New Roman" w:cs="Times New Roman"/>
          <w:sz w:val="28"/>
          <w:szCs w:val="28"/>
        </w:rPr>
        <w:t>Мазуров А.Л.</w:t>
      </w:r>
      <w:r w:rsidRPr="00AA22C1">
        <w:rPr>
          <w:rFonts w:ascii="Times New Roman" w:hAnsi="Times New Roman" w:cs="Times New Roman"/>
          <w:sz w:val="28"/>
          <w:szCs w:val="28"/>
        </w:rPr>
        <w:t xml:space="preserve">) обеспечить </w:t>
      </w:r>
      <w:r w:rsidRPr="00AA22C1">
        <w:rPr>
          <w:rFonts w:ascii="Times New Roman" w:hAnsi="Times New Roman" w:cs="Times New Roman"/>
          <w:sz w:val="28"/>
          <w:szCs w:val="28"/>
        </w:rPr>
        <w:lastRenderedPageBreak/>
        <w:t>опубликование и размещение настоящего постановления на официальном сайте администрации муниципального образования Ленинградский район в информационно-телекоммуникационной сети «Интернет».</w:t>
      </w:r>
    </w:p>
    <w:p w:rsidR="00AA22C1" w:rsidRPr="00AA22C1" w:rsidRDefault="00AA22C1" w:rsidP="00AA22C1">
      <w:pPr>
        <w:widowControl w:val="0"/>
        <w:tabs>
          <w:tab w:val="left" w:pos="851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A22C1">
        <w:rPr>
          <w:rFonts w:ascii="Times New Roman" w:hAnsi="Times New Roman" w:cs="Times New Roman"/>
          <w:sz w:val="28"/>
          <w:szCs w:val="28"/>
        </w:rPr>
        <w:t xml:space="preserve">4. </w:t>
      </w:r>
      <w:r w:rsidR="005D5848" w:rsidRPr="005D5848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возложить на заместителя главы муниципального образования, начальника финансового управления администрации муниципального образования Ленинградский район    Тертицу С.В.</w:t>
      </w:r>
    </w:p>
    <w:p w:rsidR="00AA22C1" w:rsidRDefault="00AA22C1" w:rsidP="00AA22C1">
      <w:pPr>
        <w:widowControl w:val="0"/>
        <w:tabs>
          <w:tab w:val="left" w:pos="851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A22C1">
        <w:rPr>
          <w:rFonts w:ascii="Times New Roman" w:hAnsi="Times New Roman" w:cs="Times New Roman"/>
          <w:sz w:val="28"/>
          <w:szCs w:val="28"/>
        </w:rPr>
        <w:t>5. Постановление вступает в силу со дня его официального опубликования.</w:t>
      </w:r>
    </w:p>
    <w:p w:rsidR="00AA22C1" w:rsidRPr="00AA22C1" w:rsidRDefault="00AA22C1" w:rsidP="00AA22C1">
      <w:pPr>
        <w:widowControl w:val="0"/>
        <w:tabs>
          <w:tab w:val="left" w:pos="851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</w:p>
    <w:p w:rsidR="004647C4" w:rsidRPr="00B00BD0" w:rsidRDefault="004647C4" w:rsidP="004647C4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</w:p>
    <w:p w:rsidR="004647C4" w:rsidRPr="00B00BD0" w:rsidRDefault="00680EFA" w:rsidP="004647C4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4647C4" w:rsidRPr="00B00BD0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647C4" w:rsidRPr="00B00BD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4647C4" w:rsidRPr="00B00BD0" w:rsidRDefault="004647C4" w:rsidP="004647C4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B00BD0">
        <w:rPr>
          <w:rFonts w:ascii="Times New Roman" w:hAnsi="Times New Roman" w:cs="Times New Roman"/>
          <w:sz w:val="28"/>
          <w:szCs w:val="28"/>
        </w:rPr>
        <w:t>Ленингра</w:t>
      </w:r>
      <w:r w:rsidR="00B00BD0">
        <w:rPr>
          <w:rFonts w:ascii="Times New Roman" w:hAnsi="Times New Roman" w:cs="Times New Roman"/>
          <w:sz w:val="28"/>
          <w:szCs w:val="28"/>
        </w:rPr>
        <w:t>дский район</w:t>
      </w:r>
      <w:r w:rsidR="00B00BD0">
        <w:rPr>
          <w:rFonts w:ascii="Times New Roman" w:hAnsi="Times New Roman" w:cs="Times New Roman"/>
          <w:sz w:val="28"/>
          <w:szCs w:val="28"/>
        </w:rPr>
        <w:tab/>
      </w:r>
      <w:r w:rsidR="00B00BD0">
        <w:rPr>
          <w:rFonts w:ascii="Times New Roman" w:hAnsi="Times New Roman" w:cs="Times New Roman"/>
          <w:sz w:val="28"/>
          <w:szCs w:val="28"/>
        </w:rPr>
        <w:tab/>
      </w:r>
      <w:r w:rsidR="00B00BD0">
        <w:rPr>
          <w:rFonts w:ascii="Times New Roman" w:hAnsi="Times New Roman" w:cs="Times New Roman"/>
          <w:sz w:val="28"/>
          <w:szCs w:val="28"/>
        </w:rPr>
        <w:tab/>
      </w:r>
      <w:r w:rsidR="00B00BD0">
        <w:rPr>
          <w:rFonts w:ascii="Times New Roman" w:hAnsi="Times New Roman" w:cs="Times New Roman"/>
          <w:sz w:val="28"/>
          <w:szCs w:val="28"/>
        </w:rPr>
        <w:tab/>
      </w:r>
      <w:r w:rsidR="00B00BD0">
        <w:rPr>
          <w:rFonts w:ascii="Times New Roman" w:hAnsi="Times New Roman" w:cs="Times New Roman"/>
          <w:sz w:val="28"/>
          <w:szCs w:val="28"/>
        </w:rPr>
        <w:tab/>
      </w:r>
      <w:r w:rsidR="00B00BD0">
        <w:rPr>
          <w:rFonts w:ascii="Times New Roman" w:hAnsi="Times New Roman" w:cs="Times New Roman"/>
          <w:sz w:val="28"/>
          <w:szCs w:val="28"/>
        </w:rPr>
        <w:tab/>
      </w:r>
      <w:r w:rsidR="00B00BD0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680EFA">
        <w:rPr>
          <w:rFonts w:ascii="Times New Roman" w:hAnsi="Times New Roman" w:cs="Times New Roman"/>
          <w:sz w:val="28"/>
          <w:szCs w:val="28"/>
        </w:rPr>
        <w:t xml:space="preserve">  Ю.Ю. Шулико</w:t>
      </w:r>
    </w:p>
    <w:sectPr w:rsidR="004647C4" w:rsidRPr="00B00BD0" w:rsidSect="00B71461">
      <w:headerReference w:type="default" r:id="rId10"/>
      <w:pgSz w:w="11905" w:h="16838" w:code="9"/>
      <w:pgMar w:top="425" w:right="567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C37" w:rsidRDefault="00E65C37" w:rsidP="003B0430">
      <w:r>
        <w:separator/>
      </w:r>
    </w:p>
  </w:endnote>
  <w:endnote w:type="continuationSeparator" w:id="0">
    <w:p w:rsidR="00E65C37" w:rsidRDefault="00E65C37" w:rsidP="003B0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C37" w:rsidRDefault="00E65C37" w:rsidP="003B0430">
      <w:r>
        <w:separator/>
      </w:r>
    </w:p>
  </w:footnote>
  <w:footnote w:type="continuationSeparator" w:id="0">
    <w:p w:rsidR="00E65C37" w:rsidRDefault="00E65C37" w:rsidP="003B04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8479856"/>
      <w:docPartObj>
        <w:docPartGallery w:val="Page Numbers (Top of Page)"/>
        <w:docPartUnique/>
      </w:docPartObj>
    </w:sdtPr>
    <w:sdtEndPr/>
    <w:sdtContent>
      <w:p w:rsidR="003B0430" w:rsidRDefault="003B043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2F4C">
          <w:rPr>
            <w:noProof/>
          </w:rPr>
          <w:t>2</w:t>
        </w:r>
        <w:r>
          <w:fldChar w:fldCharType="end"/>
        </w:r>
      </w:p>
    </w:sdtContent>
  </w:sdt>
  <w:p w:rsidR="003B0430" w:rsidRDefault="003B043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0C00B3"/>
    <w:multiLevelType w:val="hybridMultilevel"/>
    <w:tmpl w:val="9072D564"/>
    <w:lvl w:ilvl="0" w:tplc="C0423D3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8B638E5"/>
    <w:multiLevelType w:val="hybridMultilevel"/>
    <w:tmpl w:val="5D4A3348"/>
    <w:lvl w:ilvl="0" w:tplc="8B84E8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142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103"/>
    <w:rsid w:val="0000715E"/>
    <w:rsid w:val="000162E3"/>
    <w:rsid w:val="00023D25"/>
    <w:rsid w:val="000754AD"/>
    <w:rsid w:val="00092F4C"/>
    <w:rsid w:val="000A321F"/>
    <w:rsid w:val="000A45F2"/>
    <w:rsid w:val="000C7BDC"/>
    <w:rsid w:val="000D7969"/>
    <w:rsid w:val="000E05F7"/>
    <w:rsid w:val="000E4B5A"/>
    <w:rsid w:val="000F590C"/>
    <w:rsid w:val="000F78B2"/>
    <w:rsid w:val="001125E7"/>
    <w:rsid w:val="0011515D"/>
    <w:rsid w:val="0013055B"/>
    <w:rsid w:val="00163AF6"/>
    <w:rsid w:val="001644C9"/>
    <w:rsid w:val="00167A9C"/>
    <w:rsid w:val="00180EC4"/>
    <w:rsid w:val="00181141"/>
    <w:rsid w:val="00182F6A"/>
    <w:rsid w:val="00185CA1"/>
    <w:rsid w:val="001923BF"/>
    <w:rsid w:val="00193E93"/>
    <w:rsid w:val="001956E8"/>
    <w:rsid w:val="00195D22"/>
    <w:rsid w:val="00197BDD"/>
    <w:rsid w:val="001A3998"/>
    <w:rsid w:val="001B2CC2"/>
    <w:rsid w:val="001B5857"/>
    <w:rsid w:val="001B5DF5"/>
    <w:rsid w:val="001C10CB"/>
    <w:rsid w:val="001C21DB"/>
    <w:rsid w:val="001C2CE1"/>
    <w:rsid w:val="001D16D9"/>
    <w:rsid w:val="001E2724"/>
    <w:rsid w:val="001E62F2"/>
    <w:rsid w:val="002004E3"/>
    <w:rsid w:val="0020068B"/>
    <w:rsid w:val="00211F5D"/>
    <w:rsid w:val="00224407"/>
    <w:rsid w:val="0022491C"/>
    <w:rsid w:val="002418F5"/>
    <w:rsid w:val="00245E0D"/>
    <w:rsid w:val="002515EB"/>
    <w:rsid w:val="002666D3"/>
    <w:rsid w:val="002747DB"/>
    <w:rsid w:val="00285D06"/>
    <w:rsid w:val="00287A94"/>
    <w:rsid w:val="00296A4D"/>
    <w:rsid w:val="002A534C"/>
    <w:rsid w:val="002A5A8F"/>
    <w:rsid w:val="002A5E85"/>
    <w:rsid w:val="002B7090"/>
    <w:rsid w:val="002C282F"/>
    <w:rsid w:val="002D3C91"/>
    <w:rsid w:val="002D4387"/>
    <w:rsid w:val="002E5D21"/>
    <w:rsid w:val="002F0547"/>
    <w:rsid w:val="002F22E3"/>
    <w:rsid w:val="00301D8D"/>
    <w:rsid w:val="00325813"/>
    <w:rsid w:val="00327A46"/>
    <w:rsid w:val="00335EF0"/>
    <w:rsid w:val="00336142"/>
    <w:rsid w:val="00341D41"/>
    <w:rsid w:val="00347191"/>
    <w:rsid w:val="003640F4"/>
    <w:rsid w:val="00364F52"/>
    <w:rsid w:val="00374F48"/>
    <w:rsid w:val="0038093C"/>
    <w:rsid w:val="003A0005"/>
    <w:rsid w:val="003B0430"/>
    <w:rsid w:val="003B0EAC"/>
    <w:rsid w:val="003C6439"/>
    <w:rsid w:val="003C715B"/>
    <w:rsid w:val="003D7233"/>
    <w:rsid w:val="003E044D"/>
    <w:rsid w:val="003E3942"/>
    <w:rsid w:val="004026E3"/>
    <w:rsid w:val="00407A16"/>
    <w:rsid w:val="00412253"/>
    <w:rsid w:val="00425B18"/>
    <w:rsid w:val="00426094"/>
    <w:rsid w:val="004377F2"/>
    <w:rsid w:val="00456D93"/>
    <w:rsid w:val="004632EB"/>
    <w:rsid w:val="004647C4"/>
    <w:rsid w:val="004718CC"/>
    <w:rsid w:val="0048043D"/>
    <w:rsid w:val="004A0390"/>
    <w:rsid w:val="004B32BD"/>
    <w:rsid w:val="004C21C5"/>
    <w:rsid w:val="004D15F1"/>
    <w:rsid w:val="004E68D4"/>
    <w:rsid w:val="004F0297"/>
    <w:rsid w:val="004F5651"/>
    <w:rsid w:val="005318F6"/>
    <w:rsid w:val="00532A5E"/>
    <w:rsid w:val="00547CF8"/>
    <w:rsid w:val="00556DFE"/>
    <w:rsid w:val="00560883"/>
    <w:rsid w:val="005722E0"/>
    <w:rsid w:val="00577022"/>
    <w:rsid w:val="005821D9"/>
    <w:rsid w:val="005960F8"/>
    <w:rsid w:val="005A1138"/>
    <w:rsid w:val="005B0677"/>
    <w:rsid w:val="005B6760"/>
    <w:rsid w:val="005C0EEB"/>
    <w:rsid w:val="005C2B23"/>
    <w:rsid w:val="005C5DFF"/>
    <w:rsid w:val="005D2C13"/>
    <w:rsid w:val="005D5848"/>
    <w:rsid w:val="005D6A32"/>
    <w:rsid w:val="006328C3"/>
    <w:rsid w:val="00637B86"/>
    <w:rsid w:val="00645D5D"/>
    <w:rsid w:val="006545B5"/>
    <w:rsid w:val="006561D6"/>
    <w:rsid w:val="00657CFF"/>
    <w:rsid w:val="00680EFA"/>
    <w:rsid w:val="00686006"/>
    <w:rsid w:val="006968BE"/>
    <w:rsid w:val="006C27A2"/>
    <w:rsid w:val="006C52C3"/>
    <w:rsid w:val="006C7800"/>
    <w:rsid w:val="006D6D9E"/>
    <w:rsid w:val="006E1BF9"/>
    <w:rsid w:val="007079C3"/>
    <w:rsid w:val="007110C8"/>
    <w:rsid w:val="0072608D"/>
    <w:rsid w:val="00733105"/>
    <w:rsid w:val="00735F8C"/>
    <w:rsid w:val="00737438"/>
    <w:rsid w:val="00763103"/>
    <w:rsid w:val="00771F96"/>
    <w:rsid w:val="00785932"/>
    <w:rsid w:val="0078759C"/>
    <w:rsid w:val="00790D7C"/>
    <w:rsid w:val="007A1F0C"/>
    <w:rsid w:val="007B0BFB"/>
    <w:rsid w:val="007B6FF8"/>
    <w:rsid w:val="007B7E64"/>
    <w:rsid w:val="007C0893"/>
    <w:rsid w:val="007D4893"/>
    <w:rsid w:val="007E2D22"/>
    <w:rsid w:val="007E7BCD"/>
    <w:rsid w:val="007E7F59"/>
    <w:rsid w:val="007F43BF"/>
    <w:rsid w:val="00821216"/>
    <w:rsid w:val="00827B86"/>
    <w:rsid w:val="0083096F"/>
    <w:rsid w:val="00844B27"/>
    <w:rsid w:val="00846489"/>
    <w:rsid w:val="00860E14"/>
    <w:rsid w:val="008638D6"/>
    <w:rsid w:val="00867E33"/>
    <w:rsid w:val="00883D12"/>
    <w:rsid w:val="00885430"/>
    <w:rsid w:val="0088688A"/>
    <w:rsid w:val="008A53D4"/>
    <w:rsid w:val="008B20A8"/>
    <w:rsid w:val="008B2B68"/>
    <w:rsid w:val="008C6646"/>
    <w:rsid w:val="008E4964"/>
    <w:rsid w:val="008E5EF0"/>
    <w:rsid w:val="00900015"/>
    <w:rsid w:val="0091344D"/>
    <w:rsid w:val="00913ACB"/>
    <w:rsid w:val="0092259A"/>
    <w:rsid w:val="0092330A"/>
    <w:rsid w:val="0093456E"/>
    <w:rsid w:val="0093799E"/>
    <w:rsid w:val="00937D1D"/>
    <w:rsid w:val="00942B3F"/>
    <w:rsid w:val="00944DD3"/>
    <w:rsid w:val="00952E81"/>
    <w:rsid w:val="00962410"/>
    <w:rsid w:val="00966084"/>
    <w:rsid w:val="009674CB"/>
    <w:rsid w:val="00971AA8"/>
    <w:rsid w:val="009733C5"/>
    <w:rsid w:val="009762D8"/>
    <w:rsid w:val="009850F8"/>
    <w:rsid w:val="009B1689"/>
    <w:rsid w:val="009B624B"/>
    <w:rsid w:val="009C0DAC"/>
    <w:rsid w:val="009C7419"/>
    <w:rsid w:val="009D6C7F"/>
    <w:rsid w:val="00A052EC"/>
    <w:rsid w:val="00A176B1"/>
    <w:rsid w:val="00A22201"/>
    <w:rsid w:val="00A331A5"/>
    <w:rsid w:val="00A36547"/>
    <w:rsid w:val="00A41E29"/>
    <w:rsid w:val="00A43B9D"/>
    <w:rsid w:val="00A62C88"/>
    <w:rsid w:val="00A7146C"/>
    <w:rsid w:val="00A73D5E"/>
    <w:rsid w:val="00A9568A"/>
    <w:rsid w:val="00A957D0"/>
    <w:rsid w:val="00AA22C1"/>
    <w:rsid w:val="00AA3241"/>
    <w:rsid w:val="00AF211D"/>
    <w:rsid w:val="00AF377E"/>
    <w:rsid w:val="00AF4305"/>
    <w:rsid w:val="00B00BD0"/>
    <w:rsid w:val="00B04462"/>
    <w:rsid w:val="00B17A40"/>
    <w:rsid w:val="00B34694"/>
    <w:rsid w:val="00B644F4"/>
    <w:rsid w:val="00B65F90"/>
    <w:rsid w:val="00B71461"/>
    <w:rsid w:val="00B7172C"/>
    <w:rsid w:val="00B7418D"/>
    <w:rsid w:val="00B7523F"/>
    <w:rsid w:val="00B86102"/>
    <w:rsid w:val="00BB46DD"/>
    <w:rsid w:val="00BB780E"/>
    <w:rsid w:val="00BD3D2D"/>
    <w:rsid w:val="00BE1C4A"/>
    <w:rsid w:val="00BE29EA"/>
    <w:rsid w:val="00BE705C"/>
    <w:rsid w:val="00BF28B5"/>
    <w:rsid w:val="00C3565B"/>
    <w:rsid w:val="00C36B46"/>
    <w:rsid w:val="00C37C45"/>
    <w:rsid w:val="00C37C6C"/>
    <w:rsid w:val="00C413EE"/>
    <w:rsid w:val="00C54756"/>
    <w:rsid w:val="00C55673"/>
    <w:rsid w:val="00C62FF5"/>
    <w:rsid w:val="00C81CAC"/>
    <w:rsid w:val="00C90258"/>
    <w:rsid w:val="00C95D44"/>
    <w:rsid w:val="00CB52EC"/>
    <w:rsid w:val="00CD73A5"/>
    <w:rsid w:val="00CD7817"/>
    <w:rsid w:val="00CD7AE8"/>
    <w:rsid w:val="00CE5833"/>
    <w:rsid w:val="00CF2FE7"/>
    <w:rsid w:val="00CF626C"/>
    <w:rsid w:val="00D02F8C"/>
    <w:rsid w:val="00D2248C"/>
    <w:rsid w:val="00D3434A"/>
    <w:rsid w:val="00D34C64"/>
    <w:rsid w:val="00D365E0"/>
    <w:rsid w:val="00D46F19"/>
    <w:rsid w:val="00D87408"/>
    <w:rsid w:val="00DB0FDB"/>
    <w:rsid w:val="00DB5778"/>
    <w:rsid w:val="00DB6F82"/>
    <w:rsid w:val="00DC0528"/>
    <w:rsid w:val="00DC6E22"/>
    <w:rsid w:val="00DC6E8D"/>
    <w:rsid w:val="00DD11ED"/>
    <w:rsid w:val="00DD5783"/>
    <w:rsid w:val="00DE5394"/>
    <w:rsid w:val="00DE7DD4"/>
    <w:rsid w:val="00DF0155"/>
    <w:rsid w:val="00E04EE3"/>
    <w:rsid w:val="00E146A7"/>
    <w:rsid w:val="00E162A0"/>
    <w:rsid w:val="00E17E89"/>
    <w:rsid w:val="00E31EB2"/>
    <w:rsid w:val="00E54DAF"/>
    <w:rsid w:val="00E610C6"/>
    <w:rsid w:val="00E65C37"/>
    <w:rsid w:val="00E72523"/>
    <w:rsid w:val="00E77218"/>
    <w:rsid w:val="00E8117B"/>
    <w:rsid w:val="00E84684"/>
    <w:rsid w:val="00E84D90"/>
    <w:rsid w:val="00EA7981"/>
    <w:rsid w:val="00EC0B37"/>
    <w:rsid w:val="00EC43CD"/>
    <w:rsid w:val="00ED1BF9"/>
    <w:rsid w:val="00EE67E0"/>
    <w:rsid w:val="00EF08DC"/>
    <w:rsid w:val="00EF4788"/>
    <w:rsid w:val="00F22937"/>
    <w:rsid w:val="00F24EB6"/>
    <w:rsid w:val="00F24EED"/>
    <w:rsid w:val="00F27A6A"/>
    <w:rsid w:val="00F37898"/>
    <w:rsid w:val="00F6064D"/>
    <w:rsid w:val="00F62FB5"/>
    <w:rsid w:val="00F656DD"/>
    <w:rsid w:val="00F71052"/>
    <w:rsid w:val="00F74408"/>
    <w:rsid w:val="00F93B48"/>
    <w:rsid w:val="00FD0B32"/>
    <w:rsid w:val="00FF0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216F8"/>
  <w15:docId w15:val="{7782BC56-E6F3-4E9C-83DE-11D3A545F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4E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47C4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763103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763103"/>
    <w:pPr>
      <w:widowControl w:val="0"/>
      <w:autoSpaceDE w:val="0"/>
      <w:autoSpaceDN w:val="0"/>
      <w:adjustRightInd w:val="0"/>
      <w:ind w:firstLine="0"/>
      <w:jc w:val="left"/>
    </w:pPr>
    <w:rPr>
      <w:rFonts w:ascii="Calibri" w:eastAsiaTheme="minorEastAsia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3565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3565B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BB46DD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3B043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B0430"/>
  </w:style>
  <w:style w:type="paragraph" w:styleId="a9">
    <w:name w:val="footer"/>
    <w:basedOn w:val="a"/>
    <w:link w:val="aa"/>
    <w:uiPriority w:val="99"/>
    <w:unhideWhenUsed/>
    <w:rsid w:val="003B043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B04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3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6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4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88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18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587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114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727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3522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380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88844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3047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3036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75279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82434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68017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2576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660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7006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1649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50584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464F8-DC35-4387-B867-5ABD81471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Ленинградский район</Company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Пользоваель МО</dc:creator>
  <cp:lastModifiedBy>Наталья</cp:lastModifiedBy>
  <cp:revision>84</cp:revision>
  <cp:lastPrinted>2021-02-11T08:15:00Z</cp:lastPrinted>
  <dcterms:created xsi:type="dcterms:W3CDTF">2018-08-20T08:09:00Z</dcterms:created>
  <dcterms:modified xsi:type="dcterms:W3CDTF">2024-04-05T05:48:00Z</dcterms:modified>
</cp:coreProperties>
</file>