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0" w:type="auto"/>
        <w:tblInd w:w="49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86"/>
      </w:tblGrid>
      <w:tr w:rsidR="00A27E28" w:rsidRPr="00C04F2F" w:rsidTr="00D17FDD">
        <w:tc>
          <w:tcPr>
            <w:tcW w:w="4386" w:type="dxa"/>
          </w:tcPr>
          <w:p w:rsidR="00A27E28" w:rsidRPr="00A27E28" w:rsidRDefault="00D17FDD" w:rsidP="00D2108C">
            <w:pPr>
              <w:ind w:left="135"/>
              <w:rPr>
                <w:sz w:val="28"/>
                <w:szCs w:val="28"/>
              </w:rPr>
            </w:pPr>
            <w:r>
              <w:rPr>
                <w:sz w:val="28"/>
                <w:szCs w:val="28"/>
              </w:rPr>
              <w:t>При</w:t>
            </w:r>
            <w:r w:rsidR="00D2108C">
              <w:rPr>
                <w:sz w:val="28"/>
                <w:szCs w:val="28"/>
              </w:rPr>
              <w:t>ложение</w:t>
            </w:r>
            <w:r w:rsidR="00A27E28" w:rsidRPr="00A27E28">
              <w:rPr>
                <w:sz w:val="28"/>
                <w:szCs w:val="28"/>
              </w:rPr>
              <w:t xml:space="preserve"> </w:t>
            </w:r>
          </w:p>
          <w:p w:rsidR="00D17FDD" w:rsidRDefault="00A27E28" w:rsidP="00D2108C">
            <w:pPr>
              <w:ind w:left="135"/>
              <w:rPr>
                <w:sz w:val="28"/>
                <w:szCs w:val="28"/>
              </w:rPr>
            </w:pPr>
            <w:r w:rsidRPr="00A27E28">
              <w:rPr>
                <w:sz w:val="28"/>
                <w:szCs w:val="28"/>
              </w:rPr>
              <w:t>к решению Совета</w:t>
            </w:r>
          </w:p>
          <w:p w:rsidR="00D17FDD" w:rsidRDefault="00A27E28" w:rsidP="00D2108C">
            <w:pPr>
              <w:ind w:left="135"/>
              <w:rPr>
                <w:sz w:val="28"/>
                <w:szCs w:val="28"/>
              </w:rPr>
            </w:pPr>
            <w:r w:rsidRPr="00A27E28">
              <w:rPr>
                <w:sz w:val="28"/>
                <w:szCs w:val="28"/>
              </w:rPr>
              <w:t xml:space="preserve">муниципального образования </w:t>
            </w:r>
          </w:p>
          <w:p w:rsidR="00A27E28" w:rsidRPr="00A27E28" w:rsidRDefault="00A27E28" w:rsidP="00D2108C">
            <w:pPr>
              <w:ind w:left="135"/>
              <w:rPr>
                <w:sz w:val="28"/>
                <w:szCs w:val="28"/>
              </w:rPr>
            </w:pPr>
            <w:r w:rsidRPr="00A27E28">
              <w:rPr>
                <w:sz w:val="28"/>
                <w:szCs w:val="28"/>
              </w:rPr>
              <w:t>Ленинградский район</w:t>
            </w:r>
          </w:p>
          <w:p w:rsidR="00A27E28" w:rsidRPr="00C04F2F" w:rsidRDefault="008743CE" w:rsidP="00D2108C">
            <w:pPr>
              <w:ind w:left="135"/>
              <w:rPr>
                <w:sz w:val="22"/>
                <w:szCs w:val="22"/>
              </w:rPr>
            </w:pPr>
            <w:r>
              <w:rPr>
                <w:sz w:val="28"/>
                <w:szCs w:val="28"/>
              </w:rPr>
              <w:t>о</w:t>
            </w:r>
            <w:r w:rsidR="00D17FDD">
              <w:rPr>
                <w:sz w:val="28"/>
                <w:szCs w:val="28"/>
              </w:rPr>
              <w:t>т</w:t>
            </w:r>
            <w:r>
              <w:rPr>
                <w:sz w:val="28"/>
                <w:szCs w:val="28"/>
              </w:rPr>
              <w:t xml:space="preserve"> </w:t>
            </w:r>
            <w:bookmarkStart w:id="0" w:name="_GoBack"/>
            <w:bookmarkEnd w:id="0"/>
            <w:r>
              <w:rPr>
                <w:sz w:val="28"/>
                <w:szCs w:val="28"/>
              </w:rPr>
              <w:t>19 ноября 2020 года</w:t>
            </w:r>
            <w:r w:rsidR="00D17FDD">
              <w:rPr>
                <w:sz w:val="28"/>
                <w:szCs w:val="28"/>
              </w:rPr>
              <w:t xml:space="preserve"> № </w:t>
            </w:r>
            <w:r>
              <w:rPr>
                <w:sz w:val="28"/>
                <w:szCs w:val="28"/>
              </w:rPr>
              <w:t>71</w:t>
            </w:r>
          </w:p>
          <w:p w:rsidR="00A27E28" w:rsidRPr="00C04F2F" w:rsidRDefault="00A27E28" w:rsidP="00A27E28">
            <w:pPr>
              <w:jc w:val="center"/>
              <w:rPr>
                <w:sz w:val="22"/>
                <w:szCs w:val="22"/>
              </w:rPr>
            </w:pPr>
          </w:p>
          <w:p w:rsidR="00A27E28" w:rsidRPr="00C04F2F" w:rsidRDefault="00A27E28" w:rsidP="00A27E28">
            <w:pPr>
              <w:jc w:val="center"/>
              <w:rPr>
                <w:sz w:val="22"/>
                <w:szCs w:val="22"/>
              </w:rPr>
            </w:pPr>
          </w:p>
        </w:tc>
      </w:tr>
    </w:tbl>
    <w:p w:rsidR="00D17FDD" w:rsidRDefault="00D17FDD" w:rsidP="00A27E28">
      <w:pPr>
        <w:spacing w:after="0"/>
        <w:jc w:val="center"/>
        <w:rPr>
          <w:rFonts w:ascii="Times New Roman" w:hAnsi="Times New Roman" w:cs="Times New Roman"/>
          <w:sz w:val="28"/>
          <w:szCs w:val="28"/>
        </w:rPr>
      </w:pPr>
    </w:p>
    <w:p w:rsidR="00D17FDD" w:rsidRDefault="00D17FDD" w:rsidP="00A27E28">
      <w:pPr>
        <w:spacing w:after="0"/>
        <w:jc w:val="center"/>
        <w:rPr>
          <w:rFonts w:ascii="Times New Roman" w:hAnsi="Times New Roman" w:cs="Times New Roman"/>
          <w:sz w:val="28"/>
          <w:szCs w:val="28"/>
        </w:rPr>
      </w:pPr>
    </w:p>
    <w:p w:rsidR="00A27E28" w:rsidRPr="00A27E28" w:rsidRDefault="00A27E28" w:rsidP="00A27E28">
      <w:pPr>
        <w:spacing w:after="0"/>
        <w:jc w:val="center"/>
        <w:rPr>
          <w:rFonts w:ascii="Times New Roman" w:hAnsi="Times New Roman" w:cs="Times New Roman"/>
          <w:sz w:val="28"/>
          <w:szCs w:val="28"/>
        </w:rPr>
      </w:pPr>
      <w:r w:rsidRPr="00A27E28">
        <w:rPr>
          <w:rFonts w:ascii="Times New Roman" w:hAnsi="Times New Roman" w:cs="Times New Roman"/>
          <w:sz w:val="28"/>
          <w:szCs w:val="28"/>
        </w:rPr>
        <w:t>Перечень имущества, принимаемого в муниципальную собственность</w:t>
      </w:r>
    </w:p>
    <w:p w:rsidR="00A27E28" w:rsidRDefault="00A27E28" w:rsidP="00A27E28">
      <w:pPr>
        <w:spacing w:after="0"/>
        <w:jc w:val="center"/>
        <w:rPr>
          <w:rFonts w:ascii="Times New Roman" w:hAnsi="Times New Roman" w:cs="Times New Roman"/>
          <w:sz w:val="28"/>
          <w:szCs w:val="28"/>
        </w:rPr>
      </w:pPr>
      <w:r w:rsidRPr="00A27E28">
        <w:rPr>
          <w:rFonts w:ascii="Times New Roman" w:hAnsi="Times New Roman" w:cs="Times New Roman"/>
          <w:sz w:val="28"/>
          <w:szCs w:val="28"/>
        </w:rPr>
        <w:t xml:space="preserve">муниципального образования Ленинградский район </w:t>
      </w:r>
    </w:p>
    <w:p w:rsidR="00E04ECE" w:rsidRDefault="00E04ECE" w:rsidP="00A27E28">
      <w:pPr>
        <w:spacing w:after="0"/>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7"/>
        <w:gridCol w:w="3663"/>
        <w:gridCol w:w="2140"/>
        <w:gridCol w:w="1533"/>
        <w:gridCol w:w="1507"/>
      </w:tblGrid>
      <w:tr w:rsidR="003A24DD" w:rsidRPr="003A24DD" w:rsidTr="00D17FDD">
        <w:tc>
          <w:tcPr>
            <w:tcW w:w="727"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 п/п</w:t>
            </w:r>
          </w:p>
        </w:tc>
        <w:tc>
          <w:tcPr>
            <w:tcW w:w="3663"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Наименование</w:t>
            </w:r>
          </w:p>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имущества, адрес</w:t>
            </w:r>
          </w:p>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местонахождения</w:t>
            </w:r>
          </w:p>
        </w:tc>
        <w:tc>
          <w:tcPr>
            <w:tcW w:w="2140"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Основные</w:t>
            </w:r>
          </w:p>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характеристики</w:t>
            </w:r>
          </w:p>
        </w:tc>
        <w:tc>
          <w:tcPr>
            <w:tcW w:w="1533"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Балансовая стоимость</w:t>
            </w:r>
            <w:r>
              <w:rPr>
                <w:rFonts w:ascii="Times New Roman" w:hAnsi="Times New Roman" w:cs="Times New Roman"/>
                <w:sz w:val="24"/>
                <w:szCs w:val="24"/>
              </w:rPr>
              <w:t>, (руб.)</w:t>
            </w:r>
          </w:p>
        </w:tc>
        <w:tc>
          <w:tcPr>
            <w:tcW w:w="1507"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Остаточная стоимость</w:t>
            </w:r>
          </w:p>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на 01.10.2020</w:t>
            </w:r>
            <w:r>
              <w:rPr>
                <w:rFonts w:ascii="Times New Roman" w:hAnsi="Times New Roman" w:cs="Times New Roman"/>
                <w:sz w:val="24"/>
                <w:szCs w:val="24"/>
              </w:rPr>
              <w:t xml:space="preserve"> (руб.)</w:t>
            </w: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1</w:t>
            </w:r>
          </w:p>
        </w:tc>
        <w:tc>
          <w:tcPr>
            <w:tcW w:w="3663"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2</w:t>
            </w:r>
          </w:p>
        </w:tc>
        <w:tc>
          <w:tcPr>
            <w:tcW w:w="2140"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3</w:t>
            </w:r>
          </w:p>
        </w:tc>
        <w:tc>
          <w:tcPr>
            <w:tcW w:w="1533"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4</w:t>
            </w:r>
          </w:p>
        </w:tc>
        <w:tc>
          <w:tcPr>
            <w:tcW w:w="1507"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5</w:t>
            </w: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1.</w:t>
            </w:r>
          </w:p>
        </w:tc>
        <w:tc>
          <w:tcPr>
            <w:tcW w:w="3663" w:type="dxa"/>
          </w:tcPr>
          <w:p w:rsidR="003A24DD" w:rsidRPr="003A24DD" w:rsidRDefault="003A24DD" w:rsidP="003A24DD">
            <w:pPr>
              <w:pStyle w:val="aa"/>
              <w:rPr>
                <w:rFonts w:ascii="Times New Roman" w:hAnsi="Times New Roman" w:cs="Times New Roman"/>
                <w:sz w:val="24"/>
                <w:szCs w:val="24"/>
              </w:rPr>
            </w:pPr>
            <w:r>
              <w:rPr>
                <w:rFonts w:ascii="Times New Roman" w:hAnsi="Times New Roman" w:cs="Times New Roman"/>
                <w:sz w:val="24"/>
                <w:szCs w:val="24"/>
              </w:rPr>
              <w:t>Стадион,</w:t>
            </w:r>
          </w:p>
          <w:p w:rsidR="003A24DD" w:rsidRPr="003A24DD" w:rsidRDefault="003A24DD" w:rsidP="003A24DD">
            <w:pPr>
              <w:pStyle w:val="aa"/>
              <w:rPr>
                <w:rFonts w:ascii="Times New Roman" w:hAnsi="Times New Roman" w:cs="Times New Roman"/>
                <w:sz w:val="24"/>
                <w:szCs w:val="24"/>
              </w:rPr>
            </w:pPr>
            <w:r w:rsidRPr="003A24DD">
              <w:rPr>
                <w:rFonts w:ascii="Times New Roman" w:hAnsi="Times New Roman" w:cs="Times New Roman"/>
                <w:sz w:val="24"/>
                <w:szCs w:val="24"/>
              </w:rPr>
              <w:t>Краснодарский край, Ленинградский район, станица Крыловская, улица Победы, 2А</w:t>
            </w:r>
          </w:p>
          <w:p w:rsidR="003A24DD" w:rsidRPr="003A24DD" w:rsidRDefault="003A24DD" w:rsidP="003A24DD">
            <w:pPr>
              <w:pStyle w:val="aa"/>
              <w:rPr>
                <w:rFonts w:ascii="Times New Roman" w:hAnsi="Times New Roman" w:cs="Times New Roman"/>
                <w:sz w:val="24"/>
                <w:szCs w:val="24"/>
              </w:rPr>
            </w:pPr>
          </w:p>
        </w:tc>
        <w:tc>
          <w:tcPr>
            <w:tcW w:w="2140" w:type="dxa"/>
          </w:tcPr>
          <w:p w:rsidR="003A24DD" w:rsidRPr="003A24DD" w:rsidRDefault="003A24DD" w:rsidP="003A24DD">
            <w:pPr>
              <w:pStyle w:val="aa"/>
              <w:rPr>
                <w:rFonts w:ascii="Times New Roman" w:hAnsi="Times New Roman" w:cs="Times New Roman"/>
                <w:sz w:val="24"/>
                <w:szCs w:val="24"/>
              </w:rPr>
            </w:pPr>
          </w:p>
        </w:tc>
        <w:tc>
          <w:tcPr>
            <w:tcW w:w="1533"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965000,00</w:t>
            </w:r>
          </w:p>
        </w:tc>
        <w:tc>
          <w:tcPr>
            <w:tcW w:w="1507" w:type="dxa"/>
          </w:tcPr>
          <w:p w:rsidR="003A24DD" w:rsidRPr="003A24DD" w:rsidRDefault="003A24DD" w:rsidP="003A24DD">
            <w:pPr>
              <w:pStyle w:val="aa"/>
              <w:jc w:val="center"/>
              <w:rPr>
                <w:rFonts w:ascii="Times New Roman" w:hAnsi="Times New Roman" w:cs="Times New Roman"/>
                <w:sz w:val="24"/>
                <w:szCs w:val="24"/>
              </w:rPr>
            </w:pPr>
            <w:r w:rsidRPr="003A24DD">
              <w:rPr>
                <w:rFonts w:ascii="Times New Roman" w:hAnsi="Times New Roman" w:cs="Times New Roman"/>
                <w:sz w:val="24"/>
                <w:szCs w:val="24"/>
              </w:rPr>
              <w:t>0,0</w:t>
            </w: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1.1.</w:t>
            </w:r>
          </w:p>
        </w:tc>
        <w:tc>
          <w:tcPr>
            <w:tcW w:w="3663"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Административно-бытовое здание</w:t>
            </w:r>
          </w:p>
          <w:p w:rsidR="003A24DD" w:rsidRPr="003A24DD" w:rsidRDefault="003A24DD" w:rsidP="003A24DD">
            <w:pPr>
              <w:pStyle w:val="aa"/>
              <w:rPr>
                <w:rFonts w:ascii="Times New Roman" w:hAnsi="Times New Roman" w:cs="Times New Roman"/>
                <w:color w:val="000000"/>
                <w:sz w:val="24"/>
                <w:szCs w:val="24"/>
              </w:rPr>
            </w:pPr>
          </w:p>
        </w:tc>
        <w:tc>
          <w:tcPr>
            <w:tcW w:w="2140"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назначение: </w:t>
            </w:r>
          </w:p>
          <w:p w:rsidR="003A24DD" w:rsidRPr="003A24DD" w:rsidRDefault="003A24DD" w:rsidP="003A24DD">
            <w:pPr>
              <w:pStyle w:val="aa"/>
              <w:rPr>
                <w:rFonts w:ascii="Times New Roman" w:hAnsi="Times New Roman" w:cs="Times New Roman"/>
                <w:color w:val="000000"/>
                <w:sz w:val="24"/>
                <w:szCs w:val="24"/>
              </w:rPr>
            </w:pPr>
            <w:r>
              <w:rPr>
                <w:rFonts w:ascii="Times New Roman" w:hAnsi="Times New Roman" w:cs="Times New Roman"/>
                <w:color w:val="000000"/>
                <w:sz w:val="24"/>
                <w:szCs w:val="24"/>
              </w:rPr>
              <w:t>нежилое здание,</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площадь: 209.2</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кв.м</w:t>
            </w:r>
            <w:proofErr w:type="spellEnd"/>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этажность: 2</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кадастровый номер 23:19:0902183:21</w:t>
            </w:r>
          </w:p>
        </w:tc>
        <w:tc>
          <w:tcPr>
            <w:tcW w:w="1533" w:type="dxa"/>
          </w:tcPr>
          <w:p w:rsidR="003A24DD" w:rsidRPr="003A24DD" w:rsidRDefault="003A24DD" w:rsidP="003A24DD">
            <w:pPr>
              <w:pStyle w:val="aa"/>
              <w:rPr>
                <w:rFonts w:ascii="Times New Roman" w:hAnsi="Times New Roman" w:cs="Times New Roman"/>
                <w:color w:val="000000"/>
                <w:sz w:val="24"/>
                <w:szCs w:val="24"/>
              </w:rPr>
            </w:pPr>
          </w:p>
        </w:tc>
        <w:tc>
          <w:tcPr>
            <w:tcW w:w="1507" w:type="dxa"/>
          </w:tcPr>
          <w:p w:rsidR="003A24DD" w:rsidRPr="003A24DD" w:rsidRDefault="003A24DD" w:rsidP="003A24DD">
            <w:pPr>
              <w:pStyle w:val="aa"/>
              <w:rPr>
                <w:rFonts w:ascii="Times New Roman" w:hAnsi="Times New Roman" w:cs="Times New Roman"/>
                <w:color w:val="000000"/>
                <w:sz w:val="24"/>
                <w:szCs w:val="24"/>
              </w:rPr>
            </w:pP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1.2.</w:t>
            </w:r>
          </w:p>
        </w:tc>
        <w:tc>
          <w:tcPr>
            <w:tcW w:w="3663"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Уборная</w:t>
            </w:r>
          </w:p>
          <w:p w:rsidR="003A24DD" w:rsidRPr="003A24DD" w:rsidRDefault="003A24DD" w:rsidP="003A24DD">
            <w:pPr>
              <w:pStyle w:val="aa"/>
              <w:rPr>
                <w:rFonts w:ascii="Times New Roman" w:hAnsi="Times New Roman" w:cs="Times New Roman"/>
                <w:color w:val="000000"/>
                <w:sz w:val="24"/>
                <w:szCs w:val="24"/>
              </w:rPr>
            </w:pPr>
          </w:p>
        </w:tc>
        <w:tc>
          <w:tcPr>
            <w:tcW w:w="2140"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назначение: </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нежилое здание</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площадь: 8.0 </w:t>
            </w:r>
            <w:proofErr w:type="spellStart"/>
            <w:r w:rsidRPr="003A24DD">
              <w:rPr>
                <w:rFonts w:ascii="Times New Roman" w:hAnsi="Times New Roman" w:cs="Times New Roman"/>
                <w:color w:val="000000"/>
                <w:sz w:val="24"/>
                <w:szCs w:val="24"/>
              </w:rPr>
              <w:t>кв.м</w:t>
            </w:r>
            <w:proofErr w:type="spellEnd"/>
            <w:r w:rsidRPr="003A24DD">
              <w:rPr>
                <w:rFonts w:ascii="Times New Roman" w:hAnsi="Times New Roman" w:cs="Times New Roman"/>
                <w:color w:val="000000"/>
                <w:sz w:val="24"/>
                <w:szCs w:val="24"/>
              </w:rPr>
              <w:t>.</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этажность: 1</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кадастровый номер 23:19:0902181:8</w:t>
            </w:r>
          </w:p>
        </w:tc>
        <w:tc>
          <w:tcPr>
            <w:tcW w:w="1533" w:type="dxa"/>
          </w:tcPr>
          <w:p w:rsidR="003A24DD" w:rsidRPr="003A24DD" w:rsidRDefault="003A24DD" w:rsidP="003A24DD">
            <w:pPr>
              <w:pStyle w:val="aa"/>
              <w:rPr>
                <w:rFonts w:ascii="Times New Roman" w:hAnsi="Times New Roman" w:cs="Times New Roman"/>
                <w:color w:val="000000"/>
                <w:sz w:val="24"/>
                <w:szCs w:val="24"/>
              </w:rPr>
            </w:pPr>
          </w:p>
        </w:tc>
        <w:tc>
          <w:tcPr>
            <w:tcW w:w="1507" w:type="dxa"/>
          </w:tcPr>
          <w:p w:rsidR="003A24DD" w:rsidRPr="003A24DD" w:rsidRDefault="003A24DD" w:rsidP="003A24DD">
            <w:pPr>
              <w:pStyle w:val="aa"/>
              <w:rPr>
                <w:rFonts w:ascii="Times New Roman" w:hAnsi="Times New Roman" w:cs="Times New Roman"/>
                <w:color w:val="000000"/>
                <w:sz w:val="24"/>
                <w:szCs w:val="24"/>
              </w:rPr>
            </w:pP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1.3</w:t>
            </w:r>
          </w:p>
        </w:tc>
        <w:tc>
          <w:tcPr>
            <w:tcW w:w="3663"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Склад</w:t>
            </w:r>
          </w:p>
          <w:p w:rsidR="003A24DD" w:rsidRPr="003A24DD" w:rsidRDefault="003A24DD" w:rsidP="003A24DD">
            <w:pPr>
              <w:pStyle w:val="aa"/>
              <w:rPr>
                <w:rFonts w:ascii="Times New Roman" w:hAnsi="Times New Roman" w:cs="Times New Roman"/>
                <w:color w:val="000000"/>
                <w:sz w:val="24"/>
                <w:szCs w:val="24"/>
              </w:rPr>
            </w:pPr>
          </w:p>
        </w:tc>
        <w:tc>
          <w:tcPr>
            <w:tcW w:w="2140"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назначение: </w:t>
            </w:r>
          </w:p>
          <w:p w:rsidR="003A24DD" w:rsidRPr="003A24DD" w:rsidRDefault="003A24DD" w:rsidP="003A24DD">
            <w:pPr>
              <w:pStyle w:val="aa"/>
              <w:rPr>
                <w:rFonts w:ascii="Times New Roman" w:hAnsi="Times New Roman" w:cs="Times New Roman"/>
                <w:color w:val="000000"/>
                <w:sz w:val="24"/>
                <w:szCs w:val="24"/>
              </w:rPr>
            </w:pPr>
            <w:r>
              <w:rPr>
                <w:rFonts w:ascii="Times New Roman" w:hAnsi="Times New Roman" w:cs="Times New Roman"/>
                <w:color w:val="000000"/>
                <w:sz w:val="24"/>
                <w:szCs w:val="24"/>
              </w:rPr>
              <w:t>нежилое здание,</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площадь: 26.0 </w:t>
            </w:r>
            <w:proofErr w:type="spellStart"/>
            <w:r w:rsidRPr="003A24DD">
              <w:rPr>
                <w:rFonts w:ascii="Times New Roman" w:hAnsi="Times New Roman" w:cs="Times New Roman"/>
                <w:color w:val="000000"/>
                <w:sz w:val="24"/>
                <w:szCs w:val="24"/>
              </w:rPr>
              <w:t>кв.м</w:t>
            </w:r>
            <w:proofErr w:type="spellEnd"/>
            <w:r w:rsidRPr="003A24DD">
              <w:rPr>
                <w:rFonts w:ascii="Times New Roman" w:hAnsi="Times New Roman" w:cs="Times New Roman"/>
                <w:color w:val="000000"/>
                <w:sz w:val="24"/>
                <w:szCs w:val="24"/>
              </w:rPr>
              <w:t>.</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этажность: 1</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кадастровый номер 23:19:0902181:6</w:t>
            </w:r>
          </w:p>
        </w:tc>
        <w:tc>
          <w:tcPr>
            <w:tcW w:w="1533" w:type="dxa"/>
          </w:tcPr>
          <w:p w:rsidR="003A24DD" w:rsidRPr="003A24DD" w:rsidRDefault="003A24DD" w:rsidP="003A24DD">
            <w:pPr>
              <w:pStyle w:val="aa"/>
              <w:rPr>
                <w:rFonts w:ascii="Times New Roman" w:hAnsi="Times New Roman" w:cs="Times New Roman"/>
                <w:color w:val="000000"/>
                <w:sz w:val="24"/>
                <w:szCs w:val="24"/>
              </w:rPr>
            </w:pPr>
          </w:p>
        </w:tc>
        <w:tc>
          <w:tcPr>
            <w:tcW w:w="1507" w:type="dxa"/>
          </w:tcPr>
          <w:p w:rsidR="003A24DD" w:rsidRPr="003A24DD" w:rsidRDefault="003A24DD" w:rsidP="003A24DD">
            <w:pPr>
              <w:pStyle w:val="aa"/>
              <w:rPr>
                <w:rFonts w:ascii="Times New Roman" w:hAnsi="Times New Roman" w:cs="Times New Roman"/>
                <w:color w:val="000000"/>
                <w:sz w:val="24"/>
                <w:szCs w:val="24"/>
              </w:rPr>
            </w:pP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1.4</w:t>
            </w:r>
          </w:p>
        </w:tc>
        <w:tc>
          <w:tcPr>
            <w:tcW w:w="3663"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Касса</w:t>
            </w:r>
          </w:p>
          <w:p w:rsidR="003A24DD" w:rsidRPr="003A24DD" w:rsidRDefault="003A24DD" w:rsidP="003A24DD">
            <w:pPr>
              <w:pStyle w:val="aa"/>
              <w:rPr>
                <w:rFonts w:ascii="Times New Roman" w:hAnsi="Times New Roman" w:cs="Times New Roman"/>
                <w:color w:val="000000"/>
                <w:sz w:val="24"/>
                <w:szCs w:val="24"/>
              </w:rPr>
            </w:pPr>
          </w:p>
        </w:tc>
        <w:tc>
          <w:tcPr>
            <w:tcW w:w="2140"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назначение: </w:t>
            </w:r>
          </w:p>
          <w:p w:rsidR="003A24DD" w:rsidRPr="003A24DD" w:rsidRDefault="003A24DD" w:rsidP="003A24DD">
            <w:pPr>
              <w:pStyle w:val="aa"/>
              <w:rPr>
                <w:rFonts w:ascii="Times New Roman" w:hAnsi="Times New Roman" w:cs="Times New Roman"/>
                <w:color w:val="000000"/>
                <w:sz w:val="24"/>
                <w:szCs w:val="24"/>
              </w:rPr>
            </w:pPr>
            <w:r>
              <w:rPr>
                <w:rFonts w:ascii="Times New Roman" w:hAnsi="Times New Roman" w:cs="Times New Roman"/>
                <w:color w:val="000000"/>
                <w:sz w:val="24"/>
                <w:szCs w:val="24"/>
              </w:rPr>
              <w:t>нежилое здание,</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lastRenderedPageBreak/>
              <w:t xml:space="preserve">площадь: 4.0 </w:t>
            </w:r>
            <w:proofErr w:type="spellStart"/>
            <w:r w:rsidRPr="003A24DD">
              <w:rPr>
                <w:rFonts w:ascii="Times New Roman" w:hAnsi="Times New Roman" w:cs="Times New Roman"/>
                <w:color w:val="000000"/>
                <w:sz w:val="24"/>
                <w:szCs w:val="24"/>
              </w:rPr>
              <w:t>кв.м</w:t>
            </w:r>
            <w:proofErr w:type="spellEnd"/>
            <w:r w:rsidRPr="003A24DD">
              <w:rPr>
                <w:rFonts w:ascii="Times New Roman" w:hAnsi="Times New Roman" w:cs="Times New Roman"/>
                <w:color w:val="000000"/>
                <w:sz w:val="24"/>
                <w:szCs w:val="24"/>
              </w:rPr>
              <w:t>.</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этажность: 1</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кадастровый номер 23:19:0902181:9</w:t>
            </w:r>
          </w:p>
        </w:tc>
        <w:tc>
          <w:tcPr>
            <w:tcW w:w="1533" w:type="dxa"/>
          </w:tcPr>
          <w:p w:rsidR="003A24DD" w:rsidRPr="003A24DD" w:rsidRDefault="003A24DD" w:rsidP="003A24DD">
            <w:pPr>
              <w:pStyle w:val="aa"/>
              <w:rPr>
                <w:rFonts w:ascii="Times New Roman" w:hAnsi="Times New Roman" w:cs="Times New Roman"/>
                <w:color w:val="000000"/>
                <w:sz w:val="24"/>
                <w:szCs w:val="24"/>
              </w:rPr>
            </w:pPr>
          </w:p>
        </w:tc>
        <w:tc>
          <w:tcPr>
            <w:tcW w:w="1507" w:type="dxa"/>
          </w:tcPr>
          <w:p w:rsidR="003A24DD" w:rsidRPr="003A24DD" w:rsidRDefault="003A24DD" w:rsidP="003A24DD">
            <w:pPr>
              <w:pStyle w:val="aa"/>
              <w:rPr>
                <w:rFonts w:ascii="Times New Roman" w:hAnsi="Times New Roman" w:cs="Times New Roman"/>
                <w:color w:val="000000"/>
                <w:sz w:val="24"/>
                <w:szCs w:val="24"/>
              </w:rPr>
            </w:pPr>
          </w:p>
        </w:tc>
      </w:tr>
      <w:tr w:rsidR="003A24DD" w:rsidRPr="003A24DD" w:rsidTr="00D17FDD">
        <w:trPr>
          <w:trHeight w:val="1550"/>
        </w:trPr>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1.5</w:t>
            </w:r>
          </w:p>
        </w:tc>
        <w:tc>
          <w:tcPr>
            <w:tcW w:w="3663"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Гараж</w:t>
            </w:r>
          </w:p>
          <w:p w:rsidR="003A24DD" w:rsidRPr="003A24DD" w:rsidRDefault="003A24DD" w:rsidP="003A24DD">
            <w:pPr>
              <w:pStyle w:val="aa"/>
              <w:rPr>
                <w:rFonts w:ascii="Times New Roman" w:hAnsi="Times New Roman" w:cs="Times New Roman"/>
                <w:color w:val="000000"/>
                <w:sz w:val="24"/>
                <w:szCs w:val="24"/>
              </w:rPr>
            </w:pPr>
          </w:p>
        </w:tc>
        <w:tc>
          <w:tcPr>
            <w:tcW w:w="2140"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назначение: </w:t>
            </w:r>
          </w:p>
          <w:p w:rsidR="003A24DD" w:rsidRPr="003A24DD" w:rsidRDefault="003A24DD" w:rsidP="003A24DD">
            <w:pPr>
              <w:pStyle w:val="aa"/>
              <w:rPr>
                <w:rFonts w:ascii="Times New Roman" w:hAnsi="Times New Roman" w:cs="Times New Roman"/>
                <w:color w:val="000000"/>
                <w:sz w:val="24"/>
                <w:szCs w:val="24"/>
              </w:rPr>
            </w:pPr>
            <w:r>
              <w:rPr>
                <w:rFonts w:ascii="Times New Roman" w:hAnsi="Times New Roman" w:cs="Times New Roman"/>
                <w:color w:val="000000"/>
                <w:sz w:val="24"/>
                <w:szCs w:val="24"/>
              </w:rPr>
              <w:t>нежилое здание,</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площадь: 29.0 </w:t>
            </w:r>
            <w:proofErr w:type="spellStart"/>
            <w:r w:rsidRPr="003A24DD">
              <w:rPr>
                <w:rFonts w:ascii="Times New Roman" w:hAnsi="Times New Roman" w:cs="Times New Roman"/>
                <w:color w:val="000000"/>
                <w:sz w:val="24"/>
                <w:szCs w:val="24"/>
              </w:rPr>
              <w:t>кв.м</w:t>
            </w:r>
            <w:proofErr w:type="spellEnd"/>
            <w:r w:rsidRPr="003A24DD">
              <w:rPr>
                <w:rFonts w:ascii="Times New Roman" w:hAnsi="Times New Roman" w:cs="Times New Roman"/>
                <w:color w:val="000000"/>
                <w:sz w:val="24"/>
                <w:szCs w:val="24"/>
              </w:rPr>
              <w:t>.</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этажность: 1</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кадастровый номер 23:19:0902181:5</w:t>
            </w:r>
          </w:p>
        </w:tc>
        <w:tc>
          <w:tcPr>
            <w:tcW w:w="1533" w:type="dxa"/>
          </w:tcPr>
          <w:p w:rsidR="003A24DD" w:rsidRPr="003A24DD" w:rsidRDefault="003A24DD" w:rsidP="003A24DD">
            <w:pPr>
              <w:pStyle w:val="aa"/>
              <w:rPr>
                <w:rFonts w:ascii="Times New Roman" w:hAnsi="Times New Roman" w:cs="Times New Roman"/>
                <w:color w:val="000000"/>
                <w:sz w:val="24"/>
                <w:szCs w:val="24"/>
              </w:rPr>
            </w:pPr>
          </w:p>
        </w:tc>
        <w:tc>
          <w:tcPr>
            <w:tcW w:w="1507" w:type="dxa"/>
          </w:tcPr>
          <w:p w:rsidR="003A24DD" w:rsidRPr="003A24DD" w:rsidRDefault="003A24DD" w:rsidP="003A24DD">
            <w:pPr>
              <w:pStyle w:val="aa"/>
              <w:rPr>
                <w:rFonts w:ascii="Times New Roman" w:hAnsi="Times New Roman" w:cs="Times New Roman"/>
                <w:color w:val="000000"/>
                <w:sz w:val="24"/>
                <w:szCs w:val="24"/>
              </w:rPr>
            </w:pP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1.6</w:t>
            </w:r>
          </w:p>
        </w:tc>
        <w:tc>
          <w:tcPr>
            <w:tcW w:w="3663"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Тир</w:t>
            </w:r>
          </w:p>
          <w:p w:rsidR="003A24DD" w:rsidRPr="003A24DD" w:rsidRDefault="003A24DD" w:rsidP="003A24DD">
            <w:pPr>
              <w:pStyle w:val="aa"/>
              <w:rPr>
                <w:rFonts w:ascii="Times New Roman" w:hAnsi="Times New Roman" w:cs="Times New Roman"/>
                <w:color w:val="000000"/>
                <w:sz w:val="24"/>
                <w:szCs w:val="24"/>
              </w:rPr>
            </w:pPr>
          </w:p>
        </w:tc>
        <w:tc>
          <w:tcPr>
            <w:tcW w:w="2140"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назначение: </w:t>
            </w:r>
          </w:p>
          <w:p w:rsidR="003A24DD" w:rsidRPr="003A24DD" w:rsidRDefault="003A24DD" w:rsidP="003A24DD">
            <w:pPr>
              <w:pStyle w:val="aa"/>
              <w:rPr>
                <w:rFonts w:ascii="Times New Roman" w:hAnsi="Times New Roman" w:cs="Times New Roman"/>
                <w:color w:val="000000"/>
                <w:sz w:val="24"/>
                <w:szCs w:val="24"/>
              </w:rPr>
            </w:pPr>
            <w:r>
              <w:rPr>
                <w:rFonts w:ascii="Times New Roman" w:hAnsi="Times New Roman" w:cs="Times New Roman"/>
                <w:color w:val="000000"/>
                <w:sz w:val="24"/>
                <w:szCs w:val="24"/>
              </w:rPr>
              <w:t>нежилое здание,</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площадь: 342.0 </w:t>
            </w:r>
            <w:proofErr w:type="spellStart"/>
            <w:r w:rsidRPr="003A24DD">
              <w:rPr>
                <w:rFonts w:ascii="Times New Roman" w:hAnsi="Times New Roman" w:cs="Times New Roman"/>
                <w:color w:val="000000"/>
                <w:sz w:val="24"/>
                <w:szCs w:val="24"/>
              </w:rPr>
              <w:t>кв.м</w:t>
            </w:r>
            <w:proofErr w:type="spellEnd"/>
            <w:r w:rsidRPr="003A24DD">
              <w:rPr>
                <w:rFonts w:ascii="Times New Roman" w:hAnsi="Times New Roman" w:cs="Times New Roman"/>
                <w:color w:val="000000"/>
                <w:sz w:val="24"/>
                <w:szCs w:val="24"/>
              </w:rPr>
              <w:t>.</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этажность: 1</w:t>
            </w:r>
            <w:r>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кадастровый номер 23:19:0902181:7</w:t>
            </w:r>
          </w:p>
        </w:tc>
        <w:tc>
          <w:tcPr>
            <w:tcW w:w="1533" w:type="dxa"/>
          </w:tcPr>
          <w:p w:rsidR="003A24DD" w:rsidRPr="003A24DD" w:rsidRDefault="003A24DD" w:rsidP="003A24DD">
            <w:pPr>
              <w:pStyle w:val="aa"/>
              <w:rPr>
                <w:rFonts w:ascii="Times New Roman" w:hAnsi="Times New Roman" w:cs="Times New Roman"/>
                <w:color w:val="000000"/>
                <w:sz w:val="24"/>
                <w:szCs w:val="24"/>
              </w:rPr>
            </w:pPr>
          </w:p>
        </w:tc>
        <w:tc>
          <w:tcPr>
            <w:tcW w:w="1507" w:type="dxa"/>
          </w:tcPr>
          <w:p w:rsidR="003A24DD" w:rsidRPr="003A24DD" w:rsidRDefault="003A24DD" w:rsidP="003A24DD">
            <w:pPr>
              <w:pStyle w:val="aa"/>
              <w:rPr>
                <w:rFonts w:ascii="Times New Roman" w:hAnsi="Times New Roman" w:cs="Times New Roman"/>
                <w:color w:val="000000"/>
                <w:sz w:val="24"/>
                <w:szCs w:val="24"/>
              </w:rPr>
            </w:pP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1.7</w:t>
            </w:r>
          </w:p>
        </w:tc>
        <w:tc>
          <w:tcPr>
            <w:tcW w:w="3663" w:type="dxa"/>
          </w:tcPr>
          <w:p w:rsidR="003A24DD" w:rsidRPr="003A24DD" w:rsidRDefault="003A24DD" w:rsidP="003A24DD">
            <w:pPr>
              <w:pStyle w:val="aa"/>
              <w:rPr>
                <w:rFonts w:ascii="Times New Roman" w:hAnsi="Times New Roman" w:cs="Times New Roman"/>
                <w:sz w:val="24"/>
                <w:szCs w:val="24"/>
              </w:rPr>
            </w:pPr>
            <w:r w:rsidRPr="003A24DD">
              <w:rPr>
                <w:rFonts w:ascii="Times New Roman" w:hAnsi="Times New Roman" w:cs="Times New Roman"/>
                <w:sz w:val="24"/>
                <w:szCs w:val="24"/>
              </w:rPr>
              <w:t xml:space="preserve">Футбольное поле </w:t>
            </w:r>
          </w:p>
          <w:p w:rsidR="003A24DD" w:rsidRPr="003A24DD" w:rsidRDefault="003A24DD" w:rsidP="003A24DD">
            <w:pPr>
              <w:pStyle w:val="aa"/>
              <w:rPr>
                <w:rFonts w:ascii="Times New Roman" w:hAnsi="Times New Roman" w:cs="Times New Roman"/>
                <w:color w:val="000000"/>
                <w:sz w:val="24"/>
                <w:szCs w:val="24"/>
              </w:rPr>
            </w:pPr>
          </w:p>
        </w:tc>
        <w:tc>
          <w:tcPr>
            <w:tcW w:w="2140" w:type="dxa"/>
          </w:tcPr>
          <w:p w:rsidR="003A24DD" w:rsidRPr="003A24DD" w:rsidRDefault="003A24DD" w:rsidP="003A24DD">
            <w:pPr>
              <w:pStyle w:val="aa"/>
              <w:rPr>
                <w:rFonts w:ascii="Times New Roman" w:hAnsi="Times New Roman" w:cs="Times New Roman"/>
                <w:sz w:val="24"/>
                <w:szCs w:val="24"/>
              </w:rPr>
            </w:pPr>
            <w:r w:rsidRPr="003A24DD">
              <w:rPr>
                <w:rFonts w:ascii="Times New Roman" w:hAnsi="Times New Roman" w:cs="Times New Roman"/>
                <w:sz w:val="24"/>
                <w:szCs w:val="24"/>
              </w:rPr>
              <w:t>площадь -7847кв.м.,</w:t>
            </w:r>
          </w:p>
          <w:p w:rsidR="003A24DD" w:rsidRPr="003A24DD" w:rsidRDefault="003A24DD" w:rsidP="003A24DD">
            <w:pPr>
              <w:pStyle w:val="aa"/>
              <w:rPr>
                <w:rFonts w:ascii="Times New Roman" w:hAnsi="Times New Roman" w:cs="Times New Roman"/>
                <w:color w:val="000000"/>
                <w:sz w:val="24"/>
                <w:szCs w:val="24"/>
              </w:rPr>
            </w:pPr>
            <w:r>
              <w:rPr>
                <w:rFonts w:ascii="Times New Roman" w:hAnsi="Times New Roman" w:cs="Times New Roman"/>
                <w:sz w:val="24"/>
                <w:szCs w:val="24"/>
              </w:rPr>
              <w:t xml:space="preserve">кадастровый номер </w:t>
            </w:r>
            <w:proofErr w:type="gramStart"/>
            <w:r w:rsidRPr="003A24DD">
              <w:rPr>
                <w:rFonts w:ascii="Times New Roman" w:hAnsi="Times New Roman" w:cs="Times New Roman"/>
                <w:sz w:val="24"/>
                <w:szCs w:val="24"/>
              </w:rPr>
              <w:t>23:19:0902183:0:3</w:t>
            </w:r>
            <w:proofErr w:type="gramEnd"/>
          </w:p>
        </w:tc>
        <w:tc>
          <w:tcPr>
            <w:tcW w:w="1533" w:type="dxa"/>
          </w:tcPr>
          <w:p w:rsidR="003A24DD" w:rsidRPr="003A24DD" w:rsidRDefault="003A24DD" w:rsidP="003A24DD">
            <w:pPr>
              <w:pStyle w:val="aa"/>
              <w:rPr>
                <w:rFonts w:ascii="Times New Roman" w:hAnsi="Times New Roman" w:cs="Times New Roman"/>
                <w:color w:val="000000"/>
                <w:sz w:val="24"/>
                <w:szCs w:val="24"/>
              </w:rPr>
            </w:pPr>
          </w:p>
        </w:tc>
        <w:tc>
          <w:tcPr>
            <w:tcW w:w="1507" w:type="dxa"/>
          </w:tcPr>
          <w:p w:rsidR="003A24DD" w:rsidRPr="003A24DD" w:rsidRDefault="003A24DD" w:rsidP="003A24DD">
            <w:pPr>
              <w:pStyle w:val="aa"/>
              <w:rPr>
                <w:rFonts w:ascii="Times New Roman" w:hAnsi="Times New Roman" w:cs="Times New Roman"/>
                <w:color w:val="000000"/>
                <w:sz w:val="24"/>
                <w:szCs w:val="24"/>
              </w:rPr>
            </w:pP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1.8</w:t>
            </w:r>
          </w:p>
        </w:tc>
        <w:tc>
          <w:tcPr>
            <w:tcW w:w="3663"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Трибуна</w:t>
            </w:r>
          </w:p>
        </w:tc>
        <w:tc>
          <w:tcPr>
            <w:tcW w:w="2140" w:type="dxa"/>
          </w:tcPr>
          <w:p w:rsidR="003A24DD" w:rsidRPr="003A24DD" w:rsidRDefault="003A24DD" w:rsidP="003A24DD">
            <w:pPr>
              <w:pStyle w:val="aa"/>
              <w:rPr>
                <w:rFonts w:ascii="Times New Roman" w:hAnsi="Times New Roman" w:cs="Times New Roman"/>
                <w:sz w:val="24"/>
                <w:szCs w:val="24"/>
              </w:rPr>
            </w:pPr>
            <w:proofErr w:type="gramStart"/>
            <w:r>
              <w:rPr>
                <w:rFonts w:ascii="Times New Roman" w:hAnsi="Times New Roman" w:cs="Times New Roman"/>
                <w:sz w:val="24"/>
                <w:szCs w:val="24"/>
              </w:rPr>
              <w:t xml:space="preserve">площадь  </w:t>
            </w:r>
            <w:r w:rsidRPr="003A24DD">
              <w:rPr>
                <w:rFonts w:ascii="Times New Roman" w:hAnsi="Times New Roman" w:cs="Times New Roman"/>
                <w:color w:val="000000"/>
                <w:sz w:val="24"/>
                <w:szCs w:val="24"/>
              </w:rPr>
              <w:t>438</w:t>
            </w:r>
            <w:proofErr w:type="gramEnd"/>
            <w:r w:rsidRPr="003A24DD">
              <w:rPr>
                <w:rFonts w:ascii="Times New Roman" w:hAnsi="Times New Roman" w:cs="Times New Roman"/>
                <w:color w:val="000000"/>
                <w:sz w:val="24"/>
                <w:szCs w:val="24"/>
              </w:rPr>
              <w:t xml:space="preserve">,9 </w:t>
            </w:r>
            <w:proofErr w:type="spellStart"/>
            <w:r w:rsidRPr="003A24DD">
              <w:rPr>
                <w:rFonts w:ascii="Times New Roman" w:hAnsi="Times New Roman" w:cs="Times New Roman"/>
                <w:sz w:val="24"/>
                <w:szCs w:val="24"/>
              </w:rPr>
              <w:t>кв.м</w:t>
            </w:r>
            <w:proofErr w:type="spellEnd"/>
            <w:r w:rsidRPr="003A24DD">
              <w:rPr>
                <w:rFonts w:ascii="Times New Roman" w:hAnsi="Times New Roman" w:cs="Times New Roman"/>
                <w:sz w:val="24"/>
                <w:szCs w:val="24"/>
              </w:rPr>
              <w:t>.</w:t>
            </w:r>
          </w:p>
        </w:tc>
        <w:tc>
          <w:tcPr>
            <w:tcW w:w="1533" w:type="dxa"/>
          </w:tcPr>
          <w:p w:rsidR="003A24DD" w:rsidRPr="003A24DD" w:rsidRDefault="003A24DD" w:rsidP="003A24DD">
            <w:pPr>
              <w:pStyle w:val="aa"/>
              <w:rPr>
                <w:rFonts w:ascii="Times New Roman" w:hAnsi="Times New Roman" w:cs="Times New Roman"/>
                <w:color w:val="000000"/>
                <w:sz w:val="24"/>
                <w:szCs w:val="24"/>
              </w:rPr>
            </w:pPr>
          </w:p>
        </w:tc>
        <w:tc>
          <w:tcPr>
            <w:tcW w:w="1507" w:type="dxa"/>
          </w:tcPr>
          <w:p w:rsidR="003A24DD" w:rsidRPr="003A24DD" w:rsidRDefault="003A24DD" w:rsidP="003A24DD">
            <w:pPr>
              <w:pStyle w:val="aa"/>
              <w:rPr>
                <w:rFonts w:ascii="Times New Roman" w:hAnsi="Times New Roman" w:cs="Times New Roman"/>
                <w:color w:val="000000"/>
                <w:sz w:val="24"/>
                <w:szCs w:val="24"/>
              </w:rPr>
            </w:pP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1.9</w:t>
            </w:r>
          </w:p>
        </w:tc>
        <w:tc>
          <w:tcPr>
            <w:tcW w:w="3663"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Трибуна</w:t>
            </w:r>
          </w:p>
        </w:tc>
        <w:tc>
          <w:tcPr>
            <w:tcW w:w="2140" w:type="dxa"/>
          </w:tcPr>
          <w:p w:rsidR="003A24DD" w:rsidRPr="003A24DD" w:rsidRDefault="003A24DD" w:rsidP="003A24DD">
            <w:pPr>
              <w:pStyle w:val="aa"/>
              <w:rPr>
                <w:rFonts w:ascii="Times New Roman" w:hAnsi="Times New Roman" w:cs="Times New Roman"/>
                <w:sz w:val="24"/>
                <w:szCs w:val="24"/>
              </w:rPr>
            </w:pPr>
            <w:proofErr w:type="gramStart"/>
            <w:r>
              <w:rPr>
                <w:rFonts w:ascii="Times New Roman" w:hAnsi="Times New Roman" w:cs="Times New Roman"/>
                <w:sz w:val="24"/>
                <w:szCs w:val="24"/>
              </w:rPr>
              <w:t xml:space="preserve">площадь  </w:t>
            </w:r>
            <w:r w:rsidRPr="003A24DD">
              <w:rPr>
                <w:rFonts w:ascii="Times New Roman" w:hAnsi="Times New Roman" w:cs="Times New Roman"/>
                <w:color w:val="000000"/>
                <w:sz w:val="24"/>
                <w:szCs w:val="24"/>
              </w:rPr>
              <w:t>481</w:t>
            </w:r>
            <w:r w:rsidRPr="003A24DD">
              <w:rPr>
                <w:rFonts w:ascii="Times New Roman" w:hAnsi="Times New Roman" w:cs="Times New Roman"/>
                <w:sz w:val="24"/>
                <w:szCs w:val="24"/>
              </w:rPr>
              <w:t>кв.м.</w:t>
            </w:r>
            <w:proofErr w:type="gramEnd"/>
          </w:p>
        </w:tc>
        <w:tc>
          <w:tcPr>
            <w:tcW w:w="1533" w:type="dxa"/>
          </w:tcPr>
          <w:p w:rsidR="003A24DD" w:rsidRPr="003A24DD" w:rsidRDefault="003A24DD" w:rsidP="003A24DD">
            <w:pPr>
              <w:pStyle w:val="aa"/>
              <w:rPr>
                <w:rFonts w:ascii="Times New Roman" w:hAnsi="Times New Roman" w:cs="Times New Roman"/>
                <w:color w:val="000000"/>
                <w:sz w:val="24"/>
                <w:szCs w:val="24"/>
              </w:rPr>
            </w:pPr>
          </w:p>
        </w:tc>
        <w:tc>
          <w:tcPr>
            <w:tcW w:w="1507" w:type="dxa"/>
          </w:tcPr>
          <w:p w:rsidR="003A24DD" w:rsidRPr="003A24DD" w:rsidRDefault="003A24DD" w:rsidP="003A24DD">
            <w:pPr>
              <w:pStyle w:val="aa"/>
              <w:rPr>
                <w:rFonts w:ascii="Times New Roman" w:hAnsi="Times New Roman" w:cs="Times New Roman"/>
                <w:color w:val="000000"/>
                <w:sz w:val="24"/>
                <w:szCs w:val="24"/>
              </w:rPr>
            </w:pP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1.10</w:t>
            </w:r>
          </w:p>
        </w:tc>
        <w:tc>
          <w:tcPr>
            <w:tcW w:w="3663" w:type="dxa"/>
          </w:tcPr>
          <w:p w:rsidR="003A24DD" w:rsidRPr="003A24DD" w:rsidRDefault="003A24DD" w:rsidP="003A24DD">
            <w:pPr>
              <w:pStyle w:val="aa"/>
              <w:rPr>
                <w:rFonts w:ascii="Times New Roman" w:hAnsi="Times New Roman" w:cs="Times New Roman"/>
                <w:color w:val="000000"/>
                <w:sz w:val="24"/>
                <w:szCs w:val="24"/>
              </w:rPr>
            </w:pPr>
            <w:r>
              <w:rPr>
                <w:rFonts w:ascii="Times New Roman" w:hAnsi="Times New Roman" w:cs="Times New Roman"/>
                <w:color w:val="000000"/>
                <w:sz w:val="24"/>
                <w:szCs w:val="24"/>
              </w:rPr>
              <w:t>Забор</w:t>
            </w:r>
          </w:p>
        </w:tc>
        <w:tc>
          <w:tcPr>
            <w:tcW w:w="2140" w:type="dxa"/>
          </w:tcPr>
          <w:p w:rsidR="003A24DD" w:rsidRPr="003A24DD" w:rsidRDefault="003A24DD" w:rsidP="003A24DD">
            <w:pPr>
              <w:pStyle w:val="aa"/>
              <w:rPr>
                <w:rFonts w:ascii="Times New Roman" w:hAnsi="Times New Roman" w:cs="Times New Roman"/>
                <w:sz w:val="24"/>
                <w:szCs w:val="24"/>
              </w:rPr>
            </w:pPr>
            <w:r>
              <w:rPr>
                <w:rFonts w:ascii="Times New Roman" w:hAnsi="Times New Roman" w:cs="Times New Roman"/>
                <w:sz w:val="24"/>
                <w:szCs w:val="24"/>
              </w:rPr>
              <w:t xml:space="preserve">площадь </w:t>
            </w:r>
            <w:r w:rsidRPr="003A24DD">
              <w:rPr>
                <w:rFonts w:ascii="Times New Roman" w:hAnsi="Times New Roman" w:cs="Times New Roman"/>
                <w:color w:val="000000"/>
                <w:sz w:val="24"/>
                <w:szCs w:val="24"/>
              </w:rPr>
              <w:t xml:space="preserve">1397 </w:t>
            </w:r>
            <w:proofErr w:type="spellStart"/>
            <w:r w:rsidRPr="003A24DD">
              <w:rPr>
                <w:rFonts w:ascii="Times New Roman" w:hAnsi="Times New Roman" w:cs="Times New Roman"/>
                <w:sz w:val="24"/>
                <w:szCs w:val="24"/>
              </w:rPr>
              <w:t>кв.м</w:t>
            </w:r>
            <w:proofErr w:type="spellEnd"/>
            <w:r w:rsidRPr="003A24DD">
              <w:rPr>
                <w:rFonts w:ascii="Times New Roman" w:hAnsi="Times New Roman" w:cs="Times New Roman"/>
                <w:sz w:val="24"/>
                <w:szCs w:val="24"/>
              </w:rPr>
              <w:t>.</w:t>
            </w:r>
          </w:p>
        </w:tc>
        <w:tc>
          <w:tcPr>
            <w:tcW w:w="1533" w:type="dxa"/>
          </w:tcPr>
          <w:p w:rsidR="003A24DD" w:rsidRPr="003A24DD" w:rsidRDefault="003A24DD" w:rsidP="003A24DD">
            <w:pPr>
              <w:pStyle w:val="aa"/>
              <w:rPr>
                <w:rFonts w:ascii="Times New Roman" w:hAnsi="Times New Roman" w:cs="Times New Roman"/>
                <w:color w:val="000000"/>
                <w:sz w:val="24"/>
                <w:szCs w:val="24"/>
              </w:rPr>
            </w:pPr>
          </w:p>
        </w:tc>
        <w:tc>
          <w:tcPr>
            <w:tcW w:w="1507" w:type="dxa"/>
          </w:tcPr>
          <w:p w:rsidR="003A24DD" w:rsidRPr="003A24DD" w:rsidRDefault="003A24DD" w:rsidP="003A24DD">
            <w:pPr>
              <w:pStyle w:val="aa"/>
              <w:rPr>
                <w:rFonts w:ascii="Times New Roman" w:hAnsi="Times New Roman" w:cs="Times New Roman"/>
                <w:color w:val="000000"/>
                <w:sz w:val="24"/>
                <w:szCs w:val="24"/>
              </w:rPr>
            </w:pPr>
          </w:p>
        </w:tc>
      </w:tr>
      <w:tr w:rsidR="003A24DD" w:rsidRPr="003A24DD" w:rsidTr="00D17FDD">
        <w:tc>
          <w:tcPr>
            <w:tcW w:w="727" w:type="dxa"/>
          </w:tcPr>
          <w:p w:rsidR="003A24DD" w:rsidRPr="003A24DD" w:rsidRDefault="003A24DD" w:rsidP="003A24DD">
            <w:pPr>
              <w:pStyle w:val="aa"/>
              <w:jc w:val="center"/>
              <w:rPr>
                <w:rFonts w:ascii="Times New Roman" w:hAnsi="Times New Roman" w:cs="Times New Roman"/>
                <w:color w:val="000000"/>
                <w:sz w:val="24"/>
                <w:szCs w:val="24"/>
              </w:rPr>
            </w:pPr>
            <w:r w:rsidRPr="003A24DD">
              <w:rPr>
                <w:rFonts w:ascii="Times New Roman" w:hAnsi="Times New Roman" w:cs="Times New Roman"/>
                <w:color w:val="000000"/>
                <w:sz w:val="24"/>
                <w:szCs w:val="24"/>
              </w:rPr>
              <w:t>2</w:t>
            </w:r>
          </w:p>
        </w:tc>
        <w:tc>
          <w:tcPr>
            <w:tcW w:w="3663" w:type="dxa"/>
          </w:tcPr>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Земельный участок.</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Краснодарский край, Ленинградский район, станица Крыловская, улица Победы, 2А</w:t>
            </w:r>
          </w:p>
        </w:tc>
        <w:tc>
          <w:tcPr>
            <w:tcW w:w="2140" w:type="dxa"/>
          </w:tcPr>
          <w:p w:rsidR="003A24DD" w:rsidRPr="003A24DD" w:rsidRDefault="003A24DD" w:rsidP="003A24DD">
            <w:pPr>
              <w:pStyle w:val="aa"/>
              <w:rPr>
                <w:rFonts w:ascii="Times New Roman" w:hAnsi="Times New Roman" w:cs="Times New Roman"/>
                <w:color w:val="000000"/>
                <w:sz w:val="24"/>
                <w:szCs w:val="24"/>
              </w:rPr>
            </w:pPr>
            <w:r>
              <w:rPr>
                <w:rFonts w:ascii="Times New Roman" w:hAnsi="Times New Roman" w:cs="Times New Roman"/>
                <w:color w:val="000000"/>
                <w:sz w:val="24"/>
                <w:szCs w:val="24"/>
              </w:rPr>
              <w:t>к</w:t>
            </w:r>
            <w:r w:rsidRPr="003A24DD">
              <w:rPr>
                <w:rFonts w:ascii="Times New Roman" w:hAnsi="Times New Roman" w:cs="Times New Roman"/>
                <w:color w:val="000000"/>
                <w:sz w:val="24"/>
                <w:szCs w:val="24"/>
              </w:rPr>
              <w:t xml:space="preserve">атегория земель: </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земли населенных пунктов, </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 xml:space="preserve">площадь 29174 </w:t>
            </w:r>
            <w:proofErr w:type="spellStart"/>
            <w:r w:rsidRPr="003A24DD">
              <w:rPr>
                <w:rFonts w:ascii="Times New Roman" w:hAnsi="Times New Roman" w:cs="Times New Roman"/>
                <w:color w:val="000000"/>
                <w:sz w:val="24"/>
                <w:szCs w:val="24"/>
              </w:rPr>
              <w:t>кв.м</w:t>
            </w:r>
            <w:proofErr w:type="spellEnd"/>
            <w:r w:rsidRPr="003A24DD">
              <w:rPr>
                <w:rFonts w:ascii="Times New Roman" w:hAnsi="Times New Roman" w:cs="Times New Roman"/>
                <w:color w:val="000000"/>
                <w:sz w:val="24"/>
                <w:szCs w:val="24"/>
              </w:rPr>
              <w:t>.,</w:t>
            </w:r>
          </w:p>
          <w:p w:rsidR="003A24DD" w:rsidRPr="003A24DD" w:rsidRDefault="003A24DD" w:rsidP="003A24DD">
            <w:pPr>
              <w:pStyle w:val="aa"/>
              <w:rPr>
                <w:rFonts w:ascii="Times New Roman" w:hAnsi="Times New Roman" w:cs="Times New Roman"/>
                <w:color w:val="000000"/>
                <w:sz w:val="24"/>
                <w:szCs w:val="24"/>
              </w:rPr>
            </w:pPr>
            <w:r w:rsidRPr="003A24DD">
              <w:rPr>
                <w:rFonts w:ascii="Times New Roman" w:hAnsi="Times New Roman" w:cs="Times New Roman"/>
                <w:color w:val="000000"/>
                <w:sz w:val="24"/>
                <w:szCs w:val="24"/>
              </w:rPr>
              <w:t>кадастровый номер 23:19:0000000:1254</w:t>
            </w:r>
          </w:p>
        </w:tc>
        <w:tc>
          <w:tcPr>
            <w:tcW w:w="1533" w:type="dxa"/>
          </w:tcPr>
          <w:p w:rsidR="003A24DD" w:rsidRPr="003A24DD" w:rsidRDefault="003A24DD" w:rsidP="003A24DD">
            <w:pPr>
              <w:pStyle w:val="aa"/>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1507" w:type="dxa"/>
          </w:tcPr>
          <w:p w:rsidR="003A24DD" w:rsidRPr="003A24DD" w:rsidRDefault="003A24DD" w:rsidP="003A24DD">
            <w:pPr>
              <w:pStyle w:val="aa"/>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r>
    </w:tbl>
    <w:p w:rsidR="00C56388" w:rsidRDefault="00C56388" w:rsidP="00E04ECE">
      <w:pPr>
        <w:spacing w:after="0" w:line="240" w:lineRule="auto"/>
        <w:rPr>
          <w:rFonts w:ascii="Times New Roman" w:eastAsia="Times New Roman" w:hAnsi="Times New Roman" w:cs="Times New Roman"/>
          <w:b/>
          <w:sz w:val="28"/>
        </w:rPr>
      </w:pPr>
    </w:p>
    <w:p w:rsidR="007B4F84" w:rsidRDefault="007B4F84" w:rsidP="00A27E28">
      <w:pPr>
        <w:spacing w:after="0" w:line="240" w:lineRule="auto"/>
        <w:jc w:val="center"/>
        <w:rPr>
          <w:rFonts w:ascii="Times New Roman" w:eastAsia="Times New Roman" w:hAnsi="Times New Roman" w:cs="Times New Roman"/>
          <w:b/>
          <w:sz w:val="28"/>
        </w:rPr>
      </w:pPr>
    </w:p>
    <w:p w:rsidR="007B4F84" w:rsidRPr="007B4F84" w:rsidRDefault="007B4F84" w:rsidP="003A24DD">
      <w:pPr>
        <w:spacing w:after="0" w:line="240" w:lineRule="auto"/>
        <w:ind w:left="-142"/>
        <w:rPr>
          <w:rFonts w:ascii="Times New Roman" w:eastAsia="Times New Roman" w:hAnsi="Times New Roman" w:cs="Times New Roman"/>
          <w:sz w:val="28"/>
        </w:rPr>
      </w:pPr>
      <w:r w:rsidRPr="007B4F84">
        <w:rPr>
          <w:rFonts w:ascii="Times New Roman" w:eastAsia="Times New Roman" w:hAnsi="Times New Roman" w:cs="Times New Roman"/>
          <w:sz w:val="28"/>
        </w:rPr>
        <w:t>Начальник отдела имущественных</w:t>
      </w:r>
    </w:p>
    <w:p w:rsidR="007B4F84" w:rsidRPr="007B4F84" w:rsidRDefault="00A6010A" w:rsidP="003A24DD">
      <w:pPr>
        <w:spacing w:after="0" w:line="240" w:lineRule="auto"/>
        <w:ind w:left="-142"/>
        <w:rPr>
          <w:rFonts w:ascii="Times New Roman" w:eastAsia="Times New Roman" w:hAnsi="Times New Roman" w:cs="Times New Roman"/>
          <w:sz w:val="28"/>
        </w:rPr>
      </w:pPr>
      <w:r w:rsidRPr="007B4F84">
        <w:rPr>
          <w:rFonts w:ascii="Times New Roman" w:eastAsia="Times New Roman" w:hAnsi="Times New Roman" w:cs="Times New Roman"/>
          <w:sz w:val="28"/>
        </w:rPr>
        <w:t>отношений администрации</w:t>
      </w:r>
      <w:r w:rsidR="007B4F84" w:rsidRPr="007B4F84">
        <w:rPr>
          <w:rFonts w:ascii="Times New Roman" w:eastAsia="Times New Roman" w:hAnsi="Times New Roman" w:cs="Times New Roman"/>
          <w:sz w:val="28"/>
        </w:rPr>
        <w:t xml:space="preserve"> муниципального</w:t>
      </w:r>
      <w:r w:rsidR="00D17FDD">
        <w:rPr>
          <w:rFonts w:ascii="Times New Roman" w:eastAsia="Times New Roman" w:hAnsi="Times New Roman" w:cs="Times New Roman"/>
          <w:sz w:val="28"/>
        </w:rPr>
        <w:t xml:space="preserve"> </w:t>
      </w:r>
    </w:p>
    <w:p w:rsidR="00A27E28" w:rsidRPr="007B4F84" w:rsidRDefault="007B4F84" w:rsidP="003A24DD">
      <w:pPr>
        <w:spacing w:after="0" w:line="240" w:lineRule="auto"/>
        <w:ind w:left="-142"/>
        <w:rPr>
          <w:rFonts w:ascii="Times New Roman" w:eastAsia="Times New Roman" w:hAnsi="Times New Roman" w:cs="Times New Roman"/>
          <w:sz w:val="28"/>
        </w:rPr>
      </w:pPr>
      <w:r w:rsidRPr="007B4F84">
        <w:rPr>
          <w:rFonts w:ascii="Times New Roman" w:eastAsia="Times New Roman" w:hAnsi="Times New Roman" w:cs="Times New Roman"/>
          <w:sz w:val="28"/>
        </w:rPr>
        <w:t xml:space="preserve">образования Ленинградский район                                     </w:t>
      </w:r>
      <w:r w:rsidR="00D17FDD">
        <w:rPr>
          <w:rFonts w:ascii="Times New Roman" w:eastAsia="Times New Roman" w:hAnsi="Times New Roman" w:cs="Times New Roman"/>
          <w:sz w:val="28"/>
        </w:rPr>
        <w:t xml:space="preserve">   </w:t>
      </w:r>
      <w:r w:rsidRPr="007B4F84">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Pr="007B4F84">
        <w:rPr>
          <w:rFonts w:ascii="Times New Roman" w:eastAsia="Times New Roman" w:hAnsi="Times New Roman" w:cs="Times New Roman"/>
          <w:sz w:val="28"/>
        </w:rPr>
        <w:t xml:space="preserve">    Р.Г. Тоцкая</w:t>
      </w:r>
    </w:p>
    <w:p w:rsidR="00A27E28" w:rsidRDefault="00A27E28" w:rsidP="003A24DD">
      <w:pPr>
        <w:spacing w:after="0" w:line="240" w:lineRule="auto"/>
        <w:ind w:left="-142"/>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p w:rsidR="00A27E28" w:rsidRDefault="00A27E28">
      <w:pPr>
        <w:spacing w:after="0" w:line="240" w:lineRule="auto"/>
        <w:jc w:val="center"/>
        <w:rPr>
          <w:rFonts w:ascii="Times New Roman" w:eastAsia="Times New Roman" w:hAnsi="Times New Roman" w:cs="Times New Roman"/>
          <w:b/>
          <w:sz w:val="28"/>
        </w:rPr>
      </w:pPr>
    </w:p>
    <w:sectPr w:rsidR="00A27E28" w:rsidSect="00D17FDD">
      <w:pgSz w:w="11906" w:h="16838"/>
      <w:pgMar w:top="1134" w:right="62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929" w:rsidRDefault="00462929" w:rsidP="00585BDE">
      <w:pPr>
        <w:spacing w:after="0" w:line="240" w:lineRule="auto"/>
      </w:pPr>
      <w:r>
        <w:separator/>
      </w:r>
    </w:p>
  </w:endnote>
  <w:endnote w:type="continuationSeparator" w:id="0">
    <w:p w:rsidR="00462929" w:rsidRDefault="00462929" w:rsidP="0058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929" w:rsidRDefault="00462929" w:rsidP="00585BDE">
      <w:pPr>
        <w:spacing w:after="0" w:line="240" w:lineRule="auto"/>
      </w:pPr>
      <w:r>
        <w:separator/>
      </w:r>
    </w:p>
  </w:footnote>
  <w:footnote w:type="continuationSeparator" w:id="0">
    <w:p w:rsidR="00462929" w:rsidRDefault="00462929" w:rsidP="00585B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A86"/>
    <w:rsid w:val="00070A27"/>
    <w:rsid w:val="000B7F2E"/>
    <w:rsid w:val="001347C0"/>
    <w:rsid w:val="001A46E9"/>
    <w:rsid w:val="002102FD"/>
    <w:rsid w:val="00243070"/>
    <w:rsid w:val="00246278"/>
    <w:rsid w:val="002B3F4A"/>
    <w:rsid w:val="002C1307"/>
    <w:rsid w:val="003014D0"/>
    <w:rsid w:val="0035539C"/>
    <w:rsid w:val="0036310A"/>
    <w:rsid w:val="00397FBD"/>
    <w:rsid w:val="003A24DD"/>
    <w:rsid w:val="003E32E1"/>
    <w:rsid w:val="00462929"/>
    <w:rsid w:val="004B6428"/>
    <w:rsid w:val="004C670A"/>
    <w:rsid w:val="00585BDE"/>
    <w:rsid w:val="005A1504"/>
    <w:rsid w:val="005B08A8"/>
    <w:rsid w:val="005D508B"/>
    <w:rsid w:val="005F053A"/>
    <w:rsid w:val="006601A5"/>
    <w:rsid w:val="006826E5"/>
    <w:rsid w:val="00690CE4"/>
    <w:rsid w:val="006D154A"/>
    <w:rsid w:val="0071710E"/>
    <w:rsid w:val="00763C26"/>
    <w:rsid w:val="00793A45"/>
    <w:rsid w:val="007B4F84"/>
    <w:rsid w:val="007D2E83"/>
    <w:rsid w:val="00825F0F"/>
    <w:rsid w:val="008743CE"/>
    <w:rsid w:val="008A1C45"/>
    <w:rsid w:val="008E39B6"/>
    <w:rsid w:val="00951A6B"/>
    <w:rsid w:val="0098681A"/>
    <w:rsid w:val="00A14A36"/>
    <w:rsid w:val="00A27E28"/>
    <w:rsid w:val="00A6010A"/>
    <w:rsid w:val="00AA3A86"/>
    <w:rsid w:val="00AF78F6"/>
    <w:rsid w:val="00B12AB0"/>
    <w:rsid w:val="00BA4276"/>
    <w:rsid w:val="00BB07B8"/>
    <w:rsid w:val="00BD5FF4"/>
    <w:rsid w:val="00C16C89"/>
    <w:rsid w:val="00C47BD9"/>
    <w:rsid w:val="00C522F7"/>
    <w:rsid w:val="00C56388"/>
    <w:rsid w:val="00D1106B"/>
    <w:rsid w:val="00D17FDD"/>
    <w:rsid w:val="00D2108C"/>
    <w:rsid w:val="00D51A85"/>
    <w:rsid w:val="00DA1668"/>
    <w:rsid w:val="00E001E2"/>
    <w:rsid w:val="00E0197F"/>
    <w:rsid w:val="00E04ECE"/>
    <w:rsid w:val="00E2718D"/>
    <w:rsid w:val="00E3314D"/>
    <w:rsid w:val="00E733B9"/>
    <w:rsid w:val="00EF2F84"/>
    <w:rsid w:val="00FC2D47"/>
    <w:rsid w:val="00FD4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1230B1-717D-4B1B-A79E-31873AD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5B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5BDE"/>
    <w:rPr>
      <w:rFonts w:ascii="Tahoma" w:hAnsi="Tahoma" w:cs="Tahoma"/>
      <w:sz w:val="16"/>
      <w:szCs w:val="16"/>
    </w:rPr>
  </w:style>
  <w:style w:type="paragraph" w:styleId="a5">
    <w:name w:val="header"/>
    <w:basedOn w:val="a"/>
    <w:link w:val="a6"/>
    <w:uiPriority w:val="99"/>
    <w:unhideWhenUsed/>
    <w:rsid w:val="00585B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5BDE"/>
  </w:style>
  <w:style w:type="paragraph" w:styleId="a7">
    <w:name w:val="footer"/>
    <w:basedOn w:val="a"/>
    <w:link w:val="a8"/>
    <w:uiPriority w:val="99"/>
    <w:unhideWhenUsed/>
    <w:rsid w:val="00585B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5BDE"/>
  </w:style>
  <w:style w:type="table" w:styleId="a9">
    <w:name w:val="Table Grid"/>
    <w:basedOn w:val="a1"/>
    <w:rsid w:val="00A27E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D2108C"/>
    <w:pPr>
      <w:spacing w:after="0" w:line="240" w:lineRule="auto"/>
    </w:pPr>
  </w:style>
  <w:style w:type="paragraph" w:styleId="ab">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c"/>
    <w:qFormat/>
    <w:rsid w:val="00E01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b"/>
    <w:locked/>
    <w:rsid w:val="00E0197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264</Words>
  <Characters>1509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Матюха</dc:creator>
  <cp:lastModifiedBy>Матюха</cp:lastModifiedBy>
  <cp:revision>4</cp:revision>
  <cp:lastPrinted>2020-11-06T07:37:00Z</cp:lastPrinted>
  <dcterms:created xsi:type="dcterms:W3CDTF">2020-11-20T10:06:00Z</dcterms:created>
  <dcterms:modified xsi:type="dcterms:W3CDTF">2020-11-20T10:09:00Z</dcterms:modified>
</cp:coreProperties>
</file>