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21 июля 2008 года №1540-КЗ «Градостроительный кодекс Краснодарского края»;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 июня 2006 года №1028-КЗ «Об органах архитектуры и градостроительства Краснодарского края»;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AC5286" w:rsidRPr="00AC5286" w:rsidRDefault="005B26C4" w:rsidP="00AC5286">
      <w:pPr>
        <w:pStyle w:val="1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AC5286">
        <w:rPr>
          <w:rFonts w:ascii="Times New Roman" w:hAnsi="Times New Roman" w:cs="Times New Roman"/>
          <w:b w:val="0"/>
          <w:color w:val="auto"/>
        </w:rPr>
        <w:lastRenderedPageBreak/>
        <w:t>Приказ</w:t>
      </w:r>
      <w:bookmarkStart w:id="0" w:name="_GoBack"/>
      <w:bookmarkEnd w:id="0"/>
      <w:r w:rsidRPr="00AC5286">
        <w:rPr>
          <w:rFonts w:ascii="Times New Roman" w:hAnsi="Times New Roman" w:cs="Times New Roman"/>
          <w:b w:val="0"/>
          <w:color w:val="auto"/>
        </w:rPr>
        <w:t xml:space="preserve"> Министерства строительства и жилищно-коммунального хозяйства РФ от </w:t>
      </w:r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19 февраля 2015 г. №</w:t>
      </w:r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117/</w:t>
      </w:r>
      <w:proofErr w:type="spellStart"/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пр</w:t>
      </w:r>
      <w:proofErr w:type="spellEnd"/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«</w:t>
      </w:r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»</w:t>
      </w:r>
      <w:r w:rsidR="00AC5286" w:rsidRPr="00AC528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</w:p>
    <w:p w:rsidR="00DF1A32" w:rsidRPr="00DF1A32" w:rsidRDefault="00DF1A32" w:rsidP="00AC5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Ленинградский район.</w:t>
      </w:r>
    </w:p>
    <w:p w:rsidR="00DF1A32" w:rsidRPr="00DF1A32" w:rsidRDefault="008D7BEC" w:rsidP="00DF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1A32"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 предоставления муниципальной услуги.</w:t>
      </w:r>
    </w:p>
    <w:p w:rsidR="00FD56BD" w:rsidRPr="00DF1A32" w:rsidRDefault="00FD56BD" w:rsidP="00DF1A32"/>
    <w:sectPr w:rsidR="00FD56BD" w:rsidRPr="00DF1A32" w:rsidSect="00DA24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3A"/>
    <w:rsid w:val="00302C3A"/>
    <w:rsid w:val="004471FA"/>
    <w:rsid w:val="005B26C4"/>
    <w:rsid w:val="008D7BEC"/>
    <w:rsid w:val="00AC5286"/>
    <w:rsid w:val="00DA24AB"/>
    <w:rsid w:val="00DF1A32"/>
    <w:rsid w:val="00E56628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BD"/>
    <w:rPr>
      <w:color w:val="0000FF"/>
      <w:u w:val="single"/>
    </w:rPr>
  </w:style>
  <w:style w:type="character" w:styleId="a4">
    <w:name w:val="Emphasis"/>
    <w:basedOn w:val="a0"/>
    <w:uiPriority w:val="20"/>
    <w:qFormat/>
    <w:rsid w:val="00E566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C5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BD"/>
    <w:rPr>
      <w:color w:val="0000FF"/>
      <w:u w:val="single"/>
    </w:rPr>
  </w:style>
  <w:style w:type="character" w:styleId="a4">
    <w:name w:val="Emphasis"/>
    <w:basedOn w:val="a0"/>
    <w:uiPriority w:val="20"/>
    <w:qFormat/>
    <w:rsid w:val="00E566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C5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Архитектурпа</dc:creator>
  <cp:keywords/>
  <dc:description/>
  <cp:lastModifiedBy>Архитектурпа</cp:lastModifiedBy>
  <cp:revision>5</cp:revision>
  <dcterms:created xsi:type="dcterms:W3CDTF">2020-08-25T10:19:00Z</dcterms:created>
  <dcterms:modified xsi:type="dcterms:W3CDTF">2021-01-19T08:16:00Z</dcterms:modified>
</cp:coreProperties>
</file>