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</w:rPr>
      </w:r>
      <w:bookmarkStart w:id="0" w:name="_Hlk188265428"/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30.01.2025 г. № </w:t>
      </w:r>
      <w:r>
        <w:rPr>
          <w:rFonts w:ascii="FreeSerif" w:hAnsi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sz w:val="28"/>
          <w:szCs w:val="28"/>
        </w:rPr>
        <w:t xml:space="preserve"> 24 декабря 2024 г.</w:t>
      </w:r>
      <w:r>
        <w:rPr>
          <w:rFonts w:ascii="FreeSerif" w:hAnsi="FreeSerif" w:eastAsia="FreeSerif" w:cs="FreeSerif"/>
          <w:sz w:val="28"/>
          <w:szCs w:val="28"/>
        </w:rPr>
        <w:t xml:space="preserve">  №</w:t>
      </w:r>
      <w:r>
        <w:rPr>
          <w:rFonts w:ascii="FreeSerif" w:hAnsi="FreeSerif" w:eastAsia="FreeSerif" w:cs="FreeSerif"/>
          <w:sz w:val="28"/>
          <w:szCs w:val="28"/>
        </w:rPr>
        <w:t xml:space="preserve"> 146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bookmarkEnd w:id="0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902"/>
        <w:gridCol w:w="5327"/>
        <w:gridCol w:w="1564"/>
      </w:tblGrid>
      <w:tr>
        <w:tblPrEx/>
        <w:trPr>
          <w:trHeight w:val="66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b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rPr>
                <w:rFonts w:ascii="FreeSerif" w:hAnsi="FreeSerif" w:eastAsia="FreeSerif" w:cs="FreeSerif"/>
                <w:b/>
                <w:bCs/>
              </w:rPr>
              <w:t xml:space="preserve"> </w:t>
            </w: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  <w:t xml:space="preserve">, перечень статей источников финансирования дефицитов бюджетов на 202</w:t>
            </w: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b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bCs/>
                <w:sz w:val="28"/>
                <w:szCs w:val="28"/>
              </w:rPr>
            </w:r>
          </w:p>
          <w:p>
            <w:pPr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b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8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Сумма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(тыс.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руб</w:t>
            </w:r>
            <w:r>
              <w:rPr>
                <w:rFonts w:ascii="FreeSerif" w:hAnsi="FreeSerif" w:eastAsia="FreeSerif" w:cs="FreeSerif"/>
              </w:rPr>
              <w:t xml:space="preserve">лей</w:t>
            </w:r>
            <w:r>
              <w:rPr>
                <w:rFonts w:ascii="FreeSerif" w:hAnsi="FreeSerif" w:eastAsia="FreeSerif" w:cs="FreeSerif"/>
              </w:rPr>
              <w:t xml:space="preserve">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000 01 00 </w:t>
            </w:r>
            <w:r>
              <w:rPr>
                <w:rFonts w:ascii="FreeSerif" w:hAnsi="FreeSerif" w:eastAsia="FreeSerif" w:cs="FreeSerif"/>
                <w:bCs/>
              </w:rPr>
              <w:t xml:space="preserve">00 00 00 0000 000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Источники внутреннего финансирования дефицит</w:t>
            </w:r>
            <w:r>
              <w:rPr>
                <w:rFonts w:ascii="FreeSerif" w:hAnsi="FreeSerif" w:eastAsia="FreeSerif" w:cs="FreeSerif"/>
                <w:bCs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</w:rPr>
              <w:t xml:space="preserve"> бюджет</w:t>
            </w:r>
            <w:r>
              <w:rPr>
                <w:rFonts w:ascii="FreeSerif" w:hAnsi="FreeSerif" w:eastAsia="FreeSerif" w:cs="FreeSerif"/>
                <w:bCs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</w:rPr>
              <w:t xml:space="preserve">, всего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58851,9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 том числе: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000 01 03 00 00 00 0000 000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22272f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  <w:color w:val="22272f"/>
                <w:shd w:val="clear" w:color="auto" w:fill="ffffff"/>
              </w:rPr>
              <w:t xml:space="preserve">01 03 01 00 00 0000 700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</w:rPr>
              <w:t xml:space="preserve">01 03 01 00 </w:t>
            </w: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  <w:t xml:space="preserve"> 0000 710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000 01 03 01 00 00 0000 800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000 01 03 01 00 14 0000 810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</w:t>
            </w:r>
            <w:r>
              <w:rPr>
                <w:rFonts w:ascii="FreeSerif" w:hAnsi="FreeSerif" w:eastAsia="FreeSerif" w:cs="FreeSerif"/>
              </w:rPr>
              <w:t xml:space="preserve"> 01 05 00 00 00 0000 000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Изменение остатков средств на счетах по учету средств бюджет</w:t>
            </w:r>
            <w:r>
              <w:rPr>
                <w:rFonts w:ascii="FreeSerif" w:hAnsi="FreeSerif" w:eastAsia="FreeSerif" w:cs="FreeSerif"/>
              </w:rPr>
              <w:t xml:space="preserve">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63894,4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000 01 06 00 00 00 0000 000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источники внутреннего финансирования дефицитов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31133</w:t>
            </w: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  <w:t xml:space="preserve">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000 01 05 02 00 00 0000 500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31133</w:t>
            </w: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  <w:t xml:space="preserve">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000 01 05 02 01 00 0000 510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денежных средств бюджетов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31133</w:t>
            </w: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  <w:t xml:space="preserve">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000 01 05 02 01 </w:t>
            </w: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  <w:t xml:space="preserve"> 0000 510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31133</w:t>
            </w: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  <w:t xml:space="preserve">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</w:t>
            </w:r>
            <w:r>
              <w:rPr>
                <w:rFonts w:ascii="FreeSerif" w:hAnsi="FreeSerif" w:eastAsia="FreeSerif" w:cs="FreeSerif"/>
              </w:rPr>
              <w:t xml:space="preserve">72204,5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000 01 05 02 00 00 0000 600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</w:t>
            </w:r>
            <w:r>
              <w:rPr>
                <w:rFonts w:ascii="FreeSerif" w:hAnsi="FreeSerif" w:eastAsia="FreeSerif" w:cs="FreeSerif"/>
              </w:rPr>
              <w:t xml:space="preserve">72204,5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000 01 05 02 01 00 0000 610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</w:t>
            </w:r>
            <w:r>
              <w:rPr>
                <w:rFonts w:ascii="FreeSerif" w:hAnsi="FreeSerif" w:eastAsia="FreeSerif" w:cs="FreeSerif"/>
              </w:rPr>
              <w:t xml:space="preserve">72204,5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</w:t>
            </w:r>
            <w:r>
              <w:rPr>
                <w:rFonts w:ascii="FreeSerif" w:hAnsi="FreeSerif" w:eastAsia="FreeSerif" w:cs="FreeSerif"/>
              </w:rPr>
              <w:t xml:space="preserve"> 01 05 02 01 </w:t>
            </w: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  <w:t xml:space="preserve"> 0000 610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172204,5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32"/>
          <w:szCs w:val="28"/>
        </w:rPr>
      </w:pPr>
      <w:r>
        <w:rPr>
          <w:rFonts w:ascii="FreeSerif" w:hAnsi="FreeSerif" w:eastAsia="FreeSerif" w:cs="FreeSerif"/>
          <w:sz w:val="32"/>
          <w:szCs w:val="28"/>
        </w:rPr>
      </w:r>
      <w:r>
        <w:rPr>
          <w:rFonts w:ascii="FreeSerif" w:hAnsi="FreeSerif" w:cs="FreeSerif"/>
          <w:sz w:val="32"/>
          <w:szCs w:val="28"/>
        </w:rPr>
      </w:r>
      <w:r>
        <w:rPr>
          <w:rFonts w:ascii="FreeSerif" w:hAnsi="FreeSerif" w:cs="FreeSerif"/>
          <w:sz w:val="32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финансового 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4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1"/>
      </w:rPr>
      <w:framePr w:wrap="around" w:vAnchor="text" w:hAnchor="margin" w:xAlign="center" w:y="1"/>
    </w:pPr>
    <w:r>
      <w:rPr>
        <w:rStyle w:val="871"/>
      </w:rPr>
      <w:fldChar w:fldCharType="begin"/>
    </w:r>
    <w:r>
      <w:rPr>
        <w:rStyle w:val="871"/>
      </w:rPr>
      <w:instrText xml:space="preserve">PAGE  </w:instrText>
    </w:r>
    <w:r>
      <w:rPr>
        <w:rStyle w:val="871"/>
      </w:rPr>
      <w:fldChar w:fldCharType="separate"/>
    </w:r>
    <w:r>
      <w:rPr>
        <w:rStyle w:val="871"/>
      </w:rPr>
      <w:t xml:space="preserve">2</w:t>
    </w:r>
    <w:r>
      <w:rPr>
        <w:rStyle w:val="871"/>
      </w:rPr>
      <w:fldChar w:fldCharType="end"/>
    </w:r>
    <w:r>
      <w:rPr>
        <w:rStyle w:val="871"/>
      </w:rPr>
    </w:r>
    <w:r>
      <w:rPr>
        <w:rStyle w:val="871"/>
      </w:rPr>
    </w:r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1"/>
      </w:rPr>
      <w:framePr w:wrap="around" w:vAnchor="text" w:hAnchor="margin" w:xAlign="center" w:y="1"/>
    </w:pPr>
    <w:r>
      <w:rPr>
        <w:rStyle w:val="871"/>
      </w:rPr>
      <w:fldChar w:fldCharType="begin"/>
    </w:r>
    <w:r>
      <w:rPr>
        <w:rStyle w:val="871"/>
      </w:rPr>
      <w:instrText xml:space="preserve">PAGE  </w:instrText>
    </w:r>
    <w:r>
      <w:rPr>
        <w:rStyle w:val="871"/>
      </w:rPr>
      <w:fldChar w:fldCharType="end"/>
    </w:r>
    <w:r>
      <w:rPr>
        <w:rStyle w:val="871"/>
      </w:rPr>
    </w:r>
    <w:r>
      <w:rPr>
        <w:rStyle w:val="871"/>
      </w:rPr>
    </w:r>
  </w:p>
  <w:p>
    <w:pPr>
      <w:pStyle w:val="87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1 Char"/>
    <w:basedOn w:val="867"/>
    <w:link w:val="866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65"/>
    <w:next w:val="865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basedOn w:val="867"/>
    <w:link w:val="691"/>
    <w:uiPriority w:val="9"/>
    <w:rPr>
      <w:rFonts w:ascii="Arial" w:hAnsi="Arial" w:eastAsia="Arial" w:cs="Arial"/>
      <w:sz w:val="34"/>
    </w:rPr>
  </w:style>
  <w:style w:type="paragraph" w:styleId="693">
    <w:name w:val="Heading 3"/>
    <w:basedOn w:val="865"/>
    <w:next w:val="865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basedOn w:val="867"/>
    <w:link w:val="693"/>
    <w:uiPriority w:val="9"/>
    <w:rPr>
      <w:rFonts w:ascii="Arial" w:hAnsi="Arial" w:eastAsia="Arial" w:cs="Arial"/>
      <w:sz w:val="30"/>
      <w:szCs w:val="30"/>
    </w:rPr>
  </w:style>
  <w:style w:type="paragraph" w:styleId="695">
    <w:name w:val="Heading 4"/>
    <w:basedOn w:val="865"/>
    <w:next w:val="865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basedOn w:val="867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65"/>
    <w:next w:val="865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basedOn w:val="867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65"/>
    <w:next w:val="865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basedOn w:val="867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5"/>
    <w:next w:val="865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basedOn w:val="867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5"/>
    <w:next w:val="865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basedOn w:val="867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5"/>
    <w:next w:val="865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basedOn w:val="867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865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before="0" w:after="0" w:line="240" w:lineRule="auto"/>
    </w:pPr>
  </w:style>
  <w:style w:type="paragraph" w:styleId="709">
    <w:name w:val="Title"/>
    <w:basedOn w:val="865"/>
    <w:next w:val="865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basedOn w:val="867"/>
    <w:link w:val="709"/>
    <w:uiPriority w:val="10"/>
    <w:rPr>
      <w:sz w:val="48"/>
      <w:szCs w:val="48"/>
    </w:rPr>
  </w:style>
  <w:style w:type="paragraph" w:styleId="711">
    <w:name w:val="Subtitle"/>
    <w:basedOn w:val="865"/>
    <w:next w:val="865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basedOn w:val="867"/>
    <w:link w:val="711"/>
    <w:uiPriority w:val="11"/>
    <w:rPr>
      <w:sz w:val="24"/>
      <w:szCs w:val="24"/>
    </w:rPr>
  </w:style>
  <w:style w:type="paragraph" w:styleId="713">
    <w:name w:val="Quote"/>
    <w:basedOn w:val="865"/>
    <w:next w:val="865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5"/>
    <w:next w:val="865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character" w:styleId="717">
    <w:name w:val="Header Char"/>
    <w:basedOn w:val="867"/>
    <w:link w:val="870"/>
    <w:uiPriority w:val="99"/>
  </w:style>
  <w:style w:type="paragraph" w:styleId="718">
    <w:name w:val="Footer"/>
    <w:basedOn w:val="865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basedOn w:val="867"/>
    <w:link w:val="718"/>
    <w:uiPriority w:val="99"/>
  </w:style>
  <w:style w:type="paragraph" w:styleId="720">
    <w:name w:val="Caption"/>
    <w:basedOn w:val="865"/>
    <w:next w:val="8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718"/>
    <w:uiPriority w:val="99"/>
  </w:style>
  <w:style w:type="table" w:styleId="722">
    <w:name w:val="Table Grid"/>
    <w:basedOn w:val="8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basedOn w:val="867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basedOn w:val="867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qFormat/>
    <w:rPr>
      <w:sz w:val="24"/>
      <w:szCs w:val="24"/>
    </w:rPr>
  </w:style>
  <w:style w:type="paragraph" w:styleId="866">
    <w:name w:val="Heading 1"/>
    <w:basedOn w:val="865"/>
    <w:next w:val="865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Header"/>
    <w:basedOn w:val="865"/>
    <w:pPr>
      <w:tabs>
        <w:tab w:val="center" w:pos="4677" w:leader="none"/>
        <w:tab w:val="right" w:pos="9355" w:leader="none"/>
      </w:tabs>
    </w:pPr>
  </w:style>
  <w:style w:type="character" w:styleId="871">
    <w:name w:val="page number"/>
    <w:basedOn w:val="867"/>
  </w:style>
  <w:style w:type="paragraph" w:styleId="872" w:customStyle="1">
    <w:name w:val="обычный_1 Знак Знак Знак Знак Знак Знак Знак Знак Знак"/>
    <w:basedOn w:val="865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873">
    <w:name w:val="Balloon Text"/>
    <w:basedOn w:val="865"/>
    <w:semiHidden/>
    <w:rPr>
      <w:rFonts w:ascii="Tahoma" w:hAnsi="Tahoma" w:cs="Tahoma"/>
      <w:sz w:val="16"/>
      <w:szCs w:val="16"/>
    </w:rPr>
  </w:style>
  <w:style w:type="paragraph" w:styleId="874" w:customStyle="1">
    <w:name w:val="Прижатый влево"/>
    <w:basedOn w:val="865"/>
    <w:next w:val="865"/>
    <w:uiPriority w:val="99"/>
    <w:rPr>
      <w:rFonts w:ascii="Arial" w:hAnsi="Arial" w:cs="Arial"/>
    </w:rPr>
  </w:style>
  <w:style w:type="character" w:styleId="875">
    <w:name w:val="Hyperlink"/>
    <w:basedOn w:val="867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32</cp:revision>
  <dcterms:created xsi:type="dcterms:W3CDTF">2024-03-25T12:38:00Z</dcterms:created>
  <dcterms:modified xsi:type="dcterms:W3CDTF">2025-02-04T09:00:18Z</dcterms:modified>
</cp:coreProperties>
</file>