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D1" w:rsidRDefault="00DF18A9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438150" cy="52387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AD1" w:rsidRDefault="00DF18A9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МУНИЦИПАЛЬНОГО ОБРАЗОВАНИЯ </w:t>
      </w:r>
    </w:p>
    <w:p w:rsidR="00D52AD1" w:rsidRDefault="00DF18A9">
      <w:pPr>
        <w:jc w:val="center"/>
        <w:rPr>
          <w:b/>
          <w:szCs w:val="28"/>
        </w:rPr>
      </w:pPr>
      <w:r>
        <w:rPr>
          <w:b/>
          <w:szCs w:val="28"/>
        </w:rPr>
        <w:t>ЛЕНИНГРАДСКИЙ РАЙОН</w:t>
      </w:r>
    </w:p>
    <w:p w:rsidR="00D52AD1" w:rsidRDefault="00DF18A9">
      <w:pPr>
        <w:rPr>
          <w:b/>
          <w:szCs w:val="28"/>
        </w:rPr>
      </w:pPr>
      <w:r>
        <w:rPr>
          <w:b/>
          <w:szCs w:val="28"/>
        </w:rPr>
        <w:t>ПРОЕКТ</w:t>
      </w:r>
    </w:p>
    <w:p w:rsidR="00D52AD1" w:rsidRDefault="00DF18A9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D52AD1" w:rsidRDefault="00D52AD1">
      <w:pPr>
        <w:jc w:val="center"/>
        <w:rPr>
          <w:b/>
          <w:szCs w:val="28"/>
        </w:rPr>
      </w:pP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    от</w:t>
      </w:r>
      <w:r w:rsidRPr="00033232">
        <w:rPr>
          <w:szCs w:val="28"/>
        </w:rPr>
        <w:t xml:space="preserve"> _____________                                                                                         </w:t>
      </w:r>
      <w:r>
        <w:rPr>
          <w:szCs w:val="28"/>
        </w:rPr>
        <w:t>№</w:t>
      </w:r>
      <w:r w:rsidRPr="00033232">
        <w:rPr>
          <w:szCs w:val="28"/>
        </w:rPr>
        <w:t xml:space="preserve"> ____</w:t>
      </w:r>
      <w:r w:rsidRPr="00033232">
        <w:rPr>
          <w:color w:val="C9211E"/>
          <w:szCs w:val="28"/>
        </w:rPr>
        <w:t xml:space="preserve"> </w:t>
      </w:r>
    </w:p>
    <w:p w:rsidR="00D52AD1" w:rsidRDefault="00D52AD1">
      <w:pPr>
        <w:jc w:val="center"/>
        <w:rPr>
          <w:szCs w:val="28"/>
        </w:rPr>
      </w:pPr>
    </w:p>
    <w:p w:rsidR="00D52AD1" w:rsidRDefault="00D52AD1">
      <w:pPr>
        <w:jc w:val="center"/>
        <w:rPr>
          <w:szCs w:val="28"/>
        </w:rPr>
      </w:pPr>
    </w:p>
    <w:p w:rsidR="00D52AD1" w:rsidRDefault="00DF18A9">
      <w:pPr>
        <w:jc w:val="center"/>
        <w:rPr>
          <w:szCs w:val="28"/>
        </w:rPr>
      </w:pPr>
      <w:r>
        <w:rPr>
          <w:szCs w:val="28"/>
        </w:rPr>
        <w:t xml:space="preserve">станица Ленинградская </w:t>
      </w:r>
    </w:p>
    <w:p w:rsidR="00D52AD1" w:rsidRDefault="00D52AD1">
      <w:pPr>
        <w:rPr>
          <w:b/>
          <w:szCs w:val="28"/>
        </w:rPr>
      </w:pPr>
    </w:p>
    <w:p w:rsidR="00D52AD1" w:rsidRDefault="00DF18A9">
      <w:pPr>
        <w:contextualSpacing/>
        <w:jc w:val="center"/>
        <w:rPr>
          <w:rFonts w:eastAsia="Calibri"/>
          <w:b/>
          <w:szCs w:val="28"/>
          <w:lang w:eastAsia="en-US"/>
        </w:rPr>
      </w:pPr>
      <w:bookmarkStart w:id="0" w:name="_GoBack"/>
      <w:r>
        <w:rPr>
          <w:b/>
          <w:szCs w:val="28"/>
        </w:rPr>
        <w:t xml:space="preserve">Об утверждении Порядка предоставления </w:t>
      </w:r>
      <w:r>
        <w:rPr>
          <w:rFonts w:eastAsia="Calibri"/>
          <w:b/>
          <w:szCs w:val="28"/>
          <w:lang w:eastAsia="en-US"/>
        </w:rPr>
        <w:t>субсидий</w:t>
      </w:r>
    </w:p>
    <w:p w:rsidR="00D52AD1" w:rsidRDefault="00DF18A9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гражданам, ведущим личное подсобное хозяйство, </w:t>
      </w:r>
    </w:p>
    <w:p w:rsidR="00D52AD1" w:rsidRDefault="00DF18A9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крестьянским (фермерским)  хозяйствам, </w:t>
      </w:r>
    </w:p>
    <w:p w:rsidR="00D52AD1" w:rsidRDefault="00DF18A9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индивидуальным предпринимателям, осуществляющим</w:t>
      </w:r>
    </w:p>
    <w:p w:rsidR="00D52AD1" w:rsidRDefault="00DF18A9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деятельность в области сельскохозяйственного</w:t>
      </w:r>
    </w:p>
    <w:p w:rsidR="00D52AD1" w:rsidRDefault="00DF18A9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производства на территори</w:t>
      </w:r>
      <w:r>
        <w:rPr>
          <w:rFonts w:eastAsia="Calibri"/>
          <w:b/>
          <w:szCs w:val="28"/>
          <w:lang w:eastAsia="en-US"/>
        </w:rPr>
        <w:t xml:space="preserve">и муниципального 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образования Ленинградский </w:t>
      </w:r>
      <w:r>
        <w:rPr>
          <w:rFonts w:eastAsia="Calibri"/>
          <w:b/>
          <w:szCs w:val="28"/>
          <w:lang w:eastAsia="en-US"/>
        </w:rPr>
        <w:t>муниципальный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округ Краснодарского края</w:t>
      </w:r>
    </w:p>
    <w:bookmarkEnd w:id="0"/>
    <w:p w:rsidR="00D52AD1" w:rsidRDefault="00D52AD1">
      <w:pPr>
        <w:jc w:val="center"/>
        <w:rPr>
          <w:b/>
          <w:sz w:val="32"/>
          <w:szCs w:val="32"/>
        </w:rPr>
      </w:pPr>
    </w:p>
    <w:p w:rsidR="00D52AD1" w:rsidRDefault="00DF18A9">
      <w:pPr>
        <w:widowControl w:val="0"/>
        <w:ind w:firstLine="794"/>
        <w:jc w:val="both"/>
        <w:rPr>
          <w:bCs/>
          <w:szCs w:val="28"/>
        </w:rPr>
      </w:pPr>
      <w:r>
        <w:rPr>
          <w:bCs/>
          <w:szCs w:val="28"/>
        </w:rPr>
        <w:t>В соответствии со</w:t>
      </w:r>
      <w:r>
        <w:rPr>
          <w:rStyle w:val="af"/>
          <w:color w:val="000000"/>
          <w:szCs w:val="28"/>
          <w:u w:val="none"/>
        </w:rPr>
        <w:t xml:space="preserve"> статьей 78, 78.5</w:t>
      </w:r>
      <w:r>
        <w:rPr>
          <w:szCs w:val="28"/>
        </w:rPr>
        <w:t xml:space="preserve"> Бюджетного кодекса Российской Федерации, </w:t>
      </w:r>
      <w:r>
        <w:rPr>
          <w:bCs/>
          <w:szCs w:val="28"/>
        </w:rPr>
        <w:t xml:space="preserve">постановлением Правительства Российской Федерации от 25 октября 2023 г. № 1782 «Об утверждении </w:t>
      </w:r>
      <w:r>
        <w:rPr>
          <w:bCs/>
          <w:szCs w:val="28"/>
        </w:rPr>
        <w:t>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</w:t>
      </w:r>
      <w:r>
        <w:rPr>
          <w:bCs/>
          <w:szCs w:val="28"/>
        </w:rPr>
        <w:t>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bCs/>
          <w:color w:val="000000"/>
          <w:szCs w:val="28"/>
        </w:rPr>
        <w:t>,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Законом Краснодарского края от 28 января 2009 г. № 1690-КЗ «О развитии сельского хозяйства в Краснодарском крае» </w:t>
      </w:r>
      <w:r>
        <w:rPr>
          <w:color w:val="000000"/>
          <w:szCs w:val="28"/>
        </w:rPr>
        <w:t xml:space="preserve">(с изменениями от 27 апреля 2024 г.), </w:t>
      </w:r>
      <w:r>
        <w:rPr>
          <w:szCs w:val="28"/>
        </w:rPr>
        <w:t xml:space="preserve">Законом Краснодарского края от 5 мая 2019 г.      № 4024-КЗ «О наделении органов местного самоуправления </w:t>
      </w:r>
      <w:r>
        <w:rPr>
          <w:szCs w:val="28"/>
        </w:rPr>
        <w:t>в Краснодарском крае отдельными государственными полномочиями Краснодарского края по поддержке сельскохозяйственного производства»</w:t>
      </w:r>
      <w:r>
        <w:rPr>
          <w:color w:val="000000"/>
          <w:szCs w:val="28"/>
        </w:rPr>
        <w:t xml:space="preserve"> (с изменениями от 27 апреля 2024 г.), </w:t>
      </w:r>
      <w:r>
        <w:rPr>
          <w:bCs/>
          <w:color w:val="000000"/>
          <w:szCs w:val="28"/>
        </w:rPr>
        <w:t>постановлением главы администрации (г</w:t>
      </w:r>
      <w:r>
        <w:rPr>
          <w:bCs/>
          <w:szCs w:val="28"/>
        </w:rPr>
        <w:t>убернатора) Краснодарского края от 25 июля 2017 г.</w:t>
      </w:r>
      <w:r>
        <w:rPr>
          <w:bCs/>
          <w:szCs w:val="28"/>
        </w:rPr>
        <w:t xml:space="preserve"> № 550 «Об утверждении Порядка предоставления местным бюджетам субвенций из </w:t>
      </w:r>
      <w:r>
        <w:rPr>
          <w:szCs w:val="28"/>
        </w:rPr>
        <w:t>бюджета Краснодарского края</w:t>
      </w:r>
      <w:r>
        <w:rPr>
          <w:bCs/>
          <w:szCs w:val="28"/>
        </w:rPr>
        <w:t xml:space="preserve">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</w:t>
      </w:r>
      <w:r>
        <w:rPr>
          <w:bCs/>
          <w:szCs w:val="28"/>
        </w:rPr>
        <w:t>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</w:t>
      </w:r>
      <w:r>
        <w:rPr>
          <w:bCs/>
          <w:szCs w:val="28"/>
        </w:rPr>
        <w:t xml:space="preserve">снодарского края «Развитие сельского хозяйства и </w:t>
      </w:r>
      <w:r>
        <w:rPr>
          <w:bCs/>
          <w:szCs w:val="28"/>
        </w:rPr>
        <w:lastRenderedPageBreak/>
        <w:t xml:space="preserve">регулирование рынков сельскохозяйственной продукции, сырья и продовольствия» </w:t>
      </w:r>
      <w:r>
        <w:rPr>
          <w:bCs/>
          <w:color w:val="000000"/>
          <w:szCs w:val="28"/>
        </w:rPr>
        <w:t>(с изменениями от 18 июля 2024 г.)</w:t>
      </w:r>
      <w:r>
        <w:rPr>
          <w:bCs/>
          <w:szCs w:val="28"/>
        </w:rPr>
        <w:t>, приказом министерства финансов Краснодарского края от 19 декабря 2016 г. № 424 «Об утверждении</w:t>
      </w:r>
      <w:r>
        <w:rPr>
          <w:bCs/>
          <w:szCs w:val="28"/>
        </w:rPr>
        <w:t xml:space="preserve"> типовой формы соглашения о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— производителям товаров, работ, услуг, из бюджета Красно</w:t>
      </w:r>
      <w:r>
        <w:rPr>
          <w:bCs/>
          <w:szCs w:val="28"/>
        </w:rPr>
        <w:t xml:space="preserve">дарского края» </w:t>
      </w:r>
      <w:r>
        <w:rPr>
          <w:bCs/>
          <w:color w:val="000000"/>
          <w:szCs w:val="28"/>
        </w:rPr>
        <w:t>(с изменениями от        29 февраля 2024 г.)   п о с т а н о в л я ю:</w:t>
      </w:r>
    </w:p>
    <w:p w:rsidR="00D52AD1" w:rsidRDefault="00DF18A9">
      <w:pPr>
        <w:widowControl w:val="0"/>
        <w:ind w:firstLine="680"/>
        <w:contextualSpacing/>
        <w:jc w:val="both"/>
      </w:pPr>
      <w:r>
        <w:rPr>
          <w:szCs w:val="28"/>
        </w:rPr>
        <w:t xml:space="preserve">1. Утвердить </w:t>
      </w:r>
      <w:r>
        <w:rPr>
          <w:rFonts w:eastAsia="Calibri"/>
          <w:szCs w:val="28"/>
          <w:lang w:eastAsia="en-US"/>
        </w:rPr>
        <w:t>Порядок предоставления субсидий гражданам, ведущим личное подсобное  хозяйство, крестьянским (фермерским) хозяйствам, индивидуальным предпринимателям, осущест</w:t>
      </w:r>
      <w:r>
        <w:rPr>
          <w:rFonts w:eastAsia="Calibri"/>
          <w:szCs w:val="28"/>
          <w:lang w:eastAsia="en-US"/>
        </w:rPr>
        <w:t>вляющим деятельность в области сельскохозяйственного производства на территории муниципального образования Ленинградский муниципальный округ Краснодарского края (приложение).</w:t>
      </w:r>
    </w:p>
    <w:p w:rsidR="00D52AD1" w:rsidRDefault="00DF18A9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2. Определить администрацию муниципального образования Ленинградский район уполно</w:t>
      </w:r>
      <w:r>
        <w:rPr>
          <w:rFonts w:eastAsia="Calibri"/>
          <w:szCs w:val="28"/>
          <w:lang w:eastAsia="en-US"/>
        </w:rPr>
        <w:t>моченным органом по реализации мероприятий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утверждённой постановлением главы администрации (губернат</w:t>
      </w:r>
      <w:r>
        <w:rPr>
          <w:rFonts w:eastAsia="Calibri"/>
          <w:szCs w:val="28"/>
          <w:lang w:eastAsia="en-US"/>
        </w:rPr>
        <w:t>ора) Краснодарского края от 5 октября 2015 г. № 944, на территории муниципального образования Ленинградский муниципальный округ Краснодарского края.</w:t>
      </w:r>
    </w:p>
    <w:p w:rsidR="00D52AD1" w:rsidRDefault="00DF18A9">
      <w:pPr>
        <w:ind w:firstLine="680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 Определить </w:t>
      </w:r>
      <w:r>
        <w:rPr>
          <w:szCs w:val="28"/>
          <w:lang w:eastAsia="en-US"/>
        </w:rPr>
        <w:t xml:space="preserve">управление сельского хозяйства, перерабатывающей промышленности и охраны окружающей среды </w:t>
      </w:r>
      <w:r>
        <w:rPr>
          <w:szCs w:val="28"/>
          <w:lang w:eastAsia="en-US"/>
        </w:rPr>
        <w:t>администрации муниципального образования Ленинградский район</w:t>
      </w:r>
      <w:r>
        <w:rPr>
          <w:rFonts w:eastAsia="Calibri"/>
          <w:szCs w:val="28"/>
          <w:lang w:eastAsia="en-US"/>
        </w:rPr>
        <w:t xml:space="preserve"> ответственным отраслевым (функциональным) органом администрации муниципального образования Ленинградский район </w:t>
      </w:r>
      <w:r>
        <w:rPr>
          <w:szCs w:val="28"/>
          <w:lang w:eastAsia="en-US"/>
        </w:rPr>
        <w:t>за осуществление управленческих функций по реализации отдельных государственных полн</w:t>
      </w:r>
      <w:r>
        <w:rPr>
          <w:szCs w:val="28"/>
          <w:lang w:eastAsia="en-US"/>
        </w:rPr>
        <w:t>омочий по поддержке сельскохозяйственного производства.</w:t>
      </w:r>
    </w:p>
    <w:p w:rsidR="00D52AD1" w:rsidRDefault="00DF18A9">
      <w:pPr>
        <w:ind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4. Признать утратившими силу:</w:t>
      </w:r>
    </w:p>
    <w:p w:rsidR="00D52AD1" w:rsidRDefault="00DF18A9">
      <w:pPr>
        <w:ind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1) постановление администрации муниципального образования Ленинградский район от 8 июля 2024 г. № 629 «Об утверждении Порядка предоставления субсидий гражданам, ведущим л</w:t>
      </w:r>
      <w:r>
        <w:rPr>
          <w:rFonts w:eastAsia="Calibri"/>
          <w:color w:val="000000"/>
          <w:szCs w:val="28"/>
          <w:lang w:eastAsia="en-US"/>
        </w:rPr>
        <w:t>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муниципальный округ Краснодарс</w:t>
      </w:r>
      <w:r>
        <w:rPr>
          <w:rFonts w:eastAsia="Calibri"/>
          <w:color w:val="000000"/>
          <w:szCs w:val="28"/>
          <w:lang w:eastAsia="en-US"/>
        </w:rPr>
        <w:t>кого края».</w:t>
      </w:r>
    </w:p>
    <w:p w:rsidR="00D52AD1" w:rsidRDefault="00DF18A9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5. Управлению сельского хозяйства, перерабатывающей  промышленности и охраны окружающей среды администрации муниципального образования Ленинградский район (Мишняков В.И.) обеспечить официальное опубликование и размещение настоящего постановлени</w:t>
      </w:r>
      <w:r>
        <w:rPr>
          <w:rFonts w:eastAsia="Calibri"/>
          <w:szCs w:val="28"/>
          <w:lang w:eastAsia="en-US"/>
        </w:rPr>
        <w:t>я на официальном сайте администрации муниципального образования Ленинградский район в информационно-телекоммуникационной сети «Интернет»  (</w:t>
      </w:r>
      <w:r>
        <w:rPr>
          <w:rFonts w:eastAsia="Calibri"/>
          <w:szCs w:val="28"/>
          <w:lang w:val="en-US" w:eastAsia="en-US"/>
        </w:rPr>
        <w:t>www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adminlenkub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ru</w:t>
      </w:r>
      <w:r>
        <w:rPr>
          <w:rFonts w:eastAsia="Calibri"/>
          <w:szCs w:val="28"/>
          <w:lang w:eastAsia="en-US"/>
        </w:rPr>
        <w:t>).</w:t>
      </w:r>
    </w:p>
    <w:p w:rsidR="00D52AD1" w:rsidRDefault="00DF18A9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6. Контроль за выполнением настоящего постановления возложить на заместителя главы муниципальног</w:t>
      </w:r>
      <w:r>
        <w:rPr>
          <w:rFonts w:eastAsia="Calibri"/>
          <w:szCs w:val="28"/>
          <w:lang w:eastAsia="en-US"/>
        </w:rPr>
        <w:t>о образования, начальника управления сельского хозяйства, перерабатывающей промышленности и охраны окружающей среды администрации Мишнякова В.И.</w:t>
      </w:r>
    </w:p>
    <w:p w:rsidR="00D52AD1" w:rsidRDefault="00DF18A9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7. Постановление вступает в силу со дня его официального опубликования.</w:t>
      </w:r>
    </w:p>
    <w:p w:rsidR="00D52AD1" w:rsidRDefault="00D52AD1">
      <w:pPr>
        <w:jc w:val="both"/>
        <w:rPr>
          <w:szCs w:val="28"/>
        </w:rPr>
      </w:pPr>
    </w:p>
    <w:p w:rsidR="00D52AD1" w:rsidRDefault="00D52AD1">
      <w:pPr>
        <w:jc w:val="both"/>
        <w:rPr>
          <w:szCs w:val="28"/>
        </w:rPr>
      </w:pPr>
    </w:p>
    <w:p w:rsidR="00D52AD1" w:rsidRDefault="00DF18A9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>Лени</w:t>
      </w:r>
      <w:r>
        <w:rPr>
          <w:szCs w:val="28"/>
        </w:rPr>
        <w:t>нградский район                                                                           Ю.Ю.Шулико</w:t>
      </w:r>
    </w:p>
    <w:p w:rsidR="00D52AD1" w:rsidRDefault="00D52AD1">
      <w:pPr>
        <w:jc w:val="both"/>
        <w:rPr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52AD1">
      <w:pPr>
        <w:jc w:val="center"/>
        <w:rPr>
          <w:b/>
          <w:szCs w:val="28"/>
        </w:rPr>
      </w:pPr>
    </w:p>
    <w:p w:rsidR="00D52AD1" w:rsidRDefault="00DF18A9">
      <w:pPr>
        <w:jc w:val="center"/>
        <w:rPr>
          <w:b/>
          <w:szCs w:val="28"/>
        </w:rPr>
      </w:pPr>
      <w:r>
        <w:rPr>
          <w:b/>
          <w:szCs w:val="28"/>
        </w:rPr>
        <w:t>ЛИСТ СОГЛАСОВАНИЯ</w:t>
      </w:r>
    </w:p>
    <w:p w:rsidR="00D52AD1" w:rsidRDefault="00DF18A9">
      <w:pPr>
        <w:jc w:val="center"/>
        <w:rPr>
          <w:szCs w:val="28"/>
        </w:rPr>
      </w:pPr>
      <w:r>
        <w:rPr>
          <w:szCs w:val="28"/>
        </w:rPr>
        <w:t>проекта постановления администрации муниципального образования</w:t>
      </w:r>
    </w:p>
    <w:p w:rsidR="00D52AD1" w:rsidRDefault="00DF18A9">
      <w:pPr>
        <w:jc w:val="center"/>
        <w:rPr>
          <w:szCs w:val="28"/>
        </w:rPr>
      </w:pPr>
      <w:r>
        <w:rPr>
          <w:szCs w:val="28"/>
        </w:rPr>
        <w:lastRenderedPageBreak/>
        <w:t xml:space="preserve">Ленинградский район </w:t>
      </w:r>
      <w:r>
        <w:rPr>
          <w:szCs w:val="28"/>
        </w:rPr>
        <w:t>от_____________________№___________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szCs w:val="28"/>
        </w:rPr>
        <w:t xml:space="preserve">«Об утверждении Порядка предоставления </w:t>
      </w:r>
      <w:r>
        <w:rPr>
          <w:rFonts w:eastAsia="Calibri"/>
          <w:szCs w:val="28"/>
          <w:lang w:eastAsia="en-US"/>
        </w:rPr>
        <w:t>субсидий гражданам,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ведущим личное подсобное хозяйство, крестьянским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(фермерским)  хозяйствам, индивидуальным 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предпринимателям, осуществляющим деятельность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области </w:t>
      </w:r>
      <w:r>
        <w:rPr>
          <w:rFonts w:eastAsia="Calibri"/>
          <w:szCs w:val="28"/>
          <w:lang w:eastAsia="en-US"/>
        </w:rPr>
        <w:t>сельскохозяйственного  производства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на территории муниципального образования </w:t>
      </w:r>
    </w:p>
    <w:p w:rsidR="00D52AD1" w:rsidRDefault="00DF18A9">
      <w:pPr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Ленинградский муниципальный</w:t>
      </w:r>
    </w:p>
    <w:p w:rsidR="00D52AD1" w:rsidRDefault="00DF18A9">
      <w:pPr>
        <w:contextualSpacing/>
        <w:jc w:val="center"/>
        <w:rPr>
          <w:szCs w:val="28"/>
        </w:rPr>
      </w:pPr>
      <w:r>
        <w:rPr>
          <w:rFonts w:eastAsia="Calibri"/>
          <w:szCs w:val="28"/>
          <w:lang w:eastAsia="en-US"/>
        </w:rPr>
        <w:t xml:space="preserve"> округ Краснодарского края</w:t>
      </w:r>
      <w:r>
        <w:rPr>
          <w:szCs w:val="28"/>
        </w:rPr>
        <w:t>»</w:t>
      </w:r>
    </w:p>
    <w:p w:rsidR="00D52AD1" w:rsidRDefault="00D52AD1">
      <w:pPr>
        <w:rPr>
          <w:szCs w:val="28"/>
        </w:rPr>
      </w:pPr>
    </w:p>
    <w:p w:rsidR="00D52AD1" w:rsidRDefault="00DF18A9">
      <w:pPr>
        <w:tabs>
          <w:tab w:val="left" w:pos="7500"/>
        </w:tabs>
        <w:jc w:val="both"/>
        <w:rPr>
          <w:szCs w:val="28"/>
        </w:rPr>
      </w:pPr>
      <w:r>
        <w:rPr>
          <w:szCs w:val="28"/>
        </w:rPr>
        <w:t>Проект подготовлен и внесён:</w:t>
      </w:r>
    </w:p>
    <w:p w:rsidR="00D52AD1" w:rsidRDefault="00DF18A9">
      <w:pPr>
        <w:tabs>
          <w:tab w:val="left" w:pos="7500"/>
        </w:tabs>
        <w:jc w:val="both"/>
        <w:rPr>
          <w:szCs w:val="28"/>
        </w:rPr>
      </w:pPr>
      <w:r>
        <w:rPr>
          <w:szCs w:val="28"/>
        </w:rPr>
        <w:t>Управлением сельского хозяйства,</w:t>
      </w:r>
    </w:p>
    <w:p w:rsidR="00D52AD1" w:rsidRDefault="00DF18A9">
      <w:pPr>
        <w:tabs>
          <w:tab w:val="left" w:pos="7500"/>
        </w:tabs>
        <w:jc w:val="both"/>
        <w:rPr>
          <w:szCs w:val="28"/>
        </w:rPr>
      </w:pPr>
      <w:r>
        <w:rPr>
          <w:szCs w:val="28"/>
        </w:rPr>
        <w:t>перерабатывающей промышленности и</w:t>
      </w:r>
    </w:p>
    <w:p w:rsidR="00D52AD1" w:rsidRDefault="00DF18A9">
      <w:pPr>
        <w:tabs>
          <w:tab w:val="left" w:pos="7500"/>
        </w:tabs>
        <w:jc w:val="both"/>
        <w:rPr>
          <w:szCs w:val="28"/>
        </w:rPr>
      </w:pPr>
      <w:r>
        <w:rPr>
          <w:szCs w:val="28"/>
        </w:rPr>
        <w:t>охраны окружающей среды а</w:t>
      </w:r>
      <w:r>
        <w:rPr>
          <w:szCs w:val="28"/>
        </w:rPr>
        <w:t>дминистрации</w:t>
      </w:r>
    </w:p>
    <w:p w:rsidR="00D52AD1" w:rsidRDefault="00DF18A9">
      <w:pPr>
        <w:tabs>
          <w:tab w:val="left" w:pos="7500"/>
        </w:tabs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D52AD1" w:rsidRDefault="00DF18A9">
      <w:pPr>
        <w:tabs>
          <w:tab w:val="left" w:pos="7500"/>
        </w:tabs>
        <w:jc w:val="both"/>
        <w:rPr>
          <w:szCs w:val="28"/>
        </w:rPr>
      </w:pPr>
      <w:r>
        <w:rPr>
          <w:szCs w:val="28"/>
        </w:rPr>
        <w:t>Ленинградский район</w:t>
      </w:r>
    </w:p>
    <w:p w:rsidR="00D52AD1" w:rsidRDefault="00D52AD1">
      <w:pPr>
        <w:tabs>
          <w:tab w:val="left" w:pos="7500"/>
        </w:tabs>
        <w:jc w:val="both"/>
        <w:rPr>
          <w:szCs w:val="28"/>
        </w:rPr>
      </w:pPr>
    </w:p>
    <w:p w:rsidR="00D52AD1" w:rsidRDefault="00DF18A9">
      <w:pPr>
        <w:rPr>
          <w:szCs w:val="28"/>
        </w:rPr>
      </w:pPr>
      <w:r>
        <w:rPr>
          <w:szCs w:val="28"/>
        </w:rPr>
        <w:t xml:space="preserve">Заместитель главы </w:t>
      </w:r>
    </w:p>
    <w:p w:rsidR="00D52AD1" w:rsidRDefault="00DF18A9">
      <w:pPr>
        <w:rPr>
          <w:szCs w:val="28"/>
        </w:rPr>
      </w:pPr>
      <w:r>
        <w:rPr>
          <w:szCs w:val="28"/>
        </w:rPr>
        <w:t>муниципального образования,</w:t>
      </w:r>
    </w:p>
    <w:p w:rsidR="00D52AD1" w:rsidRDefault="00DF18A9">
      <w:pPr>
        <w:rPr>
          <w:szCs w:val="28"/>
        </w:rPr>
      </w:pPr>
      <w:r>
        <w:rPr>
          <w:szCs w:val="28"/>
        </w:rPr>
        <w:t>начальник управления                                                                         В.И.Мишняков</w:t>
      </w:r>
    </w:p>
    <w:p w:rsidR="00D52AD1" w:rsidRDefault="00D52AD1">
      <w:pPr>
        <w:jc w:val="both"/>
        <w:rPr>
          <w:szCs w:val="28"/>
        </w:rPr>
      </w:pPr>
    </w:p>
    <w:p w:rsidR="00D52AD1" w:rsidRDefault="00DF18A9">
      <w:pPr>
        <w:rPr>
          <w:szCs w:val="28"/>
        </w:rPr>
      </w:pPr>
      <w:r>
        <w:rPr>
          <w:szCs w:val="28"/>
        </w:rPr>
        <w:t xml:space="preserve">Проект согласован: </w:t>
      </w:r>
    </w:p>
    <w:p w:rsidR="00D52AD1" w:rsidRDefault="00DF18A9">
      <w:pPr>
        <w:rPr>
          <w:szCs w:val="28"/>
        </w:rPr>
      </w:pPr>
      <w:r>
        <w:rPr>
          <w:szCs w:val="28"/>
        </w:rPr>
        <w:t>Первый заместитель г</w:t>
      </w:r>
      <w:r>
        <w:rPr>
          <w:szCs w:val="28"/>
        </w:rPr>
        <w:t>лавы муниципального</w:t>
      </w:r>
    </w:p>
    <w:p w:rsidR="00D52AD1" w:rsidRDefault="00DF18A9">
      <w:pPr>
        <w:rPr>
          <w:szCs w:val="28"/>
        </w:rPr>
      </w:pPr>
      <w:r>
        <w:rPr>
          <w:szCs w:val="28"/>
        </w:rPr>
        <w:t>образования Ленинградский район                                               В.Н.Шерстобитов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                           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>Заместитель главы муниципального</w:t>
      </w:r>
    </w:p>
    <w:p w:rsidR="00D52AD1" w:rsidRDefault="00DF18A9">
      <w:pPr>
        <w:jc w:val="both"/>
        <w:rPr>
          <w:szCs w:val="28"/>
        </w:rPr>
      </w:pPr>
      <w:r>
        <w:t>образования, н</w:t>
      </w:r>
      <w:r>
        <w:rPr>
          <w:szCs w:val="28"/>
        </w:rPr>
        <w:t xml:space="preserve">ачальник финансового 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управления администрации муниципального 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>обра</w:t>
      </w:r>
      <w:r>
        <w:rPr>
          <w:szCs w:val="28"/>
        </w:rPr>
        <w:t>зования Ленинградский район                                                        С.В.Тертица</w:t>
      </w:r>
    </w:p>
    <w:p w:rsidR="00D52AD1" w:rsidRDefault="00D52AD1">
      <w:pPr>
        <w:jc w:val="both"/>
        <w:rPr>
          <w:szCs w:val="28"/>
        </w:rPr>
      </w:pPr>
    </w:p>
    <w:p w:rsidR="00D52AD1" w:rsidRDefault="00DF18A9">
      <w:pPr>
        <w:jc w:val="both"/>
        <w:rPr>
          <w:szCs w:val="28"/>
        </w:rPr>
      </w:pPr>
      <w:r>
        <w:rPr>
          <w:szCs w:val="28"/>
        </w:rPr>
        <w:t>Директор муниципального казенного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учреждения «Централизованная 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>межотраслевая бухгалтерия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муниципального образования 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Ленинградский район»                      </w:t>
      </w:r>
      <w:r>
        <w:rPr>
          <w:szCs w:val="28"/>
        </w:rPr>
        <w:t xml:space="preserve">                                               И.Э.Ракитянская</w:t>
      </w:r>
    </w:p>
    <w:p w:rsidR="00D52AD1" w:rsidRDefault="00D52AD1">
      <w:pPr>
        <w:jc w:val="both"/>
        <w:rPr>
          <w:szCs w:val="28"/>
        </w:rPr>
      </w:pP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Начальник юридического отдела 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:rsidR="00D52AD1" w:rsidRDefault="00DF18A9">
      <w:pPr>
        <w:jc w:val="both"/>
        <w:rPr>
          <w:szCs w:val="28"/>
        </w:rPr>
      </w:pPr>
      <w:r>
        <w:rPr>
          <w:szCs w:val="28"/>
        </w:rPr>
        <w:t xml:space="preserve">образования Ленинградский район                                                  Е.Ю.Офицерова             </w:t>
      </w:r>
    </w:p>
    <w:p w:rsidR="00D52AD1" w:rsidRDefault="00D52AD1">
      <w:pPr>
        <w:jc w:val="both"/>
        <w:rPr>
          <w:szCs w:val="28"/>
        </w:rPr>
      </w:pPr>
    </w:p>
    <w:p w:rsidR="00D52AD1" w:rsidRDefault="00DF18A9">
      <w:pPr>
        <w:jc w:val="both"/>
        <w:rPr>
          <w:szCs w:val="28"/>
        </w:rPr>
      </w:pPr>
      <w:r>
        <w:rPr>
          <w:szCs w:val="28"/>
        </w:rPr>
        <w:t>Начальник общего отдел</w:t>
      </w:r>
      <w:r>
        <w:rPr>
          <w:szCs w:val="28"/>
        </w:rPr>
        <w:t xml:space="preserve">а администрации </w:t>
      </w:r>
    </w:p>
    <w:p w:rsidR="00D52AD1" w:rsidRDefault="00DF18A9">
      <w:pPr>
        <w:rPr>
          <w:szCs w:val="28"/>
        </w:rPr>
      </w:pPr>
      <w:r>
        <w:rPr>
          <w:szCs w:val="28"/>
        </w:rPr>
        <w:t xml:space="preserve">муниципального образования   </w:t>
      </w:r>
    </w:p>
    <w:p w:rsidR="00D52AD1" w:rsidRDefault="00DF18A9">
      <w:pPr>
        <w:rPr>
          <w:szCs w:val="28"/>
        </w:rPr>
      </w:pPr>
      <w:r>
        <w:rPr>
          <w:szCs w:val="28"/>
        </w:rPr>
        <w:t>Ленинградский район                                                                          Т.А.Сидоренко</w:t>
      </w:r>
    </w:p>
    <w:sectPr w:rsidR="00D52AD1">
      <w:headerReference w:type="even" r:id="rId8"/>
      <w:headerReference w:type="default" r:id="rId9"/>
      <w:headerReference w:type="first" r:id="rId10"/>
      <w:pgSz w:w="11906" w:h="16838"/>
      <w:pgMar w:top="1134" w:right="567" w:bottom="1077" w:left="1701" w:header="454" w:footer="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8A9" w:rsidRDefault="00DF18A9">
      <w:r>
        <w:separator/>
      </w:r>
    </w:p>
  </w:endnote>
  <w:endnote w:type="continuationSeparator" w:id="0">
    <w:p w:rsidR="00DF18A9" w:rsidRDefault="00DF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8A9" w:rsidRDefault="00DF18A9">
      <w:r>
        <w:separator/>
      </w:r>
    </w:p>
  </w:footnote>
  <w:footnote w:type="continuationSeparator" w:id="0">
    <w:p w:rsidR="00DF18A9" w:rsidRDefault="00DF1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D1" w:rsidRDefault="00DF18A9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52AD1" w:rsidRDefault="00DF18A9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D0CEPQ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D52AD1" w:rsidRDefault="00DF18A9">
                    <w:pPr>
                      <w:pStyle w:val="a7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D1" w:rsidRDefault="00DF18A9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033232">
      <w:rPr>
        <w:noProof/>
      </w:rPr>
      <w:t>2</w:t>
    </w:r>
    <w:r>
      <w:fldChar w:fldCharType="end"/>
    </w:r>
  </w:p>
  <w:p w:rsidR="00D52AD1" w:rsidRDefault="00D52AD1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AD1" w:rsidRDefault="00D52AD1">
    <w:pPr>
      <w:pStyle w:val="a7"/>
      <w:jc w:val="center"/>
    </w:pPr>
  </w:p>
  <w:p w:rsidR="00D52AD1" w:rsidRDefault="00D52A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D1"/>
    <w:rsid w:val="00033232"/>
    <w:rsid w:val="00D52AD1"/>
    <w:rsid w:val="00DF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5D0CB-A027-4DCA-9389-6C7CE197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B1"/>
    <w:pPr>
      <w:suppressAutoHyphens w:val="0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6F52"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76AB1"/>
  </w:style>
  <w:style w:type="character" w:customStyle="1" w:styleId="a4">
    <w:name w:val="Основной текст с отступом Знак"/>
    <w:link w:val="a5"/>
    <w:qFormat/>
    <w:rsid w:val="00C76AB1"/>
    <w:rPr>
      <w:sz w:val="28"/>
      <w:szCs w:val="24"/>
      <w:lang w:bidi="ar-SA"/>
    </w:rPr>
  </w:style>
  <w:style w:type="character" w:customStyle="1" w:styleId="a6">
    <w:name w:val="Верхний колонтитул Знак"/>
    <w:link w:val="a7"/>
    <w:uiPriority w:val="99"/>
    <w:qFormat/>
    <w:rsid w:val="00C76AB1"/>
    <w:rPr>
      <w:sz w:val="28"/>
      <w:szCs w:val="24"/>
      <w:lang w:val="ru-RU" w:eastAsia="ru-RU" w:bidi="ar-SA"/>
    </w:rPr>
  </w:style>
  <w:style w:type="character" w:customStyle="1" w:styleId="a8">
    <w:name w:val="Основной текст Знак"/>
    <w:link w:val="a9"/>
    <w:qFormat/>
    <w:rsid w:val="00C76AB1"/>
    <w:rPr>
      <w:sz w:val="28"/>
      <w:szCs w:val="24"/>
      <w:lang w:val="ru-RU" w:eastAsia="ru-RU" w:bidi="ar-SA"/>
    </w:rPr>
  </w:style>
  <w:style w:type="character" w:customStyle="1" w:styleId="11">
    <w:name w:val="Заголовок Знак1"/>
    <w:link w:val="aa"/>
    <w:uiPriority w:val="99"/>
    <w:qFormat/>
    <w:rsid w:val="008315CC"/>
    <w:rPr>
      <w:sz w:val="24"/>
    </w:rPr>
  </w:style>
  <w:style w:type="character" w:customStyle="1" w:styleId="12">
    <w:name w:val="Верхний колонтитул Знак1"/>
    <w:qFormat/>
    <w:rsid w:val="004D7037"/>
    <w:rPr>
      <w:sz w:val="28"/>
      <w:szCs w:val="24"/>
      <w:lang w:val="ru-RU" w:eastAsia="ru-RU" w:bidi="ar-SA"/>
    </w:rPr>
  </w:style>
  <w:style w:type="character" w:customStyle="1" w:styleId="ab">
    <w:name w:val="Текст сноски Знак"/>
    <w:link w:val="ac"/>
    <w:uiPriority w:val="99"/>
    <w:qFormat/>
    <w:rsid w:val="00D56E16"/>
    <w:rPr>
      <w:rFonts w:ascii="Calibri" w:hAnsi="Calibri"/>
    </w:rPr>
  </w:style>
  <w:style w:type="character" w:customStyle="1" w:styleId="ad">
    <w:name w:val="Символ сноски"/>
    <w:uiPriority w:val="99"/>
    <w:unhideWhenUsed/>
    <w:qFormat/>
    <w:rsid w:val="00D56E16"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styleId="af">
    <w:name w:val="Hyperlink"/>
    <w:rsid w:val="00691EF0"/>
    <w:rPr>
      <w:color w:val="0000FF"/>
      <w:u w:val="single"/>
    </w:rPr>
  </w:style>
  <w:style w:type="character" w:customStyle="1" w:styleId="10">
    <w:name w:val="Заголовок 1 Знак"/>
    <w:link w:val="1"/>
    <w:uiPriority w:val="9"/>
    <w:qFormat/>
    <w:rsid w:val="00BF6F5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f0">
    <w:name w:val="Гипертекстовая ссылка"/>
    <w:uiPriority w:val="99"/>
    <w:qFormat/>
    <w:rsid w:val="000F5B1D"/>
    <w:rPr>
      <w:rFonts w:cs="Times New Roman"/>
      <w:color w:val="106BBE"/>
    </w:rPr>
  </w:style>
  <w:style w:type="character" w:customStyle="1" w:styleId="af1">
    <w:name w:val="Нижний колонтитул Знак"/>
    <w:link w:val="af2"/>
    <w:uiPriority w:val="99"/>
    <w:qFormat/>
    <w:rsid w:val="00B40AFA"/>
    <w:rPr>
      <w:sz w:val="28"/>
      <w:szCs w:val="24"/>
    </w:rPr>
  </w:style>
  <w:style w:type="character" w:customStyle="1" w:styleId="105pt">
    <w:name w:val="Основной текст + 10;5 pt"/>
    <w:qFormat/>
    <w:rPr>
      <w:rFonts w:ascii="Times New Roman" w:eastAsia="Times New Roman" w:hAnsi="Times New Roman"/>
      <w:color w:val="000000"/>
      <w:spacing w:val="0"/>
      <w:sz w:val="21"/>
      <w:szCs w:val="21"/>
      <w:u w:val="none"/>
      <w:shd w:val="clear" w:color="auto" w:fill="FFFFFF"/>
      <w:lang w:val="ru-RU"/>
    </w:rPr>
  </w:style>
  <w:style w:type="character" w:customStyle="1" w:styleId="WW-Absatz-Standardschriftart11">
    <w:name w:val="WW-Absatz-Standardschriftart11"/>
    <w:qFormat/>
  </w:style>
  <w:style w:type="character" w:customStyle="1" w:styleId="FranklinGothicMedium95pt">
    <w:name w:val="Основной текст + Franklin Gothic Medium;9;5 pt"/>
    <w:qFormat/>
    <w:rPr>
      <w:rFonts w:ascii="Franklin Gothic Medium" w:eastAsia="Franklin Gothic Medium" w:hAnsi="Franklin Gothic Medium" w:cs="Franklin Gothic Medium"/>
      <w:color w:val="000000"/>
      <w:sz w:val="19"/>
      <w:szCs w:val="19"/>
      <w:shd w:val="clear" w:color="auto" w:fill="FFFFFF"/>
    </w:rPr>
  </w:style>
  <w:style w:type="character" w:customStyle="1" w:styleId="af3">
    <w:name w:val="Основной текст_"/>
    <w:qFormat/>
    <w:rPr>
      <w:rFonts w:ascii="Times New Roman" w:eastAsia="Times New Roman" w:hAnsi="Times New Roman" w:cs="Times New Roman"/>
      <w:color w:val="000000"/>
      <w:sz w:val="23"/>
      <w:szCs w:val="23"/>
      <w:shd w:val="clear" w:color="auto" w:fill="FFFFFF"/>
    </w:rPr>
  </w:style>
  <w:style w:type="character" w:customStyle="1" w:styleId="af4">
    <w:name w:val="Подзаголовок Знак"/>
    <w:qFormat/>
    <w:rPr>
      <w:rFonts w:ascii="Cambria" w:eastAsia="Cambria" w:hAnsi="Cambria" w:cs="Cambria"/>
      <w:i/>
      <w:iCs/>
      <w:color w:val="4F81BD"/>
      <w:spacing w:val="15"/>
      <w:lang w:eastAsia="en-US"/>
    </w:rPr>
  </w:style>
  <w:style w:type="character" w:customStyle="1" w:styleId="FontStyle36">
    <w:name w:val="Font Style36"/>
    <w:qFormat/>
    <w:rPr>
      <w:rFonts w:ascii="Times New Roman" w:eastAsia="Times New Roman" w:hAnsi="Times New Roman" w:cs="Times New Roman"/>
      <w:b/>
      <w:bCs/>
    </w:rPr>
  </w:style>
  <w:style w:type="character" w:customStyle="1" w:styleId="dropdown-user-namefirst-letter">
    <w:name w:val="dropdown-user-name__first-lett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ropdown-user-name">
    <w:name w:val="dropdown-user-nam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5">
    <w:name w:val="Strong"/>
    <w:qFormat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">
    <w:name w:val="Заголовок 2 Знак"/>
    <w:qFormat/>
    <w:rPr>
      <w:rFonts w:ascii="Times New Roman" w:eastAsia="Times New Roman" w:hAnsi="Times New Roman" w:cs="Times New Roman"/>
      <w:color w:val="000000"/>
      <w:sz w:val="28"/>
    </w:rPr>
  </w:style>
  <w:style w:type="character" w:customStyle="1" w:styleId="af6">
    <w:name w:val="Текст выноски Знак"/>
    <w:qFormat/>
    <w:rPr>
      <w:rFonts w:ascii="Tahoma" w:eastAsia="Times New Roman" w:hAnsi="Tahoma" w:cs="Times New Roman"/>
      <w:color w:val="000000"/>
      <w:sz w:val="16"/>
      <w:szCs w:val="24"/>
    </w:rPr>
  </w:style>
  <w:style w:type="character" w:customStyle="1" w:styleId="af7">
    <w:name w:val="Текст концевой сноски Знак"/>
    <w:qFormat/>
    <w:rPr>
      <w:sz w:val="20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8">
    <w:name w:val="Выделенная цитата Знак"/>
    <w:qFormat/>
    <w:rPr>
      <w:i/>
    </w:rPr>
  </w:style>
  <w:style w:type="character" w:customStyle="1" w:styleId="20">
    <w:name w:val="Цитата 2 Знак"/>
    <w:qFormat/>
    <w:rPr>
      <w:i/>
    </w:rPr>
  </w:style>
  <w:style w:type="character" w:customStyle="1" w:styleId="SubtitleChar">
    <w:name w:val="Subtitle Char"/>
    <w:qFormat/>
    <w:rPr>
      <w:rFonts w:ascii="Times New Roman" w:eastAsia="Times New Roman" w:hAnsi="Times New Roman" w:cs="Times New Roman"/>
      <w:color w:val="000000"/>
    </w:rPr>
  </w:style>
  <w:style w:type="character" w:customStyle="1" w:styleId="af9">
    <w:name w:val="Заголовок Знак"/>
    <w:qFormat/>
    <w:rPr>
      <w:rFonts w:ascii="Times New Roman" w:eastAsia="Times New Roman" w:hAnsi="Times New Roman" w:cs="Times New Roman"/>
      <w:color w:val="000000"/>
      <w:sz w:val="48"/>
      <w:szCs w:val="48"/>
    </w:rPr>
  </w:style>
  <w:style w:type="character" w:customStyle="1" w:styleId="Heading9Char">
    <w:name w:val="Heading 9 Char"/>
    <w:qFormat/>
    <w:rPr>
      <w:rFonts w:ascii="Arial" w:eastAsia="Arial" w:hAnsi="Arial" w:cs="Arial"/>
      <w:i/>
      <w:iCs/>
      <w:color w:val="000000"/>
      <w:sz w:val="21"/>
      <w:szCs w:val="21"/>
    </w:rPr>
  </w:style>
  <w:style w:type="character" w:customStyle="1" w:styleId="Heading8Char">
    <w:name w:val="Heading 8 Char"/>
    <w:qFormat/>
    <w:rPr>
      <w:rFonts w:ascii="Arial" w:eastAsia="Arial" w:hAnsi="Arial" w:cs="Arial"/>
      <w:i/>
      <w:iCs/>
      <w:color w:val="000000"/>
      <w:sz w:val="22"/>
      <w:szCs w:val="22"/>
    </w:rPr>
  </w:style>
  <w:style w:type="character" w:customStyle="1" w:styleId="Heading7Char">
    <w:name w:val="Heading 7 Char"/>
    <w:qFormat/>
    <w:rPr>
      <w:rFonts w:ascii="Arial" w:eastAsia="Arial" w:hAnsi="Arial" w:cs="Arial"/>
      <w:b/>
      <w:bCs/>
      <w:i/>
      <w:iCs/>
      <w:color w:val="000000"/>
      <w:sz w:val="22"/>
      <w:szCs w:val="22"/>
    </w:rPr>
  </w:style>
  <w:style w:type="character" w:customStyle="1" w:styleId="Heading6Char">
    <w:name w:val="Heading 6 Char"/>
    <w:qFormat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Heading5Char">
    <w:name w:val="Heading 5 Char"/>
    <w:qFormat/>
    <w:rPr>
      <w:rFonts w:ascii="Arial" w:eastAsia="Arial" w:hAnsi="Arial" w:cs="Arial"/>
      <w:b/>
      <w:bCs/>
      <w:color w:val="000000"/>
    </w:rPr>
  </w:style>
  <w:style w:type="character" w:customStyle="1" w:styleId="Heading4Char">
    <w:name w:val="Heading 4 Char"/>
    <w:qFormat/>
    <w:rPr>
      <w:rFonts w:ascii="Arial" w:eastAsia="Arial" w:hAnsi="Arial" w:cs="Arial"/>
      <w:b/>
      <w:bCs/>
      <w:color w:val="000000"/>
      <w:sz w:val="26"/>
      <w:szCs w:val="26"/>
    </w:rPr>
  </w:style>
  <w:style w:type="character" w:customStyle="1" w:styleId="Heading3Char">
    <w:name w:val="Heading 3 Char"/>
    <w:qFormat/>
    <w:rPr>
      <w:rFonts w:ascii="Arial" w:eastAsia="Arial" w:hAnsi="Arial" w:cs="Arial"/>
      <w:color w:val="000000"/>
      <w:sz w:val="30"/>
      <w:szCs w:val="30"/>
    </w:rPr>
  </w:style>
  <w:style w:type="character" w:customStyle="1" w:styleId="Heading2Char">
    <w:name w:val="Heading 2 Char"/>
    <w:qFormat/>
    <w:rPr>
      <w:rFonts w:ascii="Arial" w:eastAsia="Arial" w:hAnsi="Arial" w:cs="Arial"/>
      <w:color w:val="000000"/>
      <w:sz w:val="34"/>
      <w:szCs w:val="24"/>
    </w:rPr>
  </w:style>
  <w:style w:type="character" w:customStyle="1" w:styleId="Heading1Char">
    <w:name w:val="Heading 1 Char"/>
    <w:qFormat/>
    <w:rPr>
      <w:rFonts w:ascii="Arial" w:eastAsia="Arial" w:hAnsi="Arial" w:cs="Arial"/>
      <w:color w:val="000000"/>
      <w:sz w:val="40"/>
      <w:szCs w:val="40"/>
    </w:rPr>
  </w:style>
  <w:style w:type="paragraph" w:styleId="aa">
    <w:name w:val="Title"/>
    <w:basedOn w:val="a"/>
    <w:next w:val="a9"/>
    <w:link w:val="11"/>
    <w:uiPriority w:val="99"/>
    <w:qFormat/>
    <w:rsid w:val="008315CC"/>
    <w:pPr>
      <w:tabs>
        <w:tab w:val="left" w:pos="993"/>
      </w:tabs>
      <w:jc w:val="center"/>
    </w:pPr>
    <w:rPr>
      <w:sz w:val="24"/>
      <w:szCs w:val="20"/>
    </w:rPr>
  </w:style>
  <w:style w:type="paragraph" w:styleId="a9">
    <w:name w:val="Body Text"/>
    <w:basedOn w:val="a"/>
    <w:link w:val="a8"/>
    <w:rsid w:val="00C76AB1"/>
    <w:pPr>
      <w:spacing w:after="120"/>
    </w:pPr>
  </w:style>
  <w:style w:type="paragraph" w:styleId="afa">
    <w:name w:val="List"/>
    <w:basedOn w:val="a9"/>
    <w:rPr>
      <w:rFonts w:cs="Lucida Sans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fc">
    <w:name w:val="index heading"/>
    <w:qFormat/>
    <w:pPr>
      <w:spacing w:before="300" w:after="200"/>
      <w:contextualSpacing/>
    </w:pPr>
    <w:rPr>
      <w:sz w:val="48"/>
      <w:szCs w:val="48"/>
    </w:rPr>
  </w:style>
  <w:style w:type="paragraph" w:styleId="a5">
    <w:name w:val="Body Text Indent"/>
    <w:basedOn w:val="a"/>
    <w:link w:val="a4"/>
    <w:rsid w:val="00C76AB1"/>
    <w:pPr>
      <w:ind w:firstLine="720"/>
      <w:jc w:val="both"/>
    </w:pPr>
  </w:style>
  <w:style w:type="paragraph" w:customStyle="1" w:styleId="afd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C76AB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C76AB1"/>
    <w:pPr>
      <w:widowControl w:val="0"/>
    </w:pPr>
    <w:rPr>
      <w:rFonts w:ascii="Arial" w:hAnsi="Arial" w:cs="Arial"/>
      <w:b/>
      <w:bCs/>
    </w:rPr>
  </w:style>
  <w:style w:type="paragraph" w:customStyle="1" w:styleId="13">
    <w:name w:val="Обычный1"/>
    <w:qFormat/>
    <w:rsid w:val="00C76AB1"/>
    <w:pPr>
      <w:widowControl w:val="0"/>
    </w:pPr>
    <w:rPr>
      <w:sz w:val="24"/>
    </w:rPr>
  </w:style>
  <w:style w:type="paragraph" w:customStyle="1" w:styleId="ConsNormal">
    <w:name w:val="ConsNormal"/>
    <w:qFormat/>
    <w:rsid w:val="00C76AB1"/>
    <w:pPr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C76AB1"/>
    <w:pPr>
      <w:widowControl w:val="0"/>
    </w:pPr>
    <w:rPr>
      <w:rFonts w:ascii="Courier New" w:hAnsi="Courier New" w:cs="Courier New"/>
    </w:rPr>
  </w:style>
  <w:style w:type="paragraph" w:styleId="afe">
    <w:name w:val="Balloon Text"/>
    <w:basedOn w:val="a"/>
    <w:semiHidden/>
    <w:qFormat/>
    <w:rsid w:val="00B83FB2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b"/>
    <w:uiPriority w:val="99"/>
    <w:unhideWhenUsed/>
    <w:rsid w:val="00D56E16"/>
    <w:pPr>
      <w:spacing w:after="200" w:line="276" w:lineRule="auto"/>
    </w:pPr>
    <w:rPr>
      <w:rFonts w:ascii="Calibri" w:hAnsi="Calibri"/>
      <w:sz w:val="20"/>
      <w:szCs w:val="20"/>
    </w:rPr>
  </w:style>
  <w:style w:type="paragraph" w:customStyle="1" w:styleId="ConsPlusNormal">
    <w:name w:val="ConsPlusNormal"/>
    <w:qFormat/>
    <w:rsid w:val="00A657A0"/>
    <w:pPr>
      <w:widowControl w:val="0"/>
    </w:pPr>
    <w:rPr>
      <w:rFonts w:ascii="Calibri" w:hAnsi="Calibri" w:cs="Calibri"/>
      <w:sz w:val="22"/>
    </w:rPr>
  </w:style>
  <w:style w:type="paragraph" w:styleId="af2">
    <w:name w:val="footer"/>
    <w:basedOn w:val="a"/>
    <w:link w:val="af1"/>
    <w:uiPriority w:val="99"/>
    <w:rsid w:val="00B40AFA"/>
    <w:pPr>
      <w:tabs>
        <w:tab w:val="center" w:pos="4677"/>
        <w:tab w:val="right" w:pos="9355"/>
      </w:tabs>
    </w:p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Прижатый влево"/>
    <w:qFormat/>
    <w:pPr>
      <w:widowControl w:val="0"/>
    </w:pPr>
    <w:rPr>
      <w:rFonts w:ascii="Arial" w:hAnsi="Arial"/>
      <w:sz w:val="24"/>
      <w:szCs w:val="24"/>
    </w:rPr>
  </w:style>
  <w:style w:type="paragraph" w:customStyle="1" w:styleId="aff1">
    <w:name w:val="Нормальный (таблица)"/>
    <w:qFormat/>
    <w:pPr>
      <w:widowControl w:val="0"/>
      <w:jc w:val="both"/>
    </w:pPr>
    <w:rPr>
      <w:rFonts w:ascii="Arial" w:hAnsi="Arial"/>
      <w:sz w:val="24"/>
      <w:szCs w:val="24"/>
    </w:rPr>
  </w:style>
  <w:style w:type="paragraph" w:customStyle="1" w:styleId="14">
    <w:name w:val="Без интервала1"/>
    <w:qFormat/>
    <w:rPr>
      <w:rFonts w:ascii="Calibri" w:hAnsi="Calibri"/>
      <w:sz w:val="22"/>
      <w:szCs w:val="22"/>
      <w:lang w:eastAsia="en-US"/>
    </w:rPr>
  </w:style>
  <w:style w:type="paragraph" w:customStyle="1" w:styleId="15">
    <w:name w:val="Основной текст1"/>
    <w:basedOn w:val="a"/>
    <w:qFormat/>
    <w:pPr>
      <w:shd w:val="clear" w:color="auto" w:fill="FFFFFF"/>
      <w:spacing w:before="240" w:after="540" w:line="0" w:lineRule="atLeast"/>
    </w:pPr>
    <w:rPr>
      <w:sz w:val="23"/>
      <w:szCs w:val="23"/>
    </w:rPr>
  </w:style>
  <w:style w:type="paragraph" w:styleId="aff2">
    <w:name w:val="No Spacing"/>
    <w:qFormat/>
    <w:rPr>
      <w:rFonts w:ascii="Calibri" w:hAnsi="Calibri"/>
      <w:sz w:val="22"/>
      <w:szCs w:val="22"/>
    </w:rPr>
  </w:style>
  <w:style w:type="paragraph" w:styleId="aff3">
    <w:name w:val="table of figures"/>
    <w:basedOn w:val="a"/>
    <w:next w:val="a"/>
    <w:qFormat/>
  </w:style>
  <w:style w:type="paragraph" w:styleId="aff4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1">
    <w:name w:val="Quote"/>
    <w:basedOn w:val="a"/>
    <w:next w:val="a"/>
    <w:qFormat/>
    <w:pPr>
      <w:ind w:left="720" w:right="720"/>
    </w:pPr>
    <w:rPr>
      <w:i/>
    </w:rPr>
  </w:style>
  <w:style w:type="paragraph" w:styleId="aff5">
    <w:name w:val="List Paragraph"/>
    <w:basedOn w:val="a"/>
    <w:qFormat/>
    <w:pPr>
      <w:ind w:left="720"/>
      <w:contextualSpacing/>
    </w:pPr>
  </w:style>
  <w:style w:type="paragraph" w:customStyle="1" w:styleId="16">
    <w:name w:val="Название объекта1"/>
    <w:basedOn w:val="a"/>
    <w:next w:val="a"/>
    <w:qFormat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91">
    <w:name w:val="Заголовок 9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i/>
      <w:iCs/>
      <w:sz w:val="21"/>
      <w:szCs w:val="21"/>
    </w:rPr>
  </w:style>
  <w:style w:type="paragraph" w:customStyle="1" w:styleId="81">
    <w:name w:val="Заголовок 8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i/>
      <w:iCs/>
      <w:sz w:val="22"/>
      <w:szCs w:val="22"/>
    </w:rPr>
  </w:style>
  <w:style w:type="paragraph" w:customStyle="1" w:styleId="71">
    <w:name w:val="Заголовок 7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61">
    <w:name w:val="Заголовок 6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  <w:sz w:val="22"/>
      <w:szCs w:val="22"/>
    </w:rPr>
  </w:style>
  <w:style w:type="paragraph" w:customStyle="1" w:styleId="51">
    <w:name w:val="Заголовок 5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</w:rPr>
  </w:style>
  <w:style w:type="paragraph" w:customStyle="1" w:styleId="41">
    <w:name w:val="Заголовок 4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  <w:sz w:val="26"/>
      <w:szCs w:val="26"/>
    </w:rPr>
  </w:style>
  <w:style w:type="paragraph" w:customStyle="1" w:styleId="31">
    <w:name w:val="Заголовок 3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sz w:val="30"/>
      <w:szCs w:val="30"/>
    </w:rPr>
  </w:style>
  <w:style w:type="paragraph" w:customStyle="1" w:styleId="210">
    <w:name w:val="Заголовок 21"/>
    <w:basedOn w:val="a"/>
    <w:next w:val="a"/>
    <w:qFormat/>
    <w:pPr>
      <w:keepNext/>
      <w:jc w:val="center"/>
    </w:pPr>
  </w:style>
  <w:style w:type="paragraph" w:customStyle="1" w:styleId="110">
    <w:name w:val="Заголовок 11"/>
    <w:basedOn w:val="a"/>
    <w:next w:val="a"/>
    <w:qFormat/>
    <w:pPr>
      <w:keepNext/>
      <w:keepLines/>
      <w:spacing w:before="480" w:after="200"/>
    </w:pPr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61D34-DD78-4674-A34D-F8002F10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 в постановление администрации муниципального образования Ленинградский район от 25 сентября 2017 года № 1147</vt:lpstr>
    </vt:vector>
  </TitlesOfParts>
  <Company>MoBIL GROUP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 в постановление администрации муниципального образования Ленинградский район от 25 сентября 2017 года № 1147</dc:title>
  <dc:subject/>
  <dc:creator>Секреарь УСХ</dc:creator>
  <dc:description/>
  <cp:lastModifiedBy>Наталья</cp:lastModifiedBy>
  <cp:revision>2</cp:revision>
  <dcterms:created xsi:type="dcterms:W3CDTF">2024-09-04T07:02:00Z</dcterms:created>
  <dcterms:modified xsi:type="dcterms:W3CDTF">2024-09-04T07:02:00Z</dcterms:modified>
  <dc:language>ru-RU</dc:language>
</cp:coreProperties>
</file>