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ведущим личное подсобное хозяйство и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применяющим специальный налоговый режим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молока, реализованного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75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99"/>
        <w:gridCol w:w="1815"/>
        <w:gridCol w:w="1201"/>
        <w:gridCol w:w="1695"/>
        <w:gridCol w:w="1485"/>
        <w:gridCol w:w="1679"/>
      </w:tblGrid>
      <w:tr>
        <w:trPr/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 xml:space="preserve"> </w:t>
            </w:r>
            <w:r>
              <w:rPr/>
              <w:t>(в физическом весе)*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(кг)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(гр4=гр2×гр3)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фактически понесенных затрат 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 (минимальная величина из гр.4 или гр.5) (рублей)</w:t>
            </w:r>
          </w:p>
        </w:tc>
      </w:tr>
      <w:tr>
        <w:trPr/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* предельно допустимый объём субсидируемого молока не должен превышать:</w:t>
      </w:r>
    </w:p>
    <w:p>
      <w:pPr>
        <w:pStyle w:val="Normal"/>
        <w:jc w:val="both"/>
        <w:rPr/>
      </w:pPr>
      <w:r>
        <w:rPr/>
        <w:t>-  25 000,00 кг в год на одно хозяйство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                                      </w:t>
      </w:r>
      <w:r>
        <w:rPr/>
        <w:t>(подпись)  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13221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132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62525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6FA35-D2D7-49CB-9273-DB0FE806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LibreOffice/7.4.3.2$Windows_X86_64 LibreOffice_project/1048a8393ae2eeec98dff31b5c133c5f1d08b890</Application>
  <AppVersion>15.0000</AppVersion>
  <Pages>2</Pages>
  <Words>244</Words>
  <Characters>1971</Characters>
  <CharactersWithSpaces>2460</CharactersWithSpaces>
  <Paragraphs>73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2024-09-03T09:40:22Z</dcterms:modified>
  <cp:revision>20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