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Приложение 2</w:t>
            </w: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                                                 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ФОРМА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Заполняется крестьянским (фермерским) хозяйством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 индивидуальным предпринимателем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объёме производства коровьего и (или) козьего молока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январь -                  </w:t>
      </w:r>
      <w:r>
        <w:rPr>
          <w:rFonts w:cs="Times New Roman" w:ascii="Times New Roman" w:hAnsi="Times New Roman"/>
          <w:sz w:val="28"/>
          <w:szCs w:val="28"/>
        </w:rPr>
        <w:t>20___ г.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Наименование заявителя ______________________________________________      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ИНН _______________________________________________________________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09"/>
        <w:gridCol w:w="1560"/>
        <w:gridCol w:w="2759"/>
        <w:gridCol w:w="2910"/>
      </w:tblGrid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Наименование показателя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Единица измерения,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Фактическое производство</w:t>
            </w:r>
          </w:p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за 20__ г.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Фактическое производство с начала текущего года</w:t>
            </w:r>
          </w:p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(на 1 число месяца подачи заявки)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Объём производства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кг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в том числе: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коровьего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козьего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</w:tr>
    </w:tbl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              __________________            _____________________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          (подпись)                                    (расшифровка подписи)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МП </w:t>
      </w:r>
      <w:r>
        <w:rPr>
          <w:rFonts w:cs="Times New Roman" w:ascii="Times New Roman" w:hAnsi="Times New Roman"/>
          <w:sz w:val="24"/>
          <w:szCs w:val="24"/>
        </w:rPr>
        <w:t>(при наличии)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Главный бухгалтер       __________________           ______________________            </w:t>
      </w:r>
    </w:p>
    <w:p>
      <w:pPr>
        <w:pStyle w:val="Normal"/>
        <w:tabs>
          <w:tab w:val="clear" w:pos="708"/>
          <w:tab w:val="left" w:pos="304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   (подпись)                                    (расшифровка подписи)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«___»_________20__г.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Заместитель главы муниципального образования,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начальник управления сельского хозяйства,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перерабатывающей промышленности и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fldChar w:fldCharType="begin"/>
    </w:r>
    <w:r>
      <w:rPr>
        <w:sz w:val="28"/>
        <w:szCs w:val="28"/>
        <w:rFonts w:ascii="Times New Roman" w:hAnsi="Times New Roman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separate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end"/>
    </w:r>
    <w:sdt>
      <w:sdtPr/>
      <w:sdtContent>
        <w:r>
          <w:rPr>
            <w:rFonts w:ascii="Times New Roman" w:hAnsi="Times New Roman"/>
            <w:sz w:val="28"/>
            <w:szCs w:val="28"/>
          </w:rPr>
        </w:r>
        <w:sdt>
          <w:sdtPr>
            <w:id w:val="1485842612"/>
          </w:sdtPr>
          <w:sdtContent>
            <w:r>
              <w:rPr>
                <w:rFonts w:ascii="Times New Roman" w:hAnsi="Times New Roman"/>
                <w:sz w:val="28"/>
                <w:szCs w:val="28"/>
              </w:rPr>
              <w:t>2</w:t>
            </w:r>
          </w:sdtContent>
        </w:sdt>
      </w:sdtContent>
    </w:sdt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uiPriority w:val="99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Msonormalbullet1gif" w:customStyle="1">
    <w:name w:val="msonormalbullet1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2gif" w:customStyle="1">
    <w:name w:val="msonormalbullet2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3gif" w:customStyle="1">
    <w:name w:val="msonormalbullet3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e2f3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LibreOffice/7.4.3.2$Windows_X86_64 LibreOffice_project/1048a8393ae2eeec98dff31b5c133c5f1d08b890</Application>
  <AppVersion>15.0000</AppVersion>
  <Pages>2</Pages>
  <Words>129</Words>
  <Characters>1154</Characters>
  <CharactersWithSpaces>1495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cp:lastPrinted>2024-07-11T09:59:23Z</cp:lastPrinted>
  <dcterms:modified xsi:type="dcterms:W3CDTF">2024-08-26T15:29:40Z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