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94" w:rsidRP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9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694" w:rsidRP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94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</w:p>
    <w:p w:rsid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6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Ленинградский район от </w:t>
      </w:r>
      <w:r w:rsidR="00222ECF" w:rsidRPr="00222ECF">
        <w:rPr>
          <w:rFonts w:ascii="Times New Roman" w:hAnsi="Times New Roman" w:cs="Times New Roman"/>
          <w:sz w:val="28"/>
          <w:szCs w:val="28"/>
        </w:rPr>
        <w:t>1</w:t>
      </w:r>
      <w:r w:rsidR="00F33AC8">
        <w:rPr>
          <w:rFonts w:ascii="Times New Roman" w:hAnsi="Times New Roman" w:cs="Times New Roman"/>
          <w:sz w:val="28"/>
          <w:szCs w:val="28"/>
        </w:rPr>
        <w:t>7</w:t>
      </w:r>
      <w:r w:rsidR="00222ECF" w:rsidRPr="00222ECF">
        <w:rPr>
          <w:rFonts w:ascii="Times New Roman" w:hAnsi="Times New Roman" w:cs="Times New Roman"/>
          <w:sz w:val="28"/>
          <w:szCs w:val="28"/>
        </w:rPr>
        <w:t>.</w:t>
      </w:r>
      <w:r w:rsidR="00F33AC8">
        <w:rPr>
          <w:rFonts w:ascii="Times New Roman" w:hAnsi="Times New Roman" w:cs="Times New Roman"/>
          <w:sz w:val="28"/>
          <w:szCs w:val="28"/>
        </w:rPr>
        <w:t>08</w:t>
      </w:r>
      <w:r w:rsidR="00222ECF" w:rsidRPr="00222ECF">
        <w:rPr>
          <w:rFonts w:ascii="Times New Roman" w:hAnsi="Times New Roman" w:cs="Times New Roman"/>
          <w:sz w:val="28"/>
          <w:szCs w:val="28"/>
        </w:rPr>
        <w:t>.201</w:t>
      </w:r>
      <w:r w:rsidR="00F33AC8">
        <w:rPr>
          <w:rFonts w:ascii="Times New Roman" w:hAnsi="Times New Roman" w:cs="Times New Roman"/>
          <w:sz w:val="28"/>
          <w:szCs w:val="28"/>
        </w:rPr>
        <w:t>8</w:t>
      </w:r>
      <w:r w:rsidR="00222ECF" w:rsidRPr="00222ECF">
        <w:rPr>
          <w:rFonts w:ascii="Times New Roman" w:hAnsi="Times New Roman" w:cs="Times New Roman"/>
          <w:sz w:val="28"/>
          <w:szCs w:val="28"/>
        </w:rPr>
        <w:t xml:space="preserve"> № </w:t>
      </w:r>
      <w:r w:rsidR="00F33AC8">
        <w:rPr>
          <w:rFonts w:ascii="Times New Roman" w:hAnsi="Times New Roman" w:cs="Times New Roman"/>
          <w:sz w:val="28"/>
          <w:szCs w:val="28"/>
        </w:rPr>
        <w:t>850</w:t>
      </w:r>
      <w:r w:rsidR="00222ECF" w:rsidRPr="00222ECF">
        <w:rPr>
          <w:rFonts w:ascii="Times New Roman" w:hAnsi="Times New Roman" w:cs="Times New Roman"/>
          <w:sz w:val="28"/>
          <w:szCs w:val="28"/>
        </w:rPr>
        <w:t xml:space="preserve"> «</w:t>
      </w:r>
      <w:r w:rsidR="00F33AC8" w:rsidRPr="00F33AC8">
        <w:rPr>
          <w:rFonts w:ascii="Times New Roman" w:hAnsi="Times New Roman" w:cs="Times New Roman"/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образования Ленинградский район</w:t>
      </w:r>
      <w:r w:rsidR="00222ECF" w:rsidRPr="00222ECF">
        <w:rPr>
          <w:rFonts w:ascii="Times New Roman" w:hAnsi="Times New Roman" w:cs="Times New Roman"/>
          <w:sz w:val="28"/>
          <w:szCs w:val="28"/>
        </w:rPr>
        <w:t>»</w:t>
      </w:r>
    </w:p>
    <w:p w:rsidR="00832694" w:rsidRDefault="00832694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94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694" w:rsidRPr="0083269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832694">
        <w:rPr>
          <w:rFonts w:ascii="Times New Roman" w:hAnsi="Times New Roman" w:cs="Times New Roman"/>
          <w:sz w:val="28"/>
          <w:szCs w:val="28"/>
        </w:rPr>
        <w:t>, потребительской сферы</w:t>
      </w:r>
      <w:r w:rsidR="00832694" w:rsidRPr="00832694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</w:t>
      </w:r>
      <w:r w:rsidR="00832694">
        <w:rPr>
          <w:rFonts w:ascii="Times New Roman" w:hAnsi="Times New Roman" w:cs="Times New Roman"/>
          <w:sz w:val="28"/>
          <w:szCs w:val="28"/>
        </w:rPr>
        <w:t xml:space="preserve"> п</w:t>
      </w:r>
      <w:r w:rsidR="00832694" w:rsidRPr="0083269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Ленинградский район от </w:t>
      </w:r>
      <w:r w:rsidR="00F605E8">
        <w:rPr>
          <w:rFonts w:ascii="Times New Roman" w:hAnsi="Times New Roman" w:cs="Times New Roman"/>
          <w:sz w:val="28"/>
          <w:szCs w:val="28"/>
        </w:rPr>
        <w:t>17</w:t>
      </w:r>
      <w:r w:rsidR="003535DF" w:rsidRPr="003535DF">
        <w:rPr>
          <w:rFonts w:ascii="Times New Roman" w:hAnsi="Times New Roman" w:cs="Times New Roman"/>
          <w:sz w:val="28"/>
          <w:szCs w:val="28"/>
        </w:rPr>
        <w:t>.</w:t>
      </w:r>
      <w:r w:rsidR="00F605E8">
        <w:rPr>
          <w:rFonts w:ascii="Times New Roman" w:hAnsi="Times New Roman" w:cs="Times New Roman"/>
          <w:sz w:val="28"/>
          <w:szCs w:val="28"/>
        </w:rPr>
        <w:t>08</w:t>
      </w:r>
      <w:r w:rsidR="003535DF" w:rsidRPr="003535DF">
        <w:rPr>
          <w:rFonts w:ascii="Times New Roman" w:hAnsi="Times New Roman" w:cs="Times New Roman"/>
          <w:sz w:val="28"/>
          <w:szCs w:val="28"/>
        </w:rPr>
        <w:t>.201</w:t>
      </w:r>
      <w:r w:rsidR="00F605E8">
        <w:rPr>
          <w:rFonts w:ascii="Times New Roman" w:hAnsi="Times New Roman" w:cs="Times New Roman"/>
          <w:sz w:val="28"/>
          <w:szCs w:val="28"/>
        </w:rPr>
        <w:t>8</w:t>
      </w:r>
      <w:r w:rsidR="003535DF" w:rsidRPr="003535DF">
        <w:rPr>
          <w:rFonts w:ascii="Times New Roman" w:hAnsi="Times New Roman" w:cs="Times New Roman"/>
          <w:sz w:val="28"/>
          <w:szCs w:val="28"/>
        </w:rPr>
        <w:t xml:space="preserve"> № </w:t>
      </w:r>
      <w:r w:rsidR="00F605E8">
        <w:rPr>
          <w:rFonts w:ascii="Times New Roman" w:hAnsi="Times New Roman" w:cs="Times New Roman"/>
          <w:sz w:val="28"/>
          <w:szCs w:val="28"/>
        </w:rPr>
        <w:t>850</w:t>
      </w:r>
      <w:r w:rsidR="00B06A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535DF" w:rsidRPr="003535DF">
        <w:rPr>
          <w:rFonts w:ascii="Times New Roman" w:hAnsi="Times New Roman" w:cs="Times New Roman"/>
          <w:sz w:val="28"/>
          <w:szCs w:val="28"/>
        </w:rPr>
        <w:t>«</w:t>
      </w:r>
      <w:r w:rsidR="00F605E8" w:rsidRPr="00F605E8">
        <w:rPr>
          <w:rFonts w:ascii="Times New Roman" w:hAnsi="Times New Roman" w:cs="Times New Roman"/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образования Ленинградский район</w:t>
      </w:r>
      <w:r w:rsidR="003535DF" w:rsidRPr="003535DF">
        <w:rPr>
          <w:rFonts w:ascii="Times New Roman" w:hAnsi="Times New Roman" w:cs="Times New Roman"/>
          <w:sz w:val="28"/>
          <w:szCs w:val="28"/>
        </w:rPr>
        <w:t>»</w:t>
      </w:r>
      <w:r w:rsidR="00832694">
        <w:rPr>
          <w:rFonts w:ascii="Times New Roman" w:hAnsi="Times New Roman" w:cs="Times New Roman"/>
          <w:sz w:val="28"/>
          <w:szCs w:val="28"/>
        </w:rPr>
        <w:t xml:space="preserve">, дата поступления муниципального акта - </w:t>
      </w:r>
      <w:r w:rsidR="00F605E8">
        <w:rPr>
          <w:rFonts w:ascii="Times New Roman" w:hAnsi="Times New Roman" w:cs="Times New Roman"/>
          <w:sz w:val="28"/>
          <w:szCs w:val="28"/>
        </w:rPr>
        <w:t>0</w:t>
      </w:r>
      <w:r w:rsidR="003B718C">
        <w:rPr>
          <w:rFonts w:ascii="Times New Roman" w:hAnsi="Times New Roman" w:cs="Times New Roman"/>
          <w:sz w:val="28"/>
          <w:szCs w:val="28"/>
        </w:rPr>
        <w:t>2</w:t>
      </w:r>
      <w:r w:rsidR="00832694" w:rsidRPr="00832694">
        <w:rPr>
          <w:rFonts w:ascii="Times New Roman" w:hAnsi="Times New Roman" w:cs="Times New Roman"/>
          <w:sz w:val="28"/>
          <w:szCs w:val="28"/>
        </w:rPr>
        <w:t>.0</w:t>
      </w:r>
      <w:r w:rsidR="003B718C">
        <w:rPr>
          <w:rFonts w:ascii="Times New Roman" w:hAnsi="Times New Roman" w:cs="Times New Roman"/>
          <w:sz w:val="28"/>
          <w:szCs w:val="28"/>
        </w:rPr>
        <w:t>2</w:t>
      </w:r>
      <w:r w:rsidR="00832694" w:rsidRPr="00832694">
        <w:rPr>
          <w:rFonts w:ascii="Times New Roman" w:hAnsi="Times New Roman" w:cs="Times New Roman"/>
          <w:sz w:val="28"/>
          <w:szCs w:val="28"/>
        </w:rPr>
        <w:t>.201</w:t>
      </w:r>
      <w:r w:rsidR="00F605E8">
        <w:rPr>
          <w:rFonts w:ascii="Times New Roman" w:hAnsi="Times New Roman" w:cs="Times New Roman"/>
          <w:sz w:val="28"/>
          <w:szCs w:val="28"/>
        </w:rPr>
        <w:t>9</w:t>
      </w:r>
      <w:r w:rsidR="008326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939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437F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B45EC3" w:rsidRPr="00B45EC3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</w:t>
      </w:r>
      <w:r w:rsidR="00B45EC3">
        <w:rPr>
          <w:rFonts w:ascii="Times New Roman" w:hAnsi="Times New Roman" w:cs="Times New Roman"/>
          <w:sz w:val="28"/>
          <w:szCs w:val="28"/>
        </w:rPr>
        <w:t xml:space="preserve"> </w:t>
      </w:r>
      <w:r w:rsidR="00B45EC3" w:rsidRPr="00B45EC3">
        <w:rPr>
          <w:rFonts w:ascii="Times New Roman" w:hAnsi="Times New Roman" w:cs="Times New Roman"/>
          <w:sz w:val="28"/>
          <w:szCs w:val="28"/>
        </w:rPr>
        <w:t>муниципального образования Ленинград</w:t>
      </w:r>
      <w:r w:rsidR="00B45EC3">
        <w:rPr>
          <w:rFonts w:ascii="Times New Roman" w:hAnsi="Times New Roman" w:cs="Times New Roman"/>
          <w:sz w:val="28"/>
          <w:szCs w:val="28"/>
        </w:rPr>
        <w:t>ский район, затрагивающих вопро</w:t>
      </w:r>
      <w:r w:rsidR="00B45EC3" w:rsidRPr="00B45EC3">
        <w:rPr>
          <w:rFonts w:ascii="Times New Roman" w:hAnsi="Times New Roman" w:cs="Times New Roman"/>
          <w:sz w:val="28"/>
          <w:szCs w:val="28"/>
        </w:rPr>
        <w:t>сы осуществления предпринимательской и инвестиционной деятельности</w:t>
      </w:r>
      <w:r w:rsidRPr="003B437F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образования Ленинградский район</w:t>
      </w:r>
      <w:r w:rsidR="00B45EC3">
        <w:rPr>
          <w:rFonts w:ascii="Times New Roman" w:hAnsi="Times New Roman" w:cs="Times New Roman"/>
          <w:sz w:val="28"/>
          <w:szCs w:val="28"/>
        </w:rPr>
        <w:t xml:space="preserve"> от 16.10.2018 г. № 1100 </w:t>
      </w:r>
      <w:r w:rsidRPr="003B437F">
        <w:rPr>
          <w:rFonts w:ascii="Times New Roman" w:hAnsi="Times New Roman" w:cs="Times New Roman"/>
          <w:sz w:val="28"/>
          <w:szCs w:val="28"/>
        </w:rPr>
        <w:t xml:space="preserve"> (далее - Порядок) муниципальный нормативный правовой акт подлежит проведению экспертизы</w:t>
      </w:r>
      <w:r w:rsidR="00B45EC3">
        <w:rPr>
          <w:rFonts w:ascii="Times New Roman" w:hAnsi="Times New Roman" w:cs="Times New Roman"/>
          <w:sz w:val="28"/>
          <w:szCs w:val="28"/>
        </w:rPr>
        <w:t xml:space="preserve">. </w:t>
      </w:r>
      <w:r w:rsidR="00D576C8" w:rsidRPr="00D576C8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руководителем уполномоченного органа</w:t>
      </w:r>
      <w:r w:rsidR="00C72D50">
        <w:rPr>
          <w:rFonts w:ascii="Times New Roman" w:hAnsi="Times New Roman" w:cs="Times New Roman"/>
          <w:sz w:val="28"/>
          <w:szCs w:val="28"/>
        </w:rPr>
        <w:t xml:space="preserve"> </w:t>
      </w:r>
      <w:r w:rsidR="008064DE">
        <w:rPr>
          <w:rFonts w:ascii="Times New Roman" w:hAnsi="Times New Roman" w:cs="Times New Roman"/>
          <w:sz w:val="28"/>
          <w:szCs w:val="28"/>
        </w:rPr>
        <w:t>03</w:t>
      </w:r>
      <w:r w:rsidR="00C72D50">
        <w:rPr>
          <w:rFonts w:ascii="Times New Roman" w:hAnsi="Times New Roman" w:cs="Times New Roman"/>
          <w:sz w:val="28"/>
          <w:szCs w:val="28"/>
        </w:rPr>
        <w:t xml:space="preserve"> </w:t>
      </w:r>
      <w:r w:rsidR="008064D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72D50">
        <w:rPr>
          <w:rFonts w:ascii="Times New Roman" w:hAnsi="Times New Roman" w:cs="Times New Roman"/>
          <w:sz w:val="28"/>
          <w:szCs w:val="28"/>
        </w:rPr>
        <w:t>201</w:t>
      </w:r>
      <w:r w:rsidR="008064DE">
        <w:rPr>
          <w:rFonts w:ascii="Times New Roman" w:hAnsi="Times New Roman" w:cs="Times New Roman"/>
          <w:sz w:val="28"/>
          <w:szCs w:val="28"/>
        </w:rPr>
        <w:t>8</w:t>
      </w:r>
      <w:r w:rsidR="00C72D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E1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0C2939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BD7D0A">
        <w:rPr>
          <w:rFonts w:ascii="Times New Roman" w:hAnsi="Times New Roman" w:cs="Times New Roman"/>
          <w:sz w:val="28"/>
          <w:szCs w:val="28"/>
        </w:rPr>
        <w:t>0</w:t>
      </w:r>
      <w:r w:rsidR="003B718C">
        <w:rPr>
          <w:rFonts w:ascii="Times New Roman" w:hAnsi="Times New Roman" w:cs="Times New Roman"/>
          <w:sz w:val="28"/>
          <w:szCs w:val="28"/>
        </w:rPr>
        <w:t>2</w:t>
      </w:r>
      <w:r w:rsidR="000C2939">
        <w:rPr>
          <w:rFonts w:ascii="Times New Roman" w:hAnsi="Times New Roman" w:cs="Times New Roman"/>
          <w:sz w:val="28"/>
          <w:szCs w:val="28"/>
        </w:rPr>
        <w:t>.0</w:t>
      </w:r>
      <w:r w:rsidR="003B718C">
        <w:rPr>
          <w:rFonts w:ascii="Times New Roman" w:hAnsi="Times New Roman" w:cs="Times New Roman"/>
          <w:sz w:val="28"/>
          <w:szCs w:val="28"/>
        </w:rPr>
        <w:t>2</w:t>
      </w:r>
      <w:r w:rsidR="000C2939">
        <w:rPr>
          <w:rFonts w:ascii="Times New Roman" w:hAnsi="Times New Roman" w:cs="Times New Roman"/>
          <w:sz w:val="28"/>
          <w:szCs w:val="28"/>
        </w:rPr>
        <w:t>.201</w:t>
      </w:r>
      <w:r w:rsidR="00BD7D0A">
        <w:rPr>
          <w:rFonts w:ascii="Times New Roman" w:hAnsi="Times New Roman" w:cs="Times New Roman"/>
          <w:sz w:val="28"/>
          <w:szCs w:val="28"/>
        </w:rPr>
        <w:t>9</w:t>
      </w:r>
      <w:r w:rsidR="000C2939">
        <w:rPr>
          <w:rFonts w:ascii="Times New Roman" w:hAnsi="Times New Roman" w:cs="Times New Roman"/>
          <w:sz w:val="28"/>
          <w:szCs w:val="28"/>
        </w:rPr>
        <w:t xml:space="preserve"> г. </w:t>
      </w:r>
      <w:r w:rsidR="000C2939" w:rsidRPr="000C2939">
        <w:rPr>
          <w:rFonts w:ascii="Times New Roman" w:hAnsi="Times New Roman" w:cs="Times New Roman"/>
          <w:sz w:val="28"/>
          <w:szCs w:val="28"/>
        </w:rPr>
        <w:t>по</w:t>
      </w:r>
      <w:r w:rsidR="000C2939">
        <w:rPr>
          <w:rFonts w:ascii="Times New Roman" w:hAnsi="Times New Roman" w:cs="Times New Roman"/>
          <w:sz w:val="28"/>
          <w:szCs w:val="28"/>
        </w:rPr>
        <w:t xml:space="preserve"> </w:t>
      </w:r>
      <w:r w:rsidR="00BD7D0A">
        <w:rPr>
          <w:rFonts w:ascii="Times New Roman" w:hAnsi="Times New Roman" w:cs="Times New Roman"/>
          <w:sz w:val="28"/>
          <w:szCs w:val="28"/>
        </w:rPr>
        <w:t>03</w:t>
      </w:r>
      <w:r w:rsidR="000C2939">
        <w:rPr>
          <w:rFonts w:ascii="Times New Roman" w:hAnsi="Times New Roman" w:cs="Times New Roman"/>
          <w:sz w:val="28"/>
          <w:szCs w:val="28"/>
        </w:rPr>
        <w:t>.</w:t>
      </w:r>
      <w:r w:rsidR="003B718C">
        <w:rPr>
          <w:rFonts w:ascii="Times New Roman" w:hAnsi="Times New Roman" w:cs="Times New Roman"/>
          <w:sz w:val="28"/>
          <w:szCs w:val="28"/>
        </w:rPr>
        <w:t>05</w:t>
      </w:r>
      <w:r w:rsidR="000C2939">
        <w:rPr>
          <w:rFonts w:ascii="Times New Roman" w:hAnsi="Times New Roman" w:cs="Times New Roman"/>
          <w:sz w:val="28"/>
          <w:szCs w:val="28"/>
        </w:rPr>
        <w:t>.201</w:t>
      </w:r>
      <w:r w:rsidR="00BD7D0A">
        <w:rPr>
          <w:rFonts w:ascii="Times New Roman" w:hAnsi="Times New Roman" w:cs="Times New Roman"/>
          <w:sz w:val="28"/>
          <w:szCs w:val="28"/>
        </w:rPr>
        <w:t>9</w:t>
      </w:r>
      <w:r w:rsidR="000C2939">
        <w:rPr>
          <w:rFonts w:ascii="Times New Roman" w:hAnsi="Times New Roman" w:cs="Times New Roman"/>
          <w:sz w:val="28"/>
          <w:szCs w:val="28"/>
        </w:rPr>
        <w:t>г.</w:t>
      </w:r>
    </w:p>
    <w:p w:rsidR="00F7452E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CE1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>
        <w:rPr>
          <w:rFonts w:ascii="Times New Roman" w:hAnsi="Times New Roman" w:cs="Times New Roman"/>
          <w:sz w:val="28"/>
          <w:szCs w:val="28"/>
        </w:rPr>
        <w:t xml:space="preserve">с </w:t>
      </w:r>
      <w:r w:rsidR="00877A58">
        <w:rPr>
          <w:rFonts w:ascii="Times New Roman" w:hAnsi="Times New Roman" w:cs="Times New Roman"/>
          <w:sz w:val="28"/>
          <w:szCs w:val="28"/>
        </w:rPr>
        <w:t>0</w:t>
      </w:r>
      <w:r w:rsidR="003345C3">
        <w:rPr>
          <w:rFonts w:ascii="Times New Roman" w:hAnsi="Times New Roman" w:cs="Times New Roman"/>
          <w:sz w:val="28"/>
          <w:szCs w:val="28"/>
        </w:rPr>
        <w:t>2</w:t>
      </w:r>
      <w:r w:rsidR="00FB60FF">
        <w:rPr>
          <w:rFonts w:ascii="Times New Roman" w:hAnsi="Times New Roman" w:cs="Times New Roman"/>
          <w:sz w:val="28"/>
          <w:szCs w:val="28"/>
        </w:rPr>
        <w:t>.0</w:t>
      </w:r>
      <w:r w:rsidR="003345C3">
        <w:rPr>
          <w:rFonts w:ascii="Times New Roman" w:hAnsi="Times New Roman" w:cs="Times New Roman"/>
          <w:sz w:val="28"/>
          <w:szCs w:val="28"/>
        </w:rPr>
        <w:t>2</w:t>
      </w:r>
      <w:r w:rsidR="00FB60FF">
        <w:rPr>
          <w:rFonts w:ascii="Times New Roman" w:hAnsi="Times New Roman" w:cs="Times New Roman"/>
          <w:sz w:val="28"/>
          <w:szCs w:val="28"/>
        </w:rPr>
        <w:t>.201</w:t>
      </w:r>
      <w:r w:rsidR="00877A58">
        <w:rPr>
          <w:rFonts w:ascii="Times New Roman" w:hAnsi="Times New Roman" w:cs="Times New Roman"/>
          <w:sz w:val="28"/>
          <w:szCs w:val="28"/>
        </w:rPr>
        <w:t>9</w:t>
      </w:r>
      <w:r w:rsidR="00FB60FF">
        <w:rPr>
          <w:rFonts w:ascii="Times New Roman" w:hAnsi="Times New Roman" w:cs="Times New Roman"/>
          <w:sz w:val="28"/>
          <w:szCs w:val="28"/>
        </w:rPr>
        <w:t xml:space="preserve"> г.</w:t>
      </w:r>
      <w:r w:rsidRPr="00D76CE1">
        <w:rPr>
          <w:rFonts w:ascii="Times New Roman" w:hAnsi="Times New Roman" w:cs="Times New Roman"/>
          <w:sz w:val="28"/>
          <w:szCs w:val="28"/>
        </w:rPr>
        <w:t xml:space="preserve"> по </w:t>
      </w:r>
      <w:r w:rsidR="00877A58">
        <w:rPr>
          <w:rFonts w:ascii="Times New Roman" w:hAnsi="Times New Roman" w:cs="Times New Roman"/>
          <w:sz w:val="28"/>
          <w:szCs w:val="28"/>
        </w:rPr>
        <w:t>02</w:t>
      </w:r>
      <w:r w:rsidR="00FB60FF">
        <w:rPr>
          <w:rFonts w:ascii="Times New Roman" w:hAnsi="Times New Roman" w:cs="Times New Roman"/>
          <w:sz w:val="28"/>
          <w:szCs w:val="28"/>
        </w:rPr>
        <w:t>.</w:t>
      </w:r>
      <w:r w:rsidR="003345C3">
        <w:rPr>
          <w:rFonts w:ascii="Times New Roman" w:hAnsi="Times New Roman" w:cs="Times New Roman"/>
          <w:sz w:val="28"/>
          <w:szCs w:val="28"/>
        </w:rPr>
        <w:t>03</w:t>
      </w:r>
      <w:r w:rsidR="00FB60FF">
        <w:rPr>
          <w:rFonts w:ascii="Times New Roman" w:hAnsi="Times New Roman" w:cs="Times New Roman"/>
          <w:sz w:val="28"/>
          <w:szCs w:val="28"/>
        </w:rPr>
        <w:t>.201</w:t>
      </w:r>
      <w:r w:rsidR="00877A58">
        <w:rPr>
          <w:rFonts w:ascii="Times New Roman" w:hAnsi="Times New Roman" w:cs="Times New Roman"/>
          <w:sz w:val="28"/>
          <w:szCs w:val="28"/>
        </w:rPr>
        <w:t>9</w:t>
      </w:r>
      <w:r w:rsidR="00FB60FF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0C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D576C8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Ленинградский район </w:t>
      </w:r>
      <w:hyperlink r:id="rId7" w:history="1">
        <w:r w:rsidRPr="00681A26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F7452E">
        <w:rPr>
          <w:rFonts w:ascii="Times New Roman" w:hAnsi="Times New Roman" w:cs="Times New Roman"/>
          <w:sz w:val="28"/>
          <w:szCs w:val="28"/>
        </w:rPr>
        <w:t>.</w:t>
      </w:r>
    </w:p>
    <w:p w:rsidR="00F7452E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452E">
        <w:rPr>
          <w:rFonts w:ascii="Times New Roman" w:hAnsi="Times New Roman" w:cs="Times New Roman"/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</w:p>
    <w:p w:rsidR="00A51BC4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1B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7130" w:rsidRPr="00A51BC4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избыточные требования по подготовке и (или) предоставлению документов, сведений, информации;</w:t>
      </w:r>
    </w:p>
    <w:p w:rsidR="00D87130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71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51BC4" w:rsidRPr="00A51BC4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</w:t>
      </w:r>
      <w:r w:rsidR="00A51BC4">
        <w:rPr>
          <w:rFonts w:ascii="Times New Roman" w:hAnsi="Times New Roman" w:cs="Times New Roman"/>
          <w:sz w:val="28"/>
          <w:szCs w:val="28"/>
        </w:rPr>
        <w:t xml:space="preserve">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</w:t>
      </w:r>
      <w:r w:rsidR="00A51BC4">
        <w:rPr>
          <w:rFonts w:ascii="Times New Roman" w:hAnsi="Times New Roman" w:cs="Times New Roman"/>
          <w:sz w:val="28"/>
          <w:szCs w:val="28"/>
        </w:rPr>
        <w:lastRenderedPageBreak/>
        <w:t xml:space="preserve">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</w:t>
      </w:r>
      <w:r w:rsidR="006C3BEA">
        <w:rPr>
          <w:rFonts w:ascii="Times New Roman" w:hAnsi="Times New Roman" w:cs="Times New Roman"/>
          <w:sz w:val="28"/>
          <w:szCs w:val="28"/>
        </w:rPr>
        <w:t xml:space="preserve">определенного вида деятельности, </w:t>
      </w:r>
      <w:r w:rsidR="00804E90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AD149A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В муниципальном правовом акте не выявлены неточности или избыточность полномочий лиц, наделенных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7A678E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7A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678E" w:rsidRPr="007A678E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</w:t>
      </w:r>
      <w:r w:rsidR="007A678E">
        <w:rPr>
          <w:rFonts w:ascii="Times New Roman" w:hAnsi="Times New Roman" w:cs="Times New Roman"/>
          <w:sz w:val="28"/>
          <w:szCs w:val="28"/>
        </w:rPr>
        <w:t xml:space="preserve"> необходимые организационные или технические условия, приводящие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деятельности;</w:t>
      </w:r>
    </w:p>
    <w:p w:rsidR="007A678E" w:rsidRPr="00D87130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В</w:t>
      </w:r>
      <w:r w:rsidR="006F4CBC">
        <w:rPr>
          <w:rFonts w:ascii="Times New Roman" w:hAnsi="Times New Roman" w:cs="Times New Roman"/>
          <w:sz w:val="28"/>
          <w:szCs w:val="28"/>
        </w:rPr>
        <w:t xml:space="preserve">недрение процедуры, предусматриваемой муниципальным правовым актом, </w:t>
      </w:r>
      <w:r w:rsidR="003C6614">
        <w:rPr>
          <w:rFonts w:ascii="Times New Roman" w:hAnsi="Times New Roman" w:cs="Times New Roman"/>
          <w:sz w:val="28"/>
          <w:szCs w:val="28"/>
        </w:rPr>
        <w:t>требует определенного уровня инфраструктурного развития и развития рынков товаров и услуг. Анализ действующего уровня развития инженерно-техническо</w:t>
      </w:r>
      <w:r w:rsidR="00FD34EF">
        <w:rPr>
          <w:rFonts w:ascii="Times New Roman" w:hAnsi="Times New Roman" w:cs="Times New Roman"/>
          <w:sz w:val="28"/>
          <w:szCs w:val="28"/>
        </w:rPr>
        <w:t>й инфраструктуры, в час</w:t>
      </w:r>
      <w:r w:rsidR="00626A07">
        <w:rPr>
          <w:rFonts w:ascii="Times New Roman" w:hAnsi="Times New Roman" w:cs="Times New Roman"/>
          <w:sz w:val="28"/>
          <w:szCs w:val="28"/>
        </w:rPr>
        <w:t>т</w:t>
      </w:r>
      <w:r w:rsidR="00FD34EF">
        <w:rPr>
          <w:rFonts w:ascii="Times New Roman" w:hAnsi="Times New Roman" w:cs="Times New Roman"/>
          <w:sz w:val="28"/>
          <w:szCs w:val="28"/>
        </w:rPr>
        <w:t>ности</w:t>
      </w:r>
      <w:r w:rsidR="00626A07">
        <w:rPr>
          <w:rFonts w:ascii="Times New Roman" w:hAnsi="Times New Roman" w:cs="Times New Roman"/>
          <w:sz w:val="28"/>
          <w:szCs w:val="28"/>
        </w:rPr>
        <w:t>,</w:t>
      </w:r>
      <w:r w:rsidR="00FD34EF">
        <w:rPr>
          <w:rFonts w:ascii="Times New Roman" w:hAnsi="Times New Roman" w:cs="Times New Roman"/>
          <w:sz w:val="28"/>
          <w:szCs w:val="28"/>
        </w:rPr>
        <w:t xml:space="preserve"> энергетического хозяйства протяженности элект</w:t>
      </w:r>
      <w:r w:rsidR="00626A07">
        <w:rPr>
          <w:rFonts w:ascii="Times New Roman" w:hAnsi="Times New Roman" w:cs="Times New Roman"/>
          <w:sz w:val="28"/>
          <w:szCs w:val="28"/>
        </w:rPr>
        <w:t xml:space="preserve">рических </w:t>
      </w:r>
      <w:r w:rsidR="00FD34EF">
        <w:rPr>
          <w:rFonts w:ascii="Times New Roman" w:hAnsi="Times New Roman" w:cs="Times New Roman"/>
          <w:sz w:val="28"/>
          <w:szCs w:val="28"/>
        </w:rPr>
        <w:t xml:space="preserve">сетей, а также протяженности </w:t>
      </w:r>
      <w:r w:rsidR="00626A07">
        <w:rPr>
          <w:rFonts w:ascii="Times New Roman" w:hAnsi="Times New Roman" w:cs="Times New Roman"/>
          <w:sz w:val="28"/>
          <w:szCs w:val="28"/>
        </w:rPr>
        <w:t xml:space="preserve">и </w:t>
      </w:r>
      <w:r w:rsidR="00FD34EF">
        <w:rPr>
          <w:rFonts w:ascii="Times New Roman" w:hAnsi="Times New Roman" w:cs="Times New Roman"/>
          <w:sz w:val="28"/>
          <w:szCs w:val="28"/>
        </w:rPr>
        <w:t>состояния а</w:t>
      </w:r>
      <w:r w:rsidR="00626A07">
        <w:rPr>
          <w:rFonts w:ascii="Times New Roman" w:hAnsi="Times New Roman" w:cs="Times New Roman"/>
          <w:sz w:val="28"/>
          <w:szCs w:val="28"/>
        </w:rPr>
        <w:t>в</w:t>
      </w:r>
      <w:r w:rsidR="00FD34EF">
        <w:rPr>
          <w:rFonts w:ascii="Times New Roman" w:hAnsi="Times New Roman" w:cs="Times New Roman"/>
          <w:sz w:val="28"/>
          <w:szCs w:val="28"/>
        </w:rPr>
        <w:t>то</w:t>
      </w:r>
      <w:r w:rsidR="00626A07">
        <w:rPr>
          <w:rFonts w:ascii="Times New Roman" w:hAnsi="Times New Roman" w:cs="Times New Roman"/>
          <w:sz w:val="28"/>
          <w:szCs w:val="28"/>
        </w:rPr>
        <w:t xml:space="preserve">мобильных дорог </w:t>
      </w:r>
      <w:r w:rsidR="00FD34EF">
        <w:rPr>
          <w:rFonts w:ascii="Times New Roman" w:hAnsi="Times New Roman" w:cs="Times New Roman"/>
          <w:sz w:val="28"/>
          <w:szCs w:val="28"/>
        </w:rPr>
        <w:t>позволяют сделать вывод о наличии возможности беспрепятс</w:t>
      </w:r>
      <w:r w:rsidR="00626A07">
        <w:rPr>
          <w:rFonts w:ascii="Times New Roman" w:hAnsi="Times New Roman" w:cs="Times New Roman"/>
          <w:sz w:val="28"/>
          <w:szCs w:val="28"/>
        </w:rPr>
        <w:t>т</w:t>
      </w:r>
      <w:r w:rsidR="00FD34EF">
        <w:rPr>
          <w:rFonts w:ascii="Times New Roman" w:hAnsi="Times New Roman" w:cs="Times New Roman"/>
          <w:sz w:val="28"/>
          <w:szCs w:val="28"/>
        </w:rPr>
        <w:t xml:space="preserve">венного (адекватного) перехода к введению в действие требований данного </w:t>
      </w:r>
      <w:r w:rsidR="00E86C1E">
        <w:rPr>
          <w:rFonts w:ascii="Times New Roman" w:hAnsi="Times New Roman" w:cs="Times New Roman"/>
          <w:sz w:val="28"/>
          <w:szCs w:val="28"/>
        </w:rPr>
        <w:t>муниципального пр</w:t>
      </w:r>
      <w:r w:rsidR="00626A07">
        <w:rPr>
          <w:rFonts w:ascii="Times New Roman" w:hAnsi="Times New Roman" w:cs="Times New Roman"/>
          <w:sz w:val="28"/>
          <w:szCs w:val="28"/>
        </w:rPr>
        <w:t>а</w:t>
      </w:r>
      <w:r w:rsidR="00E86C1E">
        <w:rPr>
          <w:rFonts w:ascii="Times New Roman" w:hAnsi="Times New Roman" w:cs="Times New Roman"/>
          <w:sz w:val="28"/>
          <w:szCs w:val="28"/>
        </w:rPr>
        <w:t>вового акта.</w:t>
      </w:r>
      <w:r w:rsidR="003C6614">
        <w:rPr>
          <w:rFonts w:ascii="Times New Roman" w:hAnsi="Times New Roman" w:cs="Times New Roman"/>
          <w:sz w:val="28"/>
          <w:szCs w:val="28"/>
        </w:rPr>
        <w:t xml:space="preserve"> </w:t>
      </w:r>
      <w:r w:rsidR="007A6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Default="00162821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49A">
        <w:rPr>
          <w:rFonts w:ascii="Times New Roman" w:hAnsi="Times New Roman" w:cs="Times New Roman"/>
          <w:sz w:val="28"/>
          <w:szCs w:val="28"/>
        </w:rPr>
        <w:t xml:space="preserve">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EA6">
        <w:rPr>
          <w:rFonts w:ascii="Times New Roman" w:hAnsi="Times New Roman" w:cs="Times New Roman"/>
          <w:sz w:val="28"/>
          <w:szCs w:val="28"/>
        </w:rPr>
        <w:t>Орган местного самоуправления, издавший муниципальный правовой акт</w:t>
      </w:r>
      <w:r w:rsidR="004F632A">
        <w:rPr>
          <w:rFonts w:ascii="Times New Roman" w:hAnsi="Times New Roman" w:cs="Times New Roman"/>
          <w:sz w:val="28"/>
          <w:szCs w:val="28"/>
        </w:rPr>
        <w:t xml:space="preserve"> – администрация муниципального образования Ленинградский район.</w:t>
      </w:r>
    </w:p>
    <w:p w:rsidR="004F632A" w:rsidRDefault="004F632A" w:rsidP="004F6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Функциональный орган администрации </w:t>
      </w:r>
      <w:r w:rsidRPr="004F632A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инициатором издания муниципального правового акта – управление </w:t>
      </w:r>
      <w:r w:rsidR="005375D2">
        <w:rPr>
          <w:rFonts w:ascii="Times New Roman" w:hAnsi="Times New Roman" w:cs="Times New Roman"/>
          <w:sz w:val="28"/>
          <w:szCs w:val="28"/>
        </w:rPr>
        <w:t xml:space="preserve">экономического развития, потребительской сферы и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8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район.</w:t>
      </w:r>
    </w:p>
    <w:p w:rsidR="00F855D4" w:rsidRDefault="00F855D4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149A">
        <w:rPr>
          <w:rFonts w:ascii="Times New Roman" w:hAnsi="Times New Roman" w:cs="Times New Roman"/>
          <w:sz w:val="28"/>
          <w:szCs w:val="28"/>
        </w:rPr>
        <w:t xml:space="preserve">  7.</w:t>
      </w:r>
      <w:r w:rsidR="003E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экспертизы уполномоченным органом сделан вывод об отсутствии положений, создающий необоснованные затруднения ведения предпринимательской и инвестиционной деятельности.</w:t>
      </w:r>
    </w:p>
    <w:p w:rsidR="00832694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F855D4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5D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855D4" w:rsidRPr="00F855D4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5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6887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5D4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</w:t>
      </w:r>
      <w:r w:rsidR="00B85BB1">
        <w:rPr>
          <w:rFonts w:ascii="Times New Roman" w:hAnsi="Times New Roman" w:cs="Times New Roman"/>
          <w:sz w:val="28"/>
          <w:szCs w:val="28"/>
        </w:rPr>
        <w:t xml:space="preserve">      Г.Д. Чудаков</w:t>
      </w:r>
    </w:p>
    <w:p w:rsidR="002D13CF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B85BB1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3E0341">
        <w:rPr>
          <w:rFonts w:ascii="Times New Roman" w:hAnsi="Times New Roman" w:cs="Times New Roman"/>
          <w:sz w:val="28"/>
          <w:szCs w:val="28"/>
        </w:rPr>
        <w:t>.</w:t>
      </w:r>
      <w:r w:rsidR="00C91D97">
        <w:rPr>
          <w:rFonts w:ascii="Times New Roman" w:hAnsi="Times New Roman" w:cs="Times New Roman"/>
          <w:sz w:val="28"/>
          <w:szCs w:val="28"/>
        </w:rPr>
        <w:t>05</w:t>
      </w:r>
      <w:r w:rsidR="003E034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E034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E0341" w:rsidRPr="00832694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48" w:rsidRDefault="00EB5348" w:rsidP="00F855D4">
      <w:pPr>
        <w:spacing w:after="0" w:line="240" w:lineRule="auto"/>
      </w:pPr>
      <w:r>
        <w:separator/>
      </w:r>
    </w:p>
  </w:endnote>
  <w:endnote w:type="continuationSeparator" w:id="0">
    <w:p w:rsidR="00EB5348" w:rsidRDefault="00EB5348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48" w:rsidRDefault="00EB5348" w:rsidP="00F855D4">
      <w:pPr>
        <w:spacing w:after="0" w:line="240" w:lineRule="auto"/>
      </w:pPr>
      <w:r>
        <w:separator/>
      </w:r>
    </w:p>
  </w:footnote>
  <w:footnote w:type="continuationSeparator" w:id="0">
    <w:p w:rsidR="00EB5348" w:rsidRDefault="00EB5348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AA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C2939"/>
    <w:rsid w:val="000C378A"/>
    <w:rsid w:val="000D0D2C"/>
    <w:rsid w:val="000F393F"/>
    <w:rsid w:val="001107ED"/>
    <w:rsid w:val="00153952"/>
    <w:rsid w:val="00162821"/>
    <w:rsid w:val="00176EA6"/>
    <w:rsid w:val="002050CB"/>
    <w:rsid w:val="00222ECF"/>
    <w:rsid w:val="002D13CF"/>
    <w:rsid w:val="002D1F6D"/>
    <w:rsid w:val="002E3877"/>
    <w:rsid w:val="00300F46"/>
    <w:rsid w:val="003345C3"/>
    <w:rsid w:val="003535DF"/>
    <w:rsid w:val="00376191"/>
    <w:rsid w:val="003771D3"/>
    <w:rsid w:val="003A5949"/>
    <w:rsid w:val="003B437F"/>
    <w:rsid w:val="003B718C"/>
    <w:rsid w:val="003B7F49"/>
    <w:rsid w:val="003C64F2"/>
    <w:rsid w:val="003C6614"/>
    <w:rsid w:val="003E0341"/>
    <w:rsid w:val="003E05ED"/>
    <w:rsid w:val="00420C7F"/>
    <w:rsid w:val="004423D8"/>
    <w:rsid w:val="00462E51"/>
    <w:rsid w:val="00481A47"/>
    <w:rsid w:val="004F632A"/>
    <w:rsid w:val="005068C9"/>
    <w:rsid w:val="00516A9C"/>
    <w:rsid w:val="00516B26"/>
    <w:rsid w:val="005171BD"/>
    <w:rsid w:val="00520ED6"/>
    <w:rsid w:val="005375D2"/>
    <w:rsid w:val="0055535A"/>
    <w:rsid w:val="0056183B"/>
    <w:rsid w:val="00575106"/>
    <w:rsid w:val="005D07ED"/>
    <w:rsid w:val="00626A07"/>
    <w:rsid w:val="00645E42"/>
    <w:rsid w:val="006A10F5"/>
    <w:rsid w:val="006B2E84"/>
    <w:rsid w:val="006C3BEA"/>
    <w:rsid w:val="006F368E"/>
    <w:rsid w:val="006F4CBC"/>
    <w:rsid w:val="007271E8"/>
    <w:rsid w:val="007570A0"/>
    <w:rsid w:val="007807BD"/>
    <w:rsid w:val="007A678E"/>
    <w:rsid w:val="007D1443"/>
    <w:rsid w:val="007D3145"/>
    <w:rsid w:val="007E319C"/>
    <w:rsid w:val="00804E90"/>
    <w:rsid w:val="008064DE"/>
    <w:rsid w:val="00832694"/>
    <w:rsid w:val="008410A5"/>
    <w:rsid w:val="008467DE"/>
    <w:rsid w:val="00877A58"/>
    <w:rsid w:val="008A7D23"/>
    <w:rsid w:val="008C387A"/>
    <w:rsid w:val="009552EE"/>
    <w:rsid w:val="009743C2"/>
    <w:rsid w:val="00982737"/>
    <w:rsid w:val="009B28F3"/>
    <w:rsid w:val="009F68BD"/>
    <w:rsid w:val="009F740F"/>
    <w:rsid w:val="00A51BC4"/>
    <w:rsid w:val="00AD149A"/>
    <w:rsid w:val="00AD3FCA"/>
    <w:rsid w:val="00AE2247"/>
    <w:rsid w:val="00B06AAA"/>
    <w:rsid w:val="00B2059D"/>
    <w:rsid w:val="00B3098C"/>
    <w:rsid w:val="00B45EC3"/>
    <w:rsid w:val="00B47DB4"/>
    <w:rsid w:val="00B7527E"/>
    <w:rsid w:val="00B85BB1"/>
    <w:rsid w:val="00BB1B51"/>
    <w:rsid w:val="00BD7D0A"/>
    <w:rsid w:val="00BF6157"/>
    <w:rsid w:val="00C35DC3"/>
    <w:rsid w:val="00C4098B"/>
    <w:rsid w:val="00C72D50"/>
    <w:rsid w:val="00C91D97"/>
    <w:rsid w:val="00C9316E"/>
    <w:rsid w:val="00CC5E22"/>
    <w:rsid w:val="00CD60D7"/>
    <w:rsid w:val="00D0280B"/>
    <w:rsid w:val="00D05A47"/>
    <w:rsid w:val="00D17A6E"/>
    <w:rsid w:val="00D576C8"/>
    <w:rsid w:val="00D70936"/>
    <w:rsid w:val="00D76CE1"/>
    <w:rsid w:val="00D87130"/>
    <w:rsid w:val="00D94576"/>
    <w:rsid w:val="00DD52FA"/>
    <w:rsid w:val="00E43528"/>
    <w:rsid w:val="00E52DDC"/>
    <w:rsid w:val="00E65572"/>
    <w:rsid w:val="00E77FA1"/>
    <w:rsid w:val="00E86C1E"/>
    <w:rsid w:val="00EB5348"/>
    <w:rsid w:val="00EC5D95"/>
    <w:rsid w:val="00F33AC8"/>
    <w:rsid w:val="00F344C6"/>
    <w:rsid w:val="00F36887"/>
    <w:rsid w:val="00F605E8"/>
    <w:rsid w:val="00F7452E"/>
    <w:rsid w:val="00F855D4"/>
    <w:rsid w:val="00F9159D"/>
    <w:rsid w:val="00FA5872"/>
    <w:rsid w:val="00FB60FF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24F3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Pirhova</cp:lastModifiedBy>
  <cp:revision>57</cp:revision>
  <cp:lastPrinted>2017-02-01T06:46:00Z</cp:lastPrinted>
  <dcterms:created xsi:type="dcterms:W3CDTF">2017-01-31T12:34:00Z</dcterms:created>
  <dcterms:modified xsi:type="dcterms:W3CDTF">2019-05-08T05:47:00Z</dcterms:modified>
</cp:coreProperties>
</file>