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0C" w:rsidRDefault="00D64602">
      <w:pPr>
        <w:pStyle w:val="aff5"/>
        <w:widowControl w:val="0"/>
        <w:spacing w:after="283"/>
        <w:ind w:firstLine="709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СВОДНЫЙ ОТЧЕТ</w:t>
      </w:r>
    </w:p>
    <w:p w:rsidR="00515A0C" w:rsidRDefault="00D64602">
      <w:pPr>
        <w:pStyle w:val="aff5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:rsidR="00515A0C" w:rsidRDefault="00515A0C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A0C" w:rsidRDefault="00D64602">
      <w:pPr>
        <w:pStyle w:val="aff5"/>
        <w:widowControl w:val="0"/>
        <w:ind w:firstLine="709"/>
      </w:pPr>
      <w:r>
        <w:rPr>
          <w:rFonts w:ascii="Times New Roman" w:hAnsi="Times New Roman"/>
          <w:sz w:val="28"/>
          <w:szCs w:val="28"/>
        </w:rPr>
        <w:t>1. Общая информация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управление сельского </w:t>
      </w:r>
      <w:proofErr w:type="gramStart"/>
      <w:r>
        <w:rPr>
          <w:rFonts w:ascii="Times New Roman" w:hAnsi="Times New Roman"/>
          <w:sz w:val="28"/>
          <w:szCs w:val="28"/>
        </w:rPr>
        <w:t>хозяйства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Ленинградского муниципального округа.</w:t>
      </w:r>
    </w:p>
    <w:p w:rsidR="00515A0C" w:rsidRDefault="00D64602">
      <w:pPr>
        <w:widowControl w:val="0"/>
        <w:ind w:firstLine="708"/>
        <w:jc w:val="both"/>
      </w:pPr>
      <w:r>
        <w:rPr>
          <w:szCs w:val="28"/>
        </w:rPr>
        <w:t xml:space="preserve"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муниципальный округ Краснодарского края «Об утверждении Порядка предоставления субсидий </w:t>
      </w:r>
      <w:r>
        <w:rPr>
          <w:color w:val="000000"/>
          <w:szCs w:val="28"/>
        </w:rPr>
        <w:t>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 на территории муниципального образования Ленинградский муниципальный округ Краснодарского края»</w:t>
      </w:r>
      <w:r>
        <w:rPr>
          <w:szCs w:val="28"/>
        </w:rPr>
        <w:t>.</w:t>
      </w:r>
    </w:p>
    <w:p w:rsidR="00515A0C" w:rsidRDefault="00D64602">
      <w:pPr>
        <w:widowControl w:val="0"/>
        <w:jc w:val="both"/>
      </w:pPr>
      <w:r>
        <w:rPr>
          <w:szCs w:val="28"/>
        </w:rPr>
        <w:tab/>
        <w:t>1.3. Предполагаемая дата вступления в силу муниципального нормативного правового акта: июнь 2025 года со дня его официального опубликования.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невозможность оказания государственной поддержки в виде предоставления субсидии на поддержку сельскохозяйственного производства, в связи с изменениями расчётных размеров ставок субсидий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крестьянских (фермерских) хозяйств и индивидуальных предпринимателей, осуществляющих деятельность в области сельскохозяйственного производства, граждан, ведущих личные подсобные хозяйства, а также граждан, ведущих личные подсобные хозяйства и применяющих специальный налоговый режим «Налог на профессиональный доход». </w:t>
      </w:r>
    </w:p>
    <w:p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регулирования:  ц</w:t>
      </w:r>
      <w:r>
        <w:rPr>
          <w:rFonts w:ascii="Times New Roman" w:hAnsi="Times New Roman"/>
          <w:color w:val="000000"/>
          <w:sz w:val="28"/>
          <w:szCs w:val="28"/>
        </w:rPr>
        <w:t xml:space="preserve">елью является </w:t>
      </w:r>
      <w:r>
        <w:rPr>
          <w:rFonts w:ascii="Times New Roman" w:hAnsi="Times New Roman"/>
          <w:sz w:val="28"/>
          <w:szCs w:val="28"/>
        </w:rPr>
        <w:t xml:space="preserve">предоставление субсидий </w:t>
      </w: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территории муниципального образования Ленинградский муниципальный округ Краснодарского края.</w:t>
      </w:r>
    </w:p>
    <w:p w:rsidR="00515A0C" w:rsidRDefault="00D64602">
      <w:pPr>
        <w:widowControl w:val="0"/>
        <w:ind w:firstLine="680"/>
        <w:jc w:val="both"/>
      </w:pPr>
      <w:r>
        <w:rPr>
          <w:rFonts w:eastAsia="Calibri"/>
          <w:szCs w:val="28"/>
          <w:lang w:eastAsia="en-US"/>
        </w:rPr>
        <w:t>Цели предоставления субсидии:</w:t>
      </w:r>
    </w:p>
    <w:p w:rsidR="00515A0C" w:rsidRDefault="00D64602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 в сфере финансовой государственной поддержки крестьянских (фермерских) хозяйств и индивидуальных предпринимателей, ведущих деятельность в области сельскохозяйственного производства, субсидии предоставляются в целях возмещения части затрат на: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производство реализуемой продукции животноводства;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строительство теплиц для выращивания овощей и (или) ягод в защищенном грунте;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оплату услуг по искусственному осеменению сельскохозяйственных животных (крупного рогатого скота, овец и коз);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систем капельного орошения для ведения овощеводства;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молодняка кроликов, гусей, индеек;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технологического оборудования для животноводства, птицеводства, а также переработки животноводческой продукции;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наращиванию поголовья коров (предоставляется в случае покупки коров, а также наращивания поголовья коров в году, предшествующем текущему финансовому году).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 в сфере финансовой государственной поддержки развития личных подсобных хозяйств в области сельскохозяйственного производства субсидии предоставляются на возмещение части затрат граждан, ведущих личные подсобные хозяйства, на: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искусственное осеменение сельскохозяйственных животных (крупного рогатого скота, овец и коз);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производство реализуемой ими продукции животноводства;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строительство теплиц для выращивания овощей и (или) ягод в защищенном грунте;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молодняка кроликов, гусей, индеек.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 в сфере финансовой государственной поддержки граждан, ведущих личные подсобные хозяйства и применяющих специальный налоговый режим «Налог на профессиональный доход», субсидии предоставляются по направлению государственной поддержки «Мой огород – мой бизнес» в целях возмещения части затрат на: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производство реализуемой продукции животноводства;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оплату услуг по искусственному осеменению сельскохозяйственных животных (крупного рогатого скота, овец и коз);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приобретение молодняка кроликов, нутрий, гусей, индеек, уток, кур-несушек, перепелов, а также </w:t>
      </w:r>
      <w:proofErr w:type="spellStart"/>
      <w:r>
        <w:rPr>
          <w:rFonts w:eastAsia="Calibri"/>
          <w:szCs w:val="28"/>
          <w:lang w:eastAsia="en-US"/>
        </w:rPr>
        <w:t>пчелопакетов</w:t>
      </w:r>
      <w:proofErr w:type="spellEnd"/>
      <w:r>
        <w:rPr>
          <w:rFonts w:eastAsia="Calibri"/>
          <w:szCs w:val="28"/>
          <w:lang w:eastAsia="en-US"/>
        </w:rPr>
        <w:t>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строительство теплиц для выращивания овощей и (или) ягод в защищенном грунте;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приобретение технологического оборудования для животноводства, птицеводства, а также переработки животноводческой продукции;</w:t>
      </w:r>
    </w:p>
    <w:p w:rsidR="00515A0C" w:rsidRDefault="00D64602">
      <w:pPr>
        <w:widowControl w:val="0"/>
        <w:ind w:firstLine="68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приобретение саженцев плодово-ягодных культур, рассады и семян овощных и цветочных культур;</w:t>
      </w:r>
    </w:p>
    <w:p w:rsidR="00515A0C" w:rsidRDefault="00D64602">
      <w:pPr>
        <w:widowControl w:val="0"/>
        <w:ind w:firstLine="680"/>
        <w:jc w:val="both"/>
        <w:rPr>
          <w:rFonts w:eastAsia="Calibri"/>
        </w:rPr>
      </w:pPr>
      <w:r>
        <w:rPr>
          <w:rFonts w:eastAsia="Calibri"/>
          <w:color w:val="000000"/>
          <w:szCs w:val="28"/>
          <w:lang w:eastAsia="en-US"/>
        </w:rPr>
        <w:t>приобретение систем капельного орошения для ведения овощеводства.</w:t>
      </w:r>
    </w:p>
    <w:p w:rsidR="00515A0C" w:rsidRDefault="00D64602">
      <w:pPr>
        <w:widowControl w:val="0"/>
        <w:ind w:firstLine="680"/>
        <w:contextualSpacing/>
        <w:jc w:val="both"/>
      </w:pPr>
      <w:r>
        <w:rPr>
          <w:szCs w:val="28"/>
        </w:rPr>
        <w:t xml:space="preserve">1.6. Краткое описание содержания предлагаемого правового регулирования: принятие проекта постановления администрации муниципального образования Ленинградский муниципальный округ Краснодарского края «Об утверждении Порядка предоставления субсидий </w:t>
      </w:r>
      <w:r>
        <w:rPr>
          <w:color w:val="000000"/>
          <w:szCs w:val="28"/>
        </w:rPr>
        <w:t>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территории муниципального образования Ленинградский муниципальный округ Краснодарского края»</w:t>
      </w:r>
      <w:r>
        <w:rPr>
          <w:szCs w:val="28"/>
        </w:rPr>
        <w:t>.</w:t>
      </w:r>
    </w:p>
    <w:p w:rsidR="00515A0C" w:rsidRDefault="00D64602">
      <w:pPr>
        <w:widowControl w:val="0"/>
        <w:ind w:firstLine="680"/>
        <w:contextualSpacing/>
        <w:jc w:val="both"/>
      </w:pPr>
      <w:r>
        <w:rPr>
          <w:szCs w:val="28"/>
        </w:rPr>
        <w:t>1.6.1. Степень регулирующего воздействия: высокая.</w:t>
      </w:r>
    </w:p>
    <w:p w:rsidR="00515A0C" w:rsidRDefault="00D64602">
      <w:pPr>
        <w:ind w:firstLine="680"/>
        <w:jc w:val="both"/>
      </w:pPr>
      <w:r>
        <w:rPr>
          <w:lang w:eastAsia="en-US"/>
        </w:rPr>
        <w:t xml:space="preserve">Обоснование степени регулирующего воздействия: проект нормативного правового акта содержит положения, </w:t>
      </w:r>
      <w:r>
        <w:rPr>
          <w:color w:val="000000"/>
          <w:lang w:eastAsia="en-US"/>
        </w:rPr>
        <w:t>устанавливающие новые обязанности для субъектов предпринимательской и инвестиционной деятельности.</w:t>
      </w:r>
    </w:p>
    <w:p w:rsidR="00515A0C" w:rsidRDefault="00D64602">
      <w:pPr>
        <w:ind w:firstLine="680"/>
        <w:jc w:val="both"/>
      </w:pPr>
      <w:r>
        <w:rPr>
          <w:lang w:eastAsia="en-US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нет.</w:t>
      </w:r>
    </w:p>
    <w:p w:rsidR="00515A0C" w:rsidRDefault="00D64602">
      <w:pPr>
        <w:ind w:firstLine="680"/>
        <w:jc w:val="both"/>
      </w:pPr>
      <w:r>
        <w:rPr>
          <w:lang w:eastAsia="en-US"/>
        </w:rPr>
        <w:t>Обоснование отнесения устанавливаемых новых или изменяемых требований к обязательным требованиям: нет.</w:t>
      </w:r>
    </w:p>
    <w:p w:rsidR="00515A0C" w:rsidRDefault="00D64602">
      <w:pPr>
        <w:ind w:firstLine="680"/>
        <w:jc w:val="both"/>
      </w:pPr>
      <w:r>
        <w:rPr>
          <w:lang w:eastAsia="en-US"/>
        </w:rPr>
        <w:t>Информация о соответствии принципам, установленным Федеральным законом от 31 июля 2020 г. № 247-ФЗ «Об обязательных требованиях в Российской Федерации»: обязательные требования в проекте отсутствуют.</w:t>
      </w:r>
    </w:p>
    <w:p w:rsidR="00515A0C" w:rsidRDefault="00D64602">
      <w:pPr>
        <w:widowControl w:val="0"/>
        <w:ind w:firstLine="680"/>
        <w:jc w:val="both"/>
        <w:rPr>
          <w:color w:val="000000"/>
        </w:rPr>
      </w:pPr>
      <w:r>
        <w:rPr>
          <w:color w:val="000000"/>
          <w:lang w:eastAsia="en-US"/>
        </w:rPr>
        <w:t>Информация о соблюдении условий установления обязательных требований в соответствии с Порядком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контроля: обязательные требования в проекте отсутствуют.</w:t>
      </w:r>
    </w:p>
    <w:p w:rsidR="00515A0C" w:rsidRDefault="00D64602">
      <w:pPr>
        <w:widowControl w:val="0"/>
        <w:ind w:firstLine="680"/>
      </w:pPr>
      <w:r>
        <w:t>1.7. Контактная информация исполнителя в регулирующем органе:</w:t>
      </w:r>
    </w:p>
    <w:p w:rsidR="00515A0C" w:rsidRDefault="00D64602">
      <w:pPr>
        <w:pStyle w:val="aff5"/>
        <w:widowControl w:val="0"/>
      </w:pPr>
      <w:r>
        <w:rPr>
          <w:rFonts w:ascii="Times New Roman" w:hAnsi="Times New Roman"/>
          <w:sz w:val="28"/>
          <w:szCs w:val="28"/>
        </w:rPr>
        <w:t xml:space="preserve">          Ф.И.О. </w:t>
      </w:r>
      <w:proofErr w:type="spellStart"/>
      <w:r>
        <w:rPr>
          <w:rFonts w:ascii="Times New Roman" w:eastAsia="Calibri" w:hAnsi="Times New Roman"/>
          <w:sz w:val="28"/>
          <w:szCs w:val="28"/>
        </w:rPr>
        <w:t>Скоробогаченко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Иван Сергеевич.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Должность: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ачальник управления сельского хозяйства </w:t>
      </w:r>
      <w:r>
        <w:rPr>
          <w:rFonts w:ascii="Times New Roman" w:hAnsi="Times New Roman"/>
          <w:sz w:val="28"/>
          <w:szCs w:val="28"/>
        </w:rPr>
        <w:t xml:space="preserve">администрации Ленинградского 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муниципального округа.   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8-861-45-3-99-65.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v.mishniakov@msh.krasnodar.ru.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Описание проблемы, на решение которой  направлено предлагаемое правовое регулирование: невозможность предоставления субсидии </w:t>
      </w:r>
      <w:r>
        <w:rPr>
          <w:rFonts w:ascii="Times New Roman" w:hAnsi="Times New Roman"/>
          <w:color w:val="000000"/>
          <w:sz w:val="28"/>
          <w:szCs w:val="28"/>
        </w:rPr>
        <w:t xml:space="preserve">крестьянским (фермерским) хозяйствам и индивидуальным предпринимателям, осуществляющим деятельность в области сельскохозяйственного производства,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 на территории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2.1. Формулировка проблемы: принятие вышеуказанного постановления администрации муниципального образования Ленинградский муниципальный округ Краснодарского края обусловлено необходимостью реализации постановления главы администрации (губернатора) Краснодарского края от   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крае». 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Субсидии предоставляются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944, за счет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средств 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Краснодарского края, передаваемых муниципальным образованиям Краснодарского края в порядке межбюджетных отношений.</w:t>
      </w:r>
    </w:p>
    <w:p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возможности оказания государственной поддержки в виде предоставления субсидии на поддержку сельскохозяйственного производства, в связи с изменениями расчётных размеров ставок субсидий для крестьянских (фермерских) хозяйств и индивидуальных предпринимателей, осуществляющих деятельность в области сельскохозяйственного производства, граждан, ведущих личные подсобные хозяйства, а также граждан, ведущих личные подсобные хозяйства и применяющих специальный налоговый режим «Налог на профессиональный доход». 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highlight w:val="white"/>
        </w:rPr>
        <w:t xml:space="preserve">еобходимость принятия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Ленинградский муниципальный округ Краснодарского края «Об утверждении Порядка предоставления субсидий </w:t>
      </w:r>
      <w:r>
        <w:rPr>
          <w:rFonts w:ascii="Times New Roman" w:hAnsi="Times New Roman"/>
          <w:color w:val="000000"/>
          <w:sz w:val="28"/>
          <w:szCs w:val="28"/>
        </w:rPr>
        <w:t>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 на территории муниципального образования Ленинградский муниципальный округ Краснодарского края»</w:t>
      </w:r>
      <w:r>
        <w:rPr>
          <w:rFonts w:ascii="Times New Roman" w:hAnsi="Times New Roman"/>
          <w:sz w:val="28"/>
          <w:szCs w:val="28"/>
        </w:rPr>
        <w:t xml:space="preserve"> обусловлено реализацией постановления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крае» в рамках </w:t>
      </w:r>
      <w:r>
        <w:rPr>
          <w:rFonts w:ascii="Times New Roman" w:hAnsi="Times New Roman"/>
          <w:sz w:val="28"/>
          <w:szCs w:val="28"/>
        </w:rPr>
        <w:lastRenderedPageBreak/>
        <w:t>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944, за счет средств  бюджета Краснодарского края, передаваемых муниципальным образованиям Краснодарского края в порядке межбюджетных отношений.</w:t>
      </w:r>
    </w:p>
    <w:p w:rsidR="00515A0C" w:rsidRDefault="00D64602">
      <w:pPr>
        <w:pStyle w:val="aff5"/>
        <w:ind w:firstLine="709"/>
        <w:jc w:val="both"/>
      </w:pPr>
      <w:r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515A0C" w:rsidRDefault="00D64602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–</w:t>
      </w:r>
      <w:r>
        <w:rPr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граждане, зарегистрированные на территории Краснодарского края и ведущие личные подсобные хозяйства на земельном участке, находящемся на территории муниципального образования Ленинградский м</w:t>
      </w:r>
      <w:r>
        <w:rPr>
          <w:rFonts w:eastAsia="Calibri"/>
          <w:szCs w:val="28"/>
          <w:lang w:eastAsia="en-US"/>
        </w:rPr>
        <w:t xml:space="preserve">униципальный округ Краснодарского края, </w:t>
      </w:r>
      <w:r>
        <w:rPr>
          <w:rFonts w:eastAsia="Calibri"/>
          <w:color w:val="000000"/>
          <w:szCs w:val="28"/>
          <w:lang w:eastAsia="en-US"/>
        </w:rPr>
        <w:t>в соответствии с Федеральным законом от 7 июля 2003 г. № 112-ФЗ «О личном подсобном хозяйстве»;</w:t>
      </w:r>
    </w:p>
    <w:p w:rsidR="00515A0C" w:rsidRDefault="00D64602">
      <w:pPr>
        <w:widowControl w:val="0"/>
        <w:ind w:firstLine="709"/>
        <w:jc w:val="both"/>
      </w:pPr>
      <w:r>
        <w:rPr>
          <w:rFonts w:eastAsia="Calibri"/>
          <w:color w:val="000000"/>
          <w:szCs w:val="28"/>
          <w:lang w:eastAsia="en-US"/>
        </w:rPr>
        <w:t>- граждане, зарегистрированные на территории Краснодарского края и ведущие личные подсобные хозяйства на земельном участке, находящемся на территории муниципального образования Ленинградский муниципальный округ Краснодарского края, в соответствии с действующим законодательством   перешедшие на специальный налоговый режим «Налог на профессиональный доход» в соответствии с Федеральным законом  от 27 ноября 2018 г. № 422-ФЗ «О проведении эксперимента по установлению специального налогового режима «Налог на профессиональный доход»;</w:t>
      </w:r>
    </w:p>
    <w:p w:rsidR="00515A0C" w:rsidRDefault="00D64602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 xml:space="preserve">- крестьянские (фермерские) хозяйства (созданные в соответствии с Федеральным законом от 11 июня 2003 г. № 74-ФЗ «О крестьянском (фермерском) хозяйстве»,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</w:t>
      </w:r>
      <w:r>
        <w:rPr>
          <w:rFonts w:eastAsia="Calibri"/>
          <w:szCs w:val="28"/>
          <w:lang w:eastAsia="en-US"/>
        </w:rPr>
        <w:t>муниципальный округ Краснодарского края</w:t>
      </w:r>
      <w:r>
        <w:rPr>
          <w:rFonts w:eastAsia="Calibri"/>
          <w:color w:val="000000"/>
          <w:szCs w:val="28"/>
          <w:lang w:eastAsia="en-US"/>
        </w:rPr>
        <w:t>;</w:t>
      </w:r>
    </w:p>
    <w:p w:rsidR="00515A0C" w:rsidRDefault="00D64602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 xml:space="preserve">- индивидуальные предприниматели,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</w:t>
      </w:r>
      <w:r>
        <w:rPr>
          <w:rFonts w:eastAsia="Calibri"/>
          <w:szCs w:val="28"/>
          <w:lang w:eastAsia="en-US"/>
        </w:rPr>
        <w:t>муниципальный округ Краснодарского края</w:t>
      </w:r>
      <w:r>
        <w:rPr>
          <w:rFonts w:eastAsia="Calibri"/>
          <w:color w:val="000000"/>
          <w:szCs w:val="28"/>
          <w:lang w:eastAsia="en-US"/>
        </w:rPr>
        <w:t>, являющиеся сельскохозяйственными товаропроизводителями, отвечающие требованиям Федерального закона от 29 декабря    2006 г. № 264-ФЗ «О развитии сельского хозяйства»;</w:t>
      </w:r>
    </w:p>
    <w:p w:rsidR="00515A0C" w:rsidRDefault="00D64602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- индивидуальные предприниматели, зарегистрированные на территории Краснодарского края и осуществляющие свою деятельность на территории муниципального образования Ленинградский муниципальный округ Краснодарского края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(ОКВЭД2) ОК 029-2014 (КДЕС Ред.2) - Раздел А «Сельское, лесное хозяйство, охота, рыболовство и рыбоводство».</w:t>
      </w:r>
    </w:p>
    <w:p w:rsidR="00515A0C" w:rsidRDefault="00D64602">
      <w:pPr>
        <w:widowControl w:val="0"/>
        <w:ind w:firstLine="680"/>
        <w:jc w:val="both"/>
      </w:pPr>
      <w:r>
        <w:rPr>
          <w:szCs w:val="28"/>
        </w:rPr>
        <w:t>Их количество неограниченно.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2.4. Характеристика негативных эффектов, возникающих в связи с наличием проблемы, их количественная оценка, в том числе оценка риска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связи с отсутствием утвержденного Порядка предоставления субсидий 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территории муниципального образования Ленинградский муниципальный округ Краснодарского края, государственная поддержка не будет оказываться. Отсутствие государственной поддержки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 xml:space="preserve">повлечет за собой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ухудшение экономического состояния сельскохозяйственных товаропроизводителей. Кроме того, наличие проблемы ведет к риску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неосвоения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средств бюджета в 2025 году.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color w:val="C9211E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Причины  возникновения проблемы и факторы, поддерживающие ее существование: изменения, установленные 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губернатора Краснодарского края от 24 марта 2025 г. № 155 «О внесении изменений в постановление главы администрации (губернатора) Краснодарского края от    25 июля 2017 г. № 550 «Об утверждении Порядка </w:t>
      </w:r>
      <w:r>
        <w:rPr>
          <w:rFonts w:ascii="Times New Roman" w:hAnsi="Times New Roman"/>
          <w:sz w:val="28"/>
          <w:szCs w:val="28"/>
        </w:rPr>
        <w:t>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515A0C" w:rsidRDefault="00D64602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муниципального образования Ленинградского муниципального округа: п</w:t>
      </w:r>
      <w:r>
        <w:rPr>
          <w:rFonts w:ascii="Times New Roman" w:hAnsi="Times New Roman" w:cs="Times New Roman"/>
          <w:sz w:val="28"/>
          <w:szCs w:val="28"/>
        </w:rPr>
        <w:t xml:space="preserve">редлагаемый порядок предоставления субсидий разработан в целях реализации закона </w:t>
      </w:r>
      <w:r>
        <w:rPr>
          <w:rFonts w:ascii="Times New Roman" w:hAnsi="Times New Roman"/>
          <w:sz w:val="28"/>
          <w:szCs w:val="28"/>
        </w:rPr>
        <w:t>Краснодарского края от 5 мая 2019 г.    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муниципальные образования Краснодарского края самостоятельно определяют порядки в соответствии с действующим законодательством. Проблемы решаются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путем  </w:t>
      </w:r>
      <w:r>
        <w:rPr>
          <w:rFonts w:ascii="Times New Roman" w:eastAsia="Calibri" w:hAnsi="Times New Roman"/>
          <w:sz w:val="28"/>
          <w:szCs w:val="28"/>
          <w:lang w:eastAsia="en-US"/>
        </w:rPr>
        <w:t>разработки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утверждения соответствующих муниципальных правовых актов предоставления субсидий в соответствии со статьей 78 Бюджетного кодекса Российской Федерации.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</w:t>
      </w:r>
      <w:r>
        <w:rPr>
          <w:rFonts w:ascii="Times New Roman" w:hAnsi="Times New Roman"/>
          <w:sz w:val="28"/>
          <w:szCs w:val="28"/>
        </w:rPr>
        <w:lastRenderedPageBreak/>
        <w:t xml:space="preserve">сайты: Правительства РФ, министерства сельского хозяйства и перерабатывающей промышленности Краснодарского края, администраций муниципальных образований Краснодарского края. </w:t>
      </w:r>
    </w:p>
    <w:p w:rsidR="00515A0C" w:rsidRDefault="00D64602">
      <w:pPr>
        <w:widowControl w:val="0"/>
        <w:ind w:firstLine="680"/>
        <w:jc w:val="both"/>
      </w:pPr>
      <w:r>
        <w:rPr>
          <w:szCs w:val="28"/>
        </w:rPr>
        <w:t xml:space="preserve">Официальный сайт администрации Ленинградского муниципального округа: </w:t>
      </w:r>
      <w:r>
        <w:rPr>
          <w:color w:val="000000"/>
          <w:szCs w:val="28"/>
        </w:rPr>
        <w:t xml:space="preserve">«Интернет» </w:t>
      </w:r>
      <w:r>
        <w:rPr>
          <w:color w:val="000000"/>
          <w:szCs w:val="28"/>
          <w:highlight w:val="white"/>
        </w:rPr>
        <w:t>(</w:t>
      </w:r>
      <w:r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776" w:type="dxa"/>
        <w:tblInd w:w="-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3018"/>
        <w:gridCol w:w="3641"/>
      </w:tblGrid>
      <w:tr w:rsidR="00515A0C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15A0C">
        <w:trPr>
          <w:trHeight w:val="458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  <w:ind w:firstLine="113"/>
              <w:jc w:val="both"/>
            </w:pPr>
            <w:r>
              <w:rPr>
                <w:sz w:val="24"/>
              </w:rPr>
              <w:t xml:space="preserve">Предоставление субсидий </w:t>
            </w:r>
            <w:r>
              <w:rPr>
                <w:color w:val="000000"/>
                <w:sz w:val="24"/>
              </w:rPr>
              <w:t>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</w:pPr>
            <w:r>
              <w:rPr>
                <w:sz w:val="24"/>
              </w:rPr>
              <w:t xml:space="preserve"> С даты вступления в силу постановления</w:t>
            </w: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</w:pPr>
            <w:r>
              <w:rPr>
                <w:sz w:val="24"/>
              </w:rPr>
              <w:t xml:space="preserve"> Не нуждается в мониторинге</w:t>
            </w:r>
          </w:p>
          <w:p w:rsidR="00515A0C" w:rsidRDefault="00515A0C">
            <w:pPr>
              <w:widowControl w:val="0"/>
              <w:snapToGrid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  <w:p w:rsidR="00515A0C" w:rsidRDefault="00515A0C">
            <w:pPr>
              <w:widowControl w:val="0"/>
              <w:rPr>
                <w:sz w:val="24"/>
              </w:rPr>
            </w:pPr>
          </w:p>
        </w:tc>
      </w:tr>
    </w:tbl>
    <w:p w:rsidR="00515A0C" w:rsidRDefault="00D6460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515A0C" w:rsidRDefault="00D64602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515A0C" w:rsidRDefault="00D64602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515A0C" w:rsidRDefault="00D64602">
      <w:pPr>
        <w:widowControl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постановление Правительства Российской Федерации </w:t>
      </w:r>
      <w:r>
        <w:rPr>
          <w:szCs w:val="28"/>
        </w:rPr>
        <w:t xml:space="preserve">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— производителям товаров, работ, услуг»; </w:t>
      </w:r>
    </w:p>
    <w:p w:rsidR="00515A0C" w:rsidRDefault="00D64602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</w:rPr>
        <w:t xml:space="preserve"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>
        <w:rPr>
          <w:rFonts w:ascii="Times New Roman" w:eastAsia="Sylfaen" w:hAnsi="Times New Roman" w:cs="Times New Roman"/>
          <w:sz w:val="28"/>
          <w:szCs w:val="28"/>
        </w:rPr>
        <w:lastRenderedPageBreak/>
        <w:t>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субсидий»;</w:t>
      </w:r>
    </w:p>
    <w:p w:rsidR="00515A0C" w:rsidRDefault="00D64602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</w:t>
      </w:r>
    </w:p>
    <w:p w:rsidR="00515A0C" w:rsidRDefault="00D64602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</w:rPr>
        <w:t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515A0C" w:rsidRDefault="00D64602">
      <w:pPr>
        <w:widowControl w:val="0"/>
        <w:ind w:firstLine="709"/>
        <w:jc w:val="both"/>
      </w:pPr>
      <w:r>
        <w:rPr>
          <w:rFonts w:eastAsia="Sylfaen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крае».</w:t>
      </w:r>
    </w:p>
    <w:tbl>
      <w:tblPr>
        <w:tblpPr w:leftFromText="180" w:rightFromText="180" w:vertAnchor="text" w:tblpY="1150"/>
        <w:tblW w:w="9598" w:type="dxa"/>
        <w:tblLayout w:type="fixed"/>
        <w:tblLook w:val="00A0" w:firstRow="1" w:lastRow="0" w:firstColumn="1" w:lastColumn="0" w:noHBand="0" w:noVBand="0"/>
      </w:tblPr>
      <w:tblGrid>
        <w:gridCol w:w="2716"/>
        <w:gridCol w:w="3060"/>
        <w:gridCol w:w="1920"/>
        <w:gridCol w:w="1902"/>
      </w:tblGrid>
      <w:tr w:rsidR="00515A0C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15A0C" w:rsidTr="00B55591">
        <w:trPr>
          <w:trHeight w:val="310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  <w:ind w:firstLine="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субсидий 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</w:t>
            </w:r>
            <w:proofErr w:type="gramStart"/>
            <w:r>
              <w:rPr>
                <w:color w:val="000000"/>
                <w:sz w:val="24"/>
              </w:rPr>
              <w:t>доход»  на</w:t>
            </w:r>
            <w:proofErr w:type="gramEnd"/>
            <w:r>
              <w:rPr>
                <w:color w:val="000000"/>
                <w:sz w:val="24"/>
              </w:rPr>
              <w:t xml:space="preserve"> территории муниципального образования Ленинградский муниципальный округ Краснодарского края</w:t>
            </w:r>
          </w:p>
          <w:p w:rsidR="00515A0C" w:rsidRDefault="00515A0C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Ленинградский муниципальный округ Краснодарского края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предоставление субсидий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территории муниципального образования Ленинградский муниципальный округ Краснодарского края»</w:t>
            </w:r>
            <w:r>
              <w:rPr>
                <w:sz w:val="24"/>
                <w:szCs w:val="24"/>
              </w:rPr>
              <w:t>.</w:t>
            </w:r>
          </w:p>
          <w:p w:rsidR="00515A0C" w:rsidRDefault="00D64602">
            <w:pPr>
              <w:pStyle w:val="aff5"/>
              <w:widowControl w:val="0"/>
              <w:ind w:right="-67" w:firstLine="1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средств бюджета, выделенных на реализацию мероприятия.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Принято/не принято постановление администрации муниципального образования Ленинградский  муниципальный округ Краснодарского края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 </w:t>
            </w:r>
          </w:p>
          <w:p w:rsidR="00515A0C" w:rsidRDefault="00D646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принято постановление администрации муниципального образования Ленинградский муниципальный округ Краснодарского края</w:t>
            </w:r>
          </w:p>
        </w:tc>
      </w:tr>
    </w:tbl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3.9. Методы расчета </w:t>
      </w:r>
      <w:proofErr w:type="gramStart"/>
      <w:r>
        <w:rPr>
          <w:rFonts w:ascii="Times New Roman" w:hAnsi="Times New Roman"/>
          <w:sz w:val="28"/>
          <w:szCs w:val="28"/>
        </w:rPr>
        <w:t>индикаторов 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целей  предлагаемого  правового регулирования, источники информации для расчетов: отсутствуют.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515A0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75"/>
              <w:jc w:val="center"/>
            </w:pPr>
            <w:bookmarkStart w:id="1" w:name="Par230"/>
            <w:bookmarkEnd w:id="1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515A0C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  <w:ind w:firstLine="11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крестьянские (фермерские) хозяйства,  индивидуальные предприниматели, осуществляющим деятельность в области сельскохозяйственного производства, граждане, ведущие личные подсобные хозяйства, а также граждане, ведущие личные подсобные хозяйства и применяющие специальный налоговый режим «Налог на профессиональный доход»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округа, </w:t>
      </w:r>
      <w:r>
        <w:rPr>
          <w:rFonts w:ascii="Times New Roman" w:hAnsi="Times New Roman"/>
          <w:sz w:val="28"/>
          <w:szCs w:val="28"/>
        </w:rPr>
        <w:t xml:space="preserve">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46"/>
        <w:gridCol w:w="2314"/>
        <w:gridCol w:w="1913"/>
        <w:gridCol w:w="1698"/>
      </w:tblGrid>
      <w:tr w:rsidR="00515A0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515A0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:rsidR="00515A0C" w:rsidRDefault="00D64602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управление сельского хозяйства администрации Ленинградского муниципального округа</w:t>
            </w:r>
          </w:p>
        </w:tc>
      </w:tr>
      <w:tr w:rsidR="00515A0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Предоставление субсидий  крестьянским (фермерским) хозяйствам и  индивидуальным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в целях возмещение части затрат на развитие сельскохозяйственного производства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Новая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Согласно утвержденному   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Порядку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предоставления субсидий крестьянским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 xml:space="preserve">управления сельского </w:t>
            </w:r>
            <w:r>
              <w:rPr>
                <w:rStyle w:val="105pt"/>
                <w:sz w:val="24"/>
                <w:szCs w:val="24"/>
              </w:rPr>
              <w:lastRenderedPageBreak/>
              <w:t>хозяйства администрации Ленинградского муниципального округа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Отсутствует</w:t>
            </w:r>
          </w:p>
        </w:tc>
      </w:tr>
    </w:tbl>
    <w:p w:rsidR="00515A0C" w:rsidRDefault="00D64602">
      <w:pPr>
        <w:pStyle w:val="aff5"/>
        <w:widowControl w:val="0"/>
        <w:ind w:firstLine="709"/>
        <w:jc w:val="both"/>
      </w:pPr>
      <w:bookmarkStart w:id="2" w:name="Par248"/>
      <w:bookmarkEnd w:id="2"/>
      <w:r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бюджета муниципального образования Ленинградского муниципального округа,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515A0C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515A0C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515A0C" w:rsidRDefault="00D64602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управление сельского хозяйства администрации Ленинградского муниципального округа</w:t>
            </w:r>
          </w:p>
        </w:tc>
      </w:tr>
      <w:tr w:rsidR="00515A0C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налоговый режим «Налог на профессиональный доход»  на территории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 возмещение части затрат на развитие сельскохозяйственного производства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515A0C">
            <w:pPr>
              <w:widowControl w:val="0"/>
              <w:jc w:val="center"/>
            </w:pPr>
          </w:p>
          <w:p w:rsidR="00515A0C" w:rsidRDefault="00515A0C">
            <w:pPr>
              <w:widowControl w:val="0"/>
              <w:jc w:val="center"/>
            </w:pPr>
          </w:p>
          <w:p w:rsidR="00515A0C" w:rsidRDefault="00515A0C">
            <w:pPr>
              <w:widowControl w:val="0"/>
              <w:jc w:val="center"/>
              <w:rPr>
                <w:sz w:val="24"/>
              </w:rPr>
            </w:pPr>
          </w:p>
          <w:p w:rsidR="00515A0C" w:rsidRDefault="00515A0C">
            <w:pPr>
              <w:widowControl w:val="0"/>
              <w:jc w:val="center"/>
              <w:rPr>
                <w:sz w:val="24"/>
              </w:rPr>
            </w:pPr>
          </w:p>
          <w:p w:rsidR="00515A0C" w:rsidRDefault="00515A0C">
            <w:pPr>
              <w:widowControl w:val="0"/>
              <w:jc w:val="center"/>
              <w:rPr>
                <w:sz w:val="24"/>
              </w:rPr>
            </w:pPr>
          </w:p>
          <w:p w:rsidR="00515A0C" w:rsidRDefault="00D64602">
            <w:pPr>
              <w:widowControl w:val="0"/>
              <w:jc w:val="center"/>
            </w:pPr>
            <w:r>
              <w:rPr>
                <w:sz w:val="24"/>
              </w:rPr>
              <w:t>Отсутствуют</w:t>
            </w:r>
          </w:p>
        </w:tc>
      </w:tr>
    </w:tbl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6.4.</w:t>
      </w:r>
      <w:r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Ленинградского муниципального округа, возникающих в связи с введением предлагаемого правового регулирования: отсутствуют. 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p w:rsidR="00515A0C" w:rsidRDefault="00515A0C">
      <w:pPr>
        <w:pStyle w:val="aff5"/>
        <w:widowControl w:val="0"/>
        <w:ind w:firstLine="709"/>
        <w:jc w:val="both"/>
      </w:pP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43"/>
        <w:gridCol w:w="1990"/>
        <w:gridCol w:w="1513"/>
      </w:tblGrid>
      <w:tr w:rsidR="00515A0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515A0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Крестьянские (фермерские) хозяйства,  индивидуальные предприниматели, осуществляющим деятельность в области сельскохозяйственного производства, граждане, ведущие личные подсобные хозяйства, а также граждане, ведущие личные подсобные хозяйства и применяющие специальный налоговый режим «Налог на профессиональный доход» 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515A0C" w:rsidRDefault="00D646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Соответствие ограничениям и обязанностям, предусмотренным Порядком предоставления субсидий 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Дополнительные расходы заявителей предполагаются в виде издержек на </w:t>
            </w:r>
            <w:proofErr w:type="gramStart"/>
            <w:r>
              <w:rPr>
                <w:sz w:val="24"/>
              </w:rPr>
              <w:t>подготовку  и</w:t>
            </w:r>
            <w:proofErr w:type="gramEnd"/>
            <w:r>
              <w:rPr>
                <w:sz w:val="24"/>
              </w:rPr>
              <w:t xml:space="preserve"> предоставление в государственную интегрированную информационную систему управления общественными финансами «Электронный бюджет»  заявки на участие  в отборе на предоставление субсидии документов. Доходы в виде субсидий.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Общий лимит на выплату субсидий в 2025 году — 8,651</w:t>
            </w:r>
          </w:p>
        </w:tc>
      </w:tr>
    </w:tbl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515A0C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515A0C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515A0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515A0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Порядка предоставления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крестьянским (фермерским) хозяйствам и индивидуальным предпринимателям, осуществляющим деятельность в области сельскохозяйственного производства,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515A0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:rsidR="00515A0C" w:rsidRDefault="00515A0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:rsidR="00515A0C" w:rsidRDefault="00515A0C">
            <w:pPr>
              <w:widowControl w:val="0"/>
              <w:jc w:val="center"/>
              <w:rPr>
                <w:sz w:val="24"/>
              </w:rPr>
            </w:pPr>
          </w:p>
        </w:tc>
      </w:tr>
      <w:tr w:rsidR="00515A0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не предусматриваются, доходы в виде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возмещения части затрат, понесенных малыми формами хозяйствования, осуществляющими деятельность в области сельскохозяйственного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производства на территории муниципального образования Ленинградский муниципальный округ Краснодарского края</w:t>
            </w:r>
          </w:p>
          <w:p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</w:tr>
      <w:tr w:rsidR="00515A0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9.4. Оценка расходов (доходов) местного бюджета, связанных с введением предлагаемого правового регулирования</w:t>
            </w: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15A0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515A0C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0C" w:rsidRDefault="00D64602">
            <w:pPr>
              <w:widowControl w:val="0"/>
              <w:jc w:val="center"/>
            </w:pPr>
            <w:r>
              <w:rPr>
                <w:sz w:val="24"/>
              </w:rPr>
              <w:t>Отсутствие возможности осуществления отдельных государственных полномочий по поддержке сельскохозяйственного производства (предоставление субсидий крестьянским (фермерским) хозяйствам, индивидуальным предпринимателям,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доход» на возмещение части затрат, понесенных в области сельскохозяйственного производства)</w:t>
            </w:r>
          </w:p>
        </w:tc>
      </w:tr>
    </w:tbl>
    <w:p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9.7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Обоснование  выбора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направленного на исполнение требований действующего законодательства (вариант 1). </w:t>
      </w:r>
    </w:p>
    <w:p w:rsidR="00515A0C" w:rsidRDefault="00D64602">
      <w:pPr>
        <w:pStyle w:val="aff5"/>
        <w:widowControl w:val="0"/>
        <w:ind w:firstLine="708"/>
        <w:jc w:val="both"/>
        <w:rPr>
          <w:color w:val="1C1C1C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9.8. </w:t>
      </w:r>
      <w:r>
        <w:rPr>
          <w:rFonts w:ascii="Times New Roman" w:hAnsi="Times New Roman"/>
          <w:color w:val="1C1C1C"/>
          <w:sz w:val="28"/>
          <w:szCs w:val="28"/>
        </w:rPr>
        <w:t xml:space="preserve">Детальное описание предлагаемого варианта решения проблемы: проект </w:t>
      </w:r>
      <w:r>
        <w:rPr>
          <w:rFonts w:ascii="Times New Roman" w:hAnsi="Times New Roman"/>
          <w:bCs/>
          <w:color w:val="1C1C1C"/>
          <w:sz w:val="28"/>
          <w:szCs w:val="28"/>
        </w:rPr>
        <w:t xml:space="preserve">разработан во исполнение статьи 78 Бюджетного кодекса Российской </w:t>
      </w:r>
      <w:r>
        <w:rPr>
          <w:rFonts w:ascii="Times New Roman" w:hAnsi="Times New Roman"/>
          <w:bCs/>
          <w:color w:val="1C1C1C"/>
          <w:sz w:val="28"/>
          <w:szCs w:val="28"/>
        </w:rPr>
        <w:lastRenderedPageBreak/>
        <w:t xml:space="preserve">Федерации и в соответствии с постановлением Правительства Российской Федерации </w:t>
      </w:r>
      <w:r>
        <w:rPr>
          <w:rFonts w:ascii="Times New Roman" w:hAnsi="Times New Roman"/>
          <w:color w:val="1C1C1C"/>
          <w:sz w:val="28"/>
          <w:szCs w:val="28"/>
        </w:rPr>
        <w:t xml:space="preserve">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— производителям товаров, работ, услуг», </w:t>
      </w:r>
      <w:r>
        <w:rPr>
          <w:rFonts w:ascii="Times New Roman" w:hAnsi="Times New Roman"/>
          <w:bCs/>
          <w:color w:val="1C1C1C"/>
          <w:sz w:val="28"/>
          <w:szCs w:val="28"/>
        </w:rPr>
        <w:t xml:space="preserve">постановлением </w:t>
      </w:r>
      <w:r>
        <w:rPr>
          <w:rFonts w:ascii="Times New Roman" w:eastAsia="Sylfaen" w:hAnsi="Times New Roman"/>
          <w:bCs/>
          <w:color w:val="1C1C1C"/>
          <w:sz w:val="28"/>
          <w:szCs w:val="28"/>
        </w:rPr>
        <w:t>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субсидий», постановлением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и постановлением главы администрации (губернатора) Краснодарского края от 25 июля 2017 г.  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крае».</w:t>
      </w:r>
    </w:p>
    <w:p w:rsidR="00515A0C" w:rsidRDefault="00D64602">
      <w:pPr>
        <w:ind w:firstLine="680"/>
        <w:jc w:val="both"/>
        <w:rPr>
          <w:lang w:eastAsia="en-US"/>
        </w:rPr>
      </w:pPr>
      <w:r>
        <w:rPr>
          <w:lang w:eastAsia="en-US"/>
        </w:rPr>
        <w:t xml:space="preserve">Порядком утверждаются: 1) Общие положения; 2) Условия и </w:t>
      </w:r>
      <w:proofErr w:type="gramStart"/>
      <w:r>
        <w:rPr>
          <w:lang w:eastAsia="en-US"/>
        </w:rPr>
        <w:t>порядок  предоставления</w:t>
      </w:r>
      <w:proofErr w:type="gramEnd"/>
      <w:r>
        <w:rPr>
          <w:lang w:eastAsia="en-US"/>
        </w:rPr>
        <w:t xml:space="preserve"> субсидий; 3) Требования к предоставлению отчетности; 4) Требования об осуществлении контроля за соблюдением условий и порядка предоставления субсидии и ответственность за их нарушение. Предусматривается установление значения достигнутого результата предоставления субсидии и точной даты его завершения и конечного значения (конкретной количественной характеристики итогов). Предусмотрено предоставление отчета о достижении результата предоставления субсидии по форме, определенной Соглашением для обеспечения проведения мониторинга достижения значения результата предоставления субсидии в 2025 г.</w:t>
      </w:r>
    </w:p>
    <w:p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10.1. Предполагаемая дата вступления в силу муниципального нормативного правового акта: июнь</w:t>
      </w:r>
      <w:r>
        <w:rPr>
          <w:rFonts w:ascii="Times New Roman" w:hAnsi="Times New Roman"/>
          <w:sz w:val="28"/>
          <w:szCs w:val="28"/>
          <w:highlight w:val="white"/>
        </w:rPr>
        <w:t xml:space="preserve"> 2025 года, </w:t>
      </w:r>
      <w:r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          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10.2.2. отсрочка введения предлагаемого правового регулирования: нет. 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10.3. Необходимость распространения предлагаемого правового регулирования на ранее возникшие отношения: нет.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515A0C" w:rsidRDefault="00515A0C">
      <w:pPr>
        <w:widowControl w:val="0"/>
        <w:rPr>
          <w:szCs w:val="22"/>
        </w:rPr>
      </w:pPr>
    </w:p>
    <w:p w:rsidR="00515A0C" w:rsidRDefault="00515A0C">
      <w:pPr>
        <w:widowControl w:val="0"/>
        <w:rPr>
          <w:szCs w:val="22"/>
        </w:rPr>
      </w:pPr>
    </w:p>
    <w:p w:rsidR="00515A0C" w:rsidRDefault="00D64602">
      <w:pPr>
        <w:widowControl w:val="0"/>
        <w:jc w:val="both"/>
      </w:pPr>
      <w:r>
        <w:rPr>
          <w:rFonts w:eastAsia="Calibri"/>
          <w:color w:val="000000"/>
          <w:szCs w:val="28"/>
          <w:lang w:eastAsia="en-US"/>
        </w:rPr>
        <w:t>Н</w:t>
      </w:r>
      <w:r>
        <w:rPr>
          <w:rFonts w:eastAsia="Calibri"/>
          <w:szCs w:val="28"/>
        </w:rPr>
        <w:t>ачальник управления сельского хозяйства</w:t>
      </w:r>
    </w:p>
    <w:p w:rsidR="00515A0C" w:rsidRDefault="00D64602">
      <w:r>
        <w:rPr>
          <w:szCs w:val="28"/>
        </w:rPr>
        <w:t>администрации Ленинградского</w:t>
      </w:r>
    </w:p>
    <w:p w:rsidR="00515A0C" w:rsidRDefault="00D64602">
      <w:pPr>
        <w:widowControl w:val="0"/>
        <w:jc w:val="both"/>
      </w:pPr>
      <w:r>
        <w:rPr>
          <w:rFonts w:eastAsia="Calibri"/>
          <w:szCs w:val="28"/>
        </w:rPr>
        <w:t xml:space="preserve">муниципального округа                                                            И.С. </w:t>
      </w:r>
      <w:proofErr w:type="spellStart"/>
      <w:r>
        <w:rPr>
          <w:rFonts w:eastAsia="Calibri"/>
          <w:szCs w:val="28"/>
        </w:rPr>
        <w:t>Скоробогаченко</w:t>
      </w:r>
      <w:proofErr w:type="spellEnd"/>
    </w:p>
    <w:sectPr w:rsidR="00515A0C">
      <w:headerReference w:type="default" r:id="rId8"/>
      <w:headerReference w:type="first" r:id="rId9"/>
      <w:pgSz w:w="11906" w:h="16838"/>
      <w:pgMar w:top="1021" w:right="567" w:bottom="1134" w:left="1701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FA" w:rsidRDefault="00C130FA">
      <w:r>
        <w:separator/>
      </w:r>
    </w:p>
  </w:endnote>
  <w:endnote w:type="continuationSeparator" w:id="0">
    <w:p w:rsidR="00C130FA" w:rsidRDefault="00C1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FA" w:rsidRDefault="00C130FA">
      <w:r>
        <w:separator/>
      </w:r>
    </w:p>
  </w:footnote>
  <w:footnote w:type="continuationSeparator" w:id="0">
    <w:p w:rsidR="00C130FA" w:rsidRDefault="00C1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0C" w:rsidRDefault="00D64602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B55591">
      <w:rPr>
        <w:noProof/>
        <w:szCs w:val="28"/>
      </w:rPr>
      <w:t>15</w:t>
    </w:r>
    <w:r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0C" w:rsidRDefault="00515A0C">
    <w:pPr>
      <w:pStyle w:val="afb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2E82"/>
    <w:multiLevelType w:val="multilevel"/>
    <w:tmpl w:val="00FAD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DD4B51"/>
    <w:multiLevelType w:val="multilevel"/>
    <w:tmpl w:val="4266C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316AA8"/>
    <w:multiLevelType w:val="multilevel"/>
    <w:tmpl w:val="DB5E404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0C"/>
    <w:rsid w:val="0040647D"/>
    <w:rsid w:val="00515A0C"/>
    <w:rsid w:val="00B55591"/>
    <w:rsid w:val="00C130FA"/>
    <w:rsid w:val="00D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A87E-58CB-4401-8EAC-41074BB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1">
    <w:name w:val="Заголовок 2 Знак"/>
    <w:basedOn w:val="a0"/>
    <w:link w:val="210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f0">
    <w:name w:val="index heading"/>
    <w:basedOn w:val="a4"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nhideWhenUsed/>
    <w:qFormat/>
    <w:rsid w:val="00F87EB7"/>
    <w:pPr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0">
    <w:name w:val="Quote"/>
    <w:basedOn w:val="a"/>
    <w:next w:val="a"/>
    <w:link w:val="2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2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2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3">
    <w:name w:val="TOC Heading"/>
    <w:uiPriority w:val="39"/>
    <w:unhideWhenUsed/>
    <w:rsid w:val="00F87EB7"/>
  </w:style>
  <w:style w:type="paragraph" w:styleId="aff4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5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6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7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link w:val="2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8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3</cp:revision>
  <cp:lastPrinted>2025-05-16T09:09:00Z</cp:lastPrinted>
  <dcterms:created xsi:type="dcterms:W3CDTF">2025-05-26T08:45:00Z</dcterms:created>
  <dcterms:modified xsi:type="dcterms:W3CDTF">2025-05-26T08:47:00Z</dcterms:modified>
  <dc:language>ru-RU</dc:language>
</cp:coreProperties>
</file>