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rPr>
          <w:sz w:val="28"/>
        </w:rPr>
      </w:pPr>
      <w:r>
        <w:rPr>
          <w:sz w:val="28"/>
        </w:rPr>
        <w:t xml:space="preserve">Приложение</w:t>
      </w:r>
      <w:r>
        <w:rPr>
          <w:sz w:val="28"/>
        </w:rPr>
        <w:t xml:space="preserve"> </w:t>
      </w:r>
      <w:r>
        <w:rPr>
          <w:sz w:val="28"/>
        </w:rPr>
        <w:t xml:space="preserve">4</w:t>
      </w:r>
      <w:r>
        <w:rPr>
          <w:sz w:val="28"/>
        </w:rPr>
      </w:r>
    </w:p>
    <w:p>
      <w:pPr>
        <w:ind w:left="5103"/>
        <w:tabs>
          <w:tab w:val="left" w:pos="6930" w:leader="none"/>
        </w:tabs>
        <w:rPr>
          <w:sz w:val="28"/>
        </w:rPr>
      </w:pPr>
      <w:r>
        <w:rPr>
          <w:sz w:val="28"/>
        </w:rPr>
        <w:t xml:space="preserve">к решению Совета</w:t>
      </w:r>
      <w:r>
        <w:rPr>
          <w:sz w:val="28"/>
        </w:rPr>
      </w:r>
    </w:p>
    <w:p>
      <w:pPr>
        <w:ind w:left="5103"/>
        <w:tabs>
          <w:tab w:val="left" w:pos="5445" w:leader="none"/>
        </w:tabs>
        <w:rPr>
          <w:sz w:val="28"/>
        </w:rPr>
      </w:pPr>
      <w:r>
        <w:rPr>
          <w:sz w:val="28"/>
        </w:rPr>
        <w:t xml:space="preserve">муниципального образования</w:t>
      </w:r>
      <w:r>
        <w:rPr>
          <w:sz w:val="28"/>
        </w:rPr>
      </w:r>
    </w:p>
    <w:p>
      <w:pPr>
        <w:ind w:left="5103"/>
        <w:tabs>
          <w:tab w:val="left" w:pos="5445" w:leader="none"/>
        </w:tabs>
        <w:rPr>
          <w:sz w:val="28"/>
        </w:rPr>
      </w:pPr>
      <w:r>
        <w:rPr>
          <w:sz w:val="28"/>
        </w:rPr>
        <w:t xml:space="preserve">Ленинградский </w:t>
      </w:r>
      <w:r>
        <w:rPr>
          <w:sz w:val="28"/>
        </w:rPr>
        <w:t xml:space="preserve">муниципальный округ Краснодарского края </w:t>
      </w:r>
      <w:r>
        <w:rPr>
          <w:sz w:val="28"/>
        </w:rPr>
      </w:r>
    </w:p>
    <w:p>
      <w:pPr>
        <w:ind w:left="5103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26 декабря 2024 года </w:t>
      </w:r>
      <w:bookmarkStart w:id="0" w:name="_GoBack"/>
      <w:r/>
      <w:bookmarkEnd w:id="0"/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159</w:t>
      </w:r>
      <w:r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</w:r>
    </w:p>
    <w:p>
      <w:pPr>
        <w:ind w:left="5103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left="5103"/>
        <w:rPr>
          <w:sz w:val="28"/>
        </w:rPr>
      </w:pPr>
      <w:r>
        <w:rPr>
          <w:sz w:val="28"/>
        </w:rPr>
        <w:t xml:space="preserve">«Приложение</w:t>
      </w:r>
      <w:r>
        <w:rPr>
          <w:sz w:val="28"/>
        </w:rPr>
        <w:t xml:space="preserve"> </w:t>
      </w:r>
      <w:r>
        <w:rPr>
          <w:sz w:val="28"/>
        </w:rPr>
        <w:t xml:space="preserve">12</w:t>
      </w:r>
      <w:r>
        <w:rPr>
          <w:sz w:val="28"/>
        </w:rPr>
      </w:r>
    </w:p>
    <w:p>
      <w:pPr>
        <w:ind w:left="5103"/>
        <w:rPr>
          <w:sz w:val="28"/>
        </w:rPr>
      </w:pPr>
      <w:r>
        <w:rPr>
          <w:sz w:val="28"/>
        </w:rPr>
        <w:t xml:space="preserve">УТВЕРЖДЕНЫ</w:t>
      </w:r>
      <w:r>
        <w:rPr>
          <w:sz w:val="28"/>
        </w:rPr>
      </w:r>
    </w:p>
    <w:p>
      <w:pPr>
        <w:ind w:left="5103"/>
        <w:tabs>
          <w:tab w:val="left" w:pos="6930" w:leader="none"/>
        </w:tabs>
        <w:rPr>
          <w:sz w:val="28"/>
        </w:rPr>
      </w:pPr>
      <w:r>
        <w:rPr>
          <w:sz w:val="28"/>
        </w:rPr>
        <w:t xml:space="preserve">решением Совета</w:t>
      </w:r>
      <w:r>
        <w:rPr>
          <w:sz w:val="28"/>
        </w:rPr>
      </w:r>
    </w:p>
    <w:p>
      <w:pPr>
        <w:ind w:left="5103"/>
        <w:tabs>
          <w:tab w:val="left" w:pos="5445" w:leader="none"/>
        </w:tabs>
        <w:rPr>
          <w:sz w:val="28"/>
        </w:rPr>
      </w:pPr>
      <w:r>
        <w:rPr>
          <w:sz w:val="28"/>
        </w:rPr>
        <w:t xml:space="preserve">муниципального образования</w:t>
      </w:r>
      <w:r>
        <w:rPr>
          <w:sz w:val="28"/>
        </w:rPr>
      </w:r>
    </w:p>
    <w:p>
      <w:pPr>
        <w:ind w:left="5103"/>
        <w:tabs>
          <w:tab w:val="left" w:pos="5445" w:leader="none"/>
        </w:tabs>
        <w:rPr>
          <w:sz w:val="28"/>
        </w:rPr>
      </w:pPr>
      <w:r>
        <w:rPr>
          <w:sz w:val="28"/>
        </w:rPr>
        <w:t xml:space="preserve">Ленинградский район</w:t>
      </w:r>
      <w:r>
        <w:rPr>
          <w:sz w:val="28"/>
        </w:rPr>
      </w:r>
    </w:p>
    <w:p>
      <w:pPr>
        <w:ind w:left="5103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22 декабря 2023 года №102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</w:r>
    </w:p>
    <w:p>
      <w:pPr>
        <w:ind w:left="5103" w:hanging="283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>
        <w:tblPrEx/>
        <w:trPr>
          <w:trHeight w:val="66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внутреннего финансирования дефицита бюджета муниципального образования Ленинградский район, перечень статей источников финансирования дефицитов бюджетов на 202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</w:r>
          </w:p>
          <w:p>
            <w:pPr>
              <w:ind w:right="-17"/>
              <w:jc w:val="center"/>
              <w:tabs>
                <w:tab w:val="left" w:pos="962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88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Код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Сумма </w:t>
            </w:r>
            <w:r/>
          </w:p>
          <w:p>
            <w:pPr>
              <w:jc w:val="center"/>
            </w:pPr>
            <w:r>
              <w:t xml:space="preserve">(тыс.</w:t>
            </w:r>
            <w:r>
              <w:t xml:space="preserve"> </w:t>
            </w:r>
            <w:r>
              <w:t xml:space="preserve">руб</w:t>
            </w:r>
            <w:r>
              <w:t xml:space="preserve">лей</w:t>
            </w:r>
            <w:r>
              <w:t xml:space="preserve">)</w:t>
            </w:r>
            <w:r/>
          </w:p>
        </w:tc>
      </w:tr>
      <w:tr>
        <w:tblPrEx/>
        <w:trPr>
          <w:gridBefore w:val="1"/>
          <w:trHeight w:val="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000 01 00 </w:t>
            </w:r>
            <w:r>
              <w:rPr>
                <w:bCs/>
              </w:rPr>
              <w:t xml:space="preserve">00 00 00 0000 000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  <w:rPr>
                <w:bCs/>
              </w:rPr>
            </w:pPr>
            <w:r>
              <w:rPr>
                <w:bCs/>
              </w:rPr>
              <w:t xml:space="preserve">Источники внутреннего финансирования дефицита бюджета, всего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10</w:t>
            </w:r>
            <w:r>
              <w:rPr>
                <w:bCs/>
              </w:rPr>
              <w:t xml:space="preserve">9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 xml:space="preserve">5</w:t>
            </w:r>
            <w:r>
              <w:rPr>
                <w:bCs/>
              </w:rPr>
              <w:t xml:space="preserve">43</w:t>
            </w:r>
            <w:r>
              <w:rPr>
                <w:bCs/>
              </w:rPr>
              <w:t xml:space="preserve">,</w:t>
            </w:r>
            <w:r>
              <w:rPr>
                <w:bCs/>
              </w:rPr>
              <w:t xml:space="preserve">0</w:t>
            </w:r>
            <w:r>
              <w:rPr>
                <w:bCs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</w:pPr>
            <w:r>
              <w:t xml:space="preserve">в том числе: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</w:pPr>
            <w:r>
              <w:t xml:space="preserve">000 01 02 00 00 00 0000 000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</w:pPr>
            <w:r>
              <w:t xml:space="preserve">Кредиты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39 500</w:t>
            </w:r>
            <w:r>
              <w:t xml:space="preserve">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</w:pPr>
            <w:r>
              <w:t xml:space="preserve">000 01 02 00 00 00 0000 700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</w:pPr>
            <w:r>
              <w:t xml:space="preserve">Получение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39 5</w:t>
            </w:r>
            <w:r>
              <w:t xml:space="preserve">00,0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</w:pPr>
            <w:r>
              <w:t xml:space="preserve">000 01 02 00 00 05 0000 710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</w:pPr>
            <w:r>
              <w:t xml:space="preserve">Получение бюджетами муниципальных районов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39 5</w:t>
            </w:r>
            <w:r>
              <w:t xml:space="preserve">00,0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000 01 03 00 00 00 0000 000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</w:pPr>
            <w:r>
              <w:t xml:space="preserve">Бюджетные кредиты от других бюджетов бюджетной системы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15 00</w:t>
            </w:r>
            <w:r>
              <w:rPr>
                <w:lang w:val="en-US"/>
              </w:rP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 xml:space="preserve">01 03 01 00 00 0000 700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</w:pPr>
            <w: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t xml:space="preserve">15 00</w:t>
            </w:r>
            <w:r>
              <w:rPr>
                <w:lang w:val="en-US"/>
              </w:rPr>
              <w:t xml:space="preserve">0</w:t>
            </w:r>
            <w:r>
              <w:t xml:space="preserve">,</w:t>
            </w:r>
            <w:r>
              <w:rPr>
                <w:lang w:val="en-US"/>
              </w:rPr>
              <w:t xml:space="preserve">0</w:t>
            </w:r>
            <w:r>
              <w:rPr>
                <w:lang w:val="en-US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 </w:t>
            </w:r>
            <w:r>
              <w:t xml:space="preserve">01 03 01 00 05 0000 710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</w:pPr>
            <w:r>
              <w:t xml:space="preserve"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15 00</w:t>
            </w:r>
            <w:r>
              <w:rPr>
                <w:lang w:val="en-US"/>
              </w:rPr>
              <w:t xml:space="preserve">0</w:t>
            </w:r>
            <w:r>
              <w:t xml:space="preserve">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</w:t>
            </w:r>
            <w:r>
              <w:t xml:space="preserve"> 01 05 00 00 00 0000 000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</w:pPr>
            <w:r>
              <w:t xml:space="preserve">Изменение остатков средств на счетах по учету средств бюджета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55</w:t>
            </w:r>
            <w:r>
              <w:t xml:space="preserve"> 043,</w:t>
            </w:r>
            <w:r>
              <w:t xml:space="preserve">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t xml:space="preserve">000 01 06 00 00 00 0000 000</w:t>
            </w:r>
            <w:r>
              <w:rPr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</w:pPr>
            <w:r>
              <w:t xml:space="preserve">Иные источники внутреннего финансирования дефицитов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  <w:lang w:val="en-US"/>
              </w:rPr>
            </w:pPr>
            <w:r>
              <w:t xml:space="preserve">000 01 06 00 00 00 0000 500</w:t>
            </w:r>
            <w:r>
              <w:rPr>
                <w:sz w:val="23"/>
                <w:szCs w:val="23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</w:pPr>
            <w:r>
              <w:t xml:space="preserve">Увеличение финансовых активов, являющихся иными источниками внутреннего финансирования дефицитов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  <w:lang w:val="en-US"/>
              </w:rPr>
            </w:pPr>
            <w:r>
              <w:t xml:space="preserve">000 01 06 00 00 00 0000 600</w:t>
            </w:r>
            <w:r>
              <w:rPr>
                <w:sz w:val="23"/>
                <w:szCs w:val="23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</w:pPr>
            <w:r>
              <w:t xml:space="preserve">Уменьшение финансовых активов, являющихся иными источниками внутреннего финансирования дефицитов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  <w:lang w:val="en-US"/>
              </w:rPr>
            </w:pPr>
            <w:r>
              <w:t xml:space="preserve">000 01 06 05 00 00 0000 000</w:t>
            </w:r>
            <w:r>
              <w:rPr>
                <w:sz w:val="23"/>
                <w:szCs w:val="23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</w:pPr>
            <w:r>
              <w:t xml:space="preserve">Бюджетные кредиты, предоставленные внутри страны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  <w:lang w:val="en-US"/>
              </w:rPr>
            </w:pPr>
            <w:r>
              <w:t xml:space="preserve">000 01 06 05 00 00 0000 500</w:t>
            </w:r>
            <w:r>
              <w:rPr>
                <w:sz w:val="23"/>
                <w:szCs w:val="23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</w:pPr>
            <w:r>
              <w:t xml:space="preserve">Предоставление бюджетных кредитов внутри страны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</w:pPr>
            <w:r>
              <w:t xml:space="preserve">30 00</w:t>
            </w: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  <w:lang w:val="en-US"/>
              </w:rPr>
            </w:pPr>
            <w:r>
              <w:t xml:space="preserve">000 01 06 05 02 00 0000 500</w:t>
            </w:r>
            <w:r>
              <w:rPr>
                <w:sz w:val="23"/>
                <w:szCs w:val="23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</w:pPr>
            <w:r>
              <w:t xml:space="preserve">Предоставление бюджетных кредитов другим бюджетам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</w:pPr>
            <w:r>
              <w:t xml:space="preserve">30 00</w:t>
            </w: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  <w:lang w:val="en-US"/>
              </w:rPr>
            </w:pPr>
            <w:r>
              <w:t xml:space="preserve">000 01 06 05 02 05 0000 540</w:t>
            </w:r>
            <w:r>
              <w:rPr>
                <w:sz w:val="23"/>
                <w:szCs w:val="23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</w:pPr>
            <w: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</w:pPr>
            <w:r>
              <w:t xml:space="preserve">30 00</w:t>
            </w: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  <w:lang w:val="en-US"/>
              </w:rPr>
            </w:pPr>
            <w:r>
              <w:t xml:space="preserve">000 01 06 05 00 00 0000 600</w:t>
            </w:r>
            <w:r>
              <w:rPr>
                <w:sz w:val="23"/>
                <w:szCs w:val="23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</w:pPr>
            <w:r>
              <w:t xml:space="preserve">Возврат бюджетных кредитов, предоставленных внутри страны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</w:pPr>
            <w:r>
              <w:t xml:space="preserve">30 00</w:t>
            </w: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  <w:lang w:val="en-US"/>
              </w:rPr>
            </w:pPr>
            <w:r>
              <w:t xml:space="preserve">000 01 06 05 02 00 0000 600</w:t>
            </w:r>
            <w:r>
              <w:rPr>
                <w:sz w:val="23"/>
                <w:szCs w:val="23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</w:pPr>
            <w:r>
              <w:t xml:space="preserve">Возврат бюджетных кредитов, предоставленных другим бюджетам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</w:pPr>
            <w:r>
              <w:t xml:space="preserve">30 00</w:t>
            </w: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  <w:lang w:val="en-US"/>
              </w:rPr>
            </w:pPr>
            <w:r>
              <w:t xml:space="preserve">000 01 06 05 02 05 0000 640</w:t>
            </w:r>
            <w:r>
              <w:rPr>
                <w:sz w:val="23"/>
                <w:szCs w:val="23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</w:pPr>
            <w: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</w:pPr>
            <w:r>
              <w:t xml:space="preserve">30 00</w:t>
            </w: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000 01 05 00 00 00 0000 500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t xml:space="preserve">Увеличение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t xml:space="preserve">2 649 117,</w:t>
            </w:r>
            <w:r>
              <w:t xml:space="preserve">2</w:t>
            </w:r>
            <w:r>
              <w:rPr>
                <w:lang w:val="en-US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000 01 05 02 01 00 0000 510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t xml:space="preserve">Увеличение прочих остатков денежных средств бюджетов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t xml:space="preserve">2</w:t>
            </w:r>
            <w:r>
              <w:t xml:space="preserve"> </w:t>
            </w:r>
            <w:r>
              <w:rPr>
                <w:lang w:val="en-US"/>
              </w:rPr>
              <w:t xml:space="preserve">64</w:t>
            </w:r>
            <w:r>
              <w:t xml:space="preserve">9</w:t>
            </w:r>
            <w:r>
              <w:rPr>
                <w:lang w:val="en-US"/>
              </w:rPr>
              <w:t xml:space="preserve"> </w:t>
            </w:r>
            <w:r>
              <w:t xml:space="preserve">117</w:t>
            </w:r>
            <w:r>
              <w:t xml:space="preserve">,</w:t>
            </w:r>
            <w:r>
              <w:rPr>
                <w:lang w:val="en-US"/>
              </w:rPr>
              <w:t xml:space="preserve">2</w:t>
            </w:r>
            <w:r>
              <w:rPr>
                <w:lang w:val="en-US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000 01 05 02 01 05 0000 510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>
              <w:t xml:space="preserve"> </w:t>
            </w:r>
            <w:r>
              <w:t xml:space="preserve">6</w:t>
            </w:r>
            <w:r>
              <w:t xml:space="preserve">4</w:t>
            </w:r>
            <w:r>
              <w:t xml:space="preserve">9</w:t>
            </w:r>
            <w:r>
              <w:t xml:space="preserve"> </w:t>
            </w:r>
            <w:r>
              <w:t xml:space="preserve">117</w:t>
            </w:r>
            <w:r>
              <w:t xml:space="preserve">,2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000 01 05 00 00 00 0000 600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t xml:space="preserve">Уменьшение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>
              <w:t xml:space="preserve"> 70</w:t>
            </w:r>
            <w:r>
              <w:t xml:space="preserve">4 160,2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000 01 05 02 01 00 0000 610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t xml:space="preserve">Уменьшение прочих остатков денежных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2 704 160,2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 xml:space="preserve">000</w:t>
            </w:r>
            <w:r>
              <w:rPr>
                <w:sz w:val="23"/>
                <w:szCs w:val="23"/>
              </w:rPr>
              <w:t xml:space="preserve"> 01 05 02 01 05 0000 610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t xml:space="preserve">Уменьшение прочих остатков денежных средств бюджетов муниципальных районов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>
              <w:t xml:space="preserve"> </w:t>
            </w:r>
            <w:r>
              <w:t xml:space="preserve">70</w:t>
            </w:r>
            <w:r>
              <w:t xml:space="preserve">4</w:t>
            </w:r>
            <w:r>
              <w:t xml:space="preserve"> </w:t>
            </w:r>
            <w:r>
              <w:t xml:space="preserve">160,2</w:t>
            </w:r>
            <w:r>
              <w:t xml:space="preserve">»</w:t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32"/>
          <w:szCs w:val="28"/>
        </w:rPr>
      </w:pPr>
      <w:r>
        <w:rPr>
          <w:sz w:val="32"/>
          <w:szCs w:val="28"/>
        </w:rPr>
      </w:r>
      <w:r>
        <w:rPr>
          <w:sz w:val="32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образования, н</w:t>
      </w:r>
      <w:r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 xml:space="preserve">финансового управления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Ленинградский район</w:t>
      </w: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С.В. Тертица</w:t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4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separate"/>
    </w:r>
    <w:r>
      <w:rPr>
        <w:rStyle w:val="693"/>
      </w:rPr>
      <w:t xml:space="preserve">2</w: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2"/>
    <w:uiPriority w:val="99"/>
  </w:style>
  <w:style w:type="paragraph" w:styleId="44">
    <w:name w:val="Footer"/>
    <w:basedOn w:val="68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89"/>
    <w:link w:val="44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paragraph" w:styleId="692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3">
    <w:name w:val="page number"/>
    <w:basedOn w:val="689"/>
  </w:style>
  <w:style w:type="paragraph" w:styleId="694" w:customStyle="1">
    <w:name w:val="обычный_1 Знак Знак Знак Знак Знак Знак Знак Знак Знак"/>
    <w:basedOn w:val="687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5">
    <w:name w:val="Balloon Text"/>
    <w:basedOn w:val="687"/>
    <w:semiHidden/>
    <w:rPr>
      <w:rFonts w:ascii="Tahoma" w:hAnsi="Tahoma" w:cs="Tahoma"/>
      <w:sz w:val="16"/>
      <w:szCs w:val="16"/>
    </w:rPr>
  </w:style>
  <w:style w:type="paragraph" w:styleId="696" w:customStyle="1">
    <w:name w:val="Прижатый влево"/>
    <w:basedOn w:val="687"/>
    <w:next w:val="687"/>
    <w:uiPriority w:val="99"/>
    <w:rPr>
      <w:rFonts w:ascii="Arial" w:hAnsi="Arial" w:cs="Arial"/>
    </w:rPr>
  </w:style>
  <w:style w:type="character" w:styleId="697">
    <w:name w:val="Hyperlink"/>
    <w:basedOn w:val="689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7</cp:revision>
  <dcterms:created xsi:type="dcterms:W3CDTF">2024-12-26T04:35:00Z</dcterms:created>
  <dcterms:modified xsi:type="dcterms:W3CDTF">2025-03-26T09:01:52Z</dcterms:modified>
</cp:coreProperties>
</file>