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25" w:rsidRDefault="004C50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№ </w:t>
      </w:r>
      <w:r w:rsidR="00765DD7">
        <w:rPr>
          <w:rFonts w:ascii="Times New Roman" w:hAnsi="Times New Roman"/>
          <w:sz w:val="28"/>
          <w:szCs w:val="28"/>
        </w:rPr>
        <w:t>154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65DD7">
        <w:rPr>
          <w:rFonts w:ascii="Times New Roman" w:hAnsi="Times New Roman"/>
          <w:sz w:val="28"/>
          <w:szCs w:val="28"/>
        </w:rPr>
        <w:t>2 декабря</w:t>
      </w:r>
      <w:r w:rsidR="00AC1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года,</w:t>
      </w:r>
    </w:p>
    <w:p w:rsidR="00675825" w:rsidRPr="00AC190E" w:rsidRDefault="004C50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AC190E">
        <w:rPr>
          <w:rFonts w:ascii="Times New Roman" w:hAnsi="Times New Roman"/>
          <w:sz w:val="28"/>
          <w:szCs w:val="28"/>
        </w:rPr>
        <w:t>результатам антикоррупционной экспертизы</w:t>
      </w:r>
    </w:p>
    <w:p w:rsidR="00675825" w:rsidRPr="00AC190E" w:rsidRDefault="004C50FB">
      <w:pPr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675825" w:rsidRPr="00AC190E" w:rsidRDefault="004C50FB">
      <w:pPr>
        <w:tabs>
          <w:tab w:val="left" w:pos="4950"/>
        </w:tabs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 xml:space="preserve">Ленинградский муниципальный округ Краснодарского края </w:t>
      </w:r>
    </w:p>
    <w:p w:rsidR="00D066F5" w:rsidRPr="00D066F5" w:rsidRDefault="004C50FB" w:rsidP="00D066F5">
      <w:pPr>
        <w:jc w:val="center"/>
        <w:rPr>
          <w:rFonts w:ascii="Times New Roman" w:hAnsi="Times New Roman"/>
          <w:sz w:val="28"/>
        </w:rPr>
      </w:pPr>
      <w:r w:rsidRPr="00AC190E">
        <w:rPr>
          <w:rFonts w:ascii="Times New Roman" w:hAnsi="Times New Roman"/>
          <w:sz w:val="28"/>
          <w:szCs w:val="28"/>
        </w:rPr>
        <w:t>«</w:t>
      </w:r>
      <w:r w:rsidR="00D066F5" w:rsidRPr="00D066F5">
        <w:rPr>
          <w:rFonts w:ascii="Times New Roman" w:hAnsi="Times New Roman"/>
          <w:sz w:val="28"/>
        </w:rPr>
        <w:t>Об утверждении Положения</w:t>
      </w:r>
    </w:p>
    <w:p w:rsidR="00675825" w:rsidRPr="00AC190E" w:rsidRDefault="00D066F5" w:rsidP="00D066F5">
      <w:pPr>
        <w:jc w:val="center"/>
      </w:pPr>
      <w:r w:rsidRPr="00D066F5">
        <w:rPr>
          <w:rFonts w:ascii="Times New Roman" w:hAnsi="Times New Roman"/>
          <w:sz w:val="28"/>
        </w:rPr>
        <w:t xml:space="preserve"> о порядке формирования кадрового резерва для замещения вакантных должностей муниципальной службы в администрации муниципального образования Ленинградский муниципальный округ Краснодарского края</w:t>
      </w:r>
      <w:r w:rsidR="004C50FB" w:rsidRPr="00AC190E">
        <w:rPr>
          <w:rFonts w:ascii="Times New Roman" w:eastAsia="FreeSerif" w:hAnsi="Times New Roman"/>
          <w:sz w:val="28"/>
          <w:szCs w:val="28"/>
        </w:rPr>
        <w:t>»</w:t>
      </w:r>
    </w:p>
    <w:p w:rsidR="00675825" w:rsidRPr="00AC190E" w:rsidRDefault="00675825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администрации Ленинградского муниципального округа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AC190E" w:rsidRPr="00D066F5" w:rsidRDefault="004C50FB" w:rsidP="00D06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</w:t>
            </w:r>
            <w:r w:rsidR="00D066F5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</w:t>
            </w:r>
            <w:r w:rsidR="00D066F5" w:rsidRPr="00D066F5">
              <w:rPr>
                <w:rFonts w:ascii="Times New Roman" w:hAnsi="Times New Roman"/>
                <w:sz w:val="24"/>
                <w:szCs w:val="24"/>
              </w:rPr>
              <w:t>о порядке формирования кадрового резерва для замещения вакантных должностей</w:t>
            </w:r>
            <w:bookmarkStart w:id="0" w:name="_GoBack"/>
            <w:bookmarkEnd w:id="0"/>
            <w:r w:rsidR="00D066F5" w:rsidRPr="00D066F5">
              <w:rPr>
                <w:rFonts w:ascii="Times New Roman" w:hAnsi="Times New Roman"/>
                <w:sz w:val="24"/>
                <w:szCs w:val="24"/>
              </w:rPr>
              <w:t xml:space="preserve"> муниципальной службы в администрации муниципального образования Ленинградский муниципальный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</w:p>
          <w:p w:rsidR="00675825" w:rsidRPr="00AC190E" w:rsidRDefault="00675825" w:rsidP="00AC19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675825" w:rsidRPr="00AC190E" w:rsidRDefault="005D2552" w:rsidP="00D06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Отдел </w:t>
            </w:r>
            <w:r w:rsidR="00D066F5">
              <w:rPr>
                <w:rFonts w:ascii="Times New Roman" w:hAnsi="Times New Roman"/>
                <w:spacing w:val="-6"/>
                <w:sz w:val="24"/>
                <w:szCs w:val="24"/>
              </w:rPr>
              <w:t>кадров и муниципальной службы</w:t>
            </w:r>
            <w:r w:rsidR="00AC190E" w:rsidRPr="00AC190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администрации Ленинградского муниципального округа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 об обнаружении либо отсутствии в МПА (проекте МПА)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</w:t>
            </w: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066F5" w:rsidRPr="00D066F5" w:rsidRDefault="004C50FB" w:rsidP="00D06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Коррупционные факторы в </w:t>
            </w:r>
            <w:r w:rsidRPr="00AC190E">
              <w:rPr>
                <w:rFonts w:ascii="Times New Roman" w:hAnsi="Times New Roman"/>
                <w:bCs/>
                <w:sz w:val="24"/>
                <w:szCs w:val="24"/>
              </w:rPr>
              <w:t xml:space="preserve">проекте постановления администрации муниципального образования </w:t>
            </w: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</w:t>
            </w:r>
            <w:r w:rsidR="00D066F5" w:rsidRPr="00D066F5">
              <w:rPr>
                <w:rFonts w:ascii="Times New Roman" w:hAnsi="Times New Roman"/>
                <w:sz w:val="24"/>
                <w:szCs w:val="24"/>
              </w:rPr>
              <w:t>Об утверждении Положения</w:t>
            </w:r>
          </w:p>
          <w:p w:rsidR="00675825" w:rsidRPr="00D066F5" w:rsidRDefault="00D066F5" w:rsidP="00D066F5">
            <w:pPr>
              <w:jc w:val="both"/>
              <w:rPr>
                <w:sz w:val="24"/>
                <w:szCs w:val="24"/>
              </w:rPr>
            </w:pPr>
            <w:r w:rsidRPr="00D066F5">
              <w:rPr>
                <w:rFonts w:ascii="Times New Roman" w:hAnsi="Times New Roman"/>
                <w:sz w:val="24"/>
                <w:szCs w:val="24"/>
              </w:rPr>
              <w:t xml:space="preserve"> о порядке формирования кадрового резерва для замещения вакантных должностей муниципальной службы в администрации муниципального образования Ленинградский муниципальный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C50FB" w:rsidRPr="00AC190E">
              <w:rPr>
                <w:rFonts w:ascii="Times New Roman" w:eastAsia="PMingLiU" w:hAnsi="Times New Roman"/>
                <w:bCs/>
                <w:sz w:val="24"/>
                <w:szCs w:val="24"/>
                <w:lang w:eastAsia="zh-TW"/>
              </w:rPr>
              <w:t>не обнаружены.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*Наименование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коррупциогенный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____________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факторов.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__________</w:t>
            </w:r>
          </w:p>
        </w:tc>
      </w:tr>
    </w:tbl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4C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- заполняется при обнаружении Уполномоченным органом в МПА (проекте МПА) </w:t>
      </w:r>
      <w:proofErr w:type="spellStart"/>
      <w:r>
        <w:rPr>
          <w:rFonts w:ascii="Times New Roman" w:hAnsi="Times New Roman"/>
          <w:i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факторов</w:t>
      </w:r>
      <w:r>
        <w:rPr>
          <w:rFonts w:ascii="Times New Roman" w:hAnsi="Times New Roman"/>
          <w:sz w:val="24"/>
          <w:szCs w:val="24"/>
        </w:rPr>
        <w:t>.</w:t>
      </w:r>
    </w:p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Ленинградского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Е.Ю. </w:t>
      </w:r>
      <w:proofErr w:type="spellStart"/>
      <w:r>
        <w:rPr>
          <w:rFonts w:ascii="Times New Roman" w:hAnsi="Times New Roman"/>
          <w:sz w:val="28"/>
          <w:szCs w:val="28"/>
        </w:rPr>
        <w:t>Офицерова</w:t>
      </w:r>
      <w:proofErr w:type="spellEnd"/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</w:t>
      </w:r>
      <w:r w:rsidR="00AC190E">
        <w:rPr>
          <w:rFonts w:ascii="Times New Roman" w:hAnsi="Times New Roman"/>
          <w:sz w:val="28"/>
          <w:szCs w:val="28"/>
        </w:rPr>
        <w:t xml:space="preserve">градского муниципального округа                                      </w:t>
      </w:r>
      <w:r>
        <w:rPr>
          <w:rFonts w:ascii="Times New Roman" w:hAnsi="Times New Roman"/>
          <w:sz w:val="28"/>
          <w:szCs w:val="28"/>
        </w:rPr>
        <w:t>В.Н. Шерстобитов</w:t>
      </w: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sectPr w:rsidR="00675825">
      <w:headerReference w:type="default" r:id="rId7"/>
      <w:pgSz w:w="11906" w:h="16838"/>
      <w:pgMar w:top="1258" w:right="424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CE" w:rsidRDefault="007745CE">
      <w:r>
        <w:separator/>
      </w:r>
    </w:p>
  </w:endnote>
  <w:endnote w:type="continuationSeparator" w:id="0">
    <w:p w:rsidR="007745CE" w:rsidRDefault="0077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CE" w:rsidRDefault="007745CE">
      <w:r>
        <w:separator/>
      </w:r>
    </w:p>
  </w:footnote>
  <w:footnote w:type="continuationSeparator" w:id="0">
    <w:p w:rsidR="007745CE" w:rsidRDefault="0077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25" w:rsidRDefault="004C50FB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765DD7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768C"/>
    <w:multiLevelType w:val="hybridMultilevel"/>
    <w:tmpl w:val="63149564"/>
    <w:lvl w:ilvl="0" w:tplc="9E08FF4C">
      <w:start w:val="1"/>
      <w:numFmt w:val="upperRoman"/>
      <w:lvlText w:val="%1."/>
      <w:lvlJc w:val="left"/>
      <w:pPr>
        <w:ind w:left="1080" w:hanging="720"/>
      </w:pPr>
    </w:lvl>
    <w:lvl w:ilvl="1" w:tplc="CC56826E">
      <w:start w:val="1"/>
      <w:numFmt w:val="lowerLetter"/>
      <w:lvlText w:val="%2."/>
      <w:lvlJc w:val="left"/>
      <w:pPr>
        <w:ind w:left="1440" w:hanging="360"/>
      </w:pPr>
    </w:lvl>
    <w:lvl w:ilvl="2" w:tplc="29EEDE84">
      <w:start w:val="1"/>
      <w:numFmt w:val="lowerRoman"/>
      <w:lvlText w:val="%3."/>
      <w:lvlJc w:val="right"/>
      <w:pPr>
        <w:ind w:left="2160" w:hanging="180"/>
      </w:pPr>
    </w:lvl>
    <w:lvl w:ilvl="3" w:tplc="F244B290">
      <w:start w:val="1"/>
      <w:numFmt w:val="decimal"/>
      <w:lvlText w:val="%4."/>
      <w:lvlJc w:val="left"/>
      <w:pPr>
        <w:ind w:left="2880" w:hanging="360"/>
      </w:pPr>
    </w:lvl>
    <w:lvl w:ilvl="4" w:tplc="DBF24E6C">
      <w:start w:val="1"/>
      <w:numFmt w:val="lowerLetter"/>
      <w:lvlText w:val="%5."/>
      <w:lvlJc w:val="left"/>
      <w:pPr>
        <w:ind w:left="3600" w:hanging="360"/>
      </w:pPr>
    </w:lvl>
    <w:lvl w:ilvl="5" w:tplc="EE1439A2">
      <w:start w:val="1"/>
      <w:numFmt w:val="lowerRoman"/>
      <w:lvlText w:val="%6."/>
      <w:lvlJc w:val="right"/>
      <w:pPr>
        <w:ind w:left="4320" w:hanging="180"/>
      </w:pPr>
    </w:lvl>
    <w:lvl w:ilvl="6" w:tplc="84425BBA">
      <w:start w:val="1"/>
      <w:numFmt w:val="decimal"/>
      <w:lvlText w:val="%7."/>
      <w:lvlJc w:val="left"/>
      <w:pPr>
        <w:ind w:left="5040" w:hanging="360"/>
      </w:pPr>
    </w:lvl>
    <w:lvl w:ilvl="7" w:tplc="71CC3BA8">
      <w:start w:val="1"/>
      <w:numFmt w:val="lowerLetter"/>
      <w:lvlText w:val="%8."/>
      <w:lvlJc w:val="left"/>
      <w:pPr>
        <w:ind w:left="5760" w:hanging="360"/>
      </w:pPr>
    </w:lvl>
    <w:lvl w:ilvl="8" w:tplc="FAFAF9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25"/>
    <w:rsid w:val="0008240E"/>
    <w:rsid w:val="00395BCF"/>
    <w:rsid w:val="004C50FB"/>
    <w:rsid w:val="005D2552"/>
    <w:rsid w:val="00675825"/>
    <w:rsid w:val="00765DD7"/>
    <w:rsid w:val="007745CE"/>
    <w:rsid w:val="00A10FAF"/>
    <w:rsid w:val="00AC190E"/>
    <w:rsid w:val="00CE2B02"/>
    <w:rsid w:val="00D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35BA"/>
  <w15:docId w15:val="{1F0E2FA8-647D-46F3-8F6C-C862A823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PMingLiU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/>
      <w:sz w:val="24"/>
      <w:szCs w:val="24"/>
    </w:rPr>
  </w:style>
  <w:style w:type="paragraph" w:styleId="afd">
    <w:name w:val="Body Text"/>
    <w:basedOn w:val="a"/>
    <w:link w:val="afe"/>
    <w:pPr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highlightsearch">
    <w:name w:val="highlightsearch"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varsix</dc:creator>
  <cp:lastModifiedBy>ADAMAG</cp:lastModifiedBy>
  <cp:revision>6</cp:revision>
  <dcterms:created xsi:type="dcterms:W3CDTF">2026-01-12T18:48:00Z</dcterms:created>
  <dcterms:modified xsi:type="dcterms:W3CDTF">2026-02-27T18:03:00Z</dcterms:modified>
  <cp:version>1048576</cp:version>
</cp:coreProperties>
</file>