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495"/>
        <w:gridCol w:w="4359"/>
      </w:tblGrid>
      <w:tr>
        <w:tc>
          <w:tcPr>
            <w:tcW w:type="dxa" w:w="54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3000000">
            <w:pPr>
              <w:widowControl w:val="1"/>
              <w:ind/>
              <w:jc w:val="both"/>
            </w:pPr>
          </w:p>
        </w:tc>
        <w:tc>
          <w:tcPr>
            <w:tcW w:type="dxa" w:w="43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1 </w:t>
            </w:r>
          </w:p>
          <w:p w14:paraId="05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</w:t>
            </w:r>
            <w:r>
              <w:rPr>
                <w:rFonts w:ascii="Times New Roman" w:hAnsi="Times New Roman"/>
                <w:sz w:val="28"/>
              </w:rPr>
              <w:t>оложению о фестивале</w:t>
            </w:r>
          </w:p>
          <w:p w14:paraId="06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«Кубанские каникулы»</w:t>
            </w:r>
          </w:p>
        </w:tc>
      </w:tr>
    </w:tbl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Заявка</w:t>
      </w:r>
    </w:p>
    <w:p w14:paraId="0B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 </w:t>
      </w:r>
    </w:p>
    <w:p w14:paraId="0D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организации)</w:t>
      </w:r>
    </w:p>
    <w:p w14:paraId="0E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фестивале</w:t>
      </w:r>
      <w:r>
        <w:rPr>
          <w:rFonts w:ascii="Times New Roman" w:hAnsi="Times New Roman"/>
          <w:sz w:val="28"/>
        </w:rPr>
        <w:t xml:space="preserve"> «Кубанские каникулы</w:t>
      </w:r>
      <w:r>
        <w:rPr>
          <w:rFonts w:ascii="Times New Roman" w:hAnsi="Times New Roman"/>
          <w:sz w:val="28"/>
        </w:rPr>
        <w:t>»</w:t>
      </w:r>
    </w:p>
    <w:p w14:paraId="0F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W w:type="auto" w:w="0"/>
        <w:tblLayout w:type="fixed"/>
      </w:tblPr>
      <w:tblGrid>
        <w:gridCol w:w="647"/>
        <w:gridCol w:w="1729"/>
        <w:gridCol w:w="1843"/>
        <w:gridCol w:w="2693"/>
        <w:gridCol w:w="2552"/>
      </w:tblGrid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type="dxa" w:w="1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1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</w:t>
            </w:r>
            <w:r>
              <w:rPr>
                <w:rFonts w:ascii="Times New Roman" w:hAnsi="Times New Roman"/>
                <w:sz w:val="24"/>
              </w:rPr>
              <w:t>О</w:t>
            </w:r>
          </w:p>
          <w:p w14:paraId="1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участника (полностью)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профилактического учета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1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медицинского работника</w:t>
            </w:r>
            <w:r>
              <w:rPr>
                <w:rFonts w:ascii="Times New Roman" w:hAnsi="Times New Roman"/>
                <w:sz w:val="24"/>
              </w:rPr>
              <w:t xml:space="preserve"> о допуске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1B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1C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1D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1E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1F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5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B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2F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3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3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35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3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38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</w:tcPr>
          <w:p w14:paraId="39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3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Представитель команды           _________________________________________ </w:t>
      </w:r>
    </w:p>
    <w:p w14:paraId="3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Ф.И.О., контактный телефон</w:t>
      </w:r>
    </w:p>
    <w:p w14:paraId="3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                                          ______________________________ </w:t>
      </w:r>
    </w:p>
    <w:p w14:paraId="4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подпись (Ф.И.О.)</w:t>
      </w:r>
    </w:p>
    <w:p w14:paraId="4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</w:t>
      </w:r>
      <w:r>
        <w:rPr>
          <w:rFonts w:ascii="Times New Roman" w:hAnsi="Times New Roman"/>
          <w:sz w:val="28"/>
        </w:rPr>
        <w:t>.</w:t>
      </w:r>
    </w:p>
    <w:p w14:paraId="4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4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заместителя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главы</w:t>
      </w:r>
    </w:p>
    <w:p w14:paraId="4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</w:t>
      </w:r>
    </w:p>
    <w:p w14:paraId="4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Л.П. Петроченкова</w:t>
      </w:r>
    </w:p>
    <w:sectPr>
      <w:headerReference r:id="rId1" w:type="default"/>
      <w:pgSz w:h="16838" w:orient="portrait" w:w="11906"/>
      <w:pgMar w:bottom="1134" w:footer="709" w:gutter="0" w:header="709" w:left="1701" w:right="567" w:top="9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er"/>
    <w:basedOn w:val="Style_3"/>
    <w:link w:val="Style_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footer"/>
    <w:basedOn w:val="Style_3_ch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3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2014-09-05T11:35:00Z</dcterms:created>
  <dcterms:modified xsi:type="dcterms:W3CDTF">2026-06-29T11:56:25Z</dcterms:modified>
</cp:coreProperties>
</file>