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2E" w:rsidRDefault="00B4416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Calibri" w:hAnsi="Times New Roman"/>
          <w:noProof/>
          <w:color w:val="auto"/>
          <w:sz w:val="28"/>
          <w:szCs w:val="28"/>
        </w:rPr>
        <w:drawing>
          <wp:inline distT="0" distB="0" distL="0" distR="0">
            <wp:extent cx="466725" cy="571500"/>
            <wp:effectExtent l="0" t="0" r="9525" b="0"/>
            <wp:docPr id="21274311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3115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2E" w:rsidRDefault="00B4416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АДМИНИСТРАЦИЯ МУНИЦИПАЛЬНОГО ОБРАЗОВАНИЯ                                                                                                       ЛЕНИНГРАДСКИЙ МУНИЦИПАЛЬНЫЙ ОКРУГ</w:t>
      </w:r>
    </w:p>
    <w:p w:rsidR="00A34C2E" w:rsidRDefault="00B4416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КРАСНОДАРСКОГО КРАЯ</w:t>
      </w:r>
    </w:p>
    <w:p w:rsidR="00A34C2E" w:rsidRDefault="00A34C2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</w:p>
    <w:p w:rsidR="00A34C2E" w:rsidRDefault="00B4416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ПОСТАНОВЛЕНИЕ</w:t>
      </w:r>
    </w:p>
    <w:p w:rsidR="00A34C2E" w:rsidRDefault="00A34C2E">
      <w:pPr>
        <w:tabs>
          <w:tab w:val="left" w:pos="3240"/>
        </w:tabs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A34C2E" w:rsidRDefault="00A34C2E">
      <w:pPr>
        <w:tabs>
          <w:tab w:val="left" w:pos="3240"/>
        </w:tabs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A34C2E" w:rsidRDefault="00B4416B">
      <w:pPr>
        <w:tabs>
          <w:tab w:val="left" w:pos="3240"/>
        </w:tabs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от _________________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          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color w:val="auto"/>
          <w:sz w:val="28"/>
          <w:szCs w:val="28"/>
          <w:lang w:eastAsia="ar-SA"/>
        </w:rPr>
        <w:tab/>
        <w:t xml:space="preserve"> № ______</w:t>
      </w:r>
    </w:p>
    <w:p w:rsidR="00A34C2E" w:rsidRDefault="00A34C2E">
      <w:pPr>
        <w:tabs>
          <w:tab w:val="left" w:pos="3240"/>
        </w:tabs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A34C2E" w:rsidRDefault="00B4416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станица Ленинградская</w:t>
      </w:r>
    </w:p>
    <w:p w:rsidR="00A34C2E" w:rsidRDefault="00A34C2E">
      <w:pPr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A34C2E" w:rsidRDefault="00A34C2E">
      <w:pPr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A34C2E" w:rsidRDefault="00A34C2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A34C2E" w:rsidRDefault="00B441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/>
          <w:b/>
          <w:bCs/>
          <w:sz w:val="28"/>
          <w:szCs w:val="28"/>
        </w:rPr>
        <w:t>утверждении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орядк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br/>
        <w:t>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</w:t>
      </w:r>
      <w:r>
        <w:rPr>
          <w:rFonts w:ascii="Times New Roman" w:hAnsi="Times New Roman"/>
          <w:b/>
          <w:bCs/>
          <w:sz w:val="28"/>
          <w:szCs w:val="28"/>
        </w:rPr>
        <w:t xml:space="preserve">альной собственности муниципального образования Ленинградский муниципальный округ </w:t>
      </w:r>
      <w:r>
        <w:rPr>
          <w:rFonts w:ascii="Times New Roman" w:hAnsi="Times New Roman"/>
          <w:b/>
          <w:bCs/>
          <w:sz w:val="28"/>
          <w:szCs w:val="28"/>
        </w:rPr>
        <w:t>Краснодарского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края </w:t>
      </w:r>
      <w:r>
        <w:rPr>
          <w:rFonts w:ascii="Times New Roman" w:hAnsi="Times New Roman"/>
          <w:b/>
          <w:bCs/>
          <w:sz w:val="28"/>
          <w:szCs w:val="28"/>
        </w:rPr>
        <w:t>или государственная собственность на который не разграничена, а также здании или ином недвижимом имуществе, находящихся в муниципальной собственности муни</w:t>
      </w:r>
      <w:r>
        <w:rPr>
          <w:rFonts w:ascii="Times New Roman" w:hAnsi="Times New Roman"/>
          <w:b/>
          <w:bCs/>
          <w:sz w:val="28"/>
          <w:szCs w:val="28"/>
        </w:rPr>
        <w:t>ципального образования Ленинградский муниципальный округ</w:t>
      </w:r>
    </w:p>
    <w:p w:rsidR="00A34C2E" w:rsidRDefault="00B441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Краснодарского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края</w:t>
      </w:r>
    </w:p>
    <w:p w:rsidR="00A34C2E" w:rsidRDefault="00A34C2E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A34C2E" w:rsidRDefault="00A34C2E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A34C2E" w:rsidRDefault="00A34C2E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A34C2E" w:rsidRDefault="00B4416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 соответствии с</w:t>
      </w:r>
      <w:r>
        <w:rPr>
          <w:rFonts w:ascii="Times New Roman" w:hAnsi="Times New Roman"/>
          <w:color w:val="auto"/>
          <w:sz w:val="28"/>
        </w:rPr>
        <w:t xml:space="preserve"> </w:t>
      </w:r>
      <w:hyperlink r:id="rId9" w:history="1">
        <w:r>
          <w:rPr>
            <w:rFonts w:ascii="Times New Roman" w:hAnsi="Times New Roman"/>
            <w:color w:val="auto"/>
            <w:sz w:val="28"/>
          </w:rPr>
          <w:t>Гражданским кодексом</w:t>
        </w:r>
      </w:hyperlink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Российской Федерации, </w:t>
      </w:r>
      <w:r>
        <w:rPr>
          <w:rFonts w:ascii="Times New Roman" w:hAnsi="Times New Roman"/>
          <w:color w:val="auto"/>
          <w:sz w:val="28"/>
        </w:rPr>
        <w:t>Ф</w:t>
      </w:r>
      <w:r>
        <w:rPr>
          <w:rFonts w:ascii="Times New Roman" w:hAnsi="Times New Roman"/>
          <w:color w:val="auto"/>
          <w:sz w:val="28"/>
        </w:rPr>
        <w:t>едеральным закон</w:t>
      </w:r>
      <w:r>
        <w:rPr>
          <w:rFonts w:ascii="Times New Roman" w:hAnsi="Times New Roman"/>
          <w:color w:val="auto"/>
          <w:sz w:val="28"/>
        </w:rPr>
        <w:t>ом</w:t>
      </w:r>
      <w:r>
        <w:rPr>
          <w:rFonts w:ascii="Times New Roman" w:hAnsi="Times New Roman"/>
          <w:color w:val="auto"/>
          <w:sz w:val="28"/>
        </w:rPr>
        <w:t xml:space="preserve"> </w:t>
      </w:r>
      <w:hyperlink r:id="rId10" w:history="1">
        <w:r>
          <w:rPr>
            <w:rFonts w:ascii="Times New Roman" w:hAnsi="Times New Roman"/>
            <w:color w:val="auto"/>
            <w:sz w:val="28"/>
          </w:rPr>
          <w:t>от 13</w:t>
        </w:r>
        <w:r>
          <w:rPr>
            <w:rFonts w:ascii="Times New Roman" w:hAnsi="Times New Roman"/>
            <w:color w:val="auto"/>
            <w:sz w:val="28"/>
          </w:rPr>
          <w:t xml:space="preserve"> марта </w:t>
        </w:r>
        <w:r>
          <w:rPr>
            <w:rFonts w:ascii="Times New Roman" w:hAnsi="Times New Roman"/>
            <w:color w:val="auto"/>
            <w:sz w:val="28"/>
          </w:rPr>
          <w:t xml:space="preserve">2006 </w:t>
        </w:r>
        <w:r>
          <w:rPr>
            <w:rFonts w:ascii="Times New Roman" w:hAnsi="Times New Roman"/>
            <w:color w:val="auto"/>
            <w:sz w:val="28"/>
          </w:rPr>
          <w:t>г</w:t>
        </w:r>
        <w:r>
          <w:rPr>
            <w:rFonts w:ascii="Times New Roman" w:hAnsi="Times New Roman"/>
            <w:color w:val="auto"/>
            <w:sz w:val="28"/>
          </w:rPr>
          <w:t xml:space="preserve">. № </w:t>
        </w:r>
        <w:r>
          <w:rPr>
            <w:rFonts w:ascii="Times New Roman" w:hAnsi="Times New Roman"/>
            <w:color w:val="auto"/>
            <w:sz w:val="28"/>
          </w:rPr>
          <w:t>38-ФЗ</w:t>
        </w:r>
      </w:hyperlink>
      <w:r>
        <w:rPr>
          <w:rFonts w:ascii="Times New Roman" w:hAnsi="Times New Roman"/>
          <w:color w:val="auto"/>
          <w:sz w:val="28"/>
        </w:rPr>
        <w:t xml:space="preserve"> «</w:t>
      </w:r>
      <w:r>
        <w:rPr>
          <w:rFonts w:ascii="Times New Roman" w:hAnsi="Times New Roman"/>
          <w:color w:val="auto"/>
          <w:sz w:val="28"/>
        </w:rPr>
        <w:t>О рекламе</w:t>
      </w:r>
      <w:r>
        <w:rPr>
          <w:rFonts w:ascii="Times New Roman" w:hAnsi="Times New Roman"/>
          <w:color w:val="auto"/>
          <w:sz w:val="28"/>
        </w:rPr>
        <w:t>»</w:t>
      </w:r>
      <w:r>
        <w:rPr>
          <w:rFonts w:ascii="Times New Roman" w:hAnsi="Times New Roman"/>
          <w:color w:val="auto"/>
          <w:sz w:val="28"/>
        </w:rPr>
        <w:t>,</w:t>
      </w:r>
      <w:r>
        <w:rPr>
          <w:rFonts w:ascii="Times New Roman" w:hAnsi="Times New Roman"/>
          <w:color w:val="auto"/>
          <w:sz w:val="28"/>
        </w:rPr>
        <w:t xml:space="preserve"> </w:t>
      </w:r>
      <w:hyperlink r:id="rId11" w:history="1">
        <w:r>
          <w:rPr>
            <w:rFonts w:ascii="Times New Roman" w:hAnsi="Times New Roman"/>
            <w:color w:val="auto"/>
            <w:sz w:val="28"/>
          </w:rPr>
          <w:t>решением</w:t>
        </w:r>
      </w:hyperlink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Совета муниципального образования Ленинградский муниципальный округ </w:t>
      </w:r>
      <w:r>
        <w:rPr>
          <w:rFonts w:ascii="Times New Roman" w:hAnsi="Times New Roman"/>
          <w:color w:val="auto"/>
          <w:sz w:val="28"/>
        </w:rPr>
        <w:t>Краснодарского края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от 24</w:t>
      </w:r>
      <w:r>
        <w:rPr>
          <w:rFonts w:ascii="Times New Roman" w:hAnsi="Times New Roman"/>
          <w:color w:val="auto"/>
          <w:sz w:val="28"/>
        </w:rPr>
        <w:t xml:space="preserve"> апреля </w:t>
      </w:r>
      <w:r>
        <w:rPr>
          <w:rFonts w:ascii="Times New Roman" w:hAnsi="Times New Roman"/>
          <w:color w:val="auto"/>
          <w:sz w:val="28"/>
        </w:rPr>
        <w:t>2025</w:t>
      </w:r>
      <w:r>
        <w:rPr>
          <w:rFonts w:ascii="Times New Roman" w:hAnsi="Times New Roman"/>
          <w:color w:val="auto"/>
          <w:sz w:val="28"/>
        </w:rPr>
        <w:t xml:space="preserve"> г. № </w:t>
      </w:r>
      <w:r>
        <w:rPr>
          <w:rFonts w:ascii="Times New Roman" w:hAnsi="Times New Roman"/>
          <w:color w:val="auto"/>
          <w:sz w:val="28"/>
        </w:rPr>
        <w:t xml:space="preserve">59 </w:t>
      </w:r>
      <w:r>
        <w:rPr>
          <w:rFonts w:ascii="Times New Roman" w:hAnsi="Times New Roman"/>
          <w:color w:val="auto"/>
          <w:sz w:val="28"/>
        </w:rPr>
        <w:t>«</w:t>
      </w:r>
      <w:r>
        <w:rPr>
          <w:rFonts w:ascii="Times New Roman" w:hAnsi="Times New Roman"/>
          <w:color w:val="auto"/>
          <w:sz w:val="28"/>
        </w:rPr>
        <w:t>Об утверждении Положения о порядке установки и эксплуатации рекламных конструкций на территории муниципального образования Ленинградский муниципальный округ»,</w:t>
      </w:r>
      <w:r>
        <w:rPr>
          <w:rFonts w:ascii="Times New Roman" w:hAnsi="Times New Roman"/>
          <w:b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Уставом муниципального образования Ленинградский м</w:t>
      </w:r>
      <w:r>
        <w:rPr>
          <w:rFonts w:ascii="Times New Roman" w:hAnsi="Times New Roman"/>
          <w:color w:val="auto"/>
          <w:sz w:val="28"/>
        </w:rPr>
        <w:t>униципальный округ Краснодарского края</w:t>
      </w:r>
      <w:r>
        <w:rPr>
          <w:rFonts w:ascii="Times New Roman" w:hAnsi="Times New Roman"/>
          <w:color w:val="auto"/>
          <w:sz w:val="28"/>
        </w:rPr>
        <w:t xml:space="preserve">  </w:t>
      </w:r>
      <w:r>
        <w:rPr>
          <w:rFonts w:ascii="Times New Roman" w:hAnsi="Times New Roman"/>
          <w:color w:val="auto"/>
          <w:sz w:val="28"/>
        </w:rPr>
        <w:t>п о с т а н о в л я ю:</w:t>
      </w:r>
    </w:p>
    <w:p w:rsidR="00A34C2E" w:rsidRDefault="00B4416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Утвердить </w:t>
      </w:r>
      <w:r>
        <w:rPr>
          <w:rFonts w:ascii="Times New Roman" w:hAnsi="Times New Roman"/>
          <w:color w:val="auto"/>
          <w:sz w:val="28"/>
        </w:rPr>
        <w:t>П</w:t>
      </w:r>
      <w:r>
        <w:rPr>
          <w:rFonts w:ascii="Times New Roman" w:hAnsi="Times New Roman"/>
          <w:color w:val="auto"/>
          <w:sz w:val="28"/>
        </w:rPr>
        <w:t>оряд</w:t>
      </w:r>
      <w:r>
        <w:rPr>
          <w:rFonts w:ascii="Times New Roman" w:hAnsi="Times New Roman"/>
          <w:color w:val="auto"/>
          <w:sz w:val="28"/>
        </w:rPr>
        <w:t>ок</w:t>
      </w:r>
      <w:r>
        <w:rPr>
          <w:rFonts w:ascii="Times New Roman" w:hAnsi="Times New Roman"/>
          <w:color w:val="auto"/>
          <w:sz w:val="28"/>
        </w:rPr>
        <w:t xml:space="preserve">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Ленинградский муниципальный окру</w:t>
      </w:r>
      <w:r>
        <w:rPr>
          <w:rFonts w:ascii="Times New Roman" w:hAnsi="Times New Roman"/>
          <w:color w:val="auto"/>
          <w:sz w:val="28"/>
        </w:rPr>
        <w:t xml:space="preserve">г Краснодарского края или государственная собственность на который не разграничена, а также здании или ином недвижимом имуществе, находящихся в муниципальной собственности муниципального образования Ленинградский муниципальный округ </w:t>
      </w:r>
      <w:r>
        <w:rPr>
          <w:rFonts w:ascii="Times New Roman" w:hAnsi="Times New Roman"/>
          <w:color w:val="auto"/>
          <w:sz w:val="28"/>
        </w:rPr>
        <w:t>(приложение).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</w:t>
      </w:r>
      <w:r>
        <w:rPr>
          <w:rFonts w:ascii="Times New Roman" w:hAnsi="Times New Roman"/>
          <w:color w:val="auto"/>
          <w:sz w:val="28"/>
        </w:rPr>
        <w:t>. Контро</w:t>
      </w:r>
      <w:r>
        <w:rPr>
          <w:rFonts w:ascii="Times New Roman" w:hAnsi="Times New Roman"/>
          <w:color w:val="auto"/>
          <w:sz w:val="28"/>
        </w:rPr>
        <w:t>ль за выполнением настоящего постановления возложить на заместителя главы Ленинградского муниципального округа, начальника отдела имущественных отношений администрации Тоцкую Р.Г.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3</w:t>
      </w:r>
      <w:r>
        <w:rPr>
          <w:rFonts w:ascii="Times New Roman" w:hAnsi="Times New Roman"/>
          <w:color w:val="auto"/>
          <w:sz w:val="28"/>
        </w:rPr>
        <w:t>. Постановление вступает в силу со дня его подписания и подлежит размещению</w:t>
      </w:r>
      <w:r>
        <w:rPr>
          <w:rFonts w:ascii="Times New Roman" w:hAnsi="Times New Roman"/>
          <w:color w:val="auto"/>
          <w:sz w:val="28"/>
        </w:rPr>
        <w:t xml:space="preserve"> на сайте администрации </w:t>
      </w:r>
      <w:r>
        <w:rPr>
          <w:rFonts w:ascii="Times New Roman" w:hAnsi="Times New Roman"/>
          <w:color w:val="auto"/>
          <w:sz w:val="28"/>
        </w:rPr>
        <w:t>Ленинградского</w:t>
      </w:r>
      <w:r>
        <w:rPr>
          <w:rFonts w:ascii="Times New Roman" w:hAnsi="Times New Roman"/>
          <w:color w:val="auto"/>
          <w:sz w:val="28"/>
        </w:rPr>
        <w:t xml:space="preserve"> муниципального округа</w:t>
      </w:r>
      <w:r>
        <w:rPr>
          <w:rFonts w:ascii="Times New Roman" w:hAnsi="Times New Roman"/>
          <w:color w:val="auto"/>
          <w:sz w:val="28"/>
        </w:rPr>
        <w:t xml:space="preserve"> в сети «Интернет» </w:t>
      </w:r>
      <w:r>
        <w:rPr>
          <w:rFonts w:ascii="Times New Roman" w:hAnsi="Times New Roman"/>
          <w:color w:val="auto"/>
          <w:sz w:val="28"/>
          <w:lang w:val="en-US"/>
        </w:rPr>
        <w:t>www</w:t>
      </w:r>
      <w:r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  <w:lang w:val="en-US"/>
        </w:rPr>
        <w:t>adminlenkub</w:t>
      </w:r>
      <w:r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  <w:lang w:val="en-US"/>
        </w:rPr>
        <w:t>ru</w:t>
      </w:r>
      <w:r>
        <w:rPr>
          <w:rFonts w:ascii="Times New Roman" w:hAnsi="Times New Roman"/>
          <w:color w:val="auto"/>
          <w:sz w:val="28"/>
        </w:rPr>
        <w:t>.</w:t>
      </w:r>
    </w:p>
    <w:p w:rsidR="00A34C2E" w:rsidRDefault="00A34C2E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A34C2E" w:rsidRDefault="00A34C2E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bookmarkStart w:id="1" w:name="_Hlk65750783"/>
    </w:p>
    <w:p w:rsidR="00A34C2E" w:rsidRDefault="00A34C2E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bookmarkEnd w:id="1"/>
    <w:p w:rsidR="00A34C2E" w:rsidRDefault="00B4416B">
      <w:pPr>
        <w:spacing w:after="0" w:line="24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Глава Ленинградского</w:t>
      </w:r>
    </w:p>
    <w:p w:rsidR="00A34C2E" w:rsidRDefault="00B4416B">
      <w:pPr>
        <w:spacing w:after="0" w:line="240" w:lineRule="auto"/>
        <w:ind w:left="-900" w:firstLine="90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муниципального округа</w:t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ab/>
      </w:r>
      <w:r>
        <w:rPr>
          <w:rFonts w:ascii="Times New Roman" w:hAnsi="Times New Roman"/>
          <w:color w:val="auto"/>
          <w:sz w:val="28"/>
        </w:rPr>
        <w:t xml:space="preserve">          </w:t>
      </w:r>
      <w:r>
        <w:rPr>
          <w:rFonts w:ascii="Times New Roman" w:hAnsi="Times New Roman"/>
          <w:color w:val="auto"/>
          <w:sz w:val="28"/>
        </w:rPr>
        <w:tab/>
        <w:t xml:space="preserve"> Ю.Ю. Шулико</w:t>
      </w:r>
    </w:p>
    <w:p w:rsidR="00A34C2E" w:rsidRDefault="00A34C2E">
      <w:pPr>
        <w:spacing w:after="0" w:line="240" w:lineRule="auto"/>
      </w:pPr>
    </w:p>
    <w:p w:rsidR="00A34C2E" w:rsidRDefault="00A34C2E">
      <w:pPr>
        <w:spacing w:after="0" w:line="240" w:lineRule="auto"/>
        <w:sectPr w:rsidR="00A34C2E">
          <w:headerReference w:type="even" r:id="rId12"/>
          <w:headerReference w:type="default" r:id="rId13"/>
          <w:pgSz w:w="11908" w:h="16848"/>
          <w:pgMar w:top="283" w:right="680" w:bottom="1134" w:left="1701" w:header="397" w:footer="720" w:gutter="0"/>
          <w:cols w:space="0"/>
          <w:titlePg/>
        </w:sectPr>
      </w:pPr>
    </w:p>
    <w:p w:rsidR="00A34C2E" w:rsidRDefault="00B4416B">
      <w:pPr>
        <w:spacing w:after="0" w:line="240" w:lineRule="auto"/>
        <w:ind w:left="56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A34C2E" w:rsidRDefault="00A34C2E">
      <w:pPr>
        <w:spacing w:after="0" w:line="240" w:lineRule="auto"/>
        <w:ind w:left="5628"/>
        <w:jc w:val="both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left="56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   </w:t>
      </w:r>
    </w:p>
    <w:p w:rsidR="00A34C2E" w:rsidRDefault="00B4416B">
      <w:pPr>
        <w:spacing w:after="0" w:line="240" w:lineRule="auto"/>
        <w:ind w:left="56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A34C2E" w:rsidRDefault="00B4416B">
      <w:pPr>
        <w:spacing w:after="0" w:line="240" w:lineRule="auto"/>
        <w:ind w:left="56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A34C2E" w:rsidRDefault="00B4416B">
      <w:pPr>
        <w:spacing w:after="0" w:line="240" w:lineRule="auto"/>
        <w:ind w:left="56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Ленинградский </w:t>
      </w:r>
    </w:p>
    <w:p w:rsidR="00A34C2E" w:rsidRDefault="00B4416B">
      <w:pPr>
        <w:spacing w:after="0" w:line="240" w:lineRule="auto"/>
        <w:ind w:left="56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округ </w:t>
      </w:r>
    </w:p>
    <w:p w:rsidR="00A34C2E" w:rsidRDefault="00B4416B">
      <w:pPr>
        <w:spacing w:after="0" w:line="240" w:lineRule="auto"/>
        <w:ind w:left="562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</w:p>
    <w:p w:rsidR="00A34C2E" w:rsidRDefault="00B4416B">
      <w:pPr>
        <w:spacing w:after="0" w:line="240" w:lineRule="auto"/>
        <w:ind w:firstLine="5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 № ______</w:t>
      </w:r>
    </w:p>
    <w:p w:rsidR="00A34C2E" w:rsidRDefault="00A34C2E">
      <w:pPr>
        <w:spacing w:line="240" w:lineRule="auto"/>
        <w:ind w:firstLine="350"/>
        <w:jc w:val="center"/>
        <w:rPr>
          <w:rFonts w:ascii="Times New Roman" w:hAnsi="Times New Roman"/>
          <w:sz w:val="28"/>
        </w:rPr>
      </w:pPr>
    </w:p>
    <w:p w:rsidR="00A34C2E" w:rsidRDefault="00A34C2E">
      <w:pPr>
        <w:spacing w:line="240" w:lineRule="auto"/>
        <w:ind w:firstLine="350"/>
        <w:jc w:val="center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</w:t>
      </w:r>
      <w:r>
        <w:rPr>
          <w:rFonts w:ascii="Times New Roman" w:hAnsi="Times New Roman"/>
          <w:b/>
          <w:sz w:val="28"/>
        </w:rPr>
        <w:br/>
        <w:t xml:space="preserve">проведения конкурса или аукциона в электронной форме на право </w:t>
      </w:r>
      <w:r>
        <w:rPr>
          <w:rFonts w:ascii="Times New Roman" w:hAnsi="Times New Roman"/>
          <w:b/>
          <w:sz w:val="28"/>
        </w:rPr>
        <w:t>заключения договора на установку и эксплуатацию рекламной конструкции на земельном участке, находящемся в муниципальной собственности Ленинградского муниципального округа или государственная собственность на который не разграничена, а также здании или ином</w:t>
      </w:r>
      <w:r>
        <w:rPr>
          <w:rFonts w:ascii="Times New Roman" w:hAnsi="Times New Roman"/>
          <w:b/>
          <w:sz w:val="28"/>
        </w:rPr>
        <w:t xml:space="preserve"> недвижимом имуществе, находящихся в муниципальной собственности  Ленинградского муниципального округа</w:t>
      </w:r>
    </w:p>
    <w:p w:rsidR="00A34C2E" w:rsidRDefault="00A34C2E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I</w:t>
      </w:r>
      <w:r>
        <w:rPr>
          <w:rFonts w:ascii="Times New Roman" w:hAnsi="Times New Roman"/>
          <w:b/>
          <w:sz w:val="28"/>
        </w:rPr>
        <w:br/>
        <w:t>Общие положения</w:t>
      </w:r>
    </w:p>
    <w:p w:rsidR="00A34C2E" w:rsidRDefault="00A34C2E">
      <w:pPr>
        <w:spacing w:after="0" w:line="240" w:lineRule="auto"/>
        <w:ind w:firstLine="350"/>
        <w:jc w:val="both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проведения конкурса или аукциона в электронной форме на право заключения договора на установку и эксплуат</w:t>
      </w:r>
      <w:r>
        <w:rPr>
          <w:rFonts w:ascii="Times New Roman" w:hAnsi="Times New Roman"/>
          <w:sz w:val="28"/>
        </w:rPr>
        <w:t>ацию рекламной конструкции на земельном участке, находящемся в муниципальной собственности Ленинградского муниципального округа или государственная собственность на который не разграничена, а также здании или ином недвижимом имуществе, находящихся в муници</w:t>
      </w:r>
      <w:r>
        <w:rPr>
          <w:rFonts w:ascii="Times New Roman" w:hAnsi="Times New Roman"/>
          <w:sz w:val="28"/>
        </w:rPr>
        <w:t xml:space="preserve">пальной собственности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color w:val="22272F"/>
          <w:sz w:val="28"/>
        </w:rPr>
        <w:t>енинградского муниципального округа</w:t>
      </w:r>
      <w:r>
        <w:rPr>
          <w:rFonts w:ascii="Times New Roman" w:hAnsi="Times New Roman"/>
          <w:sz w:val="28"/>
        </w:rPr>
        <w:t xml:space="preserve">, (далее - Порядок) регламентирует порядок проведения конкурса или аукциона в электронной форме на право заключения договора на установку и эксплуатацию рекламных конструкций на земельных участках, </w:t>
      </w:r>
      <w:r>
        <w:rPr>
          <w:rFonts w:ascii="Times New Roman" w:hAnsi="Times New Roman"/>
          <w:sz w:val="28"/>
        </w:rPr>
        <w:t>находящихся в муниципальной собственности Ленинградского муниципального округа или государственная собственность на которые не разграничена, а также на здании или ином недвижимом имуществе, находящихся в муниципальной собственности Ленинградского муниципал</w:t>
      </w:r>
      <w:r>
        <w:rPr>
          <w:rFonts w:ascii="Times New Roman" w:hAnsi="Times New Roman"/>
          <w:sz w:val="28"/>
        </w:rPr>
        <w:t>ьного округа далее - договор на установку и эксплуатацию рекламной конструкции).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Порядок разработан в соответствии с</w:t>
      </w:r>
      <w:r>
        <w:rPr>
          <w:rFonts w:ascii="Times New Roman" w:hAnsi="Times New Roman"/>
          <w:sz w:val="28"/>
        </w:rPr>
        <w:t xml:space="preserve"> </w:t>
      </w:r>
      <w:hyperlink r:id="rId14" w:history="1">
        <w:r>
          <w:rPr>
            <w:rFonts w:ascii="Times New Roman" w:hAnsi="Times New Roman"/>
            <w:sz w:val="28"/>
          </w:rPr>
          <w:t>Гражданским кодексом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Федерации, Федеральным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hyperlink r:id="rId15" w:history="1">
        <w:r>
          <w:rPr>
            <w:rFonts w:ascii="Times New Roman" w:hAnsi="Times New Roman"/>
            <w:sz w:val="28"/>
          </w:rPr>
          <w:t xml:space="preserve">от 13 марта 2006 </w:t>
        </w:r>
        <w:r>
          <w:rPr>
            <w:rFonts w:ascii="Times New Roman" w:hAnsi="Times New Roman"/>
            <w:sz w:val="28"/>
          </w:rPr>
          <w:t>г</w:t>
        </w:r>
        <w:r>
          <w:rPr>
            <w:rFonts w:ascii="Times New Roman" w:hAnsi="Times New Roman"/>
            <w:sz w:val="28"/>
          </w:rPr>
          <w:t xml:space="preserve">. </w:t>
        </w:r>
        <w:r>
          <w:rPr>
            <w:rFonts w:ascii="Times New Roman" w:hAnsi="Times New Roman"/>
            <w:sz w:val="28"/>
          </w:rPr>
          <w:t>№38-ФЗ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рекламе»,</w:t>
      </w:r>
      <w:r>
        <w:rPr>
          <w:rFonts w:ascii="Times New Roman" w:hAnsi="Times New Roman"/>
          <w:sz w:val="28"/>
        </w:rPr>
        <w:t xml:space="preserve"> </w:t>
      </w:r>
      <w:hyperlink r:id="rId16" w:history="1">
        <w:r>
          <w:rPr>
            <w:rFonts w:ascii="Times New Roman" w:hAnsi="Times New Roman"/>
            <w:sz w:val="28"/>
          </w:rPr>
          <w:t>Уставом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образования Ленинградский муниципальный окру</w:t>
      </w:r>
      <w:r>
        <w:rPr>
          <w:rFonts w:ascii="Times New Roman" w:hAnsi="Times New Roman"/>
          <w:sz w:val="28"/>
        </w:rPr>
        <w:t>г Краснодарского,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унктом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решения Совета муниципального образования Ленинградский муниципальный округ Краснодарского края от 24 апреля 2025 г. № 59 «Об утверждении Положения о </w:t>
      </w:r>
      <w:r>
        <w:rPr>
          <w:rFonts w:ascii="Times New Roman" w:hAnsi="Times New Roman"/>
          <w:sz w:val="28"/>
        </w:rPr>
        <w:lastRenderedPageBreak/>
        <w:t>порядке установки и эксплуатации рекламных конструкций на территории муниципал</w:t>
      </w:r>
      <w:r>
        <w:rPr>
          <w:rFonts w:ascii="Times New Roman" w:hAnsi="Times New Roman"/>
          <w:sz w:val="28"/>
        </w:rPr>
        <w:t>ьного образования  Ленинградский муниципальный округ»</w:t>
      </w:r>
      <w:r>
        <w:rPr>
          <w:rFonts w:ascii="Times New Roman" w:hAnsi="Times New Roman"/>
          <w:sz w:val="28"/>
        </w:rPr>
        <w:t>.</w:t>
      </w:r>
    </w:p>
    <w:p w:rsidR="00A34C2E" w:rsidRDefault="00A34C2E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II</w:t>
      </w:r>
      <w:r>
        <w:rPr>
          <w:rFonts w:ascii="Times New Roman" w:hAnsi="Times New Roman"/>
          <w:b/>
          <w:sz w:val="28"/>
        </w:rPr>
        <w:br/>
        <w:t xml:space="preserve">Предмет конкурса или аукциона в электронной форме, цели </w:t>
      </w: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основные понятия</w:t>
      </w:r>
    </w:p>
    <w:p w:rsidR="00A34C2E" w:rsidRDefault="00A34C2E">
      <w:pPr>
        <w:spacing w:after="0" w:line="240" w:lineRule="auto"/>
        <w:ind w:firstLine="350"/>
        <w:jc w:val="center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3. Предметом конкурса или аукциона в электронной форме является право на заключение договора на установку и </w:t>
      </w:r>
      <w:r>
        <w:rPr>
          <w:rFonts w:ascii="Times New Roman" w:hAnsi="Times New Roman"/>
          <w:color w:val="auto"/>
          <w:sz w:val="28"/>
        </w:rPr>
        <w:t>эксплуатацию рекламной конструкции.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4. Основными целями конкурса или аукциона являются: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обеспечение эффективного использования земельных участков, находящихся в муниципальной собственности Ленинградского муниципального округа или государственная собственно</w:t>
      </w:r>
      <w:r>
        <w:rPr>
          <w:rFonts w:ascii="Times New Roman" w:hAnsi="Times New Roman"/>
          <w:color w:val="auto"/>
          <w:sz w:val="28"/>
        </w:rPr>
        <w:t>сть на которые не разграничена, зданий или иного недвижимого имущества, находящихся в муниципальной собственности Ленинградского муниципального округа;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пополнение доходной части местного бюджета (бюджета Ленинградского муниципального округа);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сохранение вн</w:t>
      </w:r>
      <w:r>
        <w:rPr>
          <w:rFonts w:ascii="Times New Roman" w:hAnsi="Times New Roman"/>
          <w:color w:val="auto"/>
          <w:sz w:val="28"/>
        </w:rPr>
        <w:t>ешнего архитектурного облика сложившейся застройки Ленинградского муниципального округа при размещении рекламных конструкций на земельных участках, находящихся в муниципальной собственности Ленинградского муниципального округа или государственная собственн</w:t>
      </w:r>
      <w:r>
        <w:rPr>
          <w:rFonts w:ascii="Times New Roman" w:hAnsi="Times New Roman"/>
          <w:color w:val="auto"/>
          <w:sz w:val="28"/>
        </w:rPr>
        <w:t>ость на которые не разграничена, а также здании или ином недвижимом имуществе, находящихся в муниципальной собственности Ленинградского муниципального округа.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5. В настоящем Порядке используются следующие основные понятия: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1) </w:t>
      </w:r>
      <w:r>
        <w:rPr>
          <w:rFonts w:ascii="Times New Roman" w:hAnsi="Times New Roman"/>
          <w:color w:val="auto"/>
          <w:sz w:val="28"/>
        </w:rPr>
        <w:t>аукцион в электронной форме (д</w:t>
      </w:r>
      <w:r>
        <w:rPr>
          <w:rFonts w:ascii="Times New Roman" w:hAnsi="Times New Roman"/>
          <w:color w:val="auto"/>
          <w:sz w:val="28"/>
        </w:rPr>
        <w:t xml:space="preserve">алее - аукцион) - 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</w:t>
      </w:r>
      <w:r>
        <w:rPr>
          <w:rFonts w:ascii="Times New Roman" w:hAnsi="Times New Roman"/>
          <w:color w:val="auto"/>
          <w:sz w:val="28"/>
        </w:rPr>
        <w:t>«</w:t>
      </w:r>
      <w:r>
        <w:rPr>
          <w:rFonts w:ascii="Times New Roman" w:hAnsi="Times New Roman"/>
          <w:color w:val="auto"/>
          <w:sz w:val="28"/>
        </w:rPr>
        <w:t>Интернет</w:t>
      </w:r>
      <w:r>
        <w:rPr>
          <w:rFonts w:ascii="Times New Roman" w:hAnsi="Times New Roman"/>
          <w:color w:val="auto"/>
          <w:sz w:val="28"/>
        </w:rPr>
        <w:t>»</w:t>
      </w:r>
      <w:r>
        <w:rPr>
          <w:rFonts w:ascii="Times New Roman" w:hAnsi="Times New Roman"/>
          <w:color w:val="auto"/>
          <w:sz w:val="28"/>
        </w:rPr>
        <w:t xml:space="preserve">, победителем которых признаётся лицо, предложившее наиболее высокую </w:t>
      </w:r>
      <w:r>
        <w:rPr>
          <w:rFonts w:ascii="Times New Roman" w:hAnsi="Times New Roman"/>
          <w:color w:val="auto"/>
          <w:sz w:val="28"/>
        </w:rPr>
        <w:t>стоимость права заключения договора на установку и эксплуатацию рекламной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 конкурс - форма торгов, победителем которых признаётся лицо, предложившее лучшие условия исполнения договора на установку и эксплуатацию рекламной конструкции и заявк</w:t>
      </w:r>
      <w:r>
        <w:rPr>
          <w:rFonts w:ascii="Times New Roman" w:hAnsi="Times New Roman"/>
          <w:color w:val="auto"/>
          <w:sz w:val="28"/>
        </w:rPr>
        <w:t>е на участие в конкурсе которого присвоен первый номер;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3) комиссия по проведению конкурса или аукциона на право заключения договора на установку и эксплуатацию рекламной конструкции (далее - Комиссия) - коллегиальный орган, созданный для проведения конкур</w:t>
      </w:r>
      <w:r>
        <w:rPr>
          <w:rFonts w:ascii="Times New Roman" w:hAnsi="Times New Roman"/>
          <w:color w:val="auto"/>
          <w:sz w:val="28"/>
        </w:rPr>
        <w:t>са или аук</w:t>
      </w:r>
      <w:r>
        <w:rPr>
          <w:rFonts w:ascii="Times New Roman" w:hAnsi="Times New Roman"/>
          <w:color w:val="auto"/>
          <w:sz w:val="28"/>
        </w:rPr>
        <w:t>циона на право заключения договора на установку и эксплуатацию рекламной конструкции и определения победителей конкурса или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4) </w:t>
      </w:r>
      <w:r>
        <w:rPr>
          <w:rFonts w:ascii="Times New Roman" w:hAnsi="Times New Roman"/>
          <w:color w:val="auto"/>
          <w:sz w:val="28"/>
        </w:rPr>
        <w:t>организатор конкурса или аукциона</w:t>
      </w:r>
      <w:r>
        <w:rPr>
          <w:rFonts w:ascii="Times New Roman" w:hAnsi="Times New Roman"/>
          <w:color w:val="auto"/>
          <w:sz w:val="28"/>
        </w:rPr>
        <w:t> - отдел архитектуры администрации Ленинградского муниципального округа (дал</w:t>
      </w:r>
      <w:r>
        <w:rPr>
          <w:rFonts w:ascii="Times New Roman" w:hAnsi="Times New Roman"/>
          <w:color w:val="auto"/>
          <w:sz w:val="28"/>
        </w:rPr>
        <w:t xml:space="preserve">ее - организатор), обеспечивающий выполнение функций по организации и проведению конкурса </w:t>
      </w:r>
      <w:r>
        <w:rPr>
          <w:rFonts w:ascii="Times New Roman" w:hAnsi="Times New Roman"/>
          <w:sz w:val="28"/>
        </w:rPr>
        <w:lastRenderedPageBreak/>
        <w:t>или аукциона, а также подготовку конкурсной документации и документации об аукционе;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претендент на участие в конкурсе или аукционе - лицо, подавшее заявку на участ</w:t>
      </w:r>
      <w:r>
        <w:rPr>
          <w:rFonts w:ascii="Times New Roman" w:hAnsi="Times New Roman"/>
          <w:sz w:val="28"/>
        </w:rPr>
        <w:t>ие в конкурсе или аукционе;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участник конкурса или аукциона - юридическое или физическое лицо, подавшее заявку на участие в конкурсе или аукционе (заявка) и допущенное к участию в конкурсе или аукционе;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официальный источник публикации информации о про</w:t>
      </w:r>
      <w:r>
        <w:rPr>
          <w:rFonts w:ascii="Times New Roman" w:hAnsi="Times New Roman"/>
          <w:sz w:val="28"/>
        </w:rPr>
        <w:t>ведении конкурса или аукциона - </w:t>
      </w:r>
      <w:hyperlink r:id="rId17" w:history="1">
        <w:r>
          <w:rPr>
            <w:rFonts w:ascii="Times New Roman" w:hAnsi="Times New Roman"/>
            <w:sz w:val="28"/>
          </w:rPr>
          <w:t>официальный Интернет-портал</w:t>
        </w:r>
      </w:hyperlink>
      <w:r>
        <w:rPr>
          <w:rFonts w:ascii="Times New Roman" w:hAnsi="Times New Roman"/>
          <w:sz w:val="28"/>
        </w:rPr>
        <w:t> администрации Ленинградского муниципального округа (далее - Интернет-портал), сайт электронной площадки;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аккредитация - предоставление участнику в порядке, уста</w:t>
      </w:r>
      <w:r>
        <w:rPr>
          <w:rFonts w:ascii="Times New Roman" w:hAnsi="Times New Roman"/>
          <w:sz w:val="28"/>
        </w:rPr>
        <w:t>новленном регламентом электронной площадки, возможности работы в закрытой части автоматизированной системы оператора электронной площадки;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оператор электронной площадки (далее - оператор ЭП) - юридическое лицо или физическое лицо, зарегистрированное в к</w:t>
      </w:r>
      <w:r>
        <w:rPr>
          <w:rFonts w:ascii="Times New Roman" w:hAnsi="Times New Roman"/>
          <w:sz w:val="28"/>
        </w:rPr>
        <w:t>ачестве индивидуального предпринимателя, осуществляющее функции по оказанию комплекса технических услуг при осуществлении процедуры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 регламент электронной площадки - документ, определяющий процедуру проведения открытых аукционов в электронной </w:t>
      </w:r>
      <w:r>
        <w:rPr>
          <w:rFonts w:ascii="Times New Roman" w:hAnsi="Times New Roman"/>
          <w:sz w:val="28"/>
        </w:rPr>
        <w:t>форме на определённой электронной площадке;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счёт участника аукциона - счёт, открываемый Оператором ЭП на основании заявления участника после прохождения процедуры аккредитации на электронной площадке;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электронная площадка (далее - ЭП) - сайт в инфо</w:t>
      </w:r>
      <w:r>
        <w:rPr>
          <w:rFonts w:ascii="Times New Roman" w:hAnsi="Times New Roman"/>
          <w:sz w:val="28"/>
        </w:rPr>
        <w:t>рмационно-телекоммуникационной сети Интернет, выбираемый организатором конкурса или аукциона, на котором проводятся аукционы в электронной форме, а также размещаются информация, сведения и документы, связанные с проведением аукционов в электронной форме;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3) электронный документ - документ, в котором информация представлена в электронно-цифровой форме, в том числе сканированные версии бумажных документов;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электронная подпись - информация в электронной форме, которая присоединена к другой информации в эл</w:t>
      </w:r>
      <w:r>
        <w:rPr>
          <w:rFonts w:ascii="Times New Roman" w:hAnsi="Times New Roman"/>
          <w:sz w:val="28"/>
        </w:rPr>
        <w:t>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34C2E" w:rsidRDefault="00A34C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III</w:t>
      </w:r>
      <w:r>
        <w:rPr>
          <w:rFonts w:ascii="Times New Roman" w:hAnsi="Times New Roman"/>
          <w:b/>
          <w:sz w:val="28"/>
        </w:rPr>
        <w:br/>
        <w:t>Требования к участникам конкурса или аукциона</w:t>
      </w:r>
    </w:p>
    <w:p w:rsidR="00A34C2E" w:rsidRDefault="00A34C2E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 конкурсе или аукционе может </w:t>
      </w:r>
      <w:r>
        <w:rPr>
          <w:rFonts w:ascii="Times New Roman" w:hAnsi="Times New Roman"/>
          <w:sz w:val="28"/>
        </w:rPr>
        <w:t>участвовать лицо, удовлетворяющее требованиям настоящего Порядка.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Претендентом на участие в конкурсе или аукционе не вправе быть лицо: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экономическая деятельность которого приостановлена в порядке, предусмотренном </w:t>
      </w:r>
      <w:hyperlink r:id="rId18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> Российской Федерации об административных правонарушениях;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находящееся в процессе ликвидации (в отношении юридических лиц) или в случае наличия решения арбитражного суда о признании указанного лица (юридического л</w:t>
      </w:r>
      <w:r>
        <w:rPr>
          <w:rFonts w:ascii="Times New Roman" w:hAnsi="Times New Roman"/>
          <w:sz w:val="28"/>
        </w:rPr>
        <w:t>ица, индивидуального предпринимателя) банкротом и об открытии конкурсного производства;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имеющее задолженность по начисленным налогам, сборам, пеням, штрафам, размер которой превышает двадцать пять процентов балансовой стоимости активов указанных лиц по </w:t>
      </w:r>
      <w:r>
        <w:rPr>
          <w:rFonts w:ascii="Times New Roman" w:hAnsi="Times New Roman"/>
          <w:sz w:val="28"/>
        </w:rPr>
        <w:t>данным бухгалтерской отчётности за последний отчётный период, при условии, что указанные лица не обжалуют наличие указанной задолженности в соответствии с законодательством Российской Федерации;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 установленном порядке не внёсшие обеспечение заявки на </w:t>
      </w:r>
      <w:r>
        <w:rPr>
          <w:rFonts w:ascii="Times New Roman" w:hAnsi="Times New Roman"/>
          <w:sz w:val="28"/>
        </w:rPr>
        <w:t>участие в конкурсе или аукционе;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имеющие задолженность по оплате за эксплуатацию рекламной конструкции по заключённому договору на установку и эксплуатацию рекламной конструкции на земельном участке, находящемся в муниципальной собственности Ленинградск</w:t>
      </w:r>
      <w:r>
        <w:rPr>
          <w:rFonts w:ascii="Times New Roman" w:hAnsi="Times New Roman"/>
          <w:sz w:val="28"/>
        </w:rPr>
        <w:t>ого муниципального округа или государственная собственность на который не разграничена, а также здании или ином недвижимом имуществе, находящихся в муниципальной собственности Ленинградского муниципального округа.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Проверка претендентов на участие в конк</w:t>
      </w:r>
      <w:r>
        <w:rPr>
          <w:rFonts w:ascii="Times New Roman" w:hAnsi="Times New Roman"/>
          <w:sz w:val="28"/>
        </w:rPr>
        <w:t>урсе или аукционе на соответствие требованиям, установленным </w:t>
      </w:r>
      <w:hyperlink r:id="rId19" w:history="1">
        <w:r>
          <w:rPr>
            <w:rFonts w:ascii="Times New Roman" w:hAnsi="Times New Roman"/>
            <w:sz w:val="28"/>
          </w:rPr>
          <w:t>пунктом 7</w:t>
        </w:r>
      </w:hyperlink>
      <w:r>
        <w:rPr>
          <w:rFonts w:ascii="Times New Roman" w:hAnsi="Times New Roman"/>
          <w:sz w:val="28"/>
        </w:rPr>
        <w:t> настоящего раздела, осуществляется Комиссией.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Основаниями для отказа в допуске к участию в конкурсе или аукцио</w:t>
      </w:r>
      <w:r>
        <w:rPr>
          <w:rFonts w:ascii="Times New Roman" w:hAnsi="Times New Roman"/>
          <w:sz w:val="28"/>
        </w:rPr>
        <w:t>не является: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претендента на участие в конкурсе или аукционе требованиям, установленным </w:t>
      </w:r>
      <w:hyperlink r:id="rId20" w:history="1">
        <w:r>
          <w:rPr>
            <w:rFonts w:ascii="Times New Roman" w:hAnsi="Times New Roman"/>
            <w:sz w:val="28"/>
          </w:rPr>
          <w:t>пунктом 7</w:t>
        </w:r>
      </w:hyperlink>
      <w:r>
        <w:rPr>
          <w:rFonts w:ascii="Times New Roman" w:hAnsi="Times New Roman"/>
          <w:sz w:val="28"/>
        </w:rPr>
        <w:t> настоящего раздела;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претендентом на участие в конк</w:t>
      </w:r>
      <w:r>
        <w:rPr>
          <w:rFonts w:ascii="Times New Roman" w:hAnsi="Times New Roman"/>
          <w:sz w:val="28"/>
        </w:rPr>
        <w:t>урсе или аукционе документов, установленных </w:t>
      </w:r>
      <w:hyperlink r:id="rId21" w:history="1">
        <w:r>
          <w:rPr>
            <w:rFonts w:ascii="Times New Roman" w:hAnsi="Times New Roman"/>
            <w:sz w:val="28"/>
          </w:rPr>
          <w:t>пунктом 30 раздела VIII</w:t>
        </w:r>
      </w:hyperlink>
      <w:r>
        <w:rPr>
          <w:rFonts w:ascii="Times New Roman" w:hAnsi="Times New Roman"/>
          <w:sz w:val="28"/>
        </w:rPr>
        <w:t> или </w:t>
      </w:r>
      <w:hyperlink r:id="rId22" w:history="1">
        <w:r>
          <w:rPr>
            <w:rFonts w:ascii="Times New Roman" w:hAnsi="Times New Roman"/>
            <w:sz w:val="28"/>
          </w:rPr>
          <w:t>пунктом 46 раздела IX</w:t>
        </w:r>
      </w:hyperlink>
      <w:r>
        <w:rPr>
          <w:rFonts w:ascii="Times New Roman" w:hAnsi="Times New Roman"/>
          <w:sz w:val="28"/>
        </w:rPr>
        <w:t> настоящего Порядка</w:t>
      </w:r>
      <w:r>
        <w:rPr>
          <w:rFonts w:ascii="Times New Roman" w:hAnsi="Times New Roman"/>
          <w:sz w:val="28"/>
        </w:rPr>
        <w:t xml:space="preserve"> соответственно;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заявки на участие в конкурсе требованиям, установленным </w:t>
      </w:r>
      <w:hyperlink r:id="rId23" w:history="1">
        <w:r>
          <w:rPr>
            <w:rFonts w:ascii="Times New Roman" w:hAnsi="Times New Roman"/>
            <w:sz w:val="28"/>
          </w:rPr>
          <w:t>разделом VIII</w:t>
        </w:r>
      </w:hyperlink>
      <w:r>
        <w:rPr>
          <w:rFonts w:ascii="Times New Roman" w:hAnsi="Times New Roman"/>
          <w:sz w:val="28"/>
        </w:rPr>
        <w:t> настоящего Порядка, несоответствие заявки на участие в аукционе требованиям, ус</w:t>
      </w:r>
      <w:r>
        <w:rPr>
          <w:rFonts w:ascii="Times New Roman" w:hAnsi="Times New Roman"/>
          <w:sz w:val="28"/>
        </w:rPr>
        <w:t>тановленным </w:t>
      </w:r>
      <w:hyperlink r:id="rId24" w:history="1">
        <w:r>
          <w:rPr>
            <w:rFonts w:ascii="Times New Roman" w:hAnsi="Times New Roman"/>
            <w:sz w:val="28"/>
          </w:rPr>
          <w:t>разделом IX</w:t>
        </w:r>
      </w:hyperlink>
      <w:r>
        <w:rPr>
          <w:rFonts w:ascii="Times New Roman" w:hAnsi="Times New Roman"/>
          <w:sz w:val="28"/>
        </w:rPr>
        <w:t> настоящего Порядка.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несоответствие заявки на участие в конкурсе или аукционе требованиям конкурсной документации, документации об аукционе.</w:t>
      </w:r>
    </w:p>
    <w:p w:rsidR="00A34C2E" w:rsidRDefault="00A34C2E">
      <w:pPr>
        <w:spacing w:after="0" w:line="240" w:lineRule="auto"/>
        <w:ind w:firstLine="350"/>
        <w:jc w:val="both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IV</w:t>
      </w:r>
      <w:r>
        <w:rPr>
          <w:rFonts w:ascii="Times New Roman" w:hAnsi="Times New Roman"/>
          <w:b/>
          <w:sz w:val="28"/>
        </w:rPr>
        <w:br/>
        <w:t>Функци</w:t>
      </w:r>
      <w:r>
        <w:rPr>
          <w:rFonts w:ascii="Times New Roman" w:hAnsi="Times New Roman"/>
          <w:b/>
          <w:sz w:val="28"/>
        </w:rPr>
        <w:t>и организатора, оператора, участников конкурса или аукциона и Комиссии</w:t>
      </w:r>
    </w:p>
    <w:p w:rsidR="00A34C2E" w:rsidRDefault="00A34C2E">
      <w:pPr>
        <w:spacing w:after="0" w:line="240" w:lineRule="auto"/>
        <w:ind w:firstLine="350"/>
        <w:jc w:val="center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Организатор конкурса или аукциона: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принимает решение о проведении конкурса или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разрабатывает, утверждает и вносит изменения в конкурсную документацию или документац</w:t>
      </w:r>
      <w:r>
        <w:rPr>
          <w:rFonts w:ascii="Times New Roman" w:hAnsi="Times New Roman"/>
          <w:sz w:val="28"/>
        </w:rPr>
        <w:t>ию об аукционе, размещает конкурсную документацию на </w:t>
      </w:r>
      <w:hyperlink r:id="rId25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, документацию об аукционе - на Интернет-портале и на сайте ЭП;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определяет дату и место проведения конкурса или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определяет содержание лото</w:t>
      </w:r>
      <w:r>
        <w:rPr>
          <w:rFonts w:ascii="Times New Roman" w:hAnsi="Times New Roman"/>
          <w:sz w:val="28"/>
        </w:rPr>
        <w:t>в, указывает начальный (минимальный) размер стоимости права заключения договора на установку и эксплуатацию рекламной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определяет размер обеспечения заявки - задатка;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размещает информацию о проведении конкурса или аукциона на </w:t>
      </w:r>
      <w:hyperlink r:id="rId26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 и сайте ЭП;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осуществляет приём заявок на участие в конкурсе, присваивает им регистрационные номера;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осуществляет приём заявок на участие в аукционе посредством функционала ЭП, присваивает им регистрационные </w:t>
      </w:r>
      <w:r>
        <w:rPr>
          <w:rFonts w:ascii="Times New Roman" w:hAnsi="Times New Roman"/>
          <w:sz w:val="28"/>
        </w:rPr>
        <w:t>номера;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 окончании срока приёма заявок на участие в конкурсе, заявок на участие в аукционе передаёт Комиссии поступившие документы;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уведомляет претендентов на участие в конкурсе о признании таких претендентов участниками конкурса или об отказе в д</w:t>
      </w:r>
      <w:r>
        <w:rPr>
          <w:rFonts w:ascii="Times New Roman" w:hAnsi="Times New Roman"/>
          <w:sz w:val="28"/>
        </w:rPr>
        <w:t>опуске к участию в конкурсе по основаниям, установленным настоящим Порядком, посредством размещения протокола рассмотрения заявок на </w:t>
      </w:r>
      <w:hyperlink r:id="rId27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уведомляет претендентов на участие в аукционе о признании таких прет</w:t>
      </w:r>
      <w:r>
        <w:rPr>
          <w:rFonts w:ascii="Times New Roman" w:hAnsi="Times New Roman"/>
          <w:sz w:val="28"/>
        </w:rPr>
        <w:t>ендентов участниками аукциона или об отказе в допуске к участию в аукционе по основаниям, установленным настоящим Порядком, посредством размещения протокола рассмотрения заявок на </w:t>
      </w:r>
      <w:hyperlink r:id="rId28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 и сайте ЭП;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готовит пр</w:t>
      </w:r>
      <w:r>
        <w:rPr>
          <w:rFonts w:ascii="Times New Roman" w:hAnsi="Times New Roman"/>
          <w:sz w:val="28"/>
        </w:rPr>
        <w:t>оект договора на установку и эксплуатацию рекламной конструкции по форме, утверждённой постановлением администрации Ленинградского муниципального округа;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по запросу участника конкурса или аукциона предоставляет разъяснения соответственно конкурсной док</w:t>
      </w:r>
      <w:r>
        <w:rPr>
          <w:rFonts w:ascii="Times New Roman" w:hAnsi="Times New Roman"/>
          <w:sz w:val="28"/>
        </w:rPr>
        <w:t>ументации, документации об аукционе;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вправе отказаться от проведения конкурса или аукциона не позднее чем за пять дней до даты проведения конкурса или аукциона, разместив указанную информацию на </w:t>
      </w:r>
      <w:hyperlink r:id="rId29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 xml:space="preserve"> или на </w:t>
      </w:r>
      <w:r>
        <w:rPr>
          <w:rFonts w:ascii="Times New Roman" w:hAnsi="Times New Roman"/>
          <w:sz w:val="28"/>
        </w:rPr>
        <w:t>Интернет-портале и сайте ЭП соответственно;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по собственной инициативе или по запросу участника вправе изменить конкурсную документацию, документацию об аукционе путём размещения дополнений или изменений, вносимых в конкурсную документацию или документа</w:t>
      </w:r>
      <w:r>
        <w:rPr>
          <w:rFonts w:ascii="Times New Roman" w:hAnsi="Times New Roman"/>
          <w:sz w:val="28"/>
        </w:rPr>
        <w:t>цию об аукционе, на </w:t>
      </w:r>
      <w:hyperlink r:id="rId30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 или на Интернет-портале и сайте ЭП соответственно, не позднее чем за пятнадцать дней до даты проведения конкурса или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осуществляет организационно-техническое обеспечение про</w:t>
      </w:r>
      <w:r>
        <w:rPr>
          <w:rFonts w:ascii="Times New Roman" w:hAnsi="Times New Roman"/>
          <w:sz w:val="28"/>
        </w:rPr>
        <w:t>ведения конкурса, участвует в организационном обеспечении проведения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17) обеспечивает сохранность заявок на участие в конкурсе или аукционе, протоколов;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выполняет иные функции, связанные с организацией и проведением конкурса или аукциона.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 xml:space="preserve"> Претендент на участие в конкурсе или аукционе: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проходит регистрацию у организатора конкурса или соответственно регистрацию и аккредитацию на ЭП, определённую для проведения аукциона на право заключения договоров на установку и эксплуатацию рекламной ко</w:t>
      </w:r>
      <w:r>
        <w:rPr>
          <w:rFonts w:ascii="Times New Roman" w:hAnsi="Times New Roman"/>
          <w:sz w:val="28"/>
        </w:rPr>
        <w:t>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подаёт заявку на участие в конкурсе или аукционе как по одному лоту, так и в отношении нескольких лотов;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обеспечивает достоверность представленной информации;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для участия в конкурсе, не позднее дня подачи заявки на участие в конкурсе, в</w:t>
      </w:r>
      <w:r>
        <w:rPr>
          <w:rFonts w:ascii="Times New Roman" w:hAnsi="Times New Roman"/>
          <w:sz w:val="28"/>
        </w:rPr>
        <w:t>носит на лицевой счёт организатора конкурса денежные средства в качестве обеспечения заявки на участие в конкурсе (задаток);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для участия в аукционе, не позднее дня подачи заявки на участие в аукционе, вносит денежные средства в качестве обеспечения заяв</w:t>
      </w:r>
      <w:r>
        <w:rPr>
          <w:rFonts w:ascii="Times New Roman" w:hAnsi="Times New Roman"/>
          <w:sz w:val="28"/>
        </w:rPr>
        <w:t>ки на участие в аукционе (задаток), на счёт, открытый для проведения операций по обеспечению участия в аукционах, в качестве платы за участие в аукционе;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вправе отозвать или изменить поданную заявку на участие в конкурсе или аукционе до окончания срока </w:t>
      </w:r>
      <w:r>
        <w:rPr>
          <w:rFonts w:ascii="Times New Roman" w:hAnsi="Times New Roman"/>
          <w:sz w:val="28"/>
        </w:rPr>
        <w:t>приёма заявок, а также в случаях, установленных пунктом 93.2 настоящего Порядка.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11.1. Участник конкурса или аукциона: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участвует в конкурсе или аукционе в порядке, установленном настоящим Порядком;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победы в конкурсе или аукционе приобретает права </w:t>
      </w:r>
      <w:r>
        <w:rPr>
          <w:rFonts w:ascii="Times New Roman" w:hAnsi="Times New Roman"/>
          <w:sz w:val="28"/>
        </w:rPr>
        <w:t>и несёт обязанности в соответствии с условиями конкурсной документации или документации об аукционе.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Оператор ЭП: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обеспечивает предоставление организатору функционала ЭП для приёма заявок через ЭП, осуществления иных операций, связанных с проведение</w:t>
      </w:r>
      <w:r>
        <w:rPr>
          <w:rFonts w:ascii="Times New Roman" w:hAnsi="Times New Roman"/>
          <w:sz w:val="28"/>
        </w:rPr>
        <w:t>м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осуществляет блокирование операций по счёту для проведения операций по обеспечению участия в аукционе претендентом на участие в аукционе, подавшим такую заявку, в отношении денежных средств в размере обеспечения заявки на участие в аукционе;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обеспечивает работоспособность и функционирование ЭП;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оформляет протокол о проведении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выполняет иные функции, необходимые для проведения аукциона, в соответствии с установленным регламентом ЭП.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Комиссия: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принимает решение о </w:t>
      </w:r>
      <w:r>
        <w:rPr>
          <w:rFonts w:ascii="Times New Roman" w:hAnsi="Times New Roman"/>
          <w:sz w:val="28"/>
        </w:rPr>
        <w:t xml:space="preserve">признании претендентов на участие в конкурсе или аукционе участниками конкурса или аукциона или об отказе в допуске к </w:t>
      </w:r>
      <w:r>
        <w:rPr>
          <w:rFonts w:ascii="Times New Roman" w:hAnsi="Times New Roman"/>
          <w:sz w:val="28"/>
        </w:rPr>
        <w:lastRenderedPageBreak/>
        <w:t>участию в конкурсе или аукционе по основаниям, установленным настоящим Порядком;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вскрывает запечатанные конверты с предложениями участн</w:t>
      </w:r>
      <w:r>
        <w:rPr>
          <w:rFonts w:ascii="Times New Roman" w:hAnsi="Times New Roman"/>
          <w:sz w:val="28"/>
        </w:rPr>
        <w:t>иков конкурса;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оценивает предложения участников конкурса;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определяет победителя конкурса или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оформляет протокол о рассмотрении заявок на участие в конкурсе или аукционе, протокол о результатах конкурса или аукциона.</w:t>
      </w:r>
    </w:p>
    <w:p w:rsidR="00A34C2E" w:rsidRDefault="00A34C2E">
      <w:pPr>
        <w:spacing w:after="0" w:line="240" w:lineRule="auto"/>
        <w:ind w:firstLine="350"/>
        <w:jc w:val="both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V</w:t>
      </w:r>
      <w:r>
        <w:rPr>
          <w:rFonts w:ascii="Times New Roman" w:hAnsi="Times New Roman"/>
          <w:b/>
          <w:sz w:val="28"/>
        </w:rPr>
        <w:br/>
        <w:t>Извещение о</w:t>
      </w:r>
      <w:r>
        <w:rPr>
          <w:rFonts w:ascii="Times New Roman" w:hAnsi="Times New Roman"/>
          <w:b/>
          <w:sz w:val="28"/>
        </w:rPr>
        <w:t xml:space="preserve"> проведении конкурса или аукциона</w:t>
      </w:r>
    </w:p>
    <w:p w:rsidR="00A34C2E" w:rsidRDefault="00A34C2E">
      <w:pPr>
        <w:spacing w:after="0" w:line="240" w:lineRule="auto"/>
        <w:ind w:firstLine="350"/>
        <w:jc w:val="both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Извещение о проведении аукциона размещается на </w:t>
      </w:r>
      <w:hyperlink r:id="rId31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 и сайте ЭП не менее чем за 20 дней до даты окончания подачи заявок на участие в аукционе.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Извещение о проведении конкурс</w:t>
      </w:r>
      <w:r>
        <w:rPr>
          <w:rFonts w:ascii="Times New Roman" w:hAnsi="Times New Roman"/>
          <w:sz w:val="28"/>
        </w:rPr>
        <w:t>а размещается на </w:t>
      </w:r>
      <w:hyperlink r:id="rId32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 не менее чем за 30 дней до даты окончания подачи заявок на участие в конкурсе.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Извещение должно содержать следующие обязательные сведения: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организатора конкурса или аукц</w:t>
      </w:r>
      <w:r>
        <w:rPr>
          <w:rFonts w:ascii="Times New Roman" w:hAnsi="Times New Roman"/>
          <w:sz w:val="28"/>
        </w:rPr>
        <w:t>иона, его местонахождение, почтовый адрес, адрес электронной почты, номер контактного телефона и местонахождение лица, ответственного за организацию конкурса или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форма проведения торгов (конкурс или аукцион в электронной форме);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дата, время</w:t>
      </w:r>
      <w:r>
        <w:rPr>
          <w:rFonts w:ascii="Times New Roman" w:hAnsi="Times New Roman"/>
          <w:sz w:val="28"/>
        </w:rPr>
        <w:t>, место проведения конкурса или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предмет конкурса или аукциона (с указанием лотов, количества рекламных конструкций и мест их размещения);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информация об условиях конкурса;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шаг аукциона (в случае проведения торгов в форме аукциона);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нач</w:t>
      </w:r>
      <w:r>
        <w:rPr>
          <w:rFonts w:ascii="Times New Roman" w:hAnsi="Times New Roman"/>
          <w:sz w:val="28"/>
        </w:rPr>
        <w:t>альный (минимальный) размер стоимости права заключения договора на установку и эксплуатацию рекламной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размер обеспечения заявки (задатка);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ознакомления претендентов на участие в конкурсе или аукционе с содержанием конкурсной доку</w:t>
      </w:r>
      <w:r>
        <w:rPr>
          <w:rFonts w:ascii="Times New Roman" w:hAnsi="Times New Roman"/>
          <w:sz w:val="28"/>
        </w:rPr>
        <w:t>ментации и документацией об аукционе;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порядок предоставления разъяснений конкурсной документации и документации об аукционе;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порядок оформления заявок, даты начала и окончания приёма заявок на участие в конкурсе или аукционе;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место, дата и </w:t>
      </w:r>
      <w:r>
        <w:rPr>
          <w:rFonts w:ascii="Times New Roman" w:hAnsi="Times New Roman"/>
          <w:sz w:val="28"/>
        </w:rPr>
        <w:t>время рассмотрения заявок и подведения итогов;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критерии определения победителя конкурса;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порядок определения победителя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способ уведомления об итогах проведения конкурса или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адрес </w:t>
      </w:r>
      <w:hyperlink r:id="rId33" w:history="1">
        <w:r>
          <w:rPr>
            <w:rFonts w:ascii="Times New Roman" w:hAnsi="Times New Roman"/>
            <w:sz w:val="28"/>
          </w:rPr>
          <w:t>Интернет-портала</w:t>
        </w:r>
      </w:hyperlink>
      <w:r>
        <w:rPr>
          <w:rFonts w:ascii="Times New Roman" w:hAnsi="Times New Roman"/>
          <w:sz w:val="28"/>
        </w:rPr>
        <w:t> или сайта ЭП, на котором размещена конкурсная документация или документация об аукционе.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16. Организатор конкурса или аукциона несёт ответственность за достоверность информации, направленной для опубликования на </w:t>
      </w:r>
      <w:hyperlink r:id="rId34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 и на сайте ЭП.</w:t>
      </w: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VI</w:t>
      </w:r>
      <w:r>
        <w:rPr>
          <w:rFonts w:ascii="Times New Roman" w:hAnsi="Times New Roman"/>
          <w:b/>
          <w:sz w:val="28"/>
        </w:rPr>
        <w:br/>
        <w:t>Конкурсная документация</w:t>
      </w:r>
    </w:p>
    <w:p w:rsidR="00A34C2E" w:rsidRDefault="00A34C2E">
      <w:pPr>
        <w:spacing w:after="0" w:line="240" w:lineRule="auto"/>
        <w:ind w:firstLine="350"/>
        <w:jc w:val="center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Конкурсная документация должна содержать: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указанные в извещении о проведении конкурса;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 заявки и инструкцию по её заполнению;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документов, прилагаемых к </w:t>
      </w:r>
      <w:r>
        <w:rPr>
          <w:rFonts w:ascii="Times New Roman" w:hAnsi="Times New Roman"/>
          <w:sz w:val="28"/>
        </w:rPr>
        <w:t>заявке;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подачи заявок на участие в конкурсе;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порядке и сроках отзыва заявок и внесения в них изменений;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месте и дате рассмотрения заявок на участие в конкурсе;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участникам конкурса;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место, порядок, дату и время вскры</w:t>
      </w:r>
      <w:r>
        <w:rPr>
          <w:rFonts w:ascii="Times New Roman" w:hAnsi="Times New Roman"/>
          <w:sz w:val="28"/>
        </w:rPr>
        <w:t>тия конвертов с заявками на участие в конкурсе;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заявок на участие в конкурсе;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оценки и сопоставления заявок на участие в конкурсе;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 порядок внесения задатка, размер задатка;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указание на то, что условия конкурса, порядок и усло</w:t>
      </w:r>
      <w:r>
        <w:rPr>
          <w:rFonts w:ascii="Times New Roman" w:hAnsi="Times New Roman"/>
          <w:sz w:val="28"/>
        </w:rPr>
        <w:t>вия заключения договора на установку и эксплуатацию рекламной конструкции с участником конкурса являются условиями публичной оферты, а подача заявки на участие в конкурсе является акцептом такой оферты;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договора на установку и эксплуатацию рекламной</w:t>
      </w:r>
      <w:r>
        <w:rPr>
          <w:rFonts w:ascii="Times New Roman" w:hAnsi="Times New Roman"/>
          <w:sz w:val="28"/>
        </w:rPr>
        <w:t xml:space="preserve">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сроке оплаты права на заключение договора на установку и эксплуатацию рекламной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сроке, в течение которого должен быть подписан договор на установку и эксплуатацию рекламной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порядок, даты начала </w:t>
      </w:r>
      <w:r>
        <w:rPr>
          <w:rFonts w:ascii="Times New Roman" w:hAnsi="Times New Roman"/>
          <w:sz w:val="28"/>
        </w:rPr>
        <w:t>и окончания предоставления участникам конкурса разъяснений положений конкурсной документации;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иную информацию, касающуюся проведения конкурса.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17.1. Конкурсная документация должна содержать условия участия в конкурсе, при этом условия конкурса могут </w:t>
      </w:r>
      <w:r>
        <w:rPr>
          <w:rFonts w:ascii="Times New Roman" w:hAnsi="Times New Roman"/>
          <w:sz w:val="28"/>
        </w:rPr>
        <w:t>предусматривать: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стоимость права заключения договора на установку и эксплуатацию рекламной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объём распространения социальной рекламы;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осуществление благоустройства территории, непосредственно прилегающей к предполагаемому месту размеще</w:t>
      </w:r>
      <w:r>
        <w:rPr>
          <w:rFonts w:ascii="Times New Roman" w:hAnsi="Times New Roman"/>
          <w:sz w:val="28"/>
        </w:rPr>
        <w:t>ния рекламной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осуществление благоустройства, озеленения и установки малых архитектурных форм (скамей, контейнеров, урн для сбора отходов и мусора и др.) на территории Ленинградского муниципального округа.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заявок и порядок оц</w:t>
      </w:r>
      <w:r>
        <w:rPr>
          <w:rFonts w:ascii="Times New Roman" w:hAnsi="Times New Roman"/>
          <w:sz w:val="28"/>
        </w:rPr>
        <w:t>енки Комиссией заявок устанавливаются в конкурсной документации.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18. Организатор размещает конкурсную документацию на </w:t>
      </w:r>
      <w:hyperlink r:id="rId35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 одновременно с размещением извещения о проведении конкурса.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Сведения, содержащиеся в</w:t>
      </w:r>
      <w:r>
        <w:rPr>
          <w:rFonts w:ascii="Times New Roman" w:hAnsi="Times New Roman"/>
          <w:sz w:val="28"/>
        </w:rPr>
        <w:t xml:space="preserve"> конкурсной документации, должны соответствовать сведениям, указанным в извещении о проведении конкурса.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Претендент на участие в конкурсе вправе направить в письменной форме организатору запрос о разъяснении положений конкурсной документации. В течение</w:t>
      </w:r>
      <w:r>
        <w:rPr>
          <w:rFonts w:ascii="Times New Roman" w:hAnsi="Times New Roman"/>
          <w:sz w:val="28"/>
        </w:rPr>
        <w:t xml:space="preserve"> 2 рабочих дней со дня поступления указанного запроса организатор обязан направить в письменной форме разъяснения положений конкурсной документации, если указанный запрос поступил организатору не позднее чем за 5 дней до дня окончания срока подачи заявок н</w:t>
      </w:r>
      <w:r>
        <w:rPr>
          <w:rFonts w:ascii="Times New Roman" w:hAnsi="Times New Roman"/>
          <w:sz w:val="28"/>
        </w:rPr>
        <w:t>а участие в конкурсе.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В течение 2 рабочих дней со дня направления разъяснения положений конкурсной документации по запросу претендента на участие в конкурсе такое разъяснение должно быть размещено организатором конкурса на </w:t>
      </w:r>
      <w:hyperlink r:id="rId36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 с указанием предмета запроса, но без указания информации о претенденте на участие в конкурсе, от которого поступил запрос. Разъяснение положений конкурсной документации не должно изменять её суть.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Организатор по собственной </w:t>
      </w:r>
      <w:r>
        <w:rPr>
          <w:rFonts w:ascii="Times New Roman" w:hAnsi="Times New Roman"/>
          <w:sz w:val="28"/>
        </w:rPr>
        <w:t>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конкурсе. Изменение предмета конкурса не допускае</w:t>
      </w:r>
      <w:r>
        <w:rPr>
          <w:rFonts w:ascii="Times New Roman" w:hAnsi="Times New Roman"/>
          <w:sz w:val="28"/>
        </w:rPr>
        <w:t>тся. В течение одного дня с даты принятия указанного решения такие изменения размещаются организатором конкурса на </w:t>
      </w:r>
      <w:hyperlink r:id="rId37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. При этом срок подачи заявок на участие в конкурсе должен быть продлён таким образом, чтобы</w:t>
      </w:r>
      <w:r>
        <w:rPr>
          <w:rFonts w:ascii="Times New Roman" w:hAnsi="Times New Roman"/>
          <w:sz w:val="28"/>
        </w:rPr>
        <w:t xml:space="preserve"> с даты размещения на Интернет-портале изменений, внесённых в конкурсную документацию, до даты окончания срока подачи заявок на участие в конкурсе он составлял не менее пятнадцати дней.</w:t>
      </w:r>
    </w:p>
    <w:p w:rsidR="00A34C2E" w:rsidRDefault="00A34C2E">
      <w:pPr>
        <w:spacing w:after="0" w:line="240" w:lineRule="auto"/>
        <w:ind w:firstLine="350"/>
        <w:jc w:val="both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VII</w:t>
      </w:r>
      <w:r>
        <w:rPr>
          <w:rFonts w:ascii="Times New Roman" w:hAnsi="Times New Roman"/>
          <w:b/>
          <w:sz w:val="28"/>
        </w:rPr>
        <w:br/>
        <w:t>Документация об аукционе</w:t>
      </w:r>
    </w:p>
    <w:p w:rsidR="00A34C2E" w:rsidRDefault="00A34C2E">
      <w:pPr>
        <w:spacing w:after="0" w:line="240" w:lineRule="auto"/>
        <w:ind w:firstLine="350"/>
        <w:jc w:val="center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Документация об аукционе дол</w:t>
      </w:r>
      <w:r>
        <w:rPr>
          <w:rFonts w:ascii="Times New Roman" w:hAnsi="Times New Roman"/>
          <w:sz w:val="28"/>
        </w:rPr>
        <w:t>жна содержать: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указанные в извещении;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 заявки и инструкцию по её заполнению;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подачи заявок на участие в аукционе;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документов, прилагаемых к заявке;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порядке и сроках отзыва заявок и внесения в них изменений;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о месте и дате рассмотрения заявок на участие в аукционе;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порядок, даты начала и окончания предоставления участникам аукциона разъяснений положений документации об аукционе;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место, дату и время проведения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участникам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</w:t>
      </w:r>
      <w:r>
        <w:rPr>
          <w:rFonts w:ascii="Times New Roman" w:hAnsi="Times New Roman"/>
          <w:sz w:val="28"/>
        </w:rPr>
        <w:t xml:space="preserve"> порядок внесения задатка, размер задатка;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договора на установку и эксплуатацию рекламной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сведения о порядке определения победителя;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начальный (минимальный) размер стоимости права заключения договора на установку и эксплуатацию рекламно</w:t>
      </w:r>
      <w:r>
        <w:rPr>
          <w:rFonts w:ascii="Times New Roman" w:hAnsi="Times New Roman"/>
          <w:sz w:val="28"/>
        </w:rPr>
        <w:t>й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сроке оплаты права на заключение договора на установку и эксплуатацию рекламной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величину повышения начальной цены договора на установку и эксплуатацию рекламной конструкции (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шаг аукциона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сроке, в течени</w:t>
      </w:r>
      <w:r>
        <w:rPr>
          <w:rFonts w:ascii="Times New Roman" w:hAnsi="Times New Roman"/>
          <w:sz w:val="28"/>
        </w:rPr>
        <w:t>е которого должен быть подписан договор на установку и эксплуатацию рекламной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иную информацию, касающуюся проведения аукциона.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Организатор размещает документацию об аукционе на </w:t>
      </w:r>
      <w:hyperlink r:id="rId38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 и на сайте Э</w:t>
      </w:r>
      <w:r>
        <w:rPr>
          <w:rFonts w:ascii="Times New Roman" w:hAnsi="Times New Roman"/>
          <w:sz w:val="28"/>
        </w:rPr>
        <w:t>П одновременно с размещением извещения о проведении аукциона.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Сведения, содержащиеся в документации об аукционе, должны соответствовать сведениям, указанным в извещении о проведении аукциона.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Претендент на участие в аукционе вправе направить органи</w:t>
      </w:r>
      <w:r>
        <w:rPr>
          <w:rFonts w:ascii="Times New Roman" w:hAnsi="Times New Roman"/>
          <w:sz w:val="28"/>
        </w:rPr>
        <w:t>затору запрос о разъяснении положений документации об аукционе. В течение 2 рабочих дней со дня поступления указанного запроса организатор обязан направить в письменной форме разъяснения положений документации об аукционе, если указанный запрос поступил ор</w:t>
      </w:r>
      <w:r>
        <w:rPr>
          <w:rFonts w:ascii="Times New Roman" w:hAnsi="Times New Roman"/>
          <w:sz w:val="28"/>
        </w:rPr>
        <w:t>ганизатору не позднее чем за 5 дней до дня окончания срока подачи заявок на участие в аукционе.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</w:t>
      </w:r>
      <w:r>
        <w:rPr>
          <w:rFonts w:ascii="Times New Roman" w:hAnsi="Times New Roman"/>
          <w:sz w:val="28"/>
        </w:rPr>
        <w:t>лжно быть размещено организатором на сайте ЭП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её суть.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Организа</w:t>
      </w:r>
      <w:r>
        <w:rPr>
          <w:rFonts w:ascii="Times New Roman" w:hAnsi="Times New Roman"/>
          <w:sz w:val="28"/>
        </w:rPr>
        <w:t xml:space="preserve">тор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аукционе. Изменение предмета </w:t>
      </w:r>
      <w:r>
        <w:rPr>
          <w:rFonts w:ascii="Times New Roman" w:hAnsi="Times New Roman"/>
          <w:sz w:val="28"/>
        </w:rPr>
        <w:t xml:space="preserve">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для размещения на сайте ЭП извещения о проведении аукциона. При этом срок подачи заявок на участие </w:t>
      </w:r>
      <w:r>
        <w:rPr>
          <w:rFonts w:ascii="Times New Roman" w:hAnsi="Times New Roman"/>
          <w:sz w:val="28"/>
        </w:rPr>
        <w:t>в аукционе должен быть продлён таким образом, чтобы с даты размещения на сайте ЭП изменений, внесённых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A34C2E" w:rsidRDefault="00A34C2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VIII</w:t>
      </w:r>
      <w:r>
        <w:rPr>
          <w:rFonts w:ascii="Times New Roman" w:hAnsi="Times New Roman"/>
          <w:b/>
          <w:sz w:val="28"/>
        </w:rPr>
        <w:br/>
        <w:t>Порядок подач</w:t>
      </w:r>
      <w:r>
        <w:rPr>
          <w:rFonts w:ascii="Times New Roman" w:hAnsi="Times New Roman"/>
          <w:b/>
          <w:sz w:val="28"/>
        </w:rPr>
        <w:t>и и рассмотрения заявок на участие в конкурсе</w:t>
      </w:r>
    </w:p>
    <w:p w:rsidR="00A34C2E" w:rsidRDefault="00A34C2E">
      <w:pPr>
        <w:spacing w:after="0" w:line="240" w:lineRule="auto"/>
        <w:ind w:firstLine="350"/>
        <w:jc w:val="center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Конкурс является открытым по составу участников и форме подачи заявок.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30. Претендент на участие в конкурсе представляет: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заявку на участие в конкурсе, содержащую следующую информацию: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претен</w:t>
      </w:r>
      <w:r>
        <w:rPr>
          <w:rFonts w:ascii="Times New Roman" w:hAnsi="Times New Roman"/>
          <w:sz w:val="28"/>
        </w:rPr>
        <w:t>денте на участие в конкурсе (включая почтовый адрес, номер телефона, фамилию, имя, отчество руководителя и (или) ответственного исполнителя (для юридического лица);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отчество, паспортные данные, сведения о месте жительства (для физического лиц</w:t>
      </w:r>
      <w:r>
        <w:rPr>
          <w:rFonts w:ascii="Times New Roman" w:hAnsi="Times New Roman"/>
          <w:sz w:val="28"/>
        </w:rPr>
        <w:t>а), банковские реквизиты и информацию о налоговом органе);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 претендента в отношении критериев, по которым будет проводиться оценка заявки на участие в конкурсе;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документ, подтверждающий полномочия лица на осуществление действий от имени </w:t>
      </w:r>
      <w:r>
        <w:rPr>
          <w:rFonts w:ascii="Times New Roman" w:hAnsi="Times New Roman"/>
          <w:sz w:val="28"/>
        </w:rPr>
        <w:t>претендента на участие в конкурсе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в конкурсе без доверенности</w:t>
      </w:r>
      <w:r>
        <w:rPr>
          <w:rFonts w:ascii="Times New Roman" w:hAnsi="Times New Roman"/>
          <w:sz w:val="28"/>
        </w:rPr>
        <w:t>. В случае если от имени претендента на участие в конкурсе действует иное лицо, заявка на участие в конкурсе должна содержать также доверенность на осуществление действий от имени претендента на участие в конкурсе или нотариально заверенную копию такой дов</w:t>
      </w:r>
      <w:r>
        <w:rPr>
          <w:rFonts w:ascii="Times New Roman" w:hAnsi="Times New Roman"/>
          <w:sz w:val="28"/>
        </w:rPr>
        <w:t>еренности. В случае если указанная доверенность подписана лицом, уполномоченным руководителем претендента на участие в конкурсе, заявка на участие в конкурсе должна содержать также документ, подтверждающий полномочия такого лица;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свидетельство о государ</w:t>
      </w:r>
      <w:r>
        <w:rPr>
          <w:rFonts w:ascii="Times New Roman" w:hAnsi="Times New Roman"/>
          <w:sz w:val="28"/>
        </w:rPr>
        <w:t>ственной регистрации юридического лица или индивидуального предпринимателя;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hyperlink r:id="rId39" w:history="1">
        <w:r>
          <w:rPr>
            <w:rFonts w:ascii="Times New Roman" w:hAnsi="Times New Roman"/>
            <w:sz w:val="28"/>
          </w:rPr>
          <w:t>выписку</w:t>
        </w:r>
      </w:hyperlink>
      <w:r>
        <w:rPr>
          <w:rFonts w:ascii="Times New Roman" w:hAnsi="Times New Roman"/>
          <w:sz w:val="28"/>
        </w:rPr>
        <w:t> из Единого государственного реестра юридических лиц или </w:t>
      </w:r>
      <w:hyperlink r:id="rId40" w:history="1">
        <w:r>
          <w:rPr>
            <w:rFonts w:ascii="Times New Roman" w:hAnsi="Times New Roman"/>
            <w:sz w:val="28"/>
          </w:rPr>
          <w:t>выписку</w:t>
        </w:r>
      </w:hyperlink>
      <w:r>
        <w:rPr>
          <w:rFonts w:ascii="Times New Roman" w:hAnsi="Times New Roman"/>
          <w:sz w:val="28"/>
        </w:rPr>
        <w:t> из Единого государственного реестра индивидуальных предпринимателе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документы, подтверждающие внесение денежных средств в качестве обеспечения заявки на участие в конкурсе (задатка);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справку из налогового орга</w:t>
      </w:r>
      <w:r>
        <w:rPr>
          <w:rFonts w:ascii="Times New Roman" w:hAnsi="Times New Roman"/>
          <w:sz w:val="28"/>
        </w:rPr>
        <w:t>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 </w:t>
      </w:r>
      <w:hyperlink r:id="rId41" w:history="1">
        <w:r>
          <w:rPr>
            <w:rFonts w:ascii="Times New Roman" w:hAnsi="Times New Roman"/>
            <w:sz w:val="28"/>
          </w:rPr>
          <w:t>форме</w:t>
        </w:r>
      </w:hyperlink>
      <w:r>
        <w:rPr>
          <w:rFonts w:ascii="Times New Roman" w:hAnsi="Times New Roman"/>
          <w:sz w:val="28"/>
        </w:rPr>
        <w:t>, утверждённой</w:t>
      </w:r>
      <w:r>
        <w:rPr>
          <w:rFonts w:ascii="Times New Roman" w:hAnsi="Times New Roman"/>
          <w:sz w:val="28"/>
        </w:rPr>
        <w:t xml:space="preserve"> </w:t>
      </w:r>
      <w:hyperlink r:id="rId42" w:history="1">
        <w:r>
          <w:rPr>
            <w:rFonts w:ascii="Times New Roman" w:hAnsi="Times New Roman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ФНС России от 23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 xml:space="preserve">2022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. № </w:t>
      </w:r>
      <w:r>
        <w:rPr>
          <w:rFonts w:ascii="Times New Roman" w:hAnsi="Times New Roman"/>
          <w:sz w:val="28"/>
        </w:rPr>
        <w:t xml:space="preserve">ЕД-7-8/1123@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формы справки об исполнении налогоплательщиком (плательщиком сбора, плательщиком с</w:t>
      </w:r>
      <w:r>
        <w:rPr>
          <w:rFonts w:ascii="Times New Roman" w:hAnsi="Times New Roman"/>
          <w:sz w:val="28"/>
        </w:rPr>
        <w:t>траховых взносов, налоговым агентом) обязанности по уплате налогов, сборов, страховых взносов, пеней, штрафов, процентов, порядка её заполнения и формата её представления в электронной форме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бухгалтерская отчётность за последний отчётный период (в слу</w:t>
      </w:r>
      <w:r>
        <w:rPr>
          <w:rFonts w:ascii="Times New Roman" w:hAnsi="Times New Roman"/>
          <w:sz w:val="28"/>
        </w:rPr>
        <w:t>чае если согласно полученной справке из налогового органа, указанной в </w:t>
      </w:r>
      <w:hyperlink r:id="rId43" w:history="1">
        <w:r>
          <w:rPr>
            <w:rFonts w:ascii="Times New Roman" w:hAnsi="Times New Roman"/>
            <w:sz w:val="28"/>
          </w:rPr>
          <w:t>подпункте 6 пункта 30 раздела VIII</w:t>
        </w:r>
      </w:hyperlink>
      <w:r>
        <w:rPr>
          <w:rFonts w:ascii="Times New Roman" w:hAnsi="Times New Roman"/>
          <w:sz w:val="28"/>
        </w:rPr>
        <w:t> Порядка, соответствующая обязанность по уплате налогов, сборов, страховых взн</w:t>
      </w:r>
      <w:r>
        <w:rPr>
          <w:rFonts w:ascii="Times New Roman" w:hAnsi="Times New Roman"/>
          <w:sz w:val="28"/>
        </w:rPr>
        <w:t>осов, пеней, штрафов, процентов не выполнена).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должна быть подписана претендентом на участие в конкурсе. Документы должны иметь сквозную нумерацию, быть прошиты, при наличии </w:t>
      </w:r>
      <w:r>
        <w:rPr>
          <w:rFonts w:ascii="Times New Roman" w:hAnsi="Times New Roman"/>
          <w:sz w:val="28"/>
        </w:rPr>
        <w:lastRenderedPageBreak/>
        <w:t>печати скреплены печатью (опечатаны) на обороте с указанием количества стра</w:t>
      </w:r>
      <w:r>
        <w:rPr>
          <w:rFonts w:ascii="Times New Roman" w:hAnsi="Times New Roman"/>
          <w:sz w:val="28"/>
        </w:rPr>
        <w:t>ниц, заверены подписью.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При представлении заявки на участие в конкурсе претендент на участие в конкурсе соглашается участвовать в конкурсе на условиях, установленных в конкурсной документации.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Претендент на участие в конкурсе вправе подать не более</w:t>
      </w:r>
      <w:r>
        <w:rPr>
          <w:rFonts w:ascii="Times New Roman" w:hAnsi="Times New Roman"/>
          <w:sz w:val="28"/>
        </w:rPr>
        <w:t xml:space="preserve"> одной заявки по одному лоту на участие в конкурсе.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Каждая заявка на участие в конкурсе, поступившая в установленный срок, регистрируется лицом, уполномоченным организатором конкурса на регистрацию заявок на участие в конкурсе. По требованию претендент</w:t>
      </w:r>
      <w:r>
        <w:rPr>
          <w:rFonts w:ascii="Times New Roman" w:hAnsi="Times New Roman"/>
          <w:sz w:val="28"/>
        </w:rPr>
        <w:t>а на участие в конкурсе лицо, уполномоченное организатором конкурса на регистрацию заявок на участие в конкурсе, выдаёт расписку в получении такой заявки с указанием даты и времени её получения.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Претендент на участие в конкурсе, подавший заявку на учас</w:t>
      </w:r>
      <w:r>
        <w:rPr>
          <w:rFonts w:ascii="Times New Roman" w:hAnsi="Times New Roman"/>
          <w:sz w:val="28"/>
        </w:rPr>
        <w:t>тие в конкурсе, вправе отозвать или изменить такую заявку не позднее окончания срока приёма заявок, направив об этом уведомление организатору.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Организатор, получив уведомление об отзыве или изменении заявки на участие в конкурсе, исключает отозванную заявк</w:t>
      </w:r>
      <w:r>
        <w:rPr>
          <w:rFonts w:ascii="Times New Roman" w:hAnsi="Times New Roman"/>
          <w:sz w:val="28"/>
        </w:rPr>
        <w:t>у или заменяет изменённую заявку соответственно. При этом регистрационные номера заявок других участников не изменяются.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пяти рабочих дней со дня поступления уведомления об отзыве заявки организатор перечисляет денежные средства в размере обеспеч</w:t>
      </w:r>
      <w:r>
        <w:rPr>
          <w:rFonts w:ascii="Times New Roman" w:hAnsi="Times New Roman"/>
          <w:sz w:val="28"/>
        </w:rPr>
        <w:t>ения заявки на участие в конкурсе.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Заявки на участие в конкурсе, полученные после окончания приёма заявок на участие в конкурсе (в случае проведения конкурса по нескольким лотам - по каждому лоту), не рассматриваются и в тот же день возвращаются претен</w:t>
      </w:r>
      <w:r>
        <w:rPr>
          <w:rFonts w:ascii="Times New Roman" w:hAnsi="Times New Roman"/>
          <w:sz w:val="28"/>
        </w:rPr>
        <w:t>дентам на участие в конкурсе, подавшим такие заявки.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Не позднее одного рабочего дня, следующего за днём окончания срока подачи заявок на участие в конкурсе, организатор направляет Комиссии заявки на участие в конкурсе.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В день, время и месте, указан</w:t>
      </w:r>
      <w:r>
        <w:rPr>
          <w:rFonts w:ascii="Times New Roman" w:hAnsi="Times New Roman"/>
          <w:sz w:val="28"/>
        </w:rPr>
        <w:t>ные в извещении о проведении конкурса, Комиссия вскрывает конверты с заявками на участие в конкурсе, осуществляет проверку поданных заявок на участие в конкурсе на предмет соответствия требованиям, установленным настоящим Порядком и конкурсной документацие</w:t>
      </w:r>
      <w:r>
        <w:rPr>
          <w:rFonts w:ascii="Times New Roman" w:hAnsi="Times New Roman"/>
          <w:sz w:val="28"/>
        </w:rPr>
        <w:t>й, и принимает решение о допуске претендентов к конкурсу.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37.1. Перед вскрытием конвертов Комиссия проверяет целостность указанных конвертов, что фиксируется в протоколе рассмотрения заявок.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(для юридического лица), фамилия, имя, отчество (для</w:t>
      </w:r>
      <w:r>
        <w:rPr>
          <w:rFonts w:ascii="Times New Roman" w:hAnsi="Times New Roman"/>
          <w:sz w:val="28"/>
        </w:rPr>
        <w:t xml:space="preserve"> физического лица) - претендентов на участие в конкурсе, конверт с заявкой на участие в конкурсе которых вскрывается, сведения и информация о наличии документов, предусмотренных конкурсной документацией, а также предложения претендентов на участие в конкур</w:t>
      </w:r>
      <w:r>
        <w:rPr>
          <w:rFonts w:ascii="Times New Roman" w:hAnsi="Times New Roman"/>
          <w:sz w:val="28"/>
        </w:rPr>
        <w:t>се объявляются при вскрытии конвертов и заносятся в протокол рассмотрения заявок.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37.2. При вскрытии конвертов и объявлении предложений могут присутствовать претенденты на участие в конкурсе или их представители, имеющие надлежащим образом оформленную дове</w:t>
      </w:r>
      <w:r>
        <w:rPr>
          <w:rFonts w:ascii="Times New Roman" w:hAnsi="Times New Roman"/>
          <w:sz w:val="28"/>
        </w:rPr>
        <w:t>ренность, а также по согласованию с Комиссией представители средств массовой информации.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37.3. Комиссия вправе требовать от претендентов на участие в конкурсе разъяснений по представленным документам.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37.4. После вскрытия конвертов Комиссия удаляется для р</w:t>
      </w:r>
      <w:r>
        <w:rPr>
          <w:rFonts w:ascii="Times New Roman" w:hAnsi="Times New Roman"/>
          <w:sz w:val="28"/>
        </w:rPr>
        <w:t>ассмотрения заявок на участие в конкурсе с целью их проверки на предмет соответствия требованиям, установленным настоящим Порядком и конкурсной документацией, и принятия решения о допуске претендентов к конкурсу. Претенденты на участие в конкурсе и их пред</w:t>
      </w:r>
      <w:r>
        <w:rPr>
          <w:rFonts w:ascii="Times New Roman" w:hAnsi="Times New Roman"/>
          <w:sz w:val="28"/>
        </w:rPr>
        <w:t>ставители не имеют права присутствовать при рассмотрении заявок.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По итогам рассмотрения заявок Комиссией составляется протокол рассмотрения заявок, который в течение одного рабочего дня направляется Комиссией организатору для размещения на </w:t>
      </w:r>
      <w:hyperlink r:id="rId44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в течение двух рабочих дней размещает протокол рассмотрения заявок на Интернет-портале.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Претенденты на участие в конкурсе, соответствующие требованиям настоящего Порядка и конкурсной документации, допу</w:t>
      </w:r>
      <w:r>
        <w:rPr>
          <w:rFonts w:ascii="Times New Roman" w:hAnsi="Times New Roman"/>
          <w:sz w:val="28"/>
        </w:rPr>
        <w:t>щенные Комиссией к участию в конкурсе, признаются участниками конкурса.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В случае если по окончании срока подачи заявок на участие в конкурсе не подана ни одна заявка на участие в конкурсе, конкурс признаётся несостоявшимся. В случае проведения конкурса</w:t>
      </w:r>
      <w:r>
        <w:rPr>
          <w:rFonts w:ascii="Times New Roman" w:hAnsi="Times New Roman"/>
          <w:sz w:val="28"/>
        </w:rPr>
        <w:t xml:space="preserve"> по нескольким лотам, конкурс признаётся несостоявшимся только в отношении тех лотов, в отношении которых не подана ни одна заявка на участие в конкурсе.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конкурса несостоявшимся, организатор конкурса вправе повторно провести конкурс. В с</w:t>
      </w:r>
      <w:r>
        <w:rPr>
          <w:rFonts w:ascii="Times New Roman" w:hAnsi="Times New Roman"/>
          <w:sz w:val="28"/>
        </w:rPr>
        <w:t>лучае объявления о повторном проведении конкурса организатор конкурса вправе изменить условия конкурса.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В случае если по окончании срока подачи заявок на участие в конкурсе подана только одна заявка на участие в конкурсе, конкурс признаётся несостоявши</w:t>
      </w:r>
      <w:r>
        <w:rPr>
          <w:rFonts w:ascii="Times New Roman" w:hAnsi="Times New Roman"/>
          <w:sz w:val="28"/>
        </w:rPr>
        <w:t>мся. Участник конкурса признаётся единственным участником конкурса.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Договор на установку и эксплуатацию рекламной конструкции заключается с единственным участником конкурса.</w:t>
      </w:r>
    </w:p>
    <w:p w:rsidR="00A34C2E" w:rsidRDefault="00A34C2E">
      <w:pPr>
        <w:spacing w:after="0" w:line="240" w:lineRule="auto"/>
        <w:ind w:firstLine="350"/>
        <w:jc w:val="both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IX</w:t>
      </w:r>
      <w:r>
        <w:rPr>
          <w:rFonts w:ascii="Times New Roman" w:hAnsi="Times New Roman"/>
          <w:b/>
          <w:sz w:val="28"/>
        </w:rPr>
        <w:br/>
        <w:t>Порядок подачи и рассмотрения заявок на участие в аукционе</w:t>
      </w:r>
    </w:p>
    <w:p w:rsidR="00A34C2E" w:rsidRDefault="00A34C2E">
      <w:pPr>
        <w:spacing w:after="0" w:line="240" w:lineRule="auto"/>
        <w:ind w:firstLine="350"/>
        <w:jc w:val="center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43. </w:t>
      </w:r>
      <w:r>
        <w:rPr>
          <w:rFonts w:ascii="Times New Roman" w:hAnsi="Times New Roman"/>
          <w:sz w:val="28"/>
        </w:rPr>
        <w:t>Аукцион является открытым по составу участников и форме подачи заявок.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Для участия в аукционе претендент, получивший аккредитацию и зарегистрированный на ЭП, подаёт заявку на участие в аукционе.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Претендент на участие в аукционе вправе подать заявку</w:t>
      </w:r>
      <w:r>
        <w:rPr>
          <w:rFonts w:ascii="Times New Roman" w:hAnsi="Times New Roman"/>
          <w:sz w:val="28"/>
        </w:rPr>
        <w:t xml:space="preserve"> на участие в аукционе в любое время с момента размещения на сайте ЭП и </w:t>
      </w:r>
      <w:hyperlink r:id="rId45" w:history="1">
        <w:r>
          <w:rPr>
            <w:rFonts w:ascii="Times New Roman" w:hAnsi="Times New Roman"/>
            <w:sz w:val="28"/>
          </w:rPr>
          <w:t>Интернет-</w:t>
        </w:r>
        <w:r>
          <w:rPr>
            <w:rFonts w:ascii="Times New Roman" w:hAnsi="Times New Roman"/>
            <w:sz w:val="28"/>
          </w:rPr>
          <w:lastRenderedPageBreak/>
          <w:t>портале</w:t>
        </w:r>
      </w:hyperlink>
      <w:r>
        <w:rPr>
          <w:rFonts w:ascii="Times New Roman" w:hAnsi="Times New Roman"/>
          <w:sz w:val="28"/>
        </w:rPr>
        <w:t> извещения о проведении аукциона до предусмотренных документацией об аукционе даты и времени окончания срока подачи заявок на участие в</w:t>
      </w:r>
      <w:r>
        <w:rPr>
          <w:rFonts w:ascii="Times New Roman" w:hAnsi="Times New Roman"/>
          <w:sz w:val="28"/>
        </w:rPr>
        <w:t xml:space="preserve"> аукционе.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Претендент на участие в аукционе представляет: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заявку на участие в аукционе, содержащую следующую информацию: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претенденте на участие в аукционе (включая почтовый адрес, номер телефона, фамилию, имя, отчество руководителя и (или</w:t>
      </w:r>
      <w:r>
        <w:rPr>
          <w:rFonts w:ascii="Times New Roman" w:hAnsi="Times New Roman"/>
          <w:sz w:val="28"/>
        </w:rPr>
        <w:t>) ответственного исполнителя (для юридического лица);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отчество, паспортные данные, сведения о месте жительства (для физического лица), банковские реквизиты и информацию о налоговом органе);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документ, подтверждающий полномочия лица на осуще</w:t>
      </w:r>
      <w:r>
        <w:rPr>
          <w:rFonts w:ascii="Times New Roman" w:hAnsi="Times New Roman"/>
          <w:sz w:val="28"/>
        </w:rPr>
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</w:r>
      <w:r>
        <w:rPr>
          <w:rFonts w:ascii="Times New Roman" w:hAnsi="Times New Roman"/>
          <w:sz w:val="28"/>
        </w:rPr>
        <w:t>в аукционе без доверенности. В случае если от имени претендента на участие в аукционе действует иное лицо, заявка на участие в конкурсе должна содержать также доверенность на осуществление действий от имени претендента на участие в аукционе или нотариально</w:t>
      </w:r>
      <w:r>
        <w:rPr>
          <w:rFonts w:ascii="Times New Roman" w:hAnsi="Times New Roman"/>
          <w:sz w:val="28"/>
        </w:rPr>
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конкурсе должна содержать также документ, подтверждающий полномочия такого лица;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свидетельство о государственной регистрации юридического лица или индивидуального предпринимателя;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hyperlink r:id="rId46" w:history="1">
        <w:r>
          <w:rPr>
            <w:rFonts w:ascii="Times New Roman" w:hAnsi="Times New Roman"/>
            <w:sz w:val="28"/>
          </w:rPr>
          <w:t>выписку</w:t>
        </w:r>
      </w:hyperlink>
      <w:r>
        <w:rPr>
          <w:rFonts w:ascii="Times New Roman" w:hAnsi="Times New Roman"/>
          <w:sz w:val="28"/>
        </w:rPr>
        <w:t> из Единого государственного реестра юридических лиц или </w:t>
      </w:r>
      <w:hyperlink r:id="rId47" w:history="1">
        <w:r>
          <w:rPr>
            <w:rFonts w:ascii="Times New Roman" w:hAnsi="Times New Roman"/>
            <w:sz w:val="28"/>
          </w:rPr>
          <w:t>выписку</w:t>
        </w:r>
      </w:hyperlink>
      <w:r>
        <w:rPr>
          <w:rFonts w:ascii="Times New Roman" w:hAnsi="Times New Roman"/>
          <w:sz w:val="28"/>
        </w:rPr>
        <w:t> из Единого государственного реестра индивидуальных предпринимателей;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справку из налогового органа об исполнении налогоплательщиком (плательщиком сбора, плательщиком страховых взносов, на</w:t>
      </w:r>
      <w:r>
        <w:rPr>
          <w:rFonts w:ascii="Times New Roman" w:hAnsi="Times New Roman"/>
          <w:sz w:val="28"/>
        </w:rPr>
        <w:t>логовым агентом) обязанности по уплате налогов, сборов, страховых взносов, пеней, штрафов, процентов по</w:t>
      </w:r>
      <w:r>
        <w:rPr>
          <w:rFonts w:ascii="Times New Roman" w:hAnsi="Times New Roman"/>
          <w:sz w:val="28"/>
        </w:rPr>
        <w:t xml:space="preserve"> </w:t>
      </w:r>
      <w:hyperlink r:id="rId48" w:history="1">
        <w:r>
          <w:rPr>
            <w:rFonts w:ascii="Times New Roman" w:hAnsi="Times New Roman"/>
            <w:sz w:val="28"/>
          </w:rPr>
          <w:t>форме</w:t>
        </w:r>
      </w:hyperlink>
      <w:r>
        <w:rPr>
          <w:rFonts w:ascii="Times New Roman" w:hAnsi="Times New Roman"/>
          <w:sz w:val="28"/>
        </w:rPr>
        <w:t>, утверждённой</w:t>
      </w:r>
      <w:r>
        <w:rPr>
          <w:rFonts w:ascii="Times New Roman" w:hAnsi="Times New Roman"/>
          <w:sz w:val="28"/>
        </w:rPr>
        <w:t xml:space="preserve"> </w:t>
      </w:r>
      <w:hyperlink r:id="rId49" w:history="1">
        <w:r>
          <w:rPr>
            <w:rFonts w:ascii="Times New Roman" w:hAnsi="Times New Roman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ФНС России от 23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 xml:space="preserve">2022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. № </w:t>
      </w:r>
      <w:r>
        <w:rPr>
          <w:rFonts w:ascii="Times New Roman" w:hAnsi="Times New Roman"/>
          <w:sz w:val="28"/>
        </w:rPr>
        <w:t xml:space="preserve">ЕД-7-8/1123@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</w:t>
      </w:r>
      <w:r>
        <w:rPr>
          <w:rFonts w:ascii="Times New Roman" w:hAnsi="Times New Roman"/>
          <w:sz w:val="28"/>
        </w:rPr>
        <w:t>ов, пеней, штрафов, процентов, порядка её заполнения и формата её представления в электронной форме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должна быть подписана </w:t>
      </w:r>
      <w:hyperlink r:id="rId50" w:history="1">
        <w:r>
          <w:rPr>
            <w:rFonts w:ascii="Times New Roman" w:hAnsi="Times New Roman"/>
            <w:sz w:val="28"/>
          </w:rPr>
          <w:t>электронной подписью</w:t>
        </w:r>
      </w:hyperlink>
      <w:r>
        <w:rPr>
          <w:rFonts w:ascii="Times New Roman" w:hAnsi="Times New Roman"/>
          <w:sz w:val="28"/>
        </w:rPr>
        <w:t> претендента на участие в аукционе.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бухгалтерская отчётность за последний отчётный период (в случае если согласно полученной справке из налогового органа, указанной в </w:t>
      </w:r>
      <w:hyperlink r:id="rId51" w:history="1">
        <w:r>
          <w:rPr>
            <w:rFonts w:ascii="Times New Roman" w:hAnsi="Times New Roman"/>
            <w:sz w:val="28"/>
          </w:rPr>
          <w:t>подпункте 5 пункта 46 раздела IX</w:t>
        </w:r>
      </w:hyperlink>
      <w:r>
        <w:rPr>
          <w:rFonts w:ascii="Times New Roman" w:hAnsi="Times New Roman"/>
          <w:sz w:val="28"/>
        </w:rPr>
        <w:t> Порядка, соотве</w:t>
      </w:r>
      <w:r>
        <w:rPr>
          <w:rFonts w:ascii="Times New Roman" w:hAnsi="Times New Roman"/>
          <w:sz w:val="28"/>
        </w:rPr>
        <w:t>тствующая обязанность по уплате налогов, сборов, страховых взносов, пеней, штрафов, процентов не выполнена).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47. Претендент на участие в аукционе подаёт только одну заявку на участие в аукционе в отношении одного лота.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Заявка на участие в аукционе напр</w:t>
      </w:r>
      <w:r>
        <w:rPr>
          <w:rFonts w:ascii="Times New Roman" w:hAnsi="Times New Roman"/>
          <w:sz w:val="28"/>
        </w:rPr>
        <w:t>авляется претендентом на участие в аукционе через личный кабинет посредством функционала ЭП.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Претендент на участие в аукционе, подавший заявку на участие в аукционе, вправе отозвать или изменить такую заявку не позднее окончания срока подачи заявок, </w:t>
      </w:r>
      <w:r>
        <w:rPr>
          <w:rFonts w:ascii="Times New Roman" w:hAnsi="Times New Roman"/>
          <w:sz w:val="28"/>
        </w:rPr>
        <w:t>направив об этом уведомление организатору посредством функционала ЭП, а также в случаях, установленных </w:t>
      </w:r>
      <w:hyperlink r:id="rId52" w:history="1">
        <w:r>
          <w:rPr>
            <w:rFonts w:ascii="Times New Roman" w:hAnsi="Times New Roman"/>
            <w:sz w:val="28"/>
          </w:rPr>
          <w:t>пунктом 93.2</w:t>
        </w:r>
      </w:hyperlink>
      <w:r>
        <w:rPr>
          <w:rFonts w:ascii="Times New Roman" w:hAnsi="Times New Roman"/>
          <w:sz w:val="28"/>
        </w:rPr>
        <w:t> настоящего Порядка. В течение одного рабочего дня со дня поступлени</w:t>
      </w:r>
      <w:r>
        <w:rPr>
          <w:rFonts w:ascii="Times New Roman" w:hAnsi="Times New Roman"/>
          <w:sz w:val="28"/>
        </w:rPr>
        <w:t>я уведомления об отзыве заявки оператор ЭП прекращает осуществлённое блокирование операций по счёту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аукционе, и искл</w:t>
      </w:r>
      <w:r>
        <w:rPr>
          <w:rFonts w:ascii="Times New Roman" w:hAnsi="Times New Roman"/>
          <w:sz w:val="28"/>
        </w:rPr>
        <w:t>ючает данную заявку из реестра заявок аукциона. При этом регистрационные номера заявок других участников не изменяются.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Поступление заявки на участие в аукционе является поручением о блокировании операций по счёту такого претендента на участие в аукцио</w:t>
      </w:r>
      <w:r>
        <w:rPr>
          <w:rFonts w:ascii="Times New Roman" w:hAnsi="Times New Roman"/>
          <w:sz w:val="28"/>
        </w:rPr>
        <w:t>не, открытому для проведения операций по обеспечению участия в аукционах, в отношении денежных средств, в размере обеспечения заявки на участие в аукционе.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В течение одного дня, следующего за днём получения заявки на участие в аукционе, оператор ЭП обя</w:t>
      </w:r>
      <w:r>
        <w:rPr>
          <w:rFonts w:ascii="Times New Roman" w:hAnsi="Times New Roman"/>
          <w:sz w:val="28"/>
        </w:rPr>
        <w:t>зан осуществить блокирование операций по счёту для проведения операций по обеспечению участия в аукционе претендентом на участие в аукционе, подавшим такую заявку, в отношении денежных средств в размере обеспечения заявки на участие в аукционе. При получен</w:t>
      </w:r>
      <w:r>
        <w:rPr>
          <w:rFonts w:ascii="Times New Roman" w:hAnsi="Times New Roman"/>
          <w:sz w:val="28"/>
        </w:rPr>
        <w:t>ии заявки оператор ЭП присваивает ей регистрационный номер и автоматически направляет уведомление о приёме такой заявки участнику аукциона по электронной почте и в личный кабинет. В уведомлении указывается следующая информация: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извещения электронного</w:t>
      </w:r>
      <w:r>
        <w:rPr>
          <w:rFonts w:ascii="Times New Roman" w:hAnsi="Times New Roman"/>
          <w:sz w:val="28"/>
        </w:rPr>
        <w:t xml:space="preserve">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присвоенный регистрационный номер заявки.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В течение одного дня после получения заявки на участие в аукционе оператор ЭП возвращает заявку подавшему её претенденту на участие в аукционе в случае: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представления заявки на участие в аукционе </w:t>
      </w:r>
      <w:r>
        <w:rPr>
          <w:rFonts w:ascii="Times New Roman" w:hAnsi="Times New Roman"/>
          <w:sz w:val="28"/>
        </w:rPr>
        <w:t>с нарушением требований настоящего раздела;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отсутствия на счёте претендента на участие в аукционе, открытом для проведения операций по обеспечению участия в аукционах, денежных средств в размере обеспечения заявки на участие в аукционе, в отношении кото</w:t>
      </w:r>
      <w:r>
        <w:rPr>
          <w:rFonts w:ascii="Times New Roman" w:hAnsi="Times New Roman"/>
          <w:sz w:val="28"/>
        </w:rPr>
        <w:t>рых не осуществлено блокирование в соответствии с правилами проведения аукциона;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подачи двух и более заявок на участие в аукционе в отношении одного и того же лота при условии, что поданные ранее заявки не отозваны. В этом случае претенденту возвращаютс</w:t>
      </w:r>
      <w:r>
        <w:rPr>
          <w:rFonts w:ascii="Times New Roman" w:hAnsi="Times New Roman"/>
          <w:sz w:val="28"/>
        </w:rPr>
        <w:t>я все заявки на участие в аукционе, поданные в отношении данного лота;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получения заявки на участие в аукционе после дня и времени окончания срока подачи заявок.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В случае возврата заявки на участие в аукционе оператор ЭП уведомляет в форме электронно</w:t>
      </w:r>
      <w:r>
        <w:rPr>
          <w:rFonts w:ascii="Times New Roman" w:hAnsi="Times New Roman"/>
          <w:sz w:val="28"/>
        </w:rPr>
        <w:t>го документа претендента на участие в аукционе, подавшего заявку на участие в аукционе, с указанием причин такого возврата.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Организатор направляет Комиссии поступившие посредством функционала ЭП заявки на участие в аукционе не позднее дня, следующего з</w:t>
      </w:r>
      <w:r>
        <w:rPr>
          <w:rFonts w:ascii="Times New Roman" w:hAnsi="Times New Roman"/>
          <w:sz w:val="28"/>
        </w:rPr>
        <w:t>а днём окончания срока подачи заявок на участие в аукционе.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В течение семи рабочих дней Комиссия проверяет поданные заявки на участие в аукционе на предмет соответствия требованиям, установленным настоящим Порядком и документацией об аукционе, и приним</w:t>
      </w:r>
      <w:r>
        <w:rPr>
          <w:rFonts w:ascii="Times New Roman" w:hAnsi="Times New Roman"/>
          <w:sz w:val="28"/>
        </w:rPr>
        <w:t>ает решение о допуске претендентов к аукциону. Претенденты, соответствующие требованиям настоящего Порядка, допущенные Комиссией к участию в аукционе, признаются участниками аукциона.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По итогам рассмотрения заявок Комиссией составляется протокол о расс</w:t>
      </w:r>
      <w:r>
        <w:rPr>
          <w:rFonts w:ascii="Times New Roman" w:hAnsi="Times New Roman"/>
          <w:sz w:val="28"/>
        </w:rPr>
        <w:t>мотрении заявок, который в течение одного рабочего дня направляется организатору.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Организатор в течение двух рабочих дней с момента получения протокола рассмотрения заявок размещает его на сайте ЭП и на </w:t>
      </w:r>
      <w:hyperlink r:id="rId53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В случае если по окончании срока подачи заявок на участие в аукционе подана только одна заявка на участие в аукционе и если данная заявка на участие в аукционе соответствует требованиям, предусмотренным документацией об аукционе, аукцион признаётся н</w:t>
      </w:r>
      <w:r>
        <w:rPr>
          <w:rFonts w:ascii="Times New Roman" w:hAnsi="Times New Roman"/>
          <w:sz w:val="28"/>
        </w:rPr>
        <w:t>есостоявшимся, участник аукциона признаётся единственным участником аукциона.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на установку и эксплуатацию рекламной конструкции заключается с единственным участником аукциона.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В случае если по окончании срока подачи заявок на участие в аукционе</w:t>
      </w:r>
      <w:r>
        <w:rPr>
          <w:rFonts w:ascii="Times New Roman" w:hAnsi="Times New Roman"/>
          <w:sz w:val="28"/>
        </w:rPr>
        <w:t xml:space="preserve"> не подана ни одна заявка на участие в аукционе, аукцион признаётся несостоявшимся.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аукциона несостоявшимся, если не подано ни одной заявки на участие в аукционе, организатор аукциона вправе повторно провести аукцион.</w:t>
      </w: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X</w:t>
      </w:r>
      <w:r>
        <w:rPr>
          <w:rFonts w:ascii="Times New Roman" w:hAnsi="Times New Roman"/>
          <w:b/>
          <w:sz w:val="28"/>
        </w:rPr>
        <w:br/>
        <w:t>Порядок пр</w:t>
      </w:r>
      <w:r>
        <w:rPr>
          <w:rFonts w:ascii="Times New Roman" w:hAnsi="Times New Roman"/>
          <w:b/>
          <w:sz w:val="28"/>
        </w:rPr>
        <w:t>оведения конкурса и оформление результатов конкурса</w:t>
      </w:r>
    </w:p>
    <w:p w:rsidR="00A34C2E" w:rsidRDefault="00A34C2E">
      <w:pPr>
        <w:spacing w:after="0" w:line="240" w:lineRule="auto"/>
        <w:ind w:firstLine="350"/>
        <w:jc w:val="center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Конкурс проводится в указанном в извещении о проведении конкурса месте в установленные время и дату.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60.1. Любой участник конкурса вправе отозвать заявку на участие в конкурсе до заседания Комиссии п</w:t>
      </w:r>
      <w:r>
        <w:rPr>
          <w:rFonts w:ascii="Times New Roman" w:hAnsi="Times New Roman"/>
          <w:sz w:val="28"/>
        </w:rPr>
        <w:t>о рассмотрению заявок с предложениями участников конкурса.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Конкурс проводится в следующем порядке: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61.1. Комиссия на заседании рассматривает заявки с предложениями участников конкурса.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61.2. Комиссия оценивает предложения участников конкурса, при этом </w:t>
      </w:r>
      <w:r>
        <w:rPr>
          <w:rFonts w:ascii="Times New Roman" w:hAnsi="Times New Roman"/>
          <w:sz w:val="28"/>
        </w:rPr>
        <w:t>условия конкурса могут предусматривать: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 права на заключение договора на установку и эксплуатацию рекламной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объём распространения социальной рекламы;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благоустройства территории, непосредственно прилегающей к предполагаем</w:t>
      </w:r>
      <w:r>
        <w:rPr>
          <w:rFonts w:ascii="Times New Roman" w:hAnsi="Times New Roman"/>
          <w:sz w:val="28"/>
        </w:rPr>
        <w:t>ому месту рекламной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осуществление благоустройства, озеленения и установки малых архитектурных форм (скамей, контейнеров, урн для сбора отходов и мусора и др.) на территории </w:t>
      </w:r>
      <w:r>
        <w:rPr>
          <w:rFonts w:ascii="Times New Roman" w:hAnsi="Times New Roman"/>
          <w:sz w:val="28"/>
        </w:rPr>
        <w:t>Ленинградского</w:t>
      </w:r>
      <w:r>
        <w:rPr>
          <w:rFonts w:ascii="Times New Roman" w:hAnsi="Times New Roman"/>
          <w:sz w:val="28"/>
        </w:rPr>
        <w:t xml:space="preserve"> муниципального округа</w:t>
      </w:r>
      <w:r>
        <w:rPr>
          <w:rFonts w:ascii="Times New Roman" w:hAnsi="Times New Roman"/>
          <w:sz w:val="28"/>
        </w:rPr>
        <w:t>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предложение о стоимости </w:t>
      </w:r>
      <w:r>
        <w:rPr>
          <w:rFonts w:ascii="Times New Roman" w:hAnsi="Times New Roman"/>
          <w:sz w:val="28"/>
        </w:rPr>
        <w:t>права на заключение договора на установку и эксплуатацию рекламной конструкции (далее - предложение), указанное цифрами, отличается от предложения, указанного прописью, Комиссией принимается во внимание стоимость права на заключение договора на установку и</w:t>
      </w:r>
      <w:r>
        <w:rPr>
          <w:rFonts w:ascii="Times New Roman" w:hAnsi="Times New Roman"/>
          <w:sz w:val="28"/>
        </w:rPr>
        <w:t xml:space="preserve"> эксплуатацию рекламной конструкции, указанная прописью в заявке.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Предложения, содержащие стоимость права на заключение договора на установку и эксплуатацию рекламной конструкции ниже начального (минимального) размера стоимости права заключения договора на</w:t>
      </w:r>
      <w:r>
        <w:rPr>
          <w:rFonts w:ascii="Times New Roman" w:hAnsi="Times New Roman"/>
          <w:sz w:val="28"/>
        </w:rPr>
        <w:t xml:space="preserve"> установку и эксплуатацию рекламной конструкции, указанного в условиях конкурса, не рассматриваются.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На основании результатов оценки и сопоставления заявок на участие в конкурсе Комиссией каждой заявке на участие в конкурсе присваивается порядковый ном</w:t>
      </w:r>
      <w:r>
        <w:rPr>
          <w:rFonts w:ascii="Times New Roman" w:hAnsi="Times New Roman"/>
          <w:sz w:val="28"/>
        </w:rPr>
        <w:t>ер по мере уменьшения степени привлекательности содержащихся в них предложений, условий договора, и определяется победитель конкурса. По каждому критерию оценки заявки Комиссией по результатам сопоставления заявок присваивается наименьший бал заявке, имеющ</w:t>
      </w:r>
      <w:r>
        <w:rPr>
          <w:rFonts w:ascii="Times New Roman" w:hAnsi="Times New Roman"/>
          <w:sz w:val="28"/>
        </w:rPr>
        <w:t>ей наиболее высокую оценку.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При проведении конкурса члены Комиссии обязаны: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и независимо принимать решения, руководствуясь действующим законодательством Российской Федерации, а также настоящим Порядком;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разглашать информацию, касающую</w:t>
      </w:r>
      <w:r>
        <w:rPr>
          <w:rFonts w:ascii="Times New Roman" w:hAnsi="Times New Roman"/>
          <w:sz w:val="28"/>
        </w:rPr>
        <w:t>ся работы Комиссии;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вести обсуждение вопросов, высказывать своё мнение без оказания воздействия на других членов Комиссии.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рассмотрении и оценке конкурсных предложений не подлежит разглашению до момента размещения на </w:t>
      </w:r>
      <w:hyperlink r:id="rId54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 протокола о результатах конкурса.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Победителем конкурса признаётся участник, предложения которого отвечают всем требованиям, содержащимся в конкурсной документации, и признаны наилучшими (суммарный балл по всем критериям оценки з</w:t>
      </w:r>
      <w:r>
        <w:rPr>
          <w:rFonts w:ascii="Times New Roman" w:hAnsi="Times New Roman"/>
          <w:sz w:val="28"/>
        </w:rPr>
        <w:t xml:space="preserve">аявки на участие в конкурсе которого является наилучшим). В случае когда двумя или </w:t>
      </w:r>
      <w:r>
        <w:rPr>
          <w:rFonts w:ascii="Times New Roman" w:hAnsi="Times New Roman"/>
          <w:sz w:val="28"/>
        </w:rPr>
        <w:lastRenderedPageBreak/>
        <w:t xml:space="preserve">более участниками конкурса представлены идентичные предложения, признанные наилучшими, победителем конкурса признаётся участник, чья заявка принята и зарегистрирована ранее </w:t>
      </w:r>
      <w:r>
        <w:rPr>
          <w:rFonts w:ascii="Times New Roman" w:hAnsi="Times New Roman"/>
          <w:sz w:val="28"/>
        </w:rPr>
        <w:t>других.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 В случае если предложения всех участников не соответствуют условиям, содержащимся в конкурсной документации, конкурс считается состоявшимся, но имеющим отрицательный результат. В этом случае могут быть пересмотрены условия конкурса и назначен н</w:t>
      </w:r>
      <w:r>
        <w:rPr>
          <w:rFonts w:ascii="Times New Roman" w:hAnsi="Times New Roman"/>
          <w:sz w:val="28"/>
        </w:rPr>
        <w:t>овый конкурс в порядке, предусмотренном настоящим порядком.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Результаты конкурса оформляются протоколом о результатах конкурса, который подписывается членами Комиссии. Протокол о результатах конкурса составляется в трёх экземплярах: один - Комиссии и дв</w:t>
      </w:r>
      <w:r>
        <w:rPr>
          <w:rFonts w:ascii="Times New Roman" w:hAnsi="Times New Roman"/>
          <w:sz w:val="28"/>
        </w:rPr>
        <w:t>а для организатора.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Протокол о результатах конкурса в течение двух рабочих дней с даты подписания протокола о результатах конкурса размещается организатором на </w:t>
      </w:r>
      <w:hyperlink r:id="rId55" w:history="1">
        <w:r>
          <w:rPr>
            <w:rFonts w:ascii="Times New Roman" w:hAnsi="Times New Roman"/>
            <w:sz w:val="28"/>
          </w:rPr>
          <w:t>Интернет-портале</w:t>
        </w:r>
      </w:hyperlink>
      <w:r>
        <w:rPr>
          <w:rFonts w:ascii="Times New Roman" w:hAnsi="Times New Roman"/>
          <w:sz w:val="28"/>
        </w:rPr>
        <w:t>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 В протоколе о результатах конкурса ук</w:t>
      </w:r>
      <w:r>
        <w:rPr>
          <w:rFonts w:ascii="Times New Roman" w:hAnsi="Times New Roman"/>
          <w:sz w:val="28"/>
        </w:rPr>
        <w:t>азываются: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предмет конкурса (лоты с указанием их номеров), местонахождение рекламной конструкции, наименование организатора конкурса, принявшего решение о проведении конкурса;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предложения участников конкурса;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начальный (минимальный) размер стоимос</w:t>
      </w:r>
      <w:r>
        <w:rPr>
          <w:rFonts w:ascii="Times New Roman" w:hAnsi="Times New Roman"/>
          <w:sz w:val="28"/>
        </w:rPr>
        <w:t>ти права заключения договора на установку и эксплуатацию рекламной конструкции;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стоимость права заключения договора на установку и эксплуатацию рекламной конструкции, предложенная победителем конкурса;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порядок оценки и сопоставления заявок на участие</w:t>
      </w:r>
      <w:r>
        <w:rPr>
          <w:rFonts w:ascii="Times New Roman" w:hAnsi="Times New Roman"/>
          <w:sz w:val="28"/>
        </w:rPr>
        <w:t xml:space="preserve"> в конкурсе;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фамилия, имя, отчество (наименование) победителя конкурса (в том числе паспортные данные физического лица или реквизиты юридического лица);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состав Комиссии и результаты голосования.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69. Участникам конкурса задаток возвращается в течение </w:t>
      </w:r>
      <w:r>
        <w:rPr>
          <w:rFonts w:ascii="Times New Roman" w:hAnsi="Times New Roman"/>
          <w:sz w:val="28"/>
        </w:rPr>
        <w:t>5 рабочих дней со дня подписания договора на установку и эксплуатацию рекламной конструкции.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В случае если после объявления победителя конкурса организатору торгов станут известны факты о несоответствии победителя конкурса требованиям к участникам конк</w:t>
      </w:r>
      <w:r>
        <w:rPr>
          <w:rFonts w:ascii="Times New Roman" w:hAnsi="Times New Roman"/>
          <w:sz w:val="28"/>
        </w:rPr>
        <w:t>урса, установленным настоящим Порядком и конкурсной документацией, заявка победителя на участие в конкурсе отклоняется и победителем конкурса признаётся участник конкурса, заявке на участие в конкурсе которого присвоен второй номер.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Победитель конкурса</w:t>
      </w:r>
      <w:r>
        <w:rPr>
          <w:rFonts w:ascii="Times New Roman" w:hAnsi="Times New Roman"/>
          <w:sz w:val="28"/>
        </w:rPr>
        <w:t xml:space="preserve"> обязан в течение десяти календарных дней после размещения протокола о результатах конкурса внести оплату за приобретённое право на заключение договора на установку и эксплуатацию рекламной конструкции в полном объёме.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В случае если победитель конкурса</w:t>
      </w:r>
      <w:r>
        <w:rPr>
          <w:rFonts w:ascii="Times New Roman" w:hAnsi="Times New Roman"/>
          <w:sz w:val="28"/>
        </w:rPr>
        <w:t xml:space="preserve"> откажется (уклонится) от оплаты права на заключение договора на установку и эксплуатацию рекламной </w:t>
      </w:r>
      <w:r>
        <w:rPr>
          <w:rFonts w:ascii="Times New Roman" w:hAnsi="Times New Roman"/>
          <w:sz w:val="28"/>
        </w:rPr>
        <w:lastRenderedPageBreak/>
        <w:t>конструкции в полном объёме, он признаётся уклонившимся от заключения договора на установку и эксплуатацию рекламной конструкции. В этом случае внесённые им</w:t>
      </w:r>
      <w:r>
        <w:rPr>
          <w:rFonts w:ascii="Times New Roman" w:hAnsi="Times New Roman"/>
          <w:sz w:val="28"/>
        </w:rPr>
        <w:t xml:space="preserve"> денежные средства для обеспечения заявки (задатка) не возвращаются. Победителем конкурса признается участник, чьё предложение было зафиксировано следующим за предложением участника конкурса, уклонившегося от заключения договора на установку и эксплуатацию</w:t>
      </w:r>
      <w:r>
        <w:rPr>
          <w:rFonts w:ascii="Times New Roman" w:hAnsi="Times New Roman"/>
          <w:sz w:val="28"/>
        </w:rPr>
        <w:t xml:space="preserve"> рекламной конструкции.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72.1. Любой участник конкурса, за исключением участников, занявших первые три места в соответствии с протоколом о результатах конкурса, вправе отозвать свою заявку, направив уведомление организатору с момента размещения на Интернет-</w:t>
      </w:r>
      <w:r>
        <w:rPr>
          <w:rFonts w:ascii="Times New Roman" w:hAnsi="Times New Roman"/>
          <w:sz w:val="28"/>
        </w:rPr>
        <w:t>портале протокола о результатах конкурса.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пяти рабочих дней со дня поступления уведомления об отзыве заявки участником конкурса организатор перечисляет денежные средства в размере обеспечения заявки на участие в конкурсе на расчётный счёт, указан</w:t>
      </w:r>
      <w:r>
        <w:rPr>
          <w:rFonts w:ascii="Times New Roman" w:hAnsi="Times New Roman"/>
          <w:sz w:val="28"/>
        </w:rPr>
        <w:t>ный в уведомлении об отзыве заявки.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 Победитель конкурса, оплативший стоимость права заключения договора на установку и эксплуатацию рекламной конструкции в полном объёме, в течение десяти календарных дней обязан заключить договор на установку и эксплуа</w:t>
      </w:r>
      <w:r>
        <w:rPr>
          <w:rFonts w:ascii="Times New Roman" w:hAnsi="Times New Roman"/>
          <w:sz w:val="28"/>
        </w:rPr>
        <w:t>тацию рекламной конструкции.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Подписание договора на установку и эксплуатацию рекламной конструкции осуществляется победителем конкурса по адресу: ст. Ленинградская, ул. Чернышевского, 179 (отдел архитектуры администрации Ленинградского муниципального </w:t>
      </w:r>
      <w:r>
        <w:rPr>
          <w:rFonts w:ascii="Times New Roman" w:hAnsi="Times New Roman"/>
          <w:sz w:val="28"/>
        </w:rPr>
        <w:t>округа).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 В случае если победитель конкурса не подписал договор на установку и эксплуатацию рекламной конструкции в установленные в извещении о проведении конкурса сроки, победителем конкурса признаётся участник конкурса, заявке на участие в конкурсе ко</w:t>
      </w:r>
      <w:r>
        <w:rPr>
          <w:rFonts w:ascii="Times New Roman" w:hAnsi="Times New Roman"/>
          <w:sz w:val="28"/>
        </w:rPr>
        <w:t>торого присвоен номер, следующий за предложением победителя конкурса.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 Конкурс, проведённый с нарушением настоящего Порядка, может быть признан недействительным по иску заинтересованного лица.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 Протокол рассмотрения заявок на участие в конкурсе, прот</w:t>
      </w:r>
      <w:r>
        <w:rPr>
          <w:rFonts w:ascii="Times New Roman" w:hAnsi="Times New Roman"/>
          <w:sz w:val="28"/>
        </w:rPr>
        <w:t>окол о результатах конкурса, заявки на участие в конкурсе, конкурсная документация, изменения, внесённые в конкурсную документацию, и разъяснения к конкурсной документации, хранятся организатором конкурса не менее пяти лет.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77. Денежные средства, внесённые</w:t>
      </w:r>
      <w:r>
        <w:rPr>
          <w:rFonts w:ascii="Times New Roman" w:hAnsi="Times New Roman"/>
          <w:sz w:val="28"/>
        </w:rPr>
        <w:t xml:space="preserve"> в качестве обеспечения заявки на участие в конкурсе, подлежат возврату участникам конкурса, за исключением случаев признания участников конкурса уклонившимися от заключения договора на установку и эксплуатацию рекламной конструкции, в порядке, установленн</w:t>
      </w:r>
      <w:r>
        <w:rPr>
          <w:rFonts w:ascii="Times New Roman" w:hAnsi="Times New Roman"/>
          <w:sz w:val="28"/>
        </w:rPr>
        <w:t>ом </w:t>
      </w:r>
      <w:hyperlink r:id="rId56" w:history="1">
        <w:r>
          <w:rPr>
            <w:rFonts w:ascii="Times New Roman" w:hAnsi="Times New Roman"/>
            <w:sz w:val="28"/>
          </w:rPr>
          <w:t>пунктом 7</w:t>
        </w:r>
      </w:hyperlink>
      <w:r>
        <w:rPr>
          <w:rFonts w:ascii="Times New Roman" w:hAnsi="Times New Roman"/>
          <w:sz w:val="28"/>
        </w:rPr>
        <w:t>2 настоящего раздела.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средства, внесённые в качестве обеспечения заявки на участие в конкурсе, не подлежащие возврату участникам конкурса, признанным уклонившимися</w:t>
      </w:r>
      <w:r>
        <w:rPr>
          <w:rFonts w:ascii="Times New Roman" w:hAnsi="Times New Roman"/>
          <w:sz w:val="28"/>
        </w:rPr>
        <w:t xml:space="preserve"> от заключения договора на установку и эксплуатацию рекламной конструкции, перечисляются организатором в доход местного бюджета (бюджета муниципального образования </w:t>
      </w:r>
      <w:r>
        <w:rPr>
          <w:rFonts w:ascii="Times New Roman" w:hAnsi="Times New Roman"/>
          <w:sz w:val="28"/>
        </w:rPr>
        <w:t>Ленинградский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муниципальный округ Краснодарского края</w:t>
      </w:r>
      <w:r>
        <w:rPr>
          <w:rFonts w:ascii="Times New Roman" w:hAnsi="Times New Roman"/>
          <w:sz w:val="28"/>
        </w:rPr>
        <w:t>) на расчётный счёт, указанный в конкур</w:t>
      </w:r>
      <w:r>
        <w:rPr>
          <w:rFonts w:ascii="Times New Roman" w:hAnsi="Times New Roman"/>
          <w:sz w:val="28"/>
        </w:rPr>
        <w:t>сной документации.</w:t>
      </w:r>
    </w:p>
    <w:p w:rsidR="00A34C2E" w:rsidRDefault="00A34C2E">
      <w:pPr>
        <w:spacing w:after="0" w:line="240" w:lineRule="auto"/>
        <w:ind w:firstLine="350"/>
        <w:jc w:val="both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XI</w:t>
      </w:r>
      <w:r>
        <w:rPr>
          <w:rFonts w:ascii="Times New Roman" w:hAnsi="Times New Roman"/>
          <w:b/>
          <w:sz w:val="28"/>
        </w:rPr>
        <w:br/>
        <w:t>Порядок проведения аукциона и оформление результатов аукциона</w:t>
      </w: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Подраздел XI.1. Порядок проведения аукциона</w:t>
      </w:r>
    </w:p>
    <w:p w:rsidR="00A34C2E" w:rsidRDefault="00A34C2E">
      <w:pPr>
        <w:spacing w:after="0" w:line="240" w:lineRule="auto"/>
        <w:ind w:firstLine="350"/>
        <w:jc w:val="center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78. Аукцион проводится на ЭП, в установленное в извещении о проведении аукциона время и дату.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79. При проведении </w:t>
      </w:r>
      <w:r>
        <w:rPr>
          <w:rFonts w:ascii="Times New Roman" w:hAnsi="Times New Roman"/>
          <w:sz w:val="28"/>
        </w:rPr>
        <w:t xml:space="preserve">аукциона устанавливается время приёма предложений, составляющее десять минут от начала подачи предложения о стоимости права на заключение договора на установку и эксплуатацию рекламной конструкции до истечения срока подачи предложений о стоимости права на </w:t>
      </w:r>
      <w:r>
        <w:rPr>
          <w:rFonts w:ascii="Times New Roman" w:hAnsi="Times New Roman"/>
          <w:sz w:val="28"/>
        </w:rPr>
        <w:t>заключение договора на установку и эксплуатацию рекламной конструкции, а также десять минут после поступления последнего предложения о стоимости права на заключение договора на установку и эксплуатацию рекламной конструкции. Время приёма предложений обновл</w:t>
      </w:r>
      <w:r>
        <w:rPr>
          <w:rFonts w:ascii="Times New Roman" w:hAnsi="Times New Roman"/>
          <w:sz w:val="28"/>
        </w:rPr>
        <w:t>яется автоматически, при помощи программных и технических средств оператора ЭП.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 течение указанного срока ни одного предложения не поступило аукцион автоматически завершается при помощи технических средств оператора ЭП.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ни один из участ</w:t>
      </w:r>
      <w:r>
        <w:rPr>
          <w:rFonts w:ascii="Times New Roman" w:hAnsi="Times New Roman"/>
          <w:sz w:val="28"/>
        </w:rPr>
        <w:t xml:space="preserve">ников аукциона не сделал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шаг аукциона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аукцион считается несостоявшимся. Договор на установку и эксплуатацию рекламной конструкции заключается с участником аукциона, заявке которого оператором ЭП присвоен первый порядковый номер. В случае отсутствия перв</w:t>
      </w:r>
      <w:r>
        <w:rPr>
          <w:rFonts w:ascii="Times New Roman" w:hAnsi="Times New Roman"/>
          <w:sz w:val="28"/>
        </w:rPr>
        <w:t>ого порядкового номера, победителем аукциона признаётся участник аукциона, заявке на участие в аукционе которого присвоен следующий порядковый номер в порядке возрастания порядковых номеров.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80. Аукцион проводится путём повышения начальной цены предмета ау</w:t>
      </w:r>
      <w:r>
        <w:rPr>
          <w:rFonts w:ascii="Times New Roman" w:hAnsi="Times New Roman"/>
          <w:sz w:val="28"/>
        </w:rPr>
        <w:t>кциона, указанной в извещении о проведении аукциона, в порядке, установленном настоящим разделом.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Величина повышения начальной цены предмета аукциона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шаг аукциона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составляет пять процентов от начальной цены лота.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 Во время проведения аукциона оператор</w:t>
      </w:r>
      <w:r>
        <w:rPr>
          <w:rFonts w:ascii="Times New Roman" w:hAnsi="Times New Roman"/>
          <w:sz w:val="28"/>
        </w:rPr>
        <w:t xml:space="preserve"> ЭП обязан отклонить предложение о цене аукциона в момент его поступления, если оно не соответствует требованиям, предусмотренным настоящим Порядком.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 Оператор ЭП фиксирует предложения участников аукциона, с указанием времени поступления указанных предл</w:t>
      </w:r>
      <w:r>
        <w:rPr>
          <w:rFonts w:ascii="Times New Roman" w:hAnsi="Times New Roman"/>
          <w:sz w:val="28"/>
        </w:rPr>
        <w:t>ожений.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83. После поступления последнего предложения аукцион автоматически завершается при помощи технических средств оператора ЭП в порядке, предусмотренном</w:t>
      </w:r>
      <w:r>
        <w:rPr>
          <w:rFonts w:ascii="Times New Roman" w:hAnsi="Times New Roman"/>
          <w:sz w:val="28"/>
        </w:rPr>
        <w:t xml:space="preserve"> 82 </w:t>
      </w:r>
      <w:r>
        <w:rPr>
          <w:rFonts w:ascii="Times New Roman" w:hAnsi="Times New Roman"/>
          <w:sz w:val="28"/>
        </w:rPr>
        <w:t>настоящего раздела.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 По результатам проведения аукциона оператором ЭП оформляется протокол п</w:t>
      </w:r>
      <w:r>
        <w:rPr>
          <w:rFonts w:ascii="Times New Roman" w:hAnsi="Times New Roman"/>
          <w:sz w:val="28"/>
        </w:rPr>
        <w:t>роведения аукциона.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85. Протокол проведения аукциона размещается оператором ЭП на ЭП не позднее 30 минут после окончания аукциона. В протоколе проведения аукциона указываются адрес ЭП, дата, время начала и окончания аукциона, начальная (минимальная) стоимо</w:t>
      </w:r>
      <w:r>
        <w:rPr>
          <w:rFonts w:ascii="Times New Roman" w:hAnsi="Times New Roman"/>
          <w:sz w:val="28"/>
        </w:rPr>
        <w:t>сть права на заключение договора на установку и эксплуатацию рекламной конструкции, сведения об участниках аукциона, все максимальные предложения о стоимости права заключения договора на установку и эксплуатацию рекламной конструкции, сделанные участниками</w:t>
      </w:r>
      <w:r>
        <w:rPr>
          <w:rFonts w:ascii="Times New Roman" w:hAnsi="Times New Roman"/>
          <w:sz w:val="28"/>
        </w:rPr>
        <w:t xml:space="preserve"> аукциона и ранжированные по мере возрастания, с указанием порядковых номеров, присвоенных заявкам на участие в аукционе, которые поданы участниками аукциона, сделавшими соответствующие предложения о цене аукциона, и с указанием времени поступления данных </w:t>
      </w:r>
      <w:r>
        <w:rPr>
          <w:rFonts w:ascii="Times New Roman" w:hAnsi="Times New Roman"/>
          <w:sz w:val="28"/>
        </w:rPr>
        <w:t>предложений по местному времени участника.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86. Участник аукциона после размещения на ЭП протокола проведения аукциона, имеет право направить оператору ЭП запрос о разъяснении содержания протокола проведения аукциона. Оператор ЭП в установленные регламентом</w:t>
      </w:r>
      <w:r>
        <w:rPr>
          <w:rFonts w:ascii="Times New Roman" w:hAnsi="Times New Roman"/>
          <w:sz w:val="28"/>
        </w:rPr>
        <w:t xml:space="preserve"> ЭП сроки обязан предоставить такому участнику аукциона соответствующие разъяснения.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87. Оператор ЭП обязан обеспечить непрерывность проведения аукциона, надёжность функционирования программных и технических средств, используемых для проведения аукциона, р</w:t>
      </w:r>
      <w:r>
        <w:rPr>
          <w:rFonts w:ascii="Times New Roman" w:hAnsi="Times New Roman"/>
          <w:sz w:val="28"/>
        </w:rPr>
        <w:t>авный доступ участников аукциона к участию в нём, а также выполнение действий, предусмотренных настоящим разделом, независимо от времени окончания аукциона.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88. Оператор ЭП прекращает блокирование операций по счёту для проведения операций по обеспечению </w:t>
      </w:r>
      <w:r>
        <w:rPr>
          <w:rFonts w:ascii="Times New Roman" w:hAnsi="Times New Roman"/>
          <w:sz w:val="28"/>
        </w:rPr>
        <w:t>участия в аукционах участника аукциона, который не принял участие в аукционе, в отношении денежных средств в размере обеспечения заявки на участие в аукционе после размещения на ЭП протокола проведения аукциона в порядке, установленном регламентом ЭП.</w:t>
      </w:r>
    </w:p>
    <w:p w:rsidR="00A34C2E" w:rsidRDefault="00A34C2E">
      <w:pPr>
        <w:spacing w:after="0" w:line="240" w:lineRule="auto"/>
        <w:ind w:firstLine="350"/>
        <w:jc w:val="both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</w:t>
      </w:r>
      <w:r>
        <w:rPr>
          <w:rFonts w:ascii="Times New Roman" w:hAnsi="Times New Roman"/>
          <w:b/>
          <w:sz w:val="28"/>
        </w:rPr>
        <w:t>раздел XI.2. Подведение итогов аукциона</w:t>
      </w:r>
    </w:p>
    <w:p w:rsidR="00A34C2E" w:rsidRDefault="00A34C2E">
      <w:pPr>
        <w:spacing w:after="0" w:line="240" w:lineRule="auto"/>
        <w:ind w:firstLine="350"/>
        <w:jc w:val="center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89. В течение одного рабочего дня после размещения протокола проведения аукциона на сайте ЭП организатор направляет протокол проведения аукциона Комиссии.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90. Комиссия определяет победителя аукциона, заявившего макс</w:t>
      </w:r>
      <w:r>
        <w:rPr>
          <w:rFonts w:ascii="Times New Roman" w:hAnsi="Times New Roman"/>
          <w:sz w:val="28"/>
        </w:rPr>
        <w:t>имальное предложение стоимости права заключения договора на установку и эксплуатацию рекламной конструкции аукциона, и ранжирует заявки других участников аукциона по мере убывания стоимости права заключения договора на установку и эксплуатацию рекламной ко</w:t>
      </w:r>
      <w:r>
        <w:rPr>
          <w:rFonts w:ascii="Times New Roman" w:hAnsi="Times New Roman"/>
          <w:sz w:val="28"/>
        </w:rPr>
        <w:t>нструкции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91. По результатам определения победителя аукциона и ранжирования заявок других учас</w:t>
      </w:r>
      <w:r>
        <w:rPr>
          <w:rFonts w:ascii="Times New Roman" w:hAnsi="Times New Roman"/>
          <w:sz w:val="28"/>
        </w:rPr>
        <w:t>тников аукциона Комиссией в течение одного рабочего дня оформляется протокол о результатах аукциона.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92. Протокол о результатах аукциона в течение одного рабочего дня с момента его оформления направляется Комиссией организатору.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93. Организатор в течение о</w:t>
      </w:r>
      <w:r>
        <w:rPr>
          <w:rFonts w:ascii="Times New Roman" w:hAnsi="Times New Roman"/>
          <w:sz w:val="28"/>
        </w:rPr>
        <w:t>дного часа с момента поступления протокола о результатах аукциона размещает его на сайте ЭП.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93.1. Оператор ЭП прекращает блокирование операций по счетам претендентов на участие в аукционе, подавших заявки на участие в аукционе, признанных Комиссией не соо</w:t>
      </w:r>
      <w:r>
        <w:rPr>
          <w:rFonts w:ascii="Times New Roman" w:hAnsi="Times New Roman"/>
          <w:sz w:val="28"/>
        </w:rPr>
        <w:t>тветствующими требованиям настоящего Порядка и документации об аукционе, в отношении денежных средств в размере обеспечения заявки на участие в аукционе.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93.2. Любой участник аукциона, за исключением участников, занявших первые три места в соответствии с п</w:t>
      </w:r>
      <w:r>
        <w:rPr>
          <w:rFonts w:ascii="Times New Roman" w:hAnsi="Times New Roman"/>
          <w:sz w:val="28"/>
        </w:rPr>
        <w:t>ротоколом о результатах аукциона, вправе отозвать свою заявку, направив уведомление об этом оператору ЭП с момента размещения на сайте ЭП протокола о результатах аукциона.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факту поступления уведомления об отзыве заявки оператор ЭП прекращает блокировани</w:t>
      </w:r>
      <w:r>
        <w:rPr>
          <w:rFonts w:ascii="Times New Roman" w:hAnsi="Times New Roman"/>
          <w:sz w:val="28"/>
        </w:rPr>
        <w:t>е операций по счёту участника аукциона в отношении денежных средств в размере обеспечения заявки на участие в аукционе.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94. В случае если предложена цена аукциона, равная цене, предложенной другим участником аукциона, лучшим признаётся предложение о цене а</w:t>
      </w:r>
      <w:r>
        <w:rPr>
          <w:rFonts w:ascii="Times New Roman" w:hAnsi="Times New Roman"/>
          <w:sz w:val="28"/>
        </w:rPr>
        <w:t>укциона, поступившее ранее других предложений.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95. Победитель аукциона обязан в течение десяти календарных дней со дня размещения организатором на сайте ЭП протокола о результатах аукциона внести оплату за право на заключение договора на установку и эксплу</w:t>
      </w:r>
      <w:r>
        <w:rPr>
          <w:rFonts w:ascii="Times New Roman" w:hAnsi="Times New Roman"/>
          <w:sz w:val="28"/>
        </w:rPr>
        <w:t>атацию рекламной конструкции в полном объёме и заключить указанный договор.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победитель аукциона откажется (уклонится) от оплаты права на заключение договора на установку и эксплуатацию рекламной конструкциив полном объёме, он признаётся укло</w:t>
      </w:r>
      <w:r>
        <w:rPr>
          <w:rFonts w:ascii="Times New Roman" w:hAnsi="Times New Roman"/>
          <w:sz w:val="28"/>
        </w:rPr>
        <w:t>нившимся от заключения указанного договора.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победитель аукциона признан уклонившимся от заключения договора на установку и эксплуатацию рекламной конструкции, иной участник аукциона в случаях, предусмотренных настоящим Порядком, в течение 10</w:t>
      </w:r>
      <w:r>
        <w:rPr>
          <w:rFonts w:ascii="Times New Roman" w:hAnsi="Times New Roman"/>
          <w:sz w:val="28"/>
        </w:rPr>
        <w:t xml:space="preserve"> календарных дней с момента уведомления оператора ЭП об уклонении от заключения договора на установку и эксплуатацию рекламной конструкции обязан внести оплату за право на заключение договора на установку и эксплуатацию рекламной конструкции в полном объём</w:t>
      </w:r>
      <w:r>
        <w:rPr>
          <w:rFonts w:ascii="Times New Roman" w:hAnsi="Times New Roman"/>
          <w:sz w:val="28"/>
        </w:rPr>
        <w:t>е и заключить указанный договор.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на установку и эксплуатацию рекламной конструкции заключается на бумажном носителе в течение 10 календарных дней с момента подтверждения организатором оплаты стоимости права на заключение договора на установку и экс</w:t>
      </w:r>
      <w:r>
        <w:rPr>
          <w:rFonts w:ascii="Times New Roman" w:hAnsi="Times New Roman"/>
          <w:sz w:val="28"/>
        </w:rPr>
        <w:t>плуатацию рекламной конструкции в полном объёме.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96. Подписание договора на установку и эксплуатацию рекламной конструкции осуществляется победителем аукциона по адресу: 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. Ленинградская</w:t>
      </w:r>
      <w:r>
        <w:rPr>
          <w:rFonts w:ascii="Times New Roman" w:hAnsi="Times New Roman"/>
          <w:sz w:val="28"/>
        </w:rPr>
        <w:t xml:space="preserve">, ул. </w:t>
      </w:r>
      <w:r>
        <w:rPr>
          <w:rFonts w:ascii="Times New Roman" w:hAnsi="Times New Roman"/>
          <w:sz w:val="28"/>
        </w:rPr>
        <w:t>Чернышевского</w:t>
      </w:r>
      <w:r>
        <w:rPr>
          <w:rFonts w:ascii="Times New Roman" w:hAnsi="Times New Roman"/>
          <w:sz w:val="28"/>
        </w:rPr>
        <w:t>, 179</w:t>
      </w:r>
      <w:r>
        <w:rPr>
          <w:rFonts w:ascii="Times New Roman" w:hAnsi="Times New Roman"/>
          <w:sz w:val="28"/>
        </w:rPr>
        <w:t xml:space="preserve"> (отдел архитектуры  администрации Ленинградского муниципального округа).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случае если после объявления победителя аукциона организатору станут известны факты о несоответствии победителя аукциона требованиям к участникам аукциона, установленным документац</w:t>
      </w:r>
      <w:r>
        <w:rPr>
          <w:rFonts w:ascii="Times New Roman" w:hAnsi="Times New Roman"/>
          <w:sz w:val="28"/>
        </w:rPr>
        <w:t>ией об аукционе, заявка победителя на участие в аукционе отклоняется и победителем аукциона признаётся участник аукциона, подавший следующее после победителя ценовое предложение.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97. Договор на установку и эксплуатацию рекламной конструкции заключается на </w:t>
      </w:r>
      <w:r>
        <w:rPr>
          <w:rFonts w:ascii="Times New Roman" w:hAnsi="Times New Roman"/>
          <w:sz w:val="28"/>
        </w:rPr>
        <w:t>условиях, указанных в извещении о проведении аукциона и документации об аукционе, по цене, предложенной победителем аукциона, либо в случае заключения договора на установку и эксплуатацию рекламной конструкции с иным участником аукциона по цене, предложенн</w:t>
      </w:r>
      <w:r>
        <w:rPr>
          <w:rFonts w:ascii="Times New Roman" w:hAnsi="Times New Roman"/>
          <w:sz w:val="28"/>
        </w:rPr>
        <w:t>ой таким участником аукциона, но не меньше начальной цены аукциона.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98. В случае уклонения победителя аукциона, иного участника аукциона, в случаях, установленных настоящим Порядком, от заключения договора на установку и эксплуатацию рекламной конструкции </w:t>
      </w:r>
      <w:r>
        <w:rPr>
          <w:rFonts w:ascii="Times New Roman" w:hAnsi="Times New Roman"/>
          <w:sz w:val="28"/>
        </w:rPr>
        <w:t>организатор аукциона в течение одного рабочего дня уведомляет оператора ЭП о таком уклонении, оператор ЭП прекращает блокирование операций по счету для проведения операций по обеспечению участия в аукционе такого участника аукциона в отношении денежных сре</w:t>
      </w:r>
      <w:r>
        <w:rPr>
          <w:rFonts w:ascii="Times New Roman" w:hAnsi="Times New Roman"/>
          <w:sz w:val="28"/>
        </w:rPr>
        <w:t xml:space="preserve">дств, заблокированных для обеспечения заявки на участие в этом аукционе, перечисляет денежные средства в доход местного бюджета (бюджета муниципального образования </w:t>
      </w:r>
      <w:r>
        <w:rPr>
          <w:rFonts w:ascii="Times New Roman" w:hAnsi="Times New Roman"/>
          <w:sz w:val="28"/>
        </w:rPr>
        <w:t>Ленинградский</w:t>
      </w:r>
      <w:r>
        <w:rPr>
          <w:rFonts w:ascii="Times New Roman" w:hAnsi="Times New Roman"/>
          <w:sz w:val="28"/>
        </w:rPr>
        <w:t xml:space="preserve"> муниципальный округ Краснодарского края</w:t>
      </w:r>
      <w:r>
        <w:rPr>
          <w:rFonts w:ascii="Times New Roman" w:hAnsi="Times New Roman"/>
          <w:sz w:val="28"/>
        </w:rPr>
        <w:t>) на расчётный счёт, указанный в докуме</w:t>
      </w:r>
      <w:r>
        <w:rPr>
          <w:rFonts w:ascii="Times New Roman" w:hAnsi="Times New Roman"/>
          <w:sz w:val="28"/>
        </w:rPr>
        <w:t>нтации об аукционе.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99. В случае если победитель аукциона признан уклонившимся от заключения договора на установку и эксплуатацию рекламной конструкции, договор на установку и эксплуатацию рекламной конструкции заключается с участником аукциона, подавшим с</w:t>
      </w:r>
      <w:r>
        <w:rPr>
          <w:rFonts w:ascii="Times New Roman" w:hAnsi="Times New Roman"/>
          <w:sz w:val="28"/>
        </w:rPr>
        <w:t>ледующее после победителя ценовое предложение.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100. В случае если победитель аукциона или участник аукциона, подавший следующее за победителем ценовое предложение, признаны уклонившимися от заключения договора на установку и эксплуатацию рекламной конструк</w:t>
      </w:r>
      <w:r>
        <w:rPr>
          <w:rFonts w:ascii="Times New Roman" w:hAnsi="Times New Roman"/>
          <w:sz w:val="28"/>
        </w:rPr>
        <w:t>ции, договор на установку и эксплуатацию рекламной конструкции заключается с участником аукциона, заявке на участие в аукционе которого присвоен следующий порядковый номер в порядке возрастания порядковых номеров, на условиях, предусмотренных документацией</w:t>
      </w:r>
      <w:r>
        <w:rPr>
          <w:rFonts w:ascii="Times New Roman" w:hAnsi="Times New Roman"/>
          <w:sz w:val="28"/>
        </w:rPr>
        <w:t xml:space="preserve"> об аукционе, и по цене, предложенной таким участником на аукционе. В случае уклонения участника аукциона, заявке на участие в аукционе которого присвоен следующий порядковый номер, от заключения договора на установку и эксплуатацию рекламной конструкции, </w:t>
      </w:r>
      <w:r>
        <w:rPr>
          <w:rFonts w:ascii="Times New Roman" w:hAnsi="Times New Roman"/>
          <w:sz w:val="28"/>
        </w:rPr>
        <w:t>организатор принимает решение о признании аукциона несостоявшимся.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101. В течение одного рабочего дня со дня заключения договора на установку и эксплуатацию рекламной конструкции организатор аукциона размещает заключённый договор на установку и </w:t>
      </w:r>
      <w:r>
        <w:rPr>
          <w:rFonts w:ascii="Times New Roman" w:hAnsi="Times New Roman"/>
          <w:sz w:val="28"/>
        </w:rPr>
        <w:t>эксплуатацию рекламной конструкции на сайте ЭП.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102. В течение одного рабочего дня с момента размещения заключённого договора на установку и эксплуатацию рекламной конструкции на сайте ЭП оператор ЭП прекращает блокирование операций по счёту для проведения</w:t>
      </w:r>
      <w:r>
        <w:rPr>
          <w:rFonts w:ascii="Times New Roman" w:hAnsi="Times New Roman"/>
          <w:sz w:val="28"/>
        </w:rPr>
        <w:t xml:space="preserve"> операций по обеспечению участия в аукционах участников аукциона в отношении денежных средств, заблокированных для обеспечения участия в таком аукционе.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103. Денежные средства, заблокированные для обеспечения заявки на участие в аукционе, подлежат возврату</w:t>
      </w:r>
      <w:r>
        <w:rPr>
          <w:rFonts w:ascii="Times New Roman" w:hAnsi="Times New Roman"/>
          <w:sz w:val="28"/>
        </w:rPr>
        <w:t xml:space="preserve"> участникам аукциона, за исключением участников аукциона, признанных уклонившимися от заключения договора на установку и эксплуатацию рекламной конструкции, в порядке, установленном </w:t>
      </w:r>
      <w:hyperlink r:id="rId57" w:history="1">
        <w:r>
          <w:rPr>
            <w:rFonts w:ascii="Times New Roman" w:hAnsi="Times New Roman"/>
            <w:sz w:val="28"/>
          </w:rPr>
          <w:t>пункт</w:t>
        </w:r>
        <w:r>
          <w:rPr>
            <w:rFonts w:ascii="Times New Roman" w:hAnsi="Times New Roman"/>
            <w:sz w:val="28"/>
          </w:rPr>
          <w:t>ами 102 - 104</w:t>
        </w:r>
      </w:hyperlink>
      <w:r>
        <w:rPr>
          <w:rFonts w:ascii="Times New Roman" w:hAnsi="Times New Roman"/>
          <w:sz w:val="28"/>
        </w:rPr>
        <w:t> настоящего раздела.</w:t>
      </w: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средства, заблокированные для обеспечения заявки на участие в аукционе, не подлежащие возврату участникам аукциона, признанным уклонившимися от заключения договора на установку и эксплуатацию рекламной конструк</w:t>
      </w:r>
      <w:r>
        <w:rPr>
          <w:rFonts w:ascii="Times New Roman" w:hAnsi="Times New Roman"/>
          <w:sz w:val="28"/>
        </w:rPr>
        <w:t>ции, перечисляются оператором ЭП в доход местного бюджета (бюджета Ленинградского муниципального округа) на расчётный счёт, указанный в аукционной документации.</w:t>
      </w:r>
    </w:p>
    <w:p w:rsidR="00A34C2E" w:rsidRDefault="00A34C2E">
      <w:pPr>
        <w:spacing w:after="0" w:line="240" w:lineRule="auto"/>
        <w:ind w:firstLine="350"/>
        <w:jc w:val="both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3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XII</w:t>
      </w:r>
      <w:r>
        <w:rPr>
          <w:rFonts w:ascii="Times New Roman" w:hAnsi="Times New Roman"/>
          <w:b/>
          <w:sz w:val="28"/>
        </w:rPr>
        <w:br/>
        <w:t>Разрешение споров</w:t>
      </w:r>
    </w:p>
    <w:p w:rsidR="00A34C2E" w:rsidRDefault="00A34C2E">
      <w:pPr>
        <w:spacing w:after="0" w:line="240" w:lineRule="auto"/>
        <w:ind w:firstLine="350"/>
        <w:jc w:val="center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104. Участник конкурса или аукциона, не согласный с решением или</w:t>
      </w:r>
      <w:r>
        <w:rPr>
          <w:rFonts w:ascii="Times New Roman" w:hAnsi="Times New Roman"/>
          <w:sz w:val="28"/>
        </w:rPr>
        <w:t xml:space="preserve"> действиями Комиссии, организатора или оператора ЭП, вправе обжаловать их в судебном порядке.</w:t>
      </w:r>
    </w:p>
    <w:p w:rsidR="00A34C2E" w:rsidRDefault="00A34C2E">
      <w:pPr>
        <w:spacing w:after="0" w:line="240" w:lineRule="auto"/>
        <w:ind w:firstLine="350"/>
        <w:jc w:val="both"/>
        <w:rPr>
          <w:rFonts w:ascii="Times New Roman" w:hAnsi="Times New Roman"/>
          <w:sz w:val="28"/>
        </w:rPr>
      </w:pPr>
    </w:p>
    <w:p w:rsidR="00A34C2E" w:rsidRDefault="00A34C2E">
      <w:pPr>
        <w:spacing w:after="0" w:line="240" w:lineRule="auto"/>
        <w:ind w:firstLine="350"/>
        <w:jc w:val="both"/>
        <w:rPr>
          <w:rFonts w:ascii="Times New Roman" w:hAnsi="Times New Roman"/>
          <w:sz w:val="28"/>
        </w:rPr>
      </w:pPr>
    </w:p>
    <w:p w:rsidR="00A34C2E" w:rsidRDefault="00A34C2E">
      <w:pPr>
        <w:spacing w:after="0" w:line="240" w:lineRule="auto"/>
        <w:ind w:firstLine="350"/>
        <w:jc w:val="both"/>
        <w:rPr>
          <w:rFonts w:ascii="Times New Roman" w:hAnsi="Times New Roman"/>
          <w:sz w:val="28"/>
        </w:rPr>
      </w:pPr>
    </w:p>
    <w:p w:rsidR="00A34C2E" w:rsidRDefault="00B4416B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2" w:name="_Hlk94775513"/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главы </w:t>
      </w:r>
    </w:p>
    <w:p w:rsidR="00A34C2E" w:rsidRDefault="00B4416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Ленинградского муниципального округа, </w:t>
      </w:r>
    </w:p>
    <w:p w:rsidR="00A34C2E" w:rsidRDefault="00B4416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имущественных</w:t>
      </w:r>
    </w:p>
    <w:p w:rsidR="00A34C2E" w:rsidRDefault="00B4416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отношений 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Р.Г. Тоцкая</w:t>
      </w:r>
    </w:p>
    <w:bookmarkEnd w:id="2"/>
    <w:p w:rsidR="00A34C2E" w:rsidRDefault="00A34C2E">
      <w:pPr>
        <w:spacing w:after="0" w:line="240" w:lineRule="auto"/>
        <w:ind w:firstLine="350"/>
        <w:jc w:val="both"/>
        <w:rPr>
          <w:rFonts w:ascii="Times New Roman" w:hAnsi="Times New Roman"/>
          <w:sz w:val="28"/>
        </w:rPr>
      </w:pPr>
    </w:p>
    <w:p w:rsidR="00A34C2E" w:rsidRDefault="00A34C2E">
      <w:pPr>
        <w:spacing w:after="0" w:line="240" w:lineRule="auto"/>
        <w:ind w:firstLine="350"/>
        <w:jc w:val="both"/>
        <w:rPr>
          <w:rFonts w:ascii="Times New Roman" w:hAnsi="Times New Roman"/>
          <w:sz w:val="28"/>
        </w:rPr>
      </w:pPr>
    </w:p>
    <w:p w:rsidR="00A34C2E" w:rsidRDefault="00A34C2E">
      <w:pPr>
        <w:spacing w:line="240" w:lineRule="auto"/>
        <w:rPr>
          <w:rFonts w:ascii="Times New Roman" w:hAnsi="Times New Roman"/>
          <w:sz w:val="28"/>
        </w:rPr>
      </w:pPr>
    </w:p>
    <w:p w:rsidR="00A34C2E" w:rsidRDefault="00A34C2E">
      <w:pPr>
        <w:spacing w:line="240" w:lineRule="auto"/>
        <w:ind w:firstLine="350"/>
        <w:rPr>
          <w:rFonts w:ascii="Times New Roman" w:hAnsi="Times New Roman"/>
          <w:sz w:val="28"/>
        </w:rPr>
      </w:pPr>
    </w:p>
    <w:sectPr w:rsidR="00A34C2E">
      <w:headerReference w:type="default" r:id="rId58"/>
      <w:pgSz w:w="11906" w:h="16838"/>
      <w:pgMar w:top="1134" w:right="624" w:bottom="1134" w:left="1701" w:header="708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6B" w:rsidRDefault="00B4416B">
      <w:pPr>
        <w:spacing w:line="240" w:lineRule="auto"/>
      </w:pPr>
      <w:r>
        <w:separator/>
      </w:r>
    </w:p>
  </w:endnote>
  <w:endnote w:type="continuationSeparator" w:id="0">
    <w:p w:rsidR="00B4416B" w:rsidRDefault="00B44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  <w:sig w:usb0="800006FF" w:usb1="0000285A" w:usb2="00000000" w:usb3="00000000" w:csb0="20000015" w:csb1="00000000"/>
  </w:font>
  <w:font w:name="SimHei">
    <w:altName w:val="黑体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6B" w:rsidRDefault="00B4416B">
      <w:pPr>
        <w:spacing w:after="0"/>
      </w:pPr>
      <w:r>
        <w:separator/>
      </w:r>
    </w:p>
  </w:footnote>
  <w:footnote w:type="continuationSeparator" w:id="0">
    <w:p w:rsidR="00B4416B" w:rsidRDefault="00B441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E" w:rsidRDefault="00B4416B">
    <w:pPr>
      <w:pStyle w:val="a6"/>
      <w:tabs>
        <w:tab w:val="clear" w:pos="4153"/>
        <w:tab w:val="clear" w:pos="8306"/>
        <w:tab w:val="center" w:pos="4677"/>
        <w:tab w:val="right" w:pos="9355"/>
      </w:tabs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E" w:rsidRDefault="00B4416B">
    <w:pPr>
      <w:pStyle w:val="a6"/>
      <w:tabs>
        <w:tab w:val="clear" w:pos="4153"/>
        <w:tab w:val="clear" w:pos="8306"/>
        <w:tab w:val="center" w:pos="4677"/>
        <w:tab w:val="right" w:pos="9355"/>
      </w:tabs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2E" w:rsidRDefault="00A34C2E">
    <w:pPr>
      <w:pStyle w:val="a6"/>
      <w:spacing w:after="0" w:line="240" w:lineRule="auto"/>
    </w:pPr>
  </w:p>
  <w:p w:rsidR="00A34C2E" w:rsidRDefault="00B4416B">
    <w:pPr>
      <w:pStyle w:val="a6"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34C2E" w:rsidRDefault="00B4416B">
                          <w:pPr>
                            <w:pStyle w:val="a6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 w:rsidR="004D1CC1">
                            <w:rPr>
                              <w:rFonts w:ascii="Times New Roman" w:hAnsi="Times New Roman"/>
                              <w:noProof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ZCtQEAAF0DAAAOAAAAZHJzL2Uyb0RvYy54bWysU21r2zAQ/j7ofxD6vtjJWAkmTtkoLYOx&#10;Fbr+AEWWYoGkEycldvbrd5LtdLTfxr7Ip3t57nlO593d6Cw7K4wGfMvXq5oz5SV0xh9b/vLr4eOW&#10;s5iE74QFr1p+UZHf7W8+7IbQqA30YDuFjEB8bIbQ8j6l0FRVlL1yIq4gKE9BDehEoiseqw7FQOjO&#10;Vpu6vq0GwC4gSBUjee+nIN8XfK2VTD+1jiox23LilsqJ5Tzks9rvRHNEEXojZxriH1g4YTw1vULd&#10;iyTYCc07KGckQgSdVhJcBVobqYoGUrOu36h57kVQRQsNJ4brmOL/g5U/zk/ITEdvx5kXjp7oych0&#10;QsXWeThDiA3lPAfKSuNXGHPi7I/kzJpHjS5/SQ2jOI35ch2tGhOTuWi72W5rCkmKLRfCqV7LA8b0&#10;qMCxbLQc6e3KSMX5e0xT6pKSu3l4MNaSXzTWs6Hlt58+16XgGiFw66lHFjGRzVYaD+Os4ADdhYTR&#10;/lLDHvA3ZwPtQss9LStn9punUee1WQxcjMNiCC+psOUT1xi+nBIRK3xzs6nDzIHesCie9y0vyd/3&#10;kvX6V+z/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Ix6mQrUBAABdAwAADgAAAAAAAAAAAAAAAAAuAgAAZHJzL2Uyb0RvYy54bWxQ&#10;SwECLQAUAAYACAAAACEAcarRudcAAAAFAQAADwAAAAAAAAAAAAAAAAAPBAAAZHJzL2Rvd25yZXYu&#10;eG1sUEsFBgAAAAAEAAQA8wAAABMFAAAAAA==&#10;" filled="f" stroked="f" strokeweight=".5pt">
              <v:textbox style="mso-fit-shape-to-text:t" inset="0,0,0,0">
                <w:txbxContent>
                  <w:p w:rsidR="00A34C2E" w:rsidRDefault="00B4416B">
                    <w:pPr>
                      <w:pStyle w:val="a6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PAGE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 w:rsidR="004D1CC1">
                      <w:rPr>
                        <w:rFonts w:ascii="Times New Roman" w:hAnsi="Times New Roman"/>
                        <w:noProof/>
                        <w:sz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E90BA9"/>
    <w:multiLevelType w:val="singleLevel"/>
    <w:tmpl w:val="BBE90BA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2E"/>
    <w:rsid w:val="004D1CC1"/>
    <w:rsid w:val="00A34C2E"/>
    <w:rsid w:val="00B4416B"/>
    <w:rsid w:val="087A2376"/>
    <w:rsid w:val="09C13E54"/>
    <w:rsid w:val="14DE6573"/>
    <w:rsid w:val="16393AC8"/>
    <w:rsid w:val="1D5B65BD"/>
    <w:rsid w:val="1E441636"/>
    <w:rsid w:val="228101A4"/>
    <w:rsid w:val="31AE36C5"/>
    <w:rsid w:val="3369624D"/>
    <w:rsid w:val="534F3EE9"/>
    <w:rsid w:val="53AB0F31"/>
    <w:rsid w:val="5C10593C"/>
    <w:rsid w:val="68D621F6"/>
    <w:rsid w:val="73B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CE50E-363D-445D-A431-7FFA8A53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basedOn w:val="a"/>
    <w:uiPriority w:val="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Emphasis"/>
    <w:qFormat/>
    <w:rPr>
      <w:i/>
    </w:rPr>
  </w:style>
  <w:style w:type="character" w:styleId="a5">
    <w:name w:val="Hyperlink"/>
    <w:qFormat/>
    <w:rPr>
      <w:color w:val="0000FF"/>
      <w:u w:val="single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7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</w:style>
  <w:style w:type="paragraph" w:styleId="a9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s22">
    <w:name w:val="s_22"/>
    <w:basedOn w:val="a"/>
    <w:link w:val="s22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1">
    <w:name w:val="s_221"/>
    <w:link w:val="s22"/>
    <w:qFormat/>
    <w:rPr>
      <w:rFonts w:ascii="Times New Roman" w:hAnsi="Times New Roman"/>
      <w:sz w:val="24"/>
    </w:rPr>
  </w:style>
  <w:style w:type="paragraph" w:customStyle="1" w:styleId="empty">
    <w:name w:val="empty"/>
    <w:basedOn w:val="a"/>
    <w:link w:val="empty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1">
    <w:name w:val="empty1"/>
    <w:link w:val="empty"/>
    <w:qFormat/>
    <w:rPr>
      <w:rFonts w:ascii="Times New Roman" w:hAnsi="Times New Roman"/>
      <w:sz w:val="24"/>
    </w:rPr>
  </w:style>
  <w:style w:type="paragraph" w:customStyle="1" w:styleId="Endnote">
    <w:name w:val="Endnote"/>
    <w:link w:val="End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color w:val="000000"/>
      <w:spacing w:val="0"/>
      <w:sz w:val="22"/>
    </w:rPr>
  </w:style>
  <w:style w:type="paragraph" w:customStyle="1" w:styleId="s37">
    <w:name w:val="s_37"/>
    <w:basedOn w:val="a"/>
    <w:link w:val="s37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71">
    <w:name w:val="s_371"/>
    <w:link w:val="s37"/>
    <w:qFormat/>
    <w:rPr>
      <w:rFonts w:ascii="Times New Roman" w:hAnsi="Times New Roman"/>
      <w:sz w:val="24"/>
    </w:rPr>
  </w:style>
  <w:style w:type="paragraph" w:customStyle="1" w:styleId="s16">
    <w:name w:val="s_16"/>
    <w:basedOn w:val="a"/>
    <w:link w:val="s16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1">
    <w:name w:val="s_161"/>
    <w:link w:val="s16"/>
    <w:qFormat/>
    <w:rPr>
      <w:rFonts w:ascii="Times New Roman" w:hAnsi="Times New Roman"/>
      <w:sz w:val="24"/>
    </w:rPr>
  </w:style>
  <w:style w:type="paragraph" w:customStyle="1" w:styleId="s10">
    <w:name w:val="s_10"/>
    <w:link w:val="s101"/>
    <w:qFormat/>
    <w:pPr>
      <w:spacing w:after="200" w:line="276" w:lineRule="auto"/>
    </w:pPr>
    <w:rPr>
      <w:color w:val="000000"/>
      <w:sz w:val="22"/>
    </w:rPr>
  </w:style>
  <w:style w:type="character" w:customStyle="1" w:styleId="s101">
    <w:name w:val="s_101"/>
    <w:link w:val="s10"/>
    <w:qFormat/>
    <w:rPr>
      <w:rFonts w:asciiTheme="minorHAnsi" w:hAnsiTheme="minorHAnsi"/>
      <w:color w:val="000000"/>
      <w:spacing w:val="0"/>
      <w:sz w:val="22"/>
    </w:rPr>
  </w:style>
  <w:style w:type="paragraph" w:customStyle="1" w:styleId="entry">
    <w:name w:val="entry"/>
    <w:link w:val="entry1"/>
    <w:qFormat/>
    <w:pPr>
      <w:spacing w:after="200" w:line="276" w:lineRule="auto"/>
    </w:pPr>
    <w:rPr>
      <w:color w:val="000000"/>
      <w:sz w:val="22"/>
    </w:rPr>
  </w:style>
  <w:style w:type="character" w:customStyle="1" w:styleId="entry1">
    <w:name w:val="entry1"/>
    <w:link w:val="entry"/>
    <w:qFormat/>
    <w:rPr>
      <w:rFonts w:asciiTheme="minorHAnsi" w:hAnsiTheme="minorHAnsi"/>
      <w:color w:val="000000"/>
      <w:spacing w:val="0"/>
      <w:sz w:val="22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1"/>
    <w:pPr>
      <w:spacing w:after="200"/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color w:val="000000"/>
      <w:spacing w:val="0"/>
      <w:sz w:val="28"/>
    </w:rPr>
  </w:style>
  <w:style w:type="paragraph" w:customStyle="1" w:styleId="s1">
    <w:name w:val="s_1"/>
    <w:basedOn w:val="a"/>
    <w:link w:val="s1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link w:val="s1"/>
    <w:qFormat/>
    <w:rPr>
      <w:rFonts w:ascii="Times New Roman" w:hAnsi="Times New Roman"/>
      <w:sz w:val="24"/>
    </w:rPr>
  </w:style>
  <w:style w:type="paragraph" w:customStyle="1" w:styleId="s3">
    <w:name w:val="s_3"/>
    <w:basedOn w:val="a"/>
    <w:link w:val="s31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1">
    <w:name w:val="s_31"/>
    <w:link w:val="s3"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internet.garant.ru/#/document/12125267/entry/0" TargetMode="External"/><Relationship Id="rId26" Type="http://schemas.openxmlformats.org/officeDocument/2006/relationships/hyperlink" Target="http://www.krd.ru/" TargetMode="External"/><Relationship Id="rId39" Type="http://schemas.openxmlformats.org/officeDocument/2006/relationships/hyperlink" Target="https://internet.garant.ru/#/document/12127193/entry/1300" TargetMode="External"/><Relationship Id="rId21" Type="http://schemas.openxmlformats.org/officeDocument/2006/relationships/hyperlink" Target="https://internet.garant.ru/#/document/36972822/entry/1030" TargetMode="External"/><Relationship Id="rId34" Type="http://schemas.openxmlformats.org/officeDocument/2006/relationships/hyperlink" Target="http://www.krd.ru/" TargetMode="External"/><Relationship Id="rId42" Type="http://schemas.openxmlformats.org/officeDocument/2006/relationships/hyperlink" Target="https://internet.garant.ru/#/document/406064885/entry/0" TargetMode="External"/><Relationship Id="rId47" Type="http://schemas.openxmlformats.org/officeDocument/2006/relationships/hyperlink" Target="https://internet.garant.ru/#/document/12132953/entry/30000" TargetMode="External"/><Relationship Id="rId50" Type="http://schemas.openxmlformats.org/officeDocument/2006/relationships/hyperlink" Target="https://internet.garant.ru/#/document/12184522/entry/21" TargetMode="External"/><Relationship Id="rId55" Type="http://schemas.openxmlformats.org/officeDocument/2006/relationships/hyperlink" Target="http://www.krd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krd.ru/" TargetMode="External"/><Relationship Id="rId25" Type="http://schemas.openxmlformats.org/officeDocument/2006/relationships/hyperlink" Target="http://www.krd.ru/" TargetMode="External"/><Relationship Id="rId33" Type="http://schemas.openxmlformats.org/officeDocument/2006/relationships/hyperlink" Target="http://www.krd.ru/" TargetMode="External"/><Relationship Id="rId38" Type="http://schemas.openxmlformats.org/officeDocument/2006/relationships/hyperlink" Target="http://www.krd.ru/" TargetMode="External"/><Relationship Id="rId46" Type="http://schemas.openxmlformats.org/officeDocument/2006/relationships/hyperlink" Target="https://internet.garant.ru/#/document/12127193/entry/13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#/document/36965900/entry/1000" TargetMode="External"/><Relationship Id="rId20" Type="http://schemas.openxmlformats.org/officeDocument/2006/relationships/hyperlink" Target="https://internet.garant.ru/#/document/36972822/entry/1007" TargetMode="External"/><Relationship Id="rId29" Type="http://schemas.openxmlformats.org/officeDocument/2006/relationships/hyperlink" Target="http://www.krd.ru/" TargetMode="External"/><Relationship Id="rId41" Type="http://schemas.openxmlformats.org/officeDocument/2006/relationships/hyperlink" Target="https://internet.garant.ru/#/document/406064885/entry/1000" TargetMode="External"/><Relationship Id="rId54" Type="http://schemas.openxmlformats.org/officeDocument/2006/relationships/hyperlink" Target="http://www.kr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#/document/36971584/entry/0" TargetMode="External"/><Relationship Id="rId24" Type="http://schemas.openxmlformats.org/officeDocument/2006/relationships/hyperlink" Target="https://internet.garant.ru/#/document/36972822/entry/1900" TargetMode="External"/><Relationship Id="rId32" Type="http://schemas.openxmlformats.org/officeDocument/2006/relationships/hyperlink" Target="http://www.krd.ru/" TargetMode="External"/><Relationship Id="rId37" Type="http://schemas.openxmlformats.org/officeDocument/2006/relationships/hyperlink" Target="http://www.krd.ru/" TargetMode="External"/><Relationship Id="rId40" Type="http://schemas.openxmlformats.org/officeDocument/2006/relationships/hyperlink" Target="https://internet.garant.ru/#/document/12132953/entry/30000" TargetMode="External"/><Relationship Id="rId45" Type="http://schemas.openxmlformats.org/officeDocument/2006/relationships/hyperlink" Target="http://www.krd.ru/" TargetMode="External"/><Relationship Id="rId53" Type="http://schemas.openxmlformats.org/officeDocument/2006/relationships/hyperlink" Target="http://www.krd.ru/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#/document/12145525/entry/0" TargetMode="External"/><Relationship Id="rId23" Type="http://schemas.openxmlformats.org/officeDocument/2006/relationships/hyperlink" Target="https://internet.garant.ru/#/document/36972822/entry/1800" TargetMode="External"/><Relationship Id="rId28" Type="http://schemas.openxmlformats.org/officeDocument/2006/relationships/hyperlink" Target="http://www.krd.ru/" TargetMode="External"/><Relationship Id="rId36" Type="http://schemas.openxmlformats.org/officeDocument/2006/relationships/hyperlink" Target="http://www.krd.ru/" TargetMode="External"/><Relationship Id="rId49" Type="http://schemas.openxmlformats.org/officeDocument/2006/relationships/hyperlink" Target="https://internet.garant.ru/#/document/406064885/entry/0" TargetMode="External"/><Relationship Id="rId57" Type="http://schemas.openxmlformats.org/officeDocument/2006/relationships/hyperlink" Target="https://internet.garant.ru/#/document/36972822/entry/1102" TargetMode="External"/><Relationship Id="rId10" Type="http://schemas.openxmlformats.org/officeDocument/2006/relationships/hyperlink" Target="https://internet.garant.ru/#/document/12145525/entry/0" TargetMode="External"/><Relationship Id="rId19" Type="http://schemas.openxmlformats.org/officeDocument/2006/relationships/hyperlink" Target="https://internet.garant.ru/#/document/36972822/entry/1007" TargetMode="External"/><Relationship Id="rId31" Type="http://schemas.openxmlformats.org/officeDocument/2006/relationships/hyperlink" Target="http://www.krd.ru/" TargetMode="External"/><Relationship Id="rId44" Type="http://schemas.openxmlformats.org/officeDocument/2006/relationships/hyperlink" Target="http://www.krd.ru/" TargetMode="External"/><Relationship Id="rId52" Type="http://schemas.openxmlformats.org/officeDocument/2006/relationships/hyperlink" Target="https://internet.garant.ru/#/document/36972822/entry/10972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#/document/10164072/entry/0" TargetMode="External"/><Relationship Id="rId14" Type="http://schemas.openxmlformats.org/officeDocument/2006/relationships/hyperlink" Target="https://internet.garant.ru/#/document/10164072/entry/0" TargetMode="External"/><Relationship Id="rId22" Type="http://schemas.openxmlformats.org/officeDocument/2006/relationships/hyperlink" Target="https://internet.garant.ru/#/document/36972822/entry/1046" TargetMode="External"/><Relationship Id="rId27" Type="http://schemas.openxmlformats.org/officeDocument/2006/relationships/hyperlink" Target="http://www.krd.ru/" TargetMode="External"/><Relationship Id="rId30" Type="http://schemas.openxmlformats.org/officeDocument/2006/relationships/hyperlink" Target="http://www.krd.ru/" TargetMode="External"/><Relationship Id="rId35" Type="http://schemas.openxmlformats.org/officeDocument/2006/relationships/hyperlink" Target="http://www.krd.ru/" TargetMode="External"/><Relationship Id="rId43" Type="http://schemas.openxmlformats.org/officeDocument/2006/relationships/hyperlink" Target="https://internet.garant.ru/#/document/36972822/entry/10306" TargetMode="External"/><Relationship Id="rId48" Type="http://schemas.openxmlformats.org/officeDocument/2006/relationships/hyperlink" Target="https://internet.garant.ru/#/document/406064885/entry/1000" TargetMode="External"/><Relationship Id="rId56" Type="http://schemas.openxmlformats.org/officeDocument/2006/relationships/hyperlink" Target="https://internet.garant.ru/#/document/36972822/entry/1071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internet.garant.ru/#/document/36972822/entry/1046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9525</Words>
  <Characters>54299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2025-07-25T11:40:00Z</cp:lastPrinted>
  <dcterms:created xsi:type="dcterms:W3CDTF">2025-07-29T12:13:00Z</dcterms:created>
  <dcterms:modified xsi:type="dcterms:W3CDTF">2025-07-29T12:13:00Z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E29E6738E2C14CCF9F92E2351D1712F8_12</vt:lpwstr>
  </property>
</Properties>
</file>