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pStyle w:val="Style_3"/>
        <w:ind w:firstLine="0" w:left="7938"/>
        <w:jc w:val="left"/>
        <w:rPr>
          <w:rFonts w:ascii="Times New Roman" w:hAnsi="Times New Roman"/>
          <w:sz w:val="28"/>
        </w:rPr>
      </w:pPr>
      <w:bookmarkStart w:id="1" w:name="sub_1400"/>
      <w:r>
        <w:rPr>
          <w:rStyle w:val="Style_4_ch"/>
          <w:rFonts w:ascii="Times New Roman" w:hAnsi="Times New Roman"/>
          <w:b w:val="0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3</w:t>
      </w:r>
    </w:p>
    <w:p w14:paraId="08000000">
      <w:pPr>
        <w:pStyle w:val="Style_3"/>
        <w:ind w:firstLine="0" w:left="7938"/>
        <w:jc w:val="left"/>
        <w:rPr>
          <w:rFonts w:ascii="Times New Roman" w:hAnsi="Times New Roman"/>
          <w:sz w:val="28"/>
        </w:rPr>
      </w:pPr>
    </w:p>
    <w:p w14:paraId="09000000">
      <w:pPr>
        <w:pStyle w:val="Style_3"/>
        <w:ind w:firstLine="0" w:left="793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муниципальной программе </w:t>
      </w:r>
    </w:p>
    <w:p w14:paraId="0A000000">
      <w:pPr>
        <w:pStyle w:val="Style_3"/>
        <w:ind w:firstLine="0" w:left="793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 Ленинградский район</w:t>
      </w:r>
    </w:p>
    <w:p w14:paraId="0B000000">
      <w:pPr>
        <w:widowControl w:val="0"/>
        <w:ind w:firstLine="0" w:left="7938"/>
        <w:rPr>
          <w:color w:val="000000"/>
          <w:sz w:val="28"/>
        </w:rPr>
      </w:pPr>
      <w:r>
        <w:rPr>
          <w:sz w:val="28"/>
        </w:rPr>
        <w:t>«П</w:t>
      </w:r>
      <w:r>
        <w:rPr>
          <w:sz w:val="28"/>
        </w:rPr>
        <w:t>оддержка малого и среднего</w:t>
      </w:r>
      <w:r>
        <w:rPr>
          <w:sz w:val="28"/>
        </w:rPr>
        <w:t xml:space="preserve"> </w:t>
      </w:r>
      <w:r>
        <w:rPr>
          <w:sz w:val="28"/>
        </w:rPr>
        <w:t>предпринимательства</w:t>
      </w:r>
      <w:r>
        <w:rPr>
          <w:sz w:val="28"/>
        </w:rPr>
        <w:t xml:space="preserve"> </w:t>
      </w:r>
      <w:r>
        <w:rPr>
          <w:sz w:val="28"/>
        </w:rPr>
        <w:t xml:space="preserve">в </w:t>
      </w:r>
      <w:r>
        <w:rPr>
          <w:sz w:val="28"/>
        </w:rPr>
        <w:t>муниципальном образовании Ленинградский район»</w:t>
      </w:r>
    </w:p>
    <w:p w14:paraId="0C000000">
      <w:pPr>
        <w:spacing w:line="228" w:lineRule="auto"/>
        <w:ind/>
        <w:rPr>
          <w:sz w:val="28"/>
        </w:rPr>
      </w:pPr>
    </w:p>
    <w:p w14:paraId="0D000000">
      <w:pPr>
        <w:spacing w:line="228" w:lineRule="auto"/>
        <w:ind/>
        <w:jc w:val="center"/>
        <w:rPr>
          <w:sz w:val="28"/>
        </w:rPr>
      </w:pPr>
      <w:r>
        <w:rPr>
          <w:sz w:val="28"/>
        </w:rPr>
        <w:t>Обоснование</w:t>
      </w:r>
    </w:p>
    <w:p w14:paraId="0E000000">
      <w:pPr>
        <w:spacing w:line="228" w:lineRule="auto"/>
        <w:ind/>
        <w:jc w:val="center"/>
        <w:rPr>
          <w:sz w:val="28"/>
        </w:rPr>
      </w:pPr>
      <w:r>
        <w:rPr>
          <w:sz w:val="28"/>
        </w:rPr>
        <w:t>ресурсного обеспечения муниципальной программы</w:t>
      </w:r>
      <w:r>
        <w:rPr>
          <w:sz w:val="28"/>
        </w:rPr>
        <w:t xml:space="preserve"> </w:t>
      </w:r>
      <w:r>
        <w:rPr>
          <w:sz w:val="28"/>
        </w:rPr>
        <w:t>муниципального образования Ленинградский район</w:t>
      </w:r>
    </w:p>
    <w:p w14:paraId="0F000000">
      <w:pPr>
        <w:ind/>
        <w:jc w:val="center"/>
        <w:rPr>
          <w:color w:val="000000"/>
          <w:sz w:val="28"/>
        </w:rPr>
      </w:pPr>
      <w:r>
        <w:rPr>
          <w:color w:val="000000"/>
          <w:sz w:val="28"/>
        </w:rPr>
        <w:t>«</w:t>
      </w:r>
      <w:r>
        <w:rPr>
          <w:sz w:val="28"/>
        </w:rPr>
        <w:t>П</w:t>
      </w:r>
      <w:r>
        <w:rPr>
          <w:sz w:val="28"/>
        </w:rPr>
        <w:t>оддержка малого и среднего</w:t>
      </w:r>
      <w:r>
        <w:rPr>
          <w:sz w:val="28"/>
        </w:rPr>
        <w:t xml:space="preserve"> </w:t>
      </w:r>
      <w:r>
        <w:rPr>
          <w:sz w:val="28"/>
        </w:rPr>
        <w:t>предпринимательства</w:t>
      </w:r>
      <w:r>
        <w:rPr>
          <w:sz w:val="28"/>
        </w:rPr>
        <w:t xml:space="preserve"> </w:t>
      </w:r>
      <w:r>
        <w:rPr>
          <w:sz w:val="28"/>
        </w:rPr>
        <w:t xml:space="preserve">в </w:t>
      </w:r>
      <w:r>
        <w:rPr>
          <w:sz w:val="28"/>
        </w:rPr>
        <w:t>муниципальном образовании Ленинградский район</w:t>
      </w:r>
      <w:r>
        <w:rPr>
          <w:color w:val="000000"/>
          <w:sz w:val="28"/>
        </w:rPr>
        <w:t>»</w:t>
      </w:r>
    </w:p>
    <w:p w14:paraId="10000000">
      <w:pPr>
        <w:rPr>
          <w:sz w:val="20"/>
        </w:rPr>
      </w:pP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160"/>
        <w:gridCol w:w="1378"/>
        <w:gridCol w:w="2917"/>
        <w:gridCol w:w="2213"/>
        <w:gridCol w:w="2530"/>
        <w:gridCol w:w="2372"/>
      </w:tblGrid>
      <w:tr>
        <w:trPr>
          <w:tblHeader/>
        </w:trPr>
        <w:tc>
          <w:tcPr>
            <w:tcW w:type="dxa" w:w="31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Годы реализации</w:t>
            </w:r>
          </w:p>
        </w:tc>
        <w:tc>
          <w:tcPr>
            <w:tcW w:type="dxa" w:w="1141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Объем финансирования, тыс. рублей</w:t>
            </w:r>
          </w:p>
        </w:tc>
      </w:tr>
      <w:tr>
        <w:trPr>
          <w:tblHeader/>
        </w:trPr>
        <w:tc>
          <w:tcPr>
            <w:tcW w:type="dxa" w:w="31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type="dxa" w:w="1003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разрезе источников финансирования</w:t>
            </w:r>
          </w:p>
        </w:tc>
      </w:tr>
      <w:tr>
        <w:trPr>
          <w:tblHeader/>
        </w:trPr>
        <w:tc>
          <w:tcPr>
            <w:tcW w:type="dxa" w:w="31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федеральный </w:t>
            </w:r>
          </w:p>
          <w:p w14:paraId="1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бюджет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ind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краевой </w:t>
            </w:r>
          </w:p>
          <w:p w14:paraId="18000000">
            <w:pPr>
              <w:ind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>бюджет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ind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местные </w:t>
            </w:r>
          </w:p>
          <w:p w14:paraId="1A000000">
            <w:pPr>
              <w:ind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>бюджеты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ind w:firstLine="0" w:left="-57" w:right="-57"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внебюджетные </w:t>
            </w:r>
          </w:p>
          <w:p w14:paraId="1C000000">
            <w:pPr>
              <w:ind w:firstLine="0" w:left="-57" w:right="-57"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>источники</w:t>
            </w:r>
          </w:p>
        </w:tc>
      </w:tr>
      <w:tr>
        <w:tc>
          <w:tcPr>
            <w:tcW w:type="dxa" w:w="1457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Общий объем финансирования по муниципальной программе</w:t>
            </w:r>
          </w:p>
        </w:tc>
      </w:tr>
      <w:tr>
        <w:tc>
          <w:tcPr>
            <w:tcW w:type="dxa" w:w="3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r>
              <w:rPr>
                <w:sz w:val="28"/>
              </w:rPr>
              <w:t>2021 год</w:t>
            </w:r>
          </w:p>
        </w:tc>
        <w:tc>
          <w:tcPr>
            <w:tcW w:type="dxa" w:w="1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ind/>
              <w:jc w:val="center"/>
            </w:pPr>
            <w:r>
              <w:rPr>
                <w:rFonts w:ascii="Times" w:hAnsi="Times"/>
                <w:color w:val="000000"/>
                <w:sz w:val="28"/>
              </w:rPr>
              <w:t>290</w:t>
            </w:r>
            <w:r>
              <w:rPr>
                <w:rFonts w:ascii="Times" w:hAnsi="Times"/>
                <w:color w:val="000000"/>
                <w:sz w:val="28"/>
              </w:rPr>
              <w:t>,0</w:t>
            </w: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ind/>
              <w:jc w:val="center"/>
            </w:pPr>
            <w:r>
              <w:rPr>
                <w:rFonts w:ascii="Times" w:hAnsi="Times"/>
                <w:color w:val="000000"/>
                <w:sz w:val="28"/>
              </w:rPr>
              <w:t>290</w:t>
            </w:r>
            <w:r>
              <w:rPr>
                <w:rFonts w:ascii="Times" w:hAnsi="Times"/>
                <w:color w:val="000000"/>
                <w:sz w:val="28"/>
              </w:rPr>
              <w:t>,0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3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rPr>
                <w:sz w:val="28"/>
              </w:rPr>
            </w:pPr>
            <w:r>
              <w:rPr>
                <w:sz w:val="28"/>
              </w:rPr>
              <w:t>2022 год</w:t>
            </w:r>
          </w:p>
        </w:tc>
        <w:tc>
          <w:tcPr>
            <w:tcW w:type="dxa" w:w="1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ind/>
              <w:jc w:val="center"/>
            </w:pPr>
            <w:r>
              <w:rPr>
                <w:rFonts w:ascii="Times" w:hAnsi="Times"/>
                <w:color w:val="000000"/>
                <w:sz w:val="28"/>
              </w:rPr>
              <w:t>165</w:t>
            </w:r>
            <w:r>
              <w:rPr>
                <w:rFonts w:ascii="Times" w:hAnsi="Times"/>
                <w:color w:val="000000"/>
                <w:sz w:val="28"/>
              </w:rPr>
              <w:t>,0</w:t>
            </w: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ind/>
              <w:jc w:val="center"/>
            </w:pPr>
            <w:r>
              <w:rPr>
                <w:rFonts w:ascii="Times" w:hAnsi="Times"/>
                <w:color w:val="000000"/>
                <w:sz w:val="28"/>
              </w:rPr>
              <w:t>165</w:t>
            </w:r>
            <w:r>
              <w:rPr>
                <w:rFonts w:ascii="Times" w:hAnsi="Times"/>
                <w:color w:val="000000"/>
                <w:sz w:val="28"/>
              </w:rPr>
              <w:t>,0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3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rPr>
                <w:sz w:val="28"/>
              </w:rPr>
            </w:pPr>
            <w:r>
              <w:rPr>
                <w:sz w:val="28"/>
              </w:rPr>
              <w:t>2023 год</w:t>
            </w:r>
          </w:p>
        </w:tc>
        <w:tc>
          <w:tcPr>
            <w:tcW w:type="dxa" w:w="1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ind/>
              <w:jc w:val="center"/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95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0</w:t>
            </w: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ind/>
              <w:jc w:val="center"/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95</w:t>
            </w:r>
            <w:r>
              <w:rPr>
                <w:sz w:val="28"/>
              </w:rPr>
              <w:t>,0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3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r>
              <w:rPr>
                <w:sz w:val="28"/>
              </w:rPr>
              <w:t>2024 год</w:t>
            </w:r>
          </w:p>
        </w:tc>
        <w:tc>
          <w:tcPr>
            <w:tcW w:type="dxa" w:w="1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ind/>
              <w:jc w:val="center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sz w:val="28"/>
              </w:rPr>
              <w:t>656,419</w:t>
            </w: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656,419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3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rPr>
                <w:sz w:val="28"/>
              </w:rPr>
            </w:pPr>
            <w:r>
              <w:rPr>
                <w:sz w:val="28"/>
              </w:rPr>
              <w:t>2025 год</w:t>
            </w:r>
          </w:p>
        </w:tc>
        <w:tc>
          <w:tcPr>
            <w:tcW w:type="dxa" w:w="1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>,0</w:t>
            </w: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3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ind/>
              <w:contextualSpacing w:val="1"/>
              <w:rPr>
                <w:sz w:val="28"/>
              </w:rPr>
            </w:pPr>
            <w:r>
              <w:rPr>
                <w:sz w:val="28"/>
              </w:rPr>
              <w:t xml:space="preserve">Всего 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по муниципальной программе</w:t>
            </w:r>
          </w:p>
        </w:tc>
        <w:tc>
          <w:tcPr>
            <w:tcW w:type="dxa" w:w="1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1306,419</w:t>
            </w:r>
          </w:p>
          <w:p w14:paraId="3E000000">
            <w:pPr>
              <w:ind/>
              <w:jc w:val="center"/>
              <w:rPr>
                <w:b w:val="1"/>
                <w:sz w:val="28"/>
              </w:rPr>
            </w:pP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1306,419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0,0</w:t>
            </w:r>
            <w:bookmarkEnd w:id="1"/>
          </w:p>
        </w:tc>
      </w:tr>
    </w:tbl>
    <w:p w14:paraId="43000000">
      <w:pPr>
        <w:ind w:hanging="284" w:left="284"/>
        <w:rPr>
          <w:sz w:val="28"/>
        </w:rPr>
      </w:pPr>
    </w:p>
    <w:p w14:paraId="44000000">
      <w:pPr>
        <w:ind w:hanging="284" w:left="284"/>
        <w:rPr>
          <w:sz w:val="28"/>
        </w:rPr>
      </w:pPr>
    </w:p>
    <w:p w14:paraId="45000000">
      <w:pPr>
        <w:ind w:hanging="284" w:left="284"/>
        <w:rPr>
          <w:sz w:val="28"/>
        </w:rPr>
      </w:pPr>
      <w:r>
        <w:rPr>
          <w:sz w:val="28"/>
        </w:rPr>
        <w:t>Исполняющий обязанности начальника</w:t>
      </w:r>
    </w:p>
    <w:p w14:paraId="46000000">
      <w:pPr>
        <w:ind w:hanging="284" w:left="284"/>
        <w:rPr>
          <w:sz w:val="28"/>
        </w:rPr>
      </w:pPr>
      <w:r>
        <w:rPr>
          <w:sz w:val="28"/>
        </w:rPr>
        <w:t>отдела экономики, прогнозирования</w:t>
      </w:r>
    </w:p>
    <w:p w14:paraId="47000000">
      <w:pPr>
        <w:ind w:hanging="284" w:left="284"/>
        <w:rPr>
          <w:sz w:val="28"/>
        </w:rPr>
      </w:pPr>
      <w:r>
        <w:rPr>
          <w:sz w:val="28"/>
        </w:rPr>
        <w:t xml:space="preserve">и инвестиций администрации </w:t>
      </w:r>
    </w:p>
    <w:p w14:paraId="48000000">
      <w:pPr>
        <w:ind w:hanging="284" w:left="284"/>
        <w:rPr>
          <w:sz w:val="28"/>
        </w:rPr>
      </w:pPr>
      <w:r>
        <w:rPr>
          <w:sz w:val="28"/>
        </w:rPr>
        <w:t>муниципального образования</w:t>
      </w:r>
    </w:p>
    <w:p w14:paraId="49000000">
      <w:pPr>
        <w:ind w:hanging="284" w:left="284"/>
        <w:rPr>
          <w:sz w:val="28"/>
        </w:rPr>
      </w:pPr>
      <w:r>
        <w:rPr>
          <w:sz w:val="28"/>
        </w:rPr>
        <w:t>Ленинградский район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</w:t>
      </w:r>
      <w:r>
        <w:rPr>
          <w:sz w:val="28"/>
        </w:rPr>
        <w:tab/>
      </w:r>
      <w:r>
        <w:rPr>
          <w:sz w:val="28"/>
        </w:rPr>
        <w:t xml:space="preserve">        </w:t>
      </w:r>
      <w:r>
        <w:rPr>
          <w:sz w:val="28"/>
        </w:rPr>
        <w:t xml:space="preserve">   Д.В. Андрющенко</w:t>
      </w:r>
    </w:p>
    <w:sectPr>
      <w:headerReference r:id="rId2" w:type="default"/>
      <w:headerReference r:id="rId3" w:type="first"/>
      <w:headerReference r:id="rId1" w:type="even"/>
      <w:pgSz w:h="11906" w:orient="landscape" w:w="16838"/>
      <w:pgMar w:bottom="624" w:footer="709" w:gutter="0" w:header="709" w:left="1134" w:right="1134" w:top="1418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  <w:ind w:right="360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</w:pPr>
  </w:p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mphasis"/>
    <w:link w:val="Style_11_ch"/>
    <w:rPr>
      <w:i w:val="1"/>
    </w:rPr>
  </w:style>
  <w:style w:styleId="Style_11_ch" w:type="character">
    <w:name w:val="Emphasis"/>
    <w:link w:val="Style_11"/>
    <w:rPr>
      <w:i w:val="1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basedOn w:val="Style_6"/>
    <w:next w:val="Style_6"/>
    <w:link w:val="Style_13_ch"/>
    <w:uiPriority w:val="9"/>
    <w:qFormat/>
    <w:pPr>
      <w:keepNext w:val="1"/>
      <w:ind w:hanging="4140" w:left="4140"/>
      <w:outlineLvl w:val="2"/>
    </w:pPr>
    <w:rPr>
      <w:sz w:val="28"/>
    </w:rPr>
  </w:style>
  <w:style w:styleId="Style_13_ch" w:type="character">
    <w:name w:val="heading 3"/>
    <w:basedOn w:val="Style_6_ch"/>
    <w:link w:val="Style_13"/>
    <w:rPr>
      <w:sz w:val="28"/>
    </w:rPr>
  </w:style>
  <w:style w:styleId="Style_14" w:type="paragraph">
    <w:name w:val="ConsPlusNormal"/>
    <w:link w:val="Style_14_ch"/>
    <w:pPr>
      <w:widowControl w:val="0"/>
      <w:ind w:firstLine="720" w:left="0"/>
    </w:pPr>
    <w:rPr>
      <w:rFonts w:ascii="Arial" w:hAnsi="Arial"/>
    </w:rPr>
  </w:style>
  <w:style w:styleId="Style_14_ch" w:type="character">
    <w:name w:val="ConsPlusNormal"/>
    <w:link w:val="Style_14"/>
    <w:rPr>
      <w:rFonts w:ascii="Arial" w:hAnsi="Arial"/>
    </w:rPr>
  </w:style>
  <w:style w:styleId="Style_15" w:type="paragraph">
    <w:name w:val="ConsPlusCell"/>
    <w:link w:val="Style_15_ch"/>
    <w:pPr>
      <w:widowControl w:val="0"/>
      <w:ind/>
    </w:pPr>
    <w:rPr>
      <w:rFonts w:ascii="Arial" w:hAnsi="Arial"/>
    </w:rPr>
  </w:style>
  <w:style w:styleId="Style_15_ch" w:type="character">
    <w:name w:val="ConsPlusCell"/>
    <w:link w:val="Style_15"/>
    <w:rPr>
      <w:rFonts w:ascii="Arial" w:hAnsi="Arial"/>
    </w:rPr>
  </w:style>
  <w:style w:styleId="Style_16" w:type="paragraph">
    <w:name w:val="heading 9"/>
    <w:basedOn w:val="Style_6"/>
    <w:next w:val="Style_6"/>
    <w:link w:val="Style_16_ch"/>
    <w:uiPriority w:val="9"/>
    <w:qFormat/>
    <w:pPr>
      <w:spacing w:after="60" w:before="240"/>
      <w:ind/>
      <w:outlineLvl w:val="8"/>
    </w:pPr>
    <w:rPr>
      <w:rFonts w:ascii="Arial" w:hAnsi="Arial"/>
      <w:sz w:val="22"/>
    </w:rPr>
  </w:style>
  <w:style w:styleId="Style_16_ch" w:type="character">
    <w:name w:val="heading 9"/>
    <w:basedOn w:val="Style_6_ch"/>
    <w:link w:val="Style_16"/>
    <w:rPr>
      <w:rFonts w:ascii="Arial" w:hAnsi="Arial"/>
      <w:sz w:val="22"/>
    </w:rPr>
  </w:style>
  <w:style w:styleId="Style_17" w:type="paragraph">
    <w:name w:val="Document Map"/>
    <w:basedOn w:val="Style_6"/>
    <w:link w:val="Style_17_ch"/>
    <w:rPr>
      <w:rFonts w:ascii="Tahoma" w:hAnsi="Tahoma"/>
      <w:sz w:val="20"/>
    </w:rPr>
  </w:style>
  <w:style w:styleId="Style_17_ch" w:type="character">
    <w:name w:val="Document Map"/>
    <w:basedOn w:val="Style_6_ch"/>
    <w:link w:val="Style_17"/>
    <w:rPr>
      <w:rFonts w:ascii="Tahoma" w:hAnsi="Tahoma"/>
      <w:sz w:val="20"/>
    </w:rPr>
  </w:style>
  <w:style w:styleId="Style_18" w:type="paragraph">
    <w:name w:val="Balloon Text"/>
    <w:basedOn w:val="Style_6"/>
    <w:link w:val="Style_18_ch"/>
    <w:rPr>
      <w:rFonts w:ascii="Tahoma" w:hAnsi="Tahoma"/>
      <w:sz w:val="16"/>
    </w:rPr>
  </w:style>
  <w:style w:styleId="Style_18_ch" w:type="character">
    <w:name w:val="Balloon Text"/>
    <w:basedOn w:val="Style_6_ch"/>
    <w:link w:val="Style_18"/>
    <w:rPr>
      <w:rFonts w:ascii="Tahoma" w:hAnsi="Tahoma"/>
      <w:sz w:val="16"/>
    </w:rPr>
  </w:style>
  <w:style w:styleId="Style_3" w:type="paragraph">
    <w:name w:val="No Spacing"/>
    <w:link w:val="Style_3_ch"/>
    <w:pPr>
      <w:widowControl w:val="0"/>
      <w:ind w:firstLine="720" w:left="0"/>
      <w:jc w:val="both"/>
    </w:pPr>
    <w:rPr>
      <w:rFonts w:ascii="Arial" w:hAnsi="Arial"/>
      <w:sz w:val="24"/>
    </w:rPr>
  </w:style>
  <w:style w:styleId="Style_3_ch" w:type="character">
    <w:name w:val="No Spacing"/>
    <w:link w:val="Style_3"/>
    <w:rPr>
      <w:rFonts w:ascii="Arial" w:hAnsi="Arial"/>
      <w:sz w:val="24"/>
    </w:rPr>
  </w:style>
  <w:style w:styleId="Style_2" w:type="paragraph">
    <w:name w:val="page number"/>
    <w:basedOn w:val="Style_19"/>
    <w:link w:val="Style_2_ch"/>
  </w:style>
  <w:style w:styleId="Style_2_ch" w:type="character">
    <w:name w:val="page number"/>
    <w:basedOn w:val="Style_19_ch"/>
    <w:link w:val="Style_2"/>
  </w:style>
  <w:style w:styleId="Style_20" w:type="paragraph">
    <w:name w:val="toc 3"/>
    <w:next w:val="Style_6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Body Text Indent 3"/>
    <w:basedOn w:val="Style_6"/>
    <w:link w:val="Style_21_ch"/>
    <w:pPr>
      <w:ind w:firstLine="0" w:left="4320"/>
    </w:pPr>
    <w:rPr>
      <w:sz w:val="28"/>
    </w:rPr>
  </w:style>
  <w:style w:styleId="Style_21_ch" w:type="character">
    <w:name w:val="Body Text Indent 3"/>
    <w:basedOn w:val="Style_6_ch"/>
    <w:link w:val="Style_21"/>
    <w:rPr>
      <w:sz w:val="28"/>
    </w:rPr>
  </w:style>
  <w:style w:styleId="Style_22" w:type="paragraph">
    <w:name w:val="Body Text Indent 2"/>
    <w:basedOn w:val="Style_6"/>
    <w:link w:val="Style_22_ch"/>
    <w:pPr>
      <w:ind w:hanging="4320" w:left="4320"/>
    </w:pPr>
    <w:rPr>
      <w:sz w:val="28"/>
    </w:rPr>
  </w:style>
  <w:style w:styleId="Style_22_ch" w:type="character">
    <w:name w:val="Body Text Indent 2"/>
    <w:basedOn w:val="Style_6_ch"/>
    <w:link w:val="Style_22"/>
    <w:rPr>
      <w:sz w:val="28"/>
    </w:rPr>
  </w:style>
  <w:style w:styleId="Style_23" w:type="paragraph">
    <w:name w:val="heading 5"/>
    <w:basedOn w:val="Style_6"/>
    <w:next w:val="Style_6"/>
    <w:link w:val="Style_23_ch"/>
    <w:uiPriority w:val="9"/>
    <w:qFormat/>
    <w:pPr>
      <w:keepNext w:val="1"/>
      <w:ind w:hanging="4320" w:left="4320"/>
      <w:outlineLvl w:val="4"/>
    </w:pPr>
    <w:rPr>
      <w:sz w:val="28"/>
    </w:rPr>
  </w:style>
  <w:style w:styleId="Style_23_ch" w:type="character">
    <w:name w:val="heading 5"/>
    <w:basedOn w:val="Style_6_ch"/>
    <w:link w:val="Style_23"/>
    <w:rPr>
      <w:sz w:val="28"/>
    </w:rPr>
  </w:style>
  <w:style w:styleId="Style_24" w:type="paragraph">
    <w:name w:val="heading 1"/>
    <w:basedOn w:val="Style_6"/>
    <w:next w:val="Style_6"/>
    <w:link w:val="Style_2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24_ch" w:type="character">
    <w:name w:val="heading 1"/>
    <w:basedOn w:val="Style_6_ch"/>
    <w:link w:val="Style_24"/>
    <w:rPr>
      <w:rFonts w:ascii="Arial" w:hAnsi="Arial"/>
      <w:b w:val="1"/>
      <w:sz w:val="32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5" w:type="paragraph">
    <w:name w:val="Body Text Indent"/>
    <w:basedOn w:val="Style_6"/>
    <w:link w:val="Style_25_ch"/>
    <w:pPr>
      <w:spacing w:after="120"/>
      <w:ind w:firstLine="0" w:left="283"/>
    </w:pPr>
  </w:style>
  <w:style w:styleId="Style_25_ch" w:type="character">
    <w:name w:val="Body Text Indent"/>
    <w:basedOn w:val="Style_6_ch"/>
    <w:link w:val="Style_25"/>
  </w:style>
  <w:style w:styleId="Style_26" w:type="paragraph">
    <w:name w:val="Знак"/>
    <w:basedOn w:val="Style_6"/>
    <w:link w:val="Style_26_ch"/>
    <w:pPr>
      <w:spacing w:afterAutospacing="on" w:beforeAutospacing="on"/>
      <w:ind/>
    </w:pPr>
    <w:rPr>
      <w:rFonts w:ascii="Tahoma" w:hAnsi="Tahoma"/>
      <w:sz w:val="20"/>
    </w:rPr>
  </w:style>
  <w:style w:styleId="Style_26_ch" w:type="character">
    <w:name w:val="Знак"/>
    <w:basedOn w:val="Style_6_ch"/>
    <w:link w:val="Style_26"/>
    <w:rPr>
      <w:rFonts w:ascii="Tahoma" w:hAnsi="Tahoma"/>
      <w:sz w:val="20"/>
    </w:rPr>
  </w:style>
  <w:style w:styleId="Style_27" w:type="paragraph">
    <w:name w:val="Hyperlink"/>
    <w:link w:val="Style_27_ch"/>
    <w:rPr>
      <w:rFonts w:ascii="Times" w:hAnsi="Times"/>
      <w:color w:val="006633"/>
      <w:sz w:val="24"/>
      <w:u w:val="single"/>
    </w:rPr>
  </w:style>
  <w:style w:styleId="Style_27_ch" w:type="character">
    <w:name w:val="Hyperlink"/>
    <w:link w:val="Style_27"/>
    <w:rPr>
      <w:rFonts w:ascii="Times" w:hAnsi="Times"/>
      <w:color w:val="006633"/>
      <w:sz w:val="24"/>
      <w:u w:val="single"/>
    </w:rPr>
  </w:style>
  <w:style w:styleId="Style_28" w:type="paragraph">
    <w:name w:val="Footnote"/>
    <w:link w:val="Style_28_ch"/>
    <w:pPr>
      <w:ind w:firstLine="851" w:left="0"/>
      <w:jc w:val="both"/>
    </w:pPr>
    <w:rPr>
      <w:rFonts w:ascii="XO Thames" w:hAnsi="XO Thames"/>
      <w:sz w:val="22"/>
    </w:rPr>
  </w:style>
  <w:style w:styleId="Style_28_ch" w:type="character">
    <w:name w:val="Footnote"/>
    <w:link w:val="Style_28"/>
    <w:rPr>
      <w:rFonts w:ascii="XO Thames" w:hAnsi="XO Thames"/>
      <w:sz w:val="22"/>
    </w:rPr>
  </w:style>
  <w:style w:styleId="Style_29" w:type="paragraph">
    <w:name w:val="toc 1"/>
    <w:next w:val="Style_6"/>
    <w:link w:val="Style_2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9_ch" w:type="character">
    <w:name w:val="toc 1"/>
    <w:link w:val="Style_29"/>
    <w:rPr>
      <w:rFonts w:ascii="XO Thames" w:hAnsi="XO Thames"/>
      <w:b w:val="1"/>
      <w:sz w:val="28"/>
    </w:rPr>
  </w:style>
  <w:style w:styleId="Style_30" w:type="paragraph">
    <w:name w:val="ConsPlusNonformat"/>
    <w:link w:val="Style_30_ch"/>
    <w:pPr>
      <w:widowControl w:val="0"/>
      <w:ind/>
    </w:pPr>
    <w:rPr>
      <w:rFonts w:ascii="Courier New" w:hAnsi="Courier New"/>
    </w:rPr>
  </w:style>
  <w:style w:styleId="Style_30_ch" w:type="character">
    <w:name w:val="ConsPlusNonformat"/>
    <w:link w:val="Style_30"/>
    <w:rPr>
      <w:rFonts w:ascii="Courier New" w:hAnsi="Courier New"/>
    </w:rPr>
  </w:style>
  <w:style w:styleId="Style_31" w:type="paragraph">
    <w:name w:val="Header and Footer"/>
    <w:link w:val="Style_31_ch"/>
    <w:pPr>
      <w:spacing w:line="240" w:lineRule="auto"/>
      <w:ind/>
      <w:jc w:val="both"/>
    </w:pPr>
    <w:rPr>
      <w:rFonts w:ascii="XO Thames" w:hAnsi="XO Thames"/>
      <w:sz w:val="28"/>
    </w:rPr>
  </w:style>
  <w:style w:styleId="Style_31_ch" w:type="character">
    <w:name w:val="Header and Footer"/>
    <w:link w:val="Style_31"/>
    <w:rPr>
      <w:rFonts w:ascii="XO Thames" w:hAnsi="XO Thames"/>
      <w:sz w:val="28"/>
    </w:rPr>
  </w:style>
  <w:style w:styleId="Style_32" w:type="paragraph">
    <w:name w:val="toc 9"/>
    <w:next w:val="Style_6"/>
    <w:link w:val="Style_3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2_ch" w:type="character">
    <w:name w:val="toc 9"/>
    <w:link w:val="Style_32"/>
    <w:rPr>
      <w:rFonts w:ascii="XO Thames" w:hAnsi="XO Thames"/>
      <w:sz w:val="28"/>
    </w:rPr>
  </w:style>
  <w:style w:styleId="Style_33" w:type="paragraph">
    <w:name w:val="toc 8"/>
    <w:next w:val="Style_6"/>
    <w:link w:val="Style_3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3_ch" w:type="character">
    <w:name w:val="toc 8"/>
    <w:link w:val="Style_33"/>
    <w:rPr>
      <w:rFonts w:ascii="XO Thames" w:hAnsi="XO Thames"/>
      <w:sz w:val="28"/>
    </w:rPr>
  </w:style>
  <w:style w:styleId="Style_34" w:type="paragraph">
    <w:name w:val="footer"/>
    <w:basedOn w:val="Style_6"/>
    <w:link w:val="Style_34_ch"/>
    <w:pPr>
      <w:tabs>
        <w:tab w:leader="none" w:pos="4677" w:val="center"/>
        <w:tab w:leader="none" w:pos="9355" w:val="right"/>
      </w:tabs>
      <w:ind/>
    </w:pPr>
  </w:style>
  <w:style w:styleId="Style_34_ch" w:type="character">
    <w:name w:val="footer"/>
    <w:basedOn w:val="Style_6_ch"/>
    <w:link w:val="Style_34"/>
  </w:style>
  <w:style w:styleId="Style_35" w:type="paragraph">
    <w:name w:val="Body Text"/>
    <w:basedOn w:val="Style_6"/>
    <w:link w:val="Style_35_ch"/>
    <w:pPr>
      <w:spacing w:after="120"/>
      <w:ind/>
    </w:pPr>
  </w:style>
  <w:style w:styleId="Style_35_ch" w:type="character">
    <w:name w:val="Body Text"/>
    <w:basedOn w:val="Style_6_ch"/>
    <w:link w:val="Style_35"/>
  </w:style>
  <w:style w:styleId="Style_36" w:type="paragraph">
    <w:name w:val="Body Text 3"/>
    <w:basedOn w:val="Style_6"/>
    <w:link w:val="Style_36_ch"/>
    <w:rPr>
      <w:sz w:val="27"/>
    </w:rPr>
  </w:style>
  <w:style w:styleId="Style_36_ch" w:type="character">
    <w:name w:val="Body Text 3"/>
    <w:basedOn w:val="Style_6_ch"/>
    <w:link w:val="Style_36"/>
    <w:rPr>
      <w:sz w:val="27"/>
    </w:rPr>
  </w:style>
  <w:style w:styleId="Style_37" w:type="paragraph">
    <w:name w:val="toc 5"/>
    <w:next w:val="Style_6"/>
    <w:link w:val="Style_3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7_ch" w:type="character">
    <w:name w:val="toc 5"/>
    <w:link w:val="Style_37"/>
    <w:rPr>
      <w:rFonts w:ascii="XO Thames" w:hAnsi="XO Thames"/>
      <w:sz w:val="28"/>
    </w:rPr>
  </w:style>
  <w:style w:styleId="Style_4" w:type="paragraph">
    <w:name w:val="Цветовое выделение"/>
    <w:link w:val="Style_4_ch"/>
    <w:rPr>
      <w:b w:val="1"/>
      <w:color w:val="26282F"/>
    </w:rPr>
  </w:style>
  <w:style w:styleId="Style_4_ch" w:type="character">
    <w:name w:val="Цветовое выделение"/>
    <w:link w:val="Style_4"/>
    <w:rPr>
      <w:b w:val="1"/>
      <w:color w:val="26282F"/>
    </w:rPr>
  </w:style>
  <w:style w:styleId="Style_38" w:type="paragraph">
    <w:name w:val="ConsPlusTitle"/>
    <w:link w:val="Style_38_ch"/>
    <w:pPr>
      <w:widowControl w:val="0"/>
      <w:ind/>
    </w:pPr>
    <w:rPr>
      <w:rFonts w:ascii="Arial" w:hAnsi="Arial"/>
      <w:b w:val="1"/>
    </w:rPr>
  </w:style>
  <w:style w:styleId="Style_38_ch" w:type="character">
    <w:name w:val="ConsPlusTitle"/>
    <w:link w:val="Style_38"/>
    <w:rPr>
      <w:rFonts w:ascii="Arial" w:hAnsi="Arial"/>
      <w:b w:val="1"/>
    </w:rPr>
  </w:style>
  <w:style w:styleId="Style_39" w:type="paragraph">
    <w:name w:val=" Знак"/>
    <w:basedOn w:val="Style_6"/>
    <w:link w:val="Style_39_ch"/>
    <w:pPr>
      <w:spacing w:afterAutospacing="on" w:beforeAutospacing="on"/>
      <w:ind/>
    </w:pPr>
    <w:rPr>
      <w:rFonts w:ascii="Tahoma" w:hAnsi="Tahoma"/>
      <w:sz w:val="20"/>
    </w:rPr>
  </w:style>
  <w:style w:styleId="Style_39_ch" w:type="character">
    <w:name w:val=" Знак"/>
    <w:basedOn w:val="Style_6_ch"/>
    <w:link w:val="Style_39"/>
    <w:rPr>
      <w:rFonts w:ascii="Tahoma" w:hAnsi="Tahoma"/>
      <w:sz w:val="20"/>
    </w:rPr>
  </w:style>
  <w:style w:styleId="Style_40" w:type="paragraph">
    <w:name w:val="Subtitle"/>
    <w:next w:val="Style_6"/>
    <w:link w:val="Style_4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0_ch" w:type="character">
    <w:name w:val="Subtitle"/>
    <w:link w:val="Style_40"/>
    <w:rPr>
      <w:rFonts w:ascii="XO Thames" w:hAnsi="XO Thames"/>
      <w:i w:val="1"/>
      <w:sz w:val="24"/>
    </w:rPr>
  </w:style>
  <w:style w:styleId="Style_41" w:type="paragraph">
    <w:name w:val="Title"/>
    <w:basedOn w:val="Style_6"/>
    <w:link w:val="Style_41_ch"/>
    <w:uiPriority w:val="10"/>
    <w:qFormat/>
    <w:pPr>
      <w:ind/>
      <w:jc w:val="center"/>
    </w:pPr>
    <w:rPr>
      <w:sz w:val="28"/>
    </w:rPr>
  </w:style>
  <w:style w:styleId="Style_41_ch" w:type="character">
    <w:name w:val="Title"/>
    <w:basedOn w:val="Style_6_ch"/>
    <w:link w:val="Style_41"/>
    <w:rPr>
      <w:sz w:val="28"/>
    </w:rPr>
  </w:style>
  <w:style w:styleId="Style_42" w:type="paragraph">
    <w:name w:val="heading 4"/>
    <w:basedOn w:val="Style_6"/>
    <w:next w:val="Style_6"/>
    <w:link w:val="Style_42_ch"/>
    <w:uiPriority w:val="9"/>
    <w:qFormat/>
    <w:pPr>
      <w:keepNext w:val="1"/>
      <w:tabs>
        <w:tab w:leader="none" w:pos="1905" w:val="left"/>
      </w:tabs>
      <w:ind w:hanging="4950" w:left="4320"/>
      <w:outlineLvl w:val="3"/>
    </w:pPr>
    <w:rPr>
      <w:sz w:val="28"/>
    </w:rPr>
  </w:style>
  <w:style w:styleId="Style_42_ch" w:type="character">
    <w:name w:val="heading 4"/>
    <w:basedOn w:val="Style_6_ch"/>
    <w:link w:val="Style_42"/>
    <w:rPr>
      <w:sz w:val="28"/>
    </w:rPr>
  </w:style>
  <w:style w:styleId="Style_43" w:type="paragraph">
    <w:name w:val="Прижатый влево"/>
    <w:basedOn w:val="Style_6"/>
    <w:next w:val="Style_6"/>
    <w:link w:val="Style_43_ch"/>
    <w:rPr>
      <w:rFonts w:ascii="Arial" w:hAnsi="Arial"/>
    </w:rPr>
  </w:style>
  <w:style w:styleId="Style_43_ch" w:type="character">
    <w:name w:val="Прижатый влево"/>
    <w:basedOn w:val="Style_6_ch"/>
    <w:link w:val="Style_43"/>
    <w:rPr>
      <w:rFonts w:ascii="Arial" w:hAnsi="Arial"/>
    </w:rPr>
  </w:style>
  <w:style w:styleId="Style_44" w:type="paragraph">
    <w:name w:val="heading 2"/>
    <w:basedOn w:val="Style_6"/>
    <w:next w:val="Style_6"/>
    <w:link w:val="Style_44_ch"/>
    <w:uiPriority w:val="9"/>
    <w:qFormat/>
    <w:pPr>
      <w:keepNext w:val="1"/>
      <w:ind/>
      <w:jc w:val="center"/>
      <w:outlineLvl w:val="1"/>
    </w:pPr>
    <w:rPr>
      <w:sz w:val="28"/>
    </w:rPr>
  </w:style>
  <w:style w:styleId="Style_44_ch" w:type="character">
    <w:name w:val="heading 2"/>
    <w:basedOn w:val="Style_6_ch"/>
    <w:link w:val="Style_44"/>
    <w:rPr>
      <w:sz w:val="28"/>
    </w:rPr>
  </w:style>
  <w:style w:styleId="Style_45" w:type="paragraph">
    <w:name w:val="Body Text 2"/>
    <w:basedOn w:val="Style_6"/>
    <w:link w:val="Style_45_ch"/>
  </w:style>
  <w:style w:styleId="Style_45_ch" w:type="character">
    <w:name w:val="Body Text 2"/>
    <w:basedOn w:val="Style_6_ch"/>
    <w:link w:val="Style_45"/>
  </w:style>
  <w:style w:styleId="Style_46" w:type="table">
    <w:name w:val="Table Grid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2024-09-18T12:11:24Z</dcterms:modified>
</cp:coreProperties>
</file>