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tblpX="-36" w:tblpY="1"/>
        <w:tblOverlap w:val="never"/>
        <w:tblW w:w="23731" w:type="dxa"/>
        <w:tblLayout w:type="fixed"/>
        <w:tblLook w:val="0000" w:firstRow="0" w:lastRow="0" w:firstColumn="0" w:lastColumn="0" w:noHBand="0" w:noVBand="0"/>
      </w:tblPr>
      <w:tblGrid>
        <w:gridCol w:w="969"/>
        <w:gridCol w:w="1375"/>
        <w:gridCol w:w="1807"/>
        <w:gridCol w:w="1177"/>
        <w:gridCol w:w="4500"/>
        <w:gridCol w:w="8253"/>
        <w:gridCol w:w="5650"/>
      </w:tblGrid>
      <w:tr w:rsidR="00E10320" w:rsidRPr="008224AA">
        <w:trPr>
          <w:gridBefore w:val="1"/>
          <w:gridAfter w:val="2"/>
          <w:wBefore w:w="969" w:type="dxa"/>
          <w:wAfter w:w="13903" w:type="dxa"/>
          <w:trHeight w:val="375"/>
        </w:trPr>
        <w:tc>
          <w:tcPr>
            <w:tcW w:w="1375" w:type="dxa"/>
            <w:tcBorders>
              <w:top w:val="nil"/>
              <w:left w:val="nil"/>
              <w:bottom w:val="nil"/>
              <w:right w:val="nil"/>
            </w:tcBorders>
          </w:tcPr>
          <w:p w:rsidR="00E10320" w:rsidRPr="008224AA" w:rsidRDefault="00E10320" w:rsidP="00DB6B43">
            <w:pPr>
              <w:rPr>
                <w:rFonts w:ascii="Arial" w:hAnsi="Arial" w:cs="Arial"/>
                <w:sz w:val="20"/>
                <w:szCs w:val="20"/>
              </w:rPr>
            </w:pPr>
          </w:p>
        </w:tc>
        <w:tc>
          <w:tcPr>
            <w:tcW w:w="1807" w:type="dxa"/>
            <w:tcBorders>
              <w:top w:val="nil"/>
              <w:left w:val="nil"/>
              <w:bottom w:val="nil"/>
              <w:right w:val="nil"/>
            </w:tcBorders>
          </w:tcPr>
          <w:p w:rsidR="00E10320" w:rsidRPr="008224AA" w:rsidRDefault="00E10320" w:rsidP="00DB6B43">
            <w:pPr>
              <w:rPr>
                <w:rFonts w:ascii="Arial" w:hAnsi="Arial" w:cs="Arial"/>
                <w:sz w:val="20"/>
                <w:szCs w:val="20"/>
              </w:rPr>
            </w:pPr>
          </w:p>
        </w:tc>
        <w:tc>
          <w:tcPr>
            <w:tcW w:w="1177" w:type="dxa"/>
            <w:tcBorders>
              <w:top w:val="nil"/>
              <w:left w:val="nil"/>
              <w:bottom w:val="nil"/>
              <w:right w:val="nil"/>
            </w:tcBorders>
            <w:noWrap/>
            <w:vAlign w:val="bottom"/>
          </w:tcPr>
          <w:p w:rsidR="00E10320" w:rsidRPr="008224AA" w:rsidRDefault="00E10320" w:rsidP="000F238E">
            <w:pPr>
              <w:ind w:right="-288"/>
              <w:rPr>
                <w:rFonts w:ascii="Arial" w:hAnsi="Arial" w:cs="Arial"/>
                <w:sz w:val="20"/>
                <w:szCs w:val="20"/>
              </w:rPr>
            </w:pPr>
          </w:p>
        </w:tc>
        <w:tc>
          <w:tcPr>
            <w:tcW w:w="4500" w:type="dxa"/>
            <w:tcBorders>
              <w:top w:val="nil"/>
              <w:left w:val="nil"/>
              <w:bottom w:val="nil"/>
              <w:right w:val="nil"/>
            </w:tcBorders>
            <w:noWrap/>
            <w:vAlign w:val="bottom"/>
          </w:tcPr>
          <w:p w:rsidR="002168CA" w:rsidRPr="002168CA" w:rsidRDefault="002168CA" w:rsidP="002168CA">
            <w:pPr>
              <w:spacing w:line="360" w:lineRule="auto"/>
              <w:rPr>
                <w:sz w:val="28"/>
                <w:szCs w:val="28"/>
              </w:rPr>
            </w:pPr>
            <w:r w:rsidRPr="002168CA">
              <w:rPr>
                <w:sz w:val="28"/>
                <w:szCs w:val="28"/>
              </w:rPr>
              <w:t>Приложение 1</w:t>
            </w:r>
          </w:p>
          <w:p w:rsidR="002168CA" w:rsidRPr="002168CA" w:rsidRDefault="002168CA" w:rsidP="002168CA">
            <w:pPr>
              <w:spacing w:line="360" w:lineRule="auto"/>
              <w:rPr>
                <w:sz w:val="28"/>
                <w:szCs w:val="28"/>
              </w:rPr>
            </w:pPr>
            <w:r w:rsidRPr="002168CA">
              <w:rPr>
                <w:sz w:val="28"/>
                <w:szCs w:val="28"/>
              </w:rPr>
              <w:t>к решению Совета</w:t>
            </w:r>
          </w:p>
          <w:p w:rsidR="002168CA" w:rsidRPr="002168CA" w:rsidRDefault="002168CA" w:rsidP="002168CA">
            <w:pPr>
              <w:spacing w:line="360" w:lineRule="auto"/>
              <w:rPr>
                <w:sz w:val="28"/>
                <w:szCs w:val="28"/>
              </w:rPr>
            </w:pPr>
            <w:r w:rsidRPr="002168CA">
              <w:rPr>
                <w:sz w:val="28"/>
                <w:szCs w:val="28"/>
              </w:rPr>
              <w:t>муниципального образования Ленинградский муниципальный округ Краснодарского края</w:t>
            </w:r>
          </w:p>
          <w:p w:rsidR="00E10320" w:rsidRPr="008224AA" w:rsidRDefault="002168CA" w:rsidP="002168CA">
            <w:pPr>
              <w:ind w:right="-288"/>
              <w:rPr>
                <w:sz w:val="28"/>
                <w:szCs w:val="28"/>
              </w:rPr>
            </w:pPr>
            <w:r w:rsidRPr="002168CA">
              <w:rPr>
                <w:sz w:val="28"/>
                <w:szCs w:val="28"/>
              </w:rPr>
              <w:t>от ___________ года № ________</w:t>
            </w:r>
          </w:p>
        </w:tc>
      </w:tr>
      <w:tr w:rsidR="00E10320" w:rsidRPr="008224AA">
        <w:trPr>
          <w:trHeight w:val="364"/>
        </w:trPr>
        <w:tc>
          <w:tcPr>
            <w:tcW w:w="9828" w:type="dxa"/>
            <w:gridSpan w:val="5"/>
            <w:tcBorders>
              <w:top w:val="nil"/>
              <w:left w:val="nil"/>
              <w:right w:val="nil"/>
            </w:tcBorders>
          </w:tcPr>
          <w:p w:rsidR="00E10320" w:rsidRPr="008224AA" w:rsidRDefault="00E10320" w:rsidP="000F238E">
            <w:pPr>
              <w:rPr>
                <w:sz w:val="28"/>
                <w:szCs w:val="28"/>
              </w:rPr>
            </w:pPr>
          </w:p>
          <w:p w:rsidR="00E10320" w:rsidRPr="008224AA" w:rsidRDefault="00E10320" w:rsidP="00DB6B43">
            <w:pPr>
              <w:jc w:val="center"/>
              <w:rPr>
                <w:sz w:val="28"/>
                <w:szCs w:val="28"/>
              </w:rPr>
            </w:pPr>
          </w:p>
          <w:p w:rsidR="00A92036" w:rsidRPr="005C353D" w:rsidRDefault="00A92036" w:rsidP="00A92036">
            <w:pPr>
              <w:spacing w:line="360" w:lineRule="auto"/>
              <w:jc w:val="center"/>
              <w:rPr>
                <w:sz w:val="28"/>
                <w:szCs w:val="28"/>
              </w:rPr>
            </w:pPr>
            <w:r w:rsidRPr="005C353D">
              <w:rPr>
                <w:sz w:val="28"/>
                <w:szCs w:val="28"/>
              </w:rPr>
              <w:t xml:space="preserve">Доходы бюджета поселения по кодам классификации доходов </w:t>
            </w:r>
          </w:p>
          <w:p w:rsidR="00E10320" w:rsidRPr="008224AA" w:rsidRDefault="00A26BB6" w:rsidP="00CD4AA3">
            <w:pPr>
              <w:spacing w:line="360" w:lineRule="auto"/>
              <w:jc w:val="center"/>
              <w:rPr>
                <w:sz w:val="28"/>
                <w:szCs w:val="28"/>
              </w:rPr>
            </w:pPr>
            <w:r>
              <w:rPr>
                <w:sz w:val="28"/>
                <w:szCs w:val="28"/>
              </w:rPr>
              <w:t>бюджетов за 202</w:t>
            </w:r>
            <w:r w:rsidR="008138ED">
              <w:rPr>
                <w:sz w:val="28"/>
                <w:szCs w:val="28"/>
              </w:rPr>
              <w:t>4</w:t>
            </w:r>
            <w:r w:rsidR="00252D98">
              <w:rPr>
                <w:sz w:val="28"/>
                <w:szCs w:val="28"/>
              </w:rPr>
              <w:t xml:space="preserve"> год</w:t>
            </w:r>
            <w:r w:rsidR="00CD4AA3" w:rsidRPr="00252D98">
              <w:rPr>
                <w:bCs/>
                <w:sz w:val="24"/>
                <w:szCs w:val="24"/>
              </w:rPr>
              <w:t xml:space="preserve"> </w:t>
            </w:r>
          </w:p>
        </w:tc>
        <w:tc>
          <w:tcPr>
            <w:tcW w:w="8253" w:type="dxa"/>
            <w:tcBorders>
              <w:top w:val="nil"/>
              <w:left w:val="nil"/>
              <w:right w:val="nil"/>
            </w:tcBorders>
          </w:tcPr>
          <w:p w:rsidR="00E10320" w:rsidRPr="008224AA" w:rsidRDefault="00E10320" w:rsidP="00F12B70">
            <w:pPr>
              <w:jc w:val="center"/>
              <w:rPr>
                <w:sz w:val="28"/>
                <w:szCs w:val="28"/>
              </w:rPr>
            </w:pPr>
          </w:p>
        </w:tc>
        <w:tc>
          <w:tcPr>
            <w:tcW w:w="5650" w:type="dxa"/>
            <w:tcBorders>
              <w:top w:val="nil"/>
              <w:left w:val="nil"/>
              <w:right w:val="nil"/>
            </w:tcBorders>
          </w:tcPr>
          <w:p w:rsidR="00E10320" w:rsidRPr="008224AA" w:rsidRDefault="00E10320" w:rsidP="00DB6B43">
            <w:pPr>
              <w:jc w:val="center"/>
              <w:rPr>
                <w:sz w:val="28"/>
                <w:szCs w:val="28"/>
              </w:rPr>
            </w:pPr>
          </w:p>
        </w:tc>
      </w:tr>
    </w:tbl>
    <w:p w:rsidR="00CD4AA3" w:rsidRDefault="00CD4AA3" w:rsidP="008138ED">
      <w:pPr>
        <w:jc w:val="right"/>
        <w:rPr>
          <w:sz w:val="24"/>
          <w:szCs w:val="24"/>
        </w:rPr>
      </w:pPr>
      <w:r w:rsidRPr="008138ED">
        <w:rPr>
          <w:sz w:val="24"/>
          <w:szCs w:val="24"/>
        </w:rPr>
        <w:t>Тысяч рублей</w:t>
      </w:r>
    </w:p>
    <w:tbl>
      <w:tblPr>
        <w:tblStyle w:val="ae"/>
        <w:tblW w:w="9887" w:type="dxa"/>
        <w:tblLayout w:type="fixed"/>
        <w:tblLook w:val="04A0" w:firstRow="1" w:lastRow="0" w:firstColumn="1" w:lastColumn="0" w:noHBand="0" w:noVBand="1"/>
      </w:tblPr>
      <w:tblGrid>
        <w:gridCol w:w="4084"/>
        <w:gridCol w:w="2687"/>
        <w:gridCol w:w="1668"/>
        <w:gridCol w:w="1448"/>
      </w:tblGrid>
      <w:tr w:rsidR="00CD4AA3" w:rsidRPr="005E6CF3" w:rsidTr="005E6CF3">
        <w:trPr>
          <w:trHeight w:val="877"/>
        </w:trPr>
        <w:tc>
          <w:tcPr>
            <w:tcW w:w="4084" w:type="dxa"/>
            <w:hideMark/>
          </w:tcPr>
          <w:p w:rsidR="00CD4AA3" w:rsidRPr="005E6CF3" w:rsidRDefault="00CD4AA3" w:rsidP="00F15344">
            <w:pPr>
              <w:jc w:val="center"/>
              <w:rPr>
                <w:bCs/>
                <w:sz w:val="28"/>
                <w:szCs w:val="28"/>
              </w:rPr>
            </w:pPr>
            <w:r w:rsidRPr="005E6CF3">
              <w:rPr>
                <w:bCs/>
                <w:sz w:val="28"/>
                <w:szCs w:val="28"/>
              </w:rPr>
              <w:t>Наименование показателя</w:t>
            </w:r>
          </w:p>
        </w:tc>
        <w:tc>
          <w:tcPr>
            <w:tcW w:w="2687" w:type="dxa"/>
            <w:noWrap/>
            <w:hideMark/>
          </w:tcPr>
          <w:p w:rsidR="00CD4AA3" w:rsidRPr="005E6CF3" w:rsidRDefault="00CD4AA3" w:rsidP="00F15344">
            <w:pPr>
              <w:jc w:val="center"/>
              <w:rPr>
                <w:sz w:val="28"/>
                <w:szCs w:val="28"/>
              </w:rPr>
            </w:pPr>
            <w:r w:rsidRPr="005E6CF3">
              <w:rPr>
                <w:bCs/>
                <w:sz w:val="28"/>
                <w:szCs w:val="28"/>
              </w:rPr>
              <w:t>Код дохода по бюджетной классификации</w:t>
            </w:r>
          </w:p>
        </w:tc>
        <w:tc>
          <w:tcPr>
            <w:tcW w:w="1668" w:type="dxa"/>
            <w:hideMark/>
          </w:tcPr>
          <w:p w:rsidR="00CD4AA3" w:rsidRPr="005E6CF3" w:rsidRDefault="00CD4AA3" w:rsidP="00F15344">
            <w:pPr>
              <w:jc w:val="center"/>
              <w:rPr>
                <w:bCs/>
                <w:sz w:val="28"/>
                <w:szCs w:val="28"/>
              </w:rPr>
            </w:pPr>
            <w:r w:rsidRPr="005E6CF3">
              <w:rPr>
                <w:bCs/>
                <w:sz w:val="28"/>
                <w:szCs w:val="28"/>
              </w:rPr>
              <w:t>Утвержденные бюджетные назначения</w:t>
            </w:r>
          </w:p>
        </w:tc>
        <w:tc>
          <w:tcPr>
            <w:tcW w:w="1448" w:type="dxa"/>
            <w:hideMark/>
          </w:tcPr>
          <w:p w:rsidR="00CD4AA3" w:rsidRPr="005E6CF3" w:rsidRDefault="00CD4AA3" w:rsidP="00F15344">
            <w:pPr>
              <w:jc w:val="center"/>
              <w:rPr>
                <w:bCs/>
                <w:sz w:val="28"/>
                <w:szCs w:val="28"/>
              </w:rPr>
            </w:pPr>
            <w:r w:rsidRPr="005E6CF3">
              <w:rPr>
                <w:bCs/>
                <w:sz w:val="28"/>
                <w:szCs w:val="28"/>
              </w:rPr>
              <w:t>Исполнено</w:t>
            </w:r>
          </w:p>
        </w:tc>
      </w:tr>
      <w:tr w:rsidR="00CD4AA3" w:rsidRPr="005E6CF3" w:rsidTr="005E6CF3">
        <w:trPr>
          <w:trHeight w:val="300"/>
        </w:trPr>
        <w:tc>
          <w:tcPr>
            <w:tcW w:w="4084" w:type="dxa"/>
            <w:noWrap/>
            <w:hideMark/>
          </w:tcPr>
          <w:p w:rsidR="00CD4AA3" w:rsidRPr="005E6CF3" w:rsidRDefault="00CD4AA3" w:rsidP="00CD4AA3">
            <w:pPr>
              <w:rPr>
                <w:sz w:val="28"/>
                <w:szCs w:val="28"/>
              </w:rPr>
            </w:pPr>
            <w:r w:rsidRPr="005E6CF3">
              <w:rPr>
                <w:sz w:val="28"/>
                <w:szCs w:val="28"/>
              </w:rPr>
              <w:t>Доходы бюджета - всего</w:t>
            </w:r>
          </w:p>
        </w:tc>
        <w:tc>
          <w:tcPr>
            <w:tcW w:w="2687" w:type="dxa"/>
            <w:noWrap/>
            <w:hideMark/>
          </w:tcPr>
          <w:p w:rsidR="00CD4AA3" w:rsidRPr="005E6CF3" w:rsidRDefault="00CD4AA3" w:rsidP="00CD4AA3">
            <w:pPr>
              <w:jc w:val="right"/>
              <w:rPr>
                <w:sz w:val="28"/>
                <w:szCs w:val="28"/>
              </w:rPr>
            </w:pPr>
            <w:r w:rsidRPr="005E6CF3">
              <w:rPr>
                <w:sz w:val="28"/>
                <w:szCs w:val="28"/>
              </w:rPr>
              <w:t> </w:t>
            </w:r>
          </w:p>
        </w:tc>
        <w:tc>
          <w:tcPr>
            <w:tcW w:w="1668" w:type="dxa"/>
            <w:noWrap/>
            <w:hideMark/>
          </w:tcPr>
          <w:p w:rsidR="00CD4AA3" w:rsidRPr="005E6CF3" w:rsidRDefault="00CD4AA3" w:rsidP="00F15344">
            <w:pPr>
              <w:jc w:val="right"/>
              <w:rPr>
                <w:sz w:val="28"/>
                <w:szCs w:val="28"/>
              </w:rPr>
            </w:pPr>
            <w:r w:rsidRPr="005E6CF3">
              <w:rPr>
                <w:sz w:val="28"/>
                <w:szCs w:val="28"/>
              </w:rPr>
              <w:t>10 960,6</w:t>
            </w:r>
          </w:p>
        </w:tc>
        <w:tc>
          <w:tcPr>
            <w:tcW w:w="1448" w:type="dxa"/>
            <w:noWrap/>
            <w:hideMark/>
          </w:tcPr>
          <w:p w:rsidR="00CD4AA3" w:rsidRPr="005E6CF3" w:rsidRDefault="00CD4AA3" w:rsidP="00F15344">
            <w:pPr>
              <w:jc w:val="right"/>
              <w:rPr>
                <w:sz w:val="28"/>
                <w:szCs w:val="28"/>
              </w:rPr>
            </w:pPr>
            <w:r w:rsidRPr="005E6CF3">
              <w:rPr>
                <w:sz w:val="28"/>
                <w:szCs w:val="28"/>
              </w:rPr>
              <w:t>12 172,1</w:t>
            </w:r>
          </w:p>
        </w:tc>
      </w:tr>
      <w:tr w:rsidR="00CD4AA3" w:rsidRPr="005E6CF3" w:rsidTr="005E6CF3">
        <w:trPr>
          <w:trHeight w:val="300"/>
        </w:trPr>
        <w:tc>
          <w:tcPr>
            <w:tcW w:w="4084" w:type="dxa"/>
            <w:noWrap/>
            <w:hideMark/>
          </w:tcPr>
          <w:p w:rsidR="00CD4AA3" w:rsidRPr="005E6CF3" w:rsidRDefault="00CD4AA3" w:rsidP="00CD4AA3">
            <w:pPr>
              <w:rPr>
                <w:sz w:val="28"/>
                <w:szCs w:val="28"/>
              </w:rPr>
            </w:pPr>
            <w:r w:rsidRPr="005E6CF3">
              <w:rPr>
                <w:sz w:val="28"/>
                <w:szCs w:val="28"/>
              </w:rPr>
              <w:t>НАЛОГОВЫЕ И НЕНАЛОГОВЫЕ ДОХОДЫ</w:t>
            </w:r>
            <w:bookmarkStart w:id="0" w:name="_GoBack"/>
            <w:bookmarkEnd w:id="0"/>
          </w:p>
        </w:tc>
        <w:tc>
          <w:tcPr>
            <w:tcW w:w="2687" w:type="dxa"/>
            <w:noWrap/>
            <w:hideMark/>
          </w:tcPr>
          <w:p w:rsidR="00CD4AA3" w:rsidRPr="005E6CF3" w:rsidRDefault="00CD4AA3" w:rsidP="00CD4AA3">
            <w:pPr>
              <w:jc w:val="right"/>
              <w:rPr>
                <w:sz w:val="28"/>
                <w:szCs w:val="28"/>
              </w:rPr>
            </w:pPr>
            <w:r w:rsidRPr="005E6CF3">
              <w:rPr>
                <w:sz w:val="28"/>
                <w:szCs w:val="28"/>
              </w:rPr>
              <w:t>10000000000000000</w:t>
            </w:r>
          </w:p>
        </w:tc>
        <w:tc>
          <w:tcPr>
            <w:tcW w:w="1668" w:type="dxa"/>
            <w:noWrap/>
            <w:hideMark/>
          </w:tcPr>
          <w:p w:rsidR="00CD4AA3" w:rsidRPr="005E6CF3" w:rsidRDefault="00CD4AA3" w:rsidP="00F15344">
            <w:pPr>
              <w:jc w:val="right"/>
              <w:rPr>
                <w:sz w:val="28"/>
                <w:szCs w:val="28"/>
              </w:rPr>
            </w:pPr>
            <w:r w:rsidRPr="005E6CF3">
              <w:rPr>
                <w:sz w:val="28"/>
                <w:szCs w:val="28"/>
              </w:rPr>
              <w:t>5 447,5</w:t>
            </w:r>
          </w:p>
        </w:tc>
        <w:tc>
          <w:tcPr>
            <w:tcW w:w="1448" w:type="dxa"/>
            <w:noWrap/>
            <w:hideMark/>
          </w:tcPr>
          <w:p w:rsidR="00CD4AA3" w:rsidRPr="005E6CF3" w:rsidRDefault="00CD4AA3" w:rsidP="00F15344">
            <w:pPr>
              <w:jc w:val="right"/>
              <w:rPr>
                <w:sz w:val="28"/>
                <w:szCs w:val="28"/>
              </w:rPr>
            </w:pPr>
            <w:r w:rsidRPr="005E6CF3">
              <w:rPr>
                <w:sz w:val="28"/>
                <w:szCs w:val="28"/>
              </w:rPr>
              <w:t>6 656,9</w:t>
            </w:r>
          </w:p>
        </w:tc>
      </w:tr>
      <w:tr w:rsidR="00CD4AA3" w:rsidRPr="005E6CF3" w:rsidTr="005E6CF3">
        <w:trPr>
          <w:trHeight w:val="300"/>
        </w:trPr>
        <w:tc>
          <w:tcPr>
            <w:tcW w:w="4084" w:type="dxa"/>
            <w:noWrap/>
            <w:hideMark/>
          </w:tcPr>
          <w:p w:rsidR="00CD4AA3" w:rsidRPr="005E6CF3" w:rsidRDefault="00CD4AA3" w:rsidP="00CD4AA3">
            <w:pPr>
              <w:rPr>
                <w:sz w:val="28"/>
                <w:szCs w:val="28"/>
              </w:rPr>
            </w:pPr>
            <w:r w:rsidRPr="005E6CF3">
              <w:rPr>
                <w:sz w:val="28"/>
                <w:szCs w:val="28"/>
              </w:rPr>
              <w:t>НАЛОГИ НА ПРИБЫЛЬ, ДОХОДЫ</w:t>
            </w:r>
          </w:p>
        </w:tc>
        <w:tc>
          <w:tcPr>
            <w:tcW w:w="2687" w:type="dxa"/>
            <w:noWrap/>
            <w:hideMark/>
          </w:tcPr>
          <w:p w:rsidR="00CD4AA3" w:rsidRPr="005E6CF3" w:rsidRDefault="00CD4AA3" w:rsidP="00CD4AA3">
            <w:pPr>
              <w:jc w:val="right"/>
              <w:rPr>
                <w:sz w:val="28"/>
                <w:szCs w:val="28"/>
              </w:rPr>
            </w:pPr>
            <w:r w:rsidRPr="005E6CF3">
              <w:rPr>
                <w:sz w:val="28"/>
                <w:szCs w:val="28"/>
              </w:rPr>
              <w:t>10100000000000000</w:t>
            </w:r>
          </w:p>
        </w:tc>
        <w:tc>
          <w:tcPr>
            <w:tcW w:w="1668" w:type="dxa"/>
            <w:noWrap/>
            <w:hideMark/>
          </w:tcPr>
          <w:p w:rsidR="00CD4AA3" w:rsidRPr="005E6CF3" w:rsidRDefault="00CD4AA3" w:rsidP="00F15344">
            <w:pPr>
              <w:jc w:val="right"/>
              <w:rPr>
                <w:sz w:val="28"/>
                <w:szCs w:val="28"/>
              </w:rPr>
            </w:pPr>
            <w:r w:rsidRPr="005E6CF3">
              <w:rPr>
                <w:sz w:val="28"/>
                <w:szCs w:val="28"/>
              </w:rPr>
              <w:t>1 705,5</w:t>
            </w:r>
          </w:p>
        </w:tc>
        <w:tc>
          <w:tcPr>
            <w:tcW w:w="1448" w:type="dxa"/>
            <w:noWrap/>
            <w:hideMark/>
          </w:tcPr>
          <w:p w:rsidR="00CD4AA3" w:rsidRPr="005E6CF3" w:rsidRDefault="00CD4AA3" w:rsidP="00F15344">
            <w:pPr>
              <w:jc w:val="right"/>
              <w:rPr>
                <w:sz w:val="28"/>
                <w:szCs w:val="28"/>
              </w:rPr>
            </w:pPr>
            <w:r w:rsidRPr="005E6CF3">
              <w:rPr>
                <w:sz w:val="28"/>
                <w:szCs w:val="28"/>
              </w:rPr>
              <w:t>2 366,1</w:t>
            </w:r>
          </w:p>
        </w:tc>
      </w:tr>
      <w:tr w:rsidR="00CD4AA3" w:rsidRPr="005E6CF3" w:rsidTr="005E6CF3">
        <w:trPr>
          <w:trHeight w:val="300"/>
        </w:trPr>
        <w:tc>
          <w:tcPr>
            <w:tcW w:w="4084" w:type="dxa"/>
            <w:noWrap/>
            <w:hideMark/>
          </w:tcPr>
          <w:p w:rsidR="00CD4AA3" w:rsidRPr="005E6CF3" w:rsidRDefault="00CD4AA3" w:rsidP="00CD4AA3">
            <w:pPr>
              <w:rPr>
                <w:sz w:val="28"/>
                <w:szCs w:val="28"/>
              </w:rPr>
            </w:pPr>
            <w:r w:rsidRPr="005E6CF3">
              <w:rPr>
                <w:sz w:val="28"/>
                <w:szCs w:val="28"/>
              </w:rPr>
              <w:t>Налог на доходы физических лиц</w:t>
            </w:r>
          </w:p>
        </w:tc>
        <w:tc>
          <w:tcPr>
            <w:tcW w:w="2687" w:type="dxa"/>
            <w:noWrap/>
            <w:hideMark/>
          </w:tcPr>
          <w:p w:rsidR="00CD4AA3" w:rsidRPr="005E6CF3" w:rsidRDefault="00CD4AA3" w:rsidP="00CD4AA3">
            <w:pPr>
              <w:jc w:val="right"/>
              <w:rPr>
                <w:sz w:val="28"/>
                <w:szCs w:val="28"/>
              </w:rPr>
            </w:pPr>
            <w:r w:rsidRPr="005E6CF3">
              <w:rPr>
                <w:sz w:val="28"/>
                <w:szCs w:val="28"/>
              </w:rPr>
              <w:t>10102000010000110</w:t>
            </w:r>
          </w:p>
        </w:tc>
        <w:tc>
          <w:tcPr>
            <w:tcW w:w="1668" w:type="dxa"/>
            <w:noWrap/>
            <w:hideMark/>
          </w:tcPr>
          <w:p w:rsidR="00CD4AA3" w:rsidRPr="005E6CF3" w:rsidRDefault="00CD4AA3" w:rsidP="00F15344">
            <w:pPr>
              <w:jc w:val="right"/>
              <w:rPr>
                <w:sz w:val="28"/>
                <w:szCs w:val="28"/>
              </w:rPr>
            </w:pPr>
            <w:r w:rsidRPr="005E6CF3">
              <w:rPr>
                <w:sz w:val="28"/>
                <w:szCs w:val="28"/>
              </w:rPr>
              <w:t>1 705,5</w:t>
            </w:r>
          </w:p>
        </w:tc>
        <w:tc>
          <w:tcPr>
            <w:tcW w:w="1448" w:type="dxa"/>
            <w:noWrap/>
            <w:hideMark/>
          </w:tcPr>
          <w:p w:rsidR="00CD4AA3" w:rsidRPr="005E6CF3" w:rsidRDefault="00CD4AA3" w:rsidP="00F15344">
            <w:pPr>
              <w:jc w:val="right"/>
              <w:rPr>
                <w:sz w:val="28"/>
                <w:szCs w:val="28"/>
              </w:rPr>
            </w:pPr>
            <w:r w:rsidRPr="005E6CF3">
              <w:rPr>
                <w:sz w:val="28"/>
                <w:szCs w:val="28"/>
              </w:rPr>
              <w:t>2 366,1</w:t>
            </w:r>
          </w:p>
        </w:tc>
      </w:tr>
      <w:tr w:rsidR="00CD4AA3" w:rsidRPr="005E6CF3" w:rsidTr="005E6CF3">
        <w:trPr>
          <w:trHeight w:val="300"/>
        </w:trPr>
        <w:tc>
          <w:tcPr>
            <w:tcW w:w="4084" w:type="dxa"/>
            <w:noWrap/>
            <w:hideMark/>
          </w:tcPr>
          <w:p w:rsidR="00CD4AA3" w:rsidRPr="005E6CF3" w:rsidRDefault="00CD4AA3" w:rsidP="00CD4AA3">
            <w:pPr>
              <w:rPr>
                <w:sz w:val="28"/>
                <w:szCs w:val="28"/>
              </w:rPr>
            </w:pPr>
            <w:r w:rsidRPr="005E6CF3">
              <w:rPr>
                <w:sz w:val="28"/>
                <w:szCs w:val="28"/>
              </w:rPr>
              <w:t>НАЛОГИ НА ТОВАРЫ (РАБОТЫ, УСЛУГИ), РЕАЛИЗУЕМЫЕ НА ТЕРРИТОРИИ РОССИЙСКОЙ ФЕДЕРАЦИИ</w:t>
            </w:r>
          </w:p>
        </w:tc>
        <w:tc>
          <w:tcPr>
            <w:tcW w:w="2687" w:type="dxa"/>
            <w:noWrap/>
            <w:hideMark/>
          </w:tcPr>
          <w:p w:rsidR="00CD4AA3" w:rsidRPr="005E6CF3" w:rsidRDefault="00CD4AA3" w:rsidP="00CD4AA3">
            <w:pPr>
              <w:jc w:val="right"/>
              <w:rPr>
                <w:sz w:val="28"/>
                <w:szCs w:val="28"/>
              </w:rPr>
            </w:pPr>
            <w:r w:rsidRPr="005E6CF3">
              <w:rPr>
                <w:sz w:val="28"/>
                <w:szCs w:val="28"/>
              </w:rPr>
              <w:t>10300000000000000</w:t>
            </w:r>
          </w:p>
        </w:tc>
        <w:tc>
          <w:tcPr>
            <w:tcW w:w="1668" w:type="dxa"/>
            <w:noWrap/>
            <w:hideMark/>
          </w:tcPr>
          <w:p w:rsidR="00CD4AA3" w:rsidRPr="005E6CF3" w:rsidRDefault="00CD4AA3" w:rsidP="00F15344">
            <w:pPr>
              <w:jc w:val="right"/>
              <w:rPr>
                <w:sz w:val="28"/>
                <w:szCs w:val="28"/>
              </w:rPr>
            </w:pPr>
            <w:r w:rsidRPr="005E6CF3">
              <w:rPr>
                <w:sz w:val="28"/>
                <w:szCs w:val="28"/>
              </w:rPr>
              <w:t>1 172,0</w:t>
            </w:r>
          </w:p>
        </w:tc>
        <w:tc>
          <w:tcPr>
            <w:tcW w:w="1448" w:type="dxa"/>
            <w:noWrap/>
            <w:hideMark/>
          </w:tcPr>
          <w:p w:rsidR="00CD4AA3" w:rsidRPr="005E6CF3" w:rsidRDefault="00CD4AA3" w:rsidP="00F15344">
            <w:pPr>
              <w:jc w:val="right"/>
              <w:rPr>
                <w:sz w:val="28"/>
                <w:szCs w:val="28"/>
              </w:rPr>
            </w:pPr>
            <w:r w:rsidRPr="005E6CF3">
              <w:rPr>
                <w:sz w:val="28"/>
                <w:szCs w:val="28"/>
              </w:rPr>
              <w:t>1 146,4</w:t>
            </w:r>
          </w:p>
        </w:tc>
      </w:tr>
      <w:tr w:rsidR="00CD4AA3" w:rsidRPr="005E6CF3" w:rsidTr="005E6CF3">
        <w:trPr>
          <w:trHeight w:val="300"/>
        </w:trPr>
        <w:tc>
          <w:tcPr>
            <w:tcW w:w="4084" w:type="dxa"/>
            <w:noWrap/>
            <w:hideMark/>
          </w:tcPr>
          <w:p w:rsidR="00CD4AA3" w:rsidRPr="005E6CF3" w:rsidRDefault="00CD4AA3" w:rsidP="00CD4AA3">
            <w:pPr>
              <w:rPr>
                <w:sz w:val="28"/>
                <w:szCs w:val="28"/>
              </w:rPr>
            </w:pPr>
            <w:r w:rsidRPr="005E6CF3">
              <w:rPr>
                <w:sz w:val="28"/>
                <w:szCs w:val="28"/>
              </w:rPr>
              <w:t>Акцизы по подакцизным товарам (продукции), производимым на территории Российской Федерации</w:t>
            </w:r>
          </w:p>
        </w:tc>
        <w:tc>
          <w:tcPr>
            <w:tcW w:w="2687" w:type="dxa"/>
            <w:noWrap/>
            <w:hideMark/>
          </w:tcPr>
          <w:p w:rsidR="00CD4AA3" w:rsidRPr="005E6CF3" w:rsidRDefault="00CD4AA3" w:rsidP="00CD4AA3">
            <w:pPr>
              <w:jc w:val="right"/>
              <w:rPr>
                <w:sz w:val="28"/>
                <w:szCs w:val="28"/>
              </w:rPr>
            </w:pPr>
            <w:r w:rsidRPr="005E6CF3">
              <w:rPr>
                <w:sz w:val="28"/>
                <w:szCs w:val="28"/>
              </w:rPr>
              <w:t>10302000010000110</w:t>
            </w:r>
          </w:p>
        </w:tc>
        <w:tc>
          <w:tcPr>
            <w:tcW w:w="1668" w:type="dxa"/>
            <w:noWrap/>
            <w:hideMark/>
          </w:tcPr>
          <w:p w:rsidR="00CD4AA3" w:rsidRPr="005E6CF3" w:rsidRDefault="00CD4AA3" w:rsidP="00F15344">
            <w:pPr>
              <w:jc w:val="right"/>
              <w:rPr>
                <w:sz w:val="28"/>
                <w:szCs w:val="28"/>
              </w:rPr>
            </w:pPr>
            <w:r w:rsidRPr="005E6CF3">
              <w:rPr>
                <w:sz w:val="28"/>
                <w:szCs w:val="28"/>
              </w:rPr>
              <w:t>1 172,0</w:t>
            </w:r>
          </w:p>
        </w:tc>
        <w:tc>
          <w:tcPr>
            <w:tcW w:w="1448" w:type="dxa"/>
            <w:noWrap/>
            <w:hideMark/>
          </w:tcPr>
          <w:p w:rsidR="00CD4AA3" w:rsidRPr="005E6CF3" w:rsidRDefault="00CD4AA3" w:rsidP="00F15344">
            <w:pPr>
              <w:jc w:val="right"/>
              <w:rPr>
                <w:sz w:val="28"/>
                <w:szCs w:val="28"/>
              </w:rPr>
            </w:pPr>
            <w:r w:rsidRPr="005E6CF3">
              <w:rPr>
                <w:sz w:val="28"/>
                <w:szCs w:val="28"/>
              </w:rPr>
              <w:t>1 146,4</w:t>
            </w:r>
          </w:p>
        </w:tc>
      </w:tr>
      <w:tr w:rsidR="00CD4AA3" w:rsidRPr="005E6CF3" w:rsidTr="005E6CF3">
        <w:trPr>
          <w:trHeight w:val="300"/>
        </w:trPr>
        <w:tc>
          <w:tcPr>
            <w:tcW w:w="4084" w:type="dxa"/>
            <w:noWrap/>
            <w:hideMark/>
          </w:tcPr>
          <w:p w:rsidR="00CD4AA3" w:rsidRPr="005E6CF3" w:rsidRDefault="00CD4AA3" w:rsidP="00CD4AA3">
            <w:pPr>
              <w:rPr>
                <w:sz w:val="28"/>
                <w:szCs w:val="28"/>
              </w:rPr>
            </w:pPr>
            <w:r w:rsidRPr="005E6CF3">
              <w:rPr>
                <w:sz w:val="28"/>
                <w:szCs w:val="28"/>
              </w:rPr>
              <w:t>НАЛОГИ НА СОВОКУПНЫЙ ДОХОД</w:t>
            </w:r>
          </w:p>
        </w:tc>
        <w:tc>
          <w:tcPr>
            <w:tcW w:w="2687" w:type="dxa"/>
            <w:noWrap/>
            <w:hideMark/>
          </w:tcPr>
          <w:p w:rsidR="00CD4AA3" w:rsidRPr="005E6CF3" w:rsidRDefault="00CD4AA3" w:rsidP="00CD4AA3">
            <w:pPr>
              <w:jc w:val="right"/>
              <w:rPr>
                <w:sz w:val="28"/>
                <w:szCs w:val="28"/>
              </w:rPr>
            </w:pPr>
            <w:r w:rsidRPr="005E6CF3">
              <w:rPr>
                <w:sz w:val="28"/>
                <w:szCs w:val="28"/>
              </w:rPr>
              <w:t>10500000000000000</w:t>
            </w:r>
          </w:p>
        </w:tc>
        <w:tc>
          <w:tcPr>
            <w:tcW w:w="1668" w:type="dxa"/>
            <w:noWrap/>
            <w:hideMark/>
          </w:tcPr>
          <w:p w:rsidR="00CD4AA3" w:rsidRPr="005E6CF3" w:rsidRDefault="00CD4AA3" w:rsidP="00F15344">
            <w:pPr>
              <w:jc w:val="right"/>
              <w:rPr>
                <w:sz w:val="28"/>
                <w:szCs w:val="28"/>
              </w:rPr>
            </w:pPr>
            <w:r w:rsidRPr="005E6CF3">
              <w:rPr>
                <w:sz w:val="28"/>
                <w:szCs w:val="28"/>
              </w:rPr>
              <w:t>476,0</w:t>
            </w:r>
          </w:p>
        </w:tc>
        <w:tc>
          <w:tcPr>
            <w:tcW w:w="1448" w:type="dxa"/>
            <w:noWrap/>
            <w:hideMark/>
          </w:tcPr>
          <w:p w:rsidR="00CD4AA3" w:rsidRPr="005E6CF3" w:rsidRDefault="00CD4AA3" w:rsidP="00F15344">
            <w:pPr>
              <w:jc w:val="right"/>
              <w:rPr>
                <w:sz w:val="28"/>
                <w:szCs w:val="28"/>
              </w:rPr>
            </w:pPr>
            <w:r w:rsidRPr="005E6CF3">
              <w:rPr>
                <w:sz w:val="28"/>
                <w:szCs w:val="28"/>
              </w:rPr>
              <w:t>826,2</w:t>
            </w:r>
          </w:p>
        </w:tc>
      </w:tr>
      <w:tr w:rsidR="00CD4AA3" w:rsidRPr="005E6CF3" w:rsidTr="005E6CF3">
        <w:trPr>
          <w:trHeight w:val="300"/>
        </w:trPr>
        <w:tc>
          <w:tcPr>
            <w:tcW w:w="4084" w:type="dxa"/>
            <w:noWrap/>
            <w:hideMark/>
          </w:tcPr>
          <w:p w:rsidR="00CD4AA3" w:rsidRPr="005E6CF3" w:rsidRDefault="00CD4AA3" w:rsidP="00CD4AA3">
            <w:pPr>
              <w:rPr>
                <w:sz w:val="28"/>
                <w:szCs w:val="28"/>
              </w:rPr>
            </w:pPr>
            <w:r w:rsidRPr="005E6CF3">
              <w:rPr>
                <w:sz w:val="28"/>
                <w:szCs w:val="28"/>
              </w:rPr>
              <w:t>Единый сельскохозяйственный налог</w:t>
            </w:r>
          </w:p>
        </w:tc>
        <w:tc>
          <w:tcPr>
            <w:tcW w:w="2687" w:type="dxa"/>
            <w:noWrap/>
            <w:hideMark/>
          </w:tcPr>
          <w:p w:rsidR="00CD4AA3" w:rsidRPr="005E6CF3" w:rsidRDefault="00CD4AA3" w:rsidP="00CD4AA3">
            <w:pPr>
              <w:jc w:val="right"/>
              <w:rPr>
                <w:sz w:val="28"/>
                <w:szCs w:val="28"/>
              </w:rPr>
            </w:pPr>
            <w:r w:rsidRPr="005E6CF3">
              <w:rPr>
                <w:sz w:val="28"/>
                <w:szCs w:val="28"/>
              </w:rPr>
              <w:t>10503000010000110</w:t>
            </w:r>
          </w:p>
        </w:tc>
        <w:tc>
          <w:tcPr>
            <w:tcW w:w="1668" w:type="dxa"/>
            <w:noWrap/>
            <w:hideMark/>
          </w:tcPr>
          <w:p w:rsidR="00CD4AA3" w:rsidRPr="005E6CF3" w:rsidRDefault="00CD4AA3" w:rsidP="00F15344">
            <w:pPr>
              <w:jc w:val="right"/>
              <w:rPr>
                <w:sz w:val="28"/>
                <w:szCs w:val="28"/>
              </w:rPr>
            </w:pPr>
            <w:r w:rsidRPr="005E6CF3">
              <w:rPr>
                <w:sz w:val="28"/>
                <w:szCs w:val="28"/>
              </w:rPr>
              <w:t>476,0</w:t>
            </w:r>
          </w:p>
        </w:tc>
        <w:tc>
          <w:tcPr>
            <w:tcW w:w="1448" w:type="dxa"/>
            <w:noWrap/>
            <w:hideMark/>
          </w:tcPr>
          <w:p w:rsidR="00CD4AA3" w:rsidRPr="005E6CF3" w:rsidRDefault="00CD4AA3" w:rsidP="00F15344">
            <w:pPr>
              <w:jc w:val="right"/>
              <w:rPr>
                <w:sz w:val="28"/>
                <w:szCs w:val="28"/>
              </w:rPr>
            </w:pPr>
            <w:r w:rsidRPr="005E6CF3">
              <w:rPr>
                <w:sz w:val="28"/>
                <w:szCs w:val="28"/>
              </w:rPr>
              <w:t>826,2</w:t>
            </w:r>
          </w:p>
        </w:tc>
      </w:tr>
      <w:tr w:rsidR="00CD4AA3" w:rsidRPr="005E6CF3" w:rsidTr="005E6CF3">
        <w:trPr>
          <w:trHeight w:val="300"/>
        </w:trPr>
        <w:tc>
          <w:tcPr>
            <w:tcW w:w="4084" w:type="dxa"/>
            <w:noWrap/>
            <w:hideMark/>
          </w:tcPr>
          <w:p w:rsidR="00CD4AA3" w:rsidRPr="005E6CF3" w:rsidRDefault="00CD4AA3" w:rsidP="00CD4AA3">
            <w:pPr>
              <w:rPr>
                <w:sz w:val="28"/>
                <w:szCs w:val="28"/>
              </w:rPr>
            </w:pPr>
            <w:r w:rsidRPr="005E6CF3">
              <w:rPr>
                <w:sz w:val="28"/>
                <w:szCs w:val="28"/>
              </w:rPr>
              <w:t>НАЛОГИ НА ИМУЩЕСТВО</w:t>
            </w:r>
          </w:p>
        </w:tc>
        <w:tc>
          <w:tcPr>
            <w:tcW w:w="2687" w:type="dxa"/>
            <w:noWrap/>
            <w:hideMark/>
          </w:tcPr>
          <w:p w:rsidR="00CD4AA3" w:rsidRPr="005E6CF3" w:rsidRDefault="00CD4AA3" w:rsidP="00CD4AA3">
            <w:pPr>
              <w:jc w:val="right"/>
              <w:rPr>
                <w:sz w:val="28"/>
                <w:szCs w:val="28"/>
              </w:rPr>
            </w:pPr>
            <w:r w:rsidRPr="005E6CF3">
              <w:rPr>
                <w:sz w:val="28"/>
                <w:szCs w:val="28"/>
              </w:rPr>
              <w:t>10600000000000000</w:t>
            </w:r>
          </w:p>
        </w:tc>
        <w:tc>
          <w:tcPr>
            <w:tcW w:w="1668" w:type="dxa"/>
            <w:noWrap/>
            <w:hideMark/>
          </w:tcPr>
          <w:p w:rsidR="00CD4AA3" w:rsidRPr="005E6CF3" w:rsidRDefault="00CD4AA3" w:rsidP="00F15344">
            <w:pPr>
              <w:jc w:val="right"/>
              <w:rPr>
                <w:sz w:val="28"/>
                <w:szCs w:val="28"/>
              </w:rPr>
            </w:pPr>
            <w:r w:rsidRPr="005E6CF3">
              <w:rPr>
                <w:sz w:val="28"/>
                <w:szCs w:val="28"/>
              </w:rPr>
              <w:t>2 094,0</w:t>
            </w:r>
          </w:p>
        </w:tc>
        <w:tc>
          <w:tcPr>
            <w:tcW w:w="1448" w:type="dxa"/>
            <w:noWrap/>
            <w:hideMark/>
          </w:tcPr>
          <w:p w:rsidR="00CD4AA3" w:rsidRPr="005E6CF3" w:rsidRDefault="00CD4AA3" w:rsidP="00F15344">
            <w:pPr>
              <w:jc w:val="right"/>
              <w:rPr>
                <w:sz w:val="28"/>
                <w:szCs w:val="28"/>
              </w:rPr>
            </w:pPr>
            <w:r w:rsidRPr="005E6CF3">
              <w:rPr>
                <w:sz w:val="28"/>
                <w:szCs w:val="28"/>
              </w:rPr>
              <w:t>2 294,0</w:t>
            </w:r>
          </w:p>
        </w:tc>
      </w:tr>
      <w:tr w:rsidR="00CD4AA3" w:rsidRPr="005E6CF3" w:rsidTr="005E6CF3">
        <w:trPr>
          <w:trHeight w:val="300"/>
        </w:trPr>
        <w:tc>
          <w:tcPr>
            <w:tcW w:w="4084" w:type="dxa"/>
            <w:noWrap/>
            <w:hideMark/>
          </w:tcPr>
          <w:p w:rsidR="00CD4AA3" w:rsidRPr="005E6CF3" w:rsidRDefault="00CD4AA3" w:rsidP="00CD4AA3">
            <w:pPr>
              <w:rPr>
                <w:sz w:val="28"/>
                <w:szCs w:val="28"/>
              </w:rPr>
            </w:pPr>
            <w:r w:rsidRPr="005E6CF3">
              <w:rPr>
                <w:sz w:val="28"/>
                <w:szCs w:val="28"/>
              </w:rPr>
              <w:t>Налог на имущество физических лиц</w:t>
            </w:r>
          </w:p>
        </w:tc>
        <w:tc>
          <w:tcPr>
            <w:tcW w:w="2687" w:type="dxa"/>
            <w:noWrap/>
            <w:hideMark/>
          </w:tcPr>
          <w:p w:rsidR="00CD4AA3" w:rsidRPr="005E6CF3" w:rsidRDefault="00CD4AA3" w:rsidP="00CD4AA3">
            <w:pPr>
              <w:jc w:val="right"/>
              <w:rPr>
                <w:sz w:val="28"/>
                <w:szCs w:val="28"/>
              </w:rPr>
            </w:pPr>
            <w:r w:rsidRPr="005E6CF3">
              <w:rPr>
                <w:sz w:val="28"/>
                <w:szCs w:val="28"/>
              </w:rPr>
              <w:t>10601000000000110</w:t>
            </w:r>
          </w:p>
        </w:tc>
        <w:tc>
          <w:tcPr>
            <w:tcW w:w="1668" w:type="dxa"/>
            <w:noWrap/>
            <w:hideMark/>
          </w:tcPr>
          <w:p w:rsidR="00CD4AA3" w:rsidRPr="005E6CF3" w:rsidRDefault="00CD4AA3" w:rsidP="00F15344">
            <w:pPr>
              <w:jc w:val="right"/>
              <w:rPr>
                <w:sz w:val="28"/>
                <w:szCs w:val="28"/>
              </w:rPr>
            </w:pPr>
            <w:r w:rsidRPr="005E6CF3">
              <w:rPr>
                <w:sz w:val="28"/>
                <w:szCs w:val="28"/>
              </w:rPr>
              <w:t>338,0</w:t>
            </w:r>
          </w:p>
        </w:tc>
        <w:tc>
          <w:tcPr>
            <w:tcW w:w="1448" w:type="dxa"/>
            <w:noWrap/>
            <w:hideMark/>
          </w:tcPr>
          <w:p w:rsidR="00CD4AA3" w:rsidRPr="005E6CF3" w:rsidRDefault="00CD4AA3" w:rsidP="00F15344">
            <w:pPr>
              <w:jc w:val="right"/>
              <w:rPr>
                <w:sz w:val="28"/>
                <w:szCs w:val="28"/>
              </w:rPr>
            </w:pPr>
            <w:r w:rsidRPr="005E6CF3">
              <w:rPr>
                <w:sz w:val="28"/>
                <w:szCs w:val="28"/>
              </w:rPr>
              <w:t>409,2</w:t>
            </w:r>
          </w:p>
        </w:tc>
      </w:tr>
      <w:tr w:rsidR="00CD4AA3" w:rsidRPr="005E6CF3" w:rsidTr="005E6CF3">
        <w:trPr>
          <w:trHeight w:val="300"/>
        </w:trPr>
        <w:tc>
          <w:tcPr>
            <w:tcW w:w="4084" w:type="dxa"/>
            <w:noWrap/>
            <w:hideMark/>
          </w:tcPr>
          <w:p w:rsidR="00CD4AA3" w:rsidRPr="005E6CF3" w:rsidRDefault="00CD4AA3" w:rsidP="00CD4AA3">
            <w:pPr>
              <w:rPr>
                <w:sz w:val="28"/>
                <w:szCs w:val="28"/>
              </w:rPr>
            </w:pPr>
            <w:r w:rsidRPr="005E6CF3">
              <w:rPr>
                <w:sz w:val="28"/>
                <w:szCs w:val="28"/>
              </w:rPr>
              <w:t>Земельный налог</w:t>
            </w:r>
          </w:p>
        </w:tc>
        <w:tc>
          <w:tcPr>
            <w:tcW w:w="2687" w:type="dxa"/>
            <w:noWrap/>
            <w:hideMark/>
          </w:tcPr>
          <w:p w:rsidR="00CD4AA3" w:rsidRPr="005E6CF3" w:rsidRDefault="00CD4AA3" w:rsidP="00CD4AA3">
            <w:pPr>
              <w:jc w:val="right"/>
              <w:rPr>
                <w:sz w:val="28"/>
                <w:szCs w:val="28"/>
              </w:rPr>
            </w:pPr>
            <w:r w:rsidRPr="005E6CF3">
              <w:rPr>
                <w:sz w:val="28"/>
                <w:szCs w:val="28"/>
              </w:rPr>
              <w:t>10606000000000110</w:t>
            </w:r>
          </w:p>
        </w:tc>
        <w:tc>
          <w:tcPr>
            <w:tcW w:w="1668" w:type="dxa"/>
            <w:noWrap/>
            <w:hideMark/>
          </w:tcPr>
          <w:p w:rsidR="00CD4AA3" w:rsidRPr="005E6CF3" w:rsidRDefault="00CD4AA3" w:rsidP="00F15344">
            <w:pPr>
              <w:jc w:val="right"/>
              <w:rPr>
                <w:sz w:val="28"/>
                <w:szCs w:val="28"/>
              </w:rPr>
            </w:pPr>
            <w:r w:rsidRPr="005E6CF3">
              <w:rPr>
                <w:sz w:val="28"/>
                <w:szCs w:val="28"/>
              </w:rPr>
              <w:t>1 756,0</w:t>
            </w:r>
          </w:p>
        </w:tc>
        <w:tc>
          <w:tcPr>
            <w:tcW w:w="1448" w:type="dxa"/>
            <w:noWrap/>
            <w:hideMark/>
          </w:tcPr>
          <w:p w:rsidR="00CD4AA3" w:rsidRPr="005E6CF3" w:rsidRDefault="00CD4AA3" w:rsidP="00F15344">
            <w:pPr>
              <w:jc w:val="right"/>
              <w:rPr>
                <w:sz w:val="28"/>
                <w:szCs w:val="28"/>
              </w:rPr>
            </w:pPr>
            <w:r w:rsidRPr="005E6CF3">
              <w:rPr>
                <w:sz w:val="28"/>
                <w:szCs w:val="28"/>
              </w:rPr>
              <w:t>1 884,8</w:t>
            </w:r>
          </w:p>
        </w:tc>
      </w:tr>
      <w:tr w:rsidR="00CD4AA3" w:rsidRPr="005E6CF3" w:rsidTr="005E6CF3">
        <w:trPr>
          <w:trHeight w:val="300"/>
        </w:trPr>
        <w:tc>
          <w:tcPr>
            <w:tcW w:w="4084" w:type="dxa"/>
            <w:noWrap/>
            <w:hideMark/>
          </w:tcPr>
          <w:p w:rsidR="00CD4AA3" w:rsidRPr="005E6CF3" w:rsidRDefault="00CD4AA3" w:rsidP="00CD4AA3">
            <w:pPr>
              <w:rPr>
                <w:sz w:val="28"/>
                <w:szCs w:val="28"/>
              </w:rPr>
            </w:pPr>
            <w:r w:rsidRPr="005E6CF3">
              <w:rPr>
                <w:sz w:val="28"/>
                <w:szCs w:val="28"/>
              </w:rPr>
              <w:t>Земельный налог с организаций</w:t>
            </w:r>
          </w:p>
        </w:tc>
        <w:tc>
          <w:tcPr>
            <w:tcW w:w="2687" w:type="dxa"/>
            <w:noWrap/>
            <w:hideMark/>
          </w:tcPr>
          <w:p w:rsidR="00CD4AA3" w:rsidRPr="005E6CF3" w:rsidRDefault="00CD4AA3" w:rsidP="00CD4AA3">
            <w:pPr>
              <w:jc w:val="right"/>
              <w:rPr>
                <w:sz w:val="28"/>
                <w:szCs w:val="28"/>
              </w:rPr>
            </w:pPr>
            <w:r w:rsidRPr="005E6CF3">
              <w:rPr>
                <w:sz w:val="28"/>
                <w:szCs w:val="28"/>
              </w:rPr>
              <w:t>10606030000000110</w:t>
            </w:r>
          </w:p>
        </w:tc>
        <w:tc>
          <w:tcPr>
            <w:tcW w:w="1668" w:type="dxa"/>
            <w:noWrap/>
            <w:hideMark/>
          </w:tcPr>
          <w:p w:rsidR="00CD4AA3" w:rsidRPr="005E6CF3" w:rsidRDefault="00CD4AA3" w:rsidP="00F15344">
            <w:pPr>
              <w:jc w:val="right"/>
              <w:rPr>
                <w:sz w:val="28"/>
                <w:szCs w:val="28"/>
              </w:rPr>
            </w:pPr>
            <w:r w:rsidRPr="005E6CF3">
              <w:rPr>
                <w:sz w:val="28"/>
                <w:szCs w:val="28"/>
              </w:rPr>
              <w:t>501,0</w:t>
            </w:r>
          </w:p>
        </w:tc>
        <w:tc>
          <w:tcPr>
            <w:tcW w:w="1448" w:type="dxa"/>
            <w:noWrap/>
            <w:hideMark/>
          </w:tcPr>
          <w:p w:rsidR="00CD4AA3" w:rsidRPr="005E6CF3" w:rsidRDefault="00CD4AA3" w:rsidP="00F15344">
            <w:pPr>
              <w:jc w:val="right"/>
              <w:rPr>
                <w:sz w:val="28"/>
                <w:szCs w:val="28"/>
              </w:rPr>
            </w:pPr>
            <w:r w:rsidRPr="005E6CF3">
              <w:rPr>
                <w:sz w:val="28"/>
                <w:szCs w:val="28"/>
              </w:rPr>
              <w:t>623,9</w:t>
            </w:r>
          </w:p>
        </w:tc>
      </w:tr>
      <w:tr w:rsidR="00CD4AA3" w:rsidRPr="005E6CF3" w:rsidTr="005E6CF3">
        <w:trPr>
          <w:trHeight w:val="300"/>
        </w:trPr>
        <w:tc>
          <w:tcPr>
            <w:tcW w:w="4084" w:type="dxa"/>
            <w:noWrap/>
            <w:hideMark/>
          </w:tcPr>
          <w:p w:rsidR="00CD4AA3" w:rsidRPr="005E6CF3" w:rsidRDefault="00CD4AA3" w:rsidP="00CD4AA3">
            <w:pPr>
              <w:rPr>
                <w:sz w:val="28"/>
                <w:szCs w:val="28"/>
              </w:rPr>
            </w:pPr>
            <w:r w:rsidRPr="005E6CF3">
              <w:rPr>
                <w:sz w:val="28"/>
                <w:szCs w:val="28"/>
              </w:rPr>
              <w:t>Земельный налог с физических лиц</w:t>
            </w:r>
          </w:p>
        </w:tc>
        <w:tc>
          <w:tcPr>
            <w:tcW w:w="2687" w:type="dxa"/>
            <w:noWrap/>
            <w:hideMark/>
          </w:tcPr>
          <w:p w:rsidR="00CD4AA3" w:rsidRPr="005E6CF3" w:rsidRDefault="00CD4AA3" w:rsidP="00CD4AA3">
            <w:pPr>
              <w:jc w:val="right"/>
              <w:rPr>
                <w:sz w:val="28"/>
                <w:szCs w:val="28"/>
              </w:rPr>
            </w:pPr>
            <w:r w:rsidRPr="005E6CF3">
              <w:rPr>
                <w:sz w:val="28"/>
                <w:szCs w:val="28"/>
              </w:rPr>
              <w:t>10606040000000110</w:t>
            </w:r>
          </w:p>
        </w:tc>
        <w:tc>
          <w:tcPr>
            <w:tcW w:w="1668" w:type="dxa"/>
            <w:noWrap/>
            <w:hideMark/>
          </w:tcPr>
          <w:p w:rsidR="00CD4AA3" w:rsidRPr="005E6CF3" w:rsidRDefault="00CD4AA3" w:rsidP="00F15344">
            <w:pPr>
              <w:jc w:val="right"/>
              <w:rPr>
                <w:sz w:val="28"/>
                <w:szCs w:val="28"/>
              </w:rPr>
            </w:pPr>
            <w:r w:rsidRPr="005E6CF3">
              <w:rPr>
                <w:sz w:val="28"/>
                <w:szCs w:val="28"/>
              </w:rPr>
              <w:t>1 255,0</w:t>
            </w:r>
          </w:p>
        </w:tc>
        <w:tc>
          <w:tcPr>
            <w:tcW w:w="1448" w:type="dxa"/>
            <w:noWrap/>
            <w:hideMark/>
          </w:tcPr>
          <w:p w:rsidR="00CD4AA3" w:rsidRPr="005E6CF3" w:rsidRDefault="00CD4AA3" w:rsidP="00F15344">
            <w:pPr>
              <w:jc w:val="right"/>
              <w:rPr>
                <w:sz w:val="28"/>
                <w:szCs w:val="28"/>
              </w:rPr>
            </w:pPr>
            <w:r w:rsidRPr="005E6CF3">
              <w:rPr>
                <w:sz w:val="28"/>
                <w:szCs w:val="28"/>
              </w:rPr>
              <w:t>1 260,8</w:t>
            </w:r>
          </w:p>
        </w:tc>
      </w:tr>
      <w:tr w:rsidR="00CD4AA3" w:rsidRPr="005E6CF3" w:rsidTr="005E6CF3">
        <w:trPr>
          <w:trHeight w:val="300"/>
        </w:trPr>
        <w:tc>
          <w:tcPr>
            <w:tcW w:w="4084" w:type="dxa"/>
            <w:noWrap/>
            <w:hideMark/>
          </w:tcPr>
          <w:p w:rsidR="00CD4AA3" w:rsidRPr="005E6CF3" w:rsidRDefault="00CD4AA3" w:rsidP="00CD4AA3">
            <w:pPr>
              <w:rPr>
                <w:sz w:val="28"/>
                <w:szCs w:val="28"/>
              </w:rPr>
            </w:pPr>
            <w:r w:rsidRPr="005E6CF3">
              <w:rPr>
                <w:sz w:val="28"/>
                <w:szCs w:val="28"/>
              </w:rPr>
              <w:lastRenderedPageBreak/>
              <w:t>ДОХОДЫ ОТ ИСПОЛЬЗОВАНИЯ ИМУЩЕСТВА, НАХОДЯЩЕГОСЯ В ГОСУДАРСТВЕННОЙ И МУНИЦИПАЛЬНОЙ СОБСТВЕННОСТИ</w:t>
            </w:r>
          </w:p>
        </w:tc>
        <w:tc>
          <w:tcPr>
            <w:tcW w:w="2687" w:type="dxa"/>
            <w:noWrap/>
            <w:hideMark/>
          </w:tcPr>
          <w:p w:rsidR="00CD4AA3" w:rsidRPr="005E6CF3" w:rsidRDefault="00CD4AA3" w:rsidP="00CD4AA3">
            <w:pPr>
              <w:jc w:val="right"/>
              <w:rPr>
                <w:sz w:val="28"/>
                <w:szCs w:val="28"/>
              </w:rPr>
            </w:pPr>
            <w:r w:rsidRPr="005E6CF3">
              <w:rPr>
                <w:sz w:val="28"/>
                <w:szCs w:val="28"/>
              </w:rPr>
              <w:t>11100000000000000</w:t>
            </w:r>
          </w:p>
        </w:tc>
        <w:tc>
          <w:tcPr>
            <w:tcW w:w="1668" w:type="dxa"/>
            <w:noWrap/>
            <w:hideMark/>
          </w:tcPr>
          <w:p w:rsidR="00CD4AA3" w:rsidRPr="005E6CF3" w:rsidRDefault="00CD4AA3" w:rsidP="00F15344">
            <w:pPr>
              <w:jc w:val="right"/>
              <w:rPr>
                <w:sz w:val="28"/>
                <w:szCs w:val="28"/>
              </w:rPr>
            </w:pPr>
            <w:r w:rsidRPr="005E6CF3">
              <w:rPr>
                <w:sz w:val="28"/>
                <w:szCs w:val="28"/>
              </w:rPr>
              <w:t> 0,0</w:t>
            </w:r>
          </w:p>
        </w:tc>
        <w:tc>
          <w:tcPr>
            <w:tcW w:w="1448" w:type="dxa"/>
            <w:noWrap/>
            <w:hideMark/>
          </w:tcPr>
          <w:p w:rsidR="00CD4AA3" w:rsidRPr="005E6CF3" w:rsidRDefault="00CD4AA3" w:rsidP="00F15344">
            <w:pPr>
              <w:jc w:val="right"/>
              <w:rPr>
                <w:sz w:val="28"/>
                <w:szCs w:val="28"/>
              </w:rPr>
            </w:pPr>
            <w:r w:rsidRPr="005E6CF3">
              <w:rPr>
                <w:sz w:val="28"/>
                <w:szCs w:val="28"/>
              </w:rPr>
              <w:t>23,3</w:t>
            </w:r>
          </w:p>
        </w:tc>
      </w:tr>
      <w:tr w:rsidR="00CD4AA3" w:rsidRPr="005E6CF3" w:rsidTr="005E6CF3">
        <w:trPr>
          <w:trHeight w:val="300"/>
        </w:trPr>
        <w:tc>
          <w:tcPr>
            <w:tcW w:w="4084" w:type="dxa"/>
            <w:noWrap/>
            <w:hideMark/>
          </w:tcPr>
          <w:p w:rsidR="00CD4AA3" w:rsidRPr="005E6CF3" w:rsidRDefault="00CD4AA3" w:rsidP="00CD4AA3">
            <w:pPr>
              <w:rPr>
                <w:sz w:val="28"/>
                <w:szCs w:val="28"/>
              </w:rPr>
            </w:pPr>
            <w:r w:rsidRPr="005E6CF3">
              <w:rPr>
                <w:sz w:val="28"/>
                <w:szCs w:val="28"/>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687" w:type="dxa"/>
            <w:noWrap/>
            <w:hideMark/>
          </w:tcPr>
          <w:p w:rsidR="00CD4AA3" w:rsidRPr="005E6CF3" w:rsidRDefault="00CD4AA3" w:rsidP="00CD4AA3">
            <w:pPr>
              <w:jc w:val="right"/>
              <w:rPr>
                <w:sz w:val="28"/>
                <w:szCs w:val="28"/>
              </w:rPr>
            </w:pPr>
            <w:r w:rsidRPr="005E6CF3">
              <w:rPr>
                <w:sz w:val="28"/>
                <w:szCs w:val="28"/>
              </w:rPr>
              <w:t>11105000000000120</w:t>
            </w:r>
          </w:p>
        </w:tc>
        <w:tc>
          <w:tcPr>
            <w:tcW w:w="1668" w:type="dxa"/>
            <w:noWrap/>
            <w:hideMark/>
          </w:tcPr>
          <w:p w:rsidR="00CD4AA3" w:rsidRPr="005E6CF3" w:rsidRDefault="00CD4AA3" w:rsidP="00F15344">
            <w:pPr>
              <w:jc w:val="right"/>
              <w:rPr>
                <w:sz w:val="28"/>
                <w:szCs w:val="28"/>
              </w:rPr>
            </w:pPr>
            <w:r w:rsidRPr="005E6CF3">
              <w:rPr>
                <w:sz w:val="28"/>
                <w:szCs w:val="28"/>
              </w:rPr>
              <w:t> 0,0</w:t>
            </w:r>
          </w:p>
        </w:tc>
        <w:tc>
          <w:tcPr>
            <w:tcW w:w="1448" w:type="dxa"/>
            <w:noWrap/>
            <w:hideMark/>
          </w:tcPr>
          <w:p w:rsidR="00CD4AA3" w:rsidRPr="005E6CF3" w:rsidRDefault="00CD4AA3" w:rsidP="00F15344">
            <w:pPr>
              <w:jc w:val="right"/>
              <w:rPr>
                <w:sz w:val="28"/>
                <w:szCs w:val="28"/>
              </w:rPr>
            </w:pPr>
            <w:r w:rsidRPr="005E6CF3">
              <w:rPr>
                <w:sz w:val="28"/>
                <w:szCs w:val="28"/>
              </w:rPr>
              <w:t>23,3</w:t>
            </w:r>
          </w:p>
        </w:tc>
      </w:tr>
      <w:tr w:rsidR="00CD4AA3" w:rsidRPr="005E6CF3" w:rsidTr="005E6CF3">
        <w:trPr>
          <w:trHeight w:val="300"/>
        </w:trPr>
        <w:tc>
          <w:tcPr>
            <w:tcW w:w="4084" w:type="dxa"/>
            <w:noWrap/>
            <w:hideMark/>
          </w:tcPr>
          <w:p w:rsidR="00CD4AA3" w:rsidRPr="005E6CF3" w:rsidRDefault="00CD4AA3" w:rsidP="00CD4AA3">
            <w:pPr>
              <w:rPr>
                <w:sz w:val="28"/>
                <w:szCs w:val="28"/>
              </w:rPr>
            </w:pPr>
            <w:r w:rsidRPr="005E6CF3">
              <w:rPr>
                <w:sz w:val="28"/>
                <w:szCs w:val="28"/>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2687" w:type="dxa"/>
            <w:noWrap/>
            <w:hideMark/>
          </w:tcPr>
          <w:p w:rsidR="00CD4AA3" w:rsidRPr="005E6CF3" w:rsidRDefault="00CD4AA3" w:rsidP="00CD4AA3">
            <w:pPr>
              <w:jc w:val="right"/>
              <w:rPr>
                <w:sz w:val="28"/>
                <w:szCs w:val="28"/>
              </w:rPr>
            </w:pPr>
            <w:r w:rsidRPr="005E6CF3">
              <w:rPr>
                <w:sz w:val="28"/>
                <w:szCs w:val="28"/>
              </w:rPr>
              <w:t>11105030000000120</w:t>
            </w:r>
          </w:p>
        </w:tc>
        <w:tc>
          <w:tcPr>
            <w:tcW w:w="1668" w:type="dxa"/>
            <w:noWrap/>
            <w:hideMark/>
          </w:tcPr>
          <w:p w:rsidR="00CD4AA3" w:rsidRPr="005E6CF3" w:rsidRDefault="00CD4AA3" w:rsidP="00F15344">
            <w:pPr>
              <w:jc w:val="right"/>
              <w:rPr>
                <w:sz w:val="28"/>
                <w:szCs w:val="28"/>
              </w:rPr>
            </w:pPr>
            <w:r w:rsidRPr="005E6CF3">
              <w:rPr>
                <w:sz w:val="28"/>
                <w:szCs w:val="28"/>
              </w:rPr>
              <w:t> 0,0</w:t>
            </w:r>
          </w:p>
        </w:tc>
        <w:tc>
          <w:tcPr>
            <w:tcW w:w="1448" w:type="dxa"/>
            <w:noWrap/>
            <w:hideMark/>
          </w:tcPr>
          <w:p w:rsidR="00CD4AA3" w:rsidRPr="005E6CF3" w:rsidRDefault="00CD4AA3" w:rsidP="00F15344">
            <w:pPr>
              <w:jc w:val="right"/>
              <w:rPr>
                <w:sz w:val="28"/>
                <w:szCs w:val="28"/>
              </w:rPr>
            </w:pPr>
            <w:r w:rsidRPr="005E6CF3">
              <w:rPr>
                <w:sz w:val="28"/>
                <w:szCs w:val="28"/>
              </w:rPr>
              <w:t>23,3</w:t>
            </w:r>
          </w:p>
        </w:tc>
      </w:tr>
      <w:tr w:rsidR="00CD4AA3" w:rsidRPr="005E6CF3" w:rsidTr="005E6CF3">
        <w:trPr>
          <w:trHeight w:val="300"/>
        </w:trPr>
        <w:tc>
          <w:tcPr>
            <w:tcW w:w="4084" w:type="dxa"/>
            <w:noWrap/>
            <w:hideMark/>
          </w:tcPr>
          <w:p w:rsidR="00CD4AA3" w:rsidRPr="005E6CF3" w:rsidRDefault="00CD4AA3" w:rsidP="00CD4AA3">
            <w:pPr>
              <w:rPr>
                <w:sz w:val="28"/>
                <w:szCs w:val="28"/>
              </w:rPr>
            </w:pPr>
            <w:r w:rsidRPr="005E6CF3">
              <w:rPr>
                <w:sz w:val="28"/>
                <w:szCs w:val="28"/>
              </w:rPr>
              <w:t>ШТРАФЫ, САНКЦИИ, ВОЗМЕЩЕНИЕ УЩЕРБА</w:t>
            </w:r>
          </w:p>
        </w:tc>
        <w:tc>
          <w:tcPr>
            <w:tcW w:w="2687" w:type="dxa"/>
            <w:noWrap/>
            <w:hideMark/>
          </w:tcPr>
          <w:p w:rsidR="00CD4AA3" w:rsidRPr="005E6CF3" w:rsidRDefault="00CD4AA3" w:rsidP="00CD4AA3">
            <w:pPr>
              <w:jc w:val="right"/>
              <w:rPr>
                <w:sz w:val="28"/>
                <w:szCs w:val="28"/>
              </w:rPr>
            </w:pPr>
            <w:r w:rsidRPr="005E6CF3">
              <w:rPr>
                <w:sz w:val="28"/>
                <w:szCs w:val="28"/>
              </w:rPr>
              <w:t>11600000000000000</w:t>
            </w:r>
          </w:p>
        </w:tc>
        <w:tc>
          <w:tcPr>
            <w:tcW w:w="1668" w:type="dxa"/>
            <w:noWrap/>
            <w:hideMark/>
          </w:tcPr>
          <w:p w:rsidR="00CD4AA3" w:rsidRPr="005E6CF3" w:rsidRDefault="00CD4AA3" w:rsidP="00F15344">
            <w:pPr>
              <w:jc w:val="right"/>
              <w:rPr>
                <w:sz w:val="28"/>
                <w:szCs w:val="28"/>
              </w:rPr>
            </w:pPr>
            <w:r w:rsidRPr="005E6CF3">
              <w:rPr>
                <w:sz w:val="28"/>
                <w:szCs w:val="28"/>
              </w:rPr>
              <w:t> 0,0</w:t>
            </w:r>
          </w:p>
        </w:tc>
        <w:tc>
          <w:tcPr>
            <w:tcW w:w="1448" w:type="dxa"/>
            <w:noWrap/>
            <w:hideMark/>
          </w:tcPr>
          <w:p w:rsidR="00CD4AA3" w:rsidRPr="005E6CF3" w:rsidRDefault="00CD4AA3" w:rsidP="00F15344">
            <w:pPr>
              <w:jc w:val="right"/>
              <w:rPr>
                <w:sz w:val="28"/>
                <w:szCs w:val="28"/>
              </w:rPr>
            </w:pPr>
            <w:r w:rsidRPr="005E6CF3">
              <w:rPr>
                <w:sz w:val="28"/>
                <w:szCs w:val="28"/>
              </w:rPr>
              <w:t>1,0</w:t>
            </w:r>
          </w:p>
        </w:tc>
      </w:tr>
      <w:tr w:rsidR="00CD4AA3" w:rsidRPr="005E6CF3" w:rsidTr="005E6CF3">
        <w:trPr>
          <w:trHeight w:val="300"/>
        </w:trPr>
        <w:tc>
          <w:tcPr>
            <w:tcW w:w="4084" w:type="dxa"/>
            <w:noWrap/>
            <w:hideMark/>
          </w:tcPr>
          <w:p w:rsidR="00CD4AA3" w:rsidRPr="005E6CF3" w:rsidRDefault="00CD4AA3" w:rsidP="00CD4AA3">
            <w:pPr>
              <w:rPr>
                <w:sz w:val="28"/>
                <w:szCs w:val="28"/>
              </w:rPr>
            </w:pPr>
            <w:r w:rsidRPr="005E6CF3">
              <w:rPr>
                <w:sz w:val="28"/>
                <w:szCs w:val="28"/>
              </w:rPr>
              <w:t>Административные штрафы, установленные законами субъектов Российской Федерации об административных правонарушениях</w:t>
            </w:r>
          </w:p>
        </w:tc>
        <w:tc>
          <w:tcPr>
            <w:tcW w:w="2687" w:type="dxa"/>
            <w:noWrap/>
            <w:hideMark/>
          </w:tcPr>
          <w:p w:rsidR="00CD4AA3" w:rsidRPr="005E6CF3" w:rsidRDefault="00CD4AA3" w:rsidP="00CD4AA3">
            <w:pPr>
              <w:jc w:val="right"/>
              <w:rPr>
                <w:sz w:val="28"/>
                <w:szCs w:val="28"/>
              </w:rPr>
            </w:pPr>
            <w:r w:rsidRPr="005E6CF3">
              <w:rPr>
                <w:sz w:val="28"/>
                <w:szCs w:val="28"/>
              </w:rPr>
              <w:t>11602000020000140</w:t>
            </w:r>
          </w:p>
        </w:tc>
        <w:tc>
          <w:tcPr>
            <w:tcW w:w="1668" w:type="dxa"/>
            <w:noWrap/>
            <w:hideMark/>
          </w:tcPr>
          <w:p w:rsidR="00CD4AA3" w:rsidRPr="005E6CF3" w:rsidRDefault="00CD4AA3" w:rsidP="00F15344">
            <w:pPr>
              <w:jc w:val="right"/>
              <w:rPr>
                <w:sz w:val="28"/>
                <w:szCs w:val="28"/>
              </w:rPr>
            </w:pPr>
            <w:r w:rsidRPr="005E6CF3">
              <w:rPr>
                <w:sz w:val="28"/>
                <w:szCs w:val="28"/>
              </w:rPr>
              <w:t> 0,0</w:t>
            </w:r>
          </w:p>
        </w:tc>
        <w:tc>
          <w:tcPr>
            <w:tcW w:w="1448" w:type="dxa"/>
            <w:noWrap/>
            <w:hideMark/>
          </w:tcPr>
          <w:p w:rsidR="00CD4AA3" w:rsidRPr="005E6CF3" w:rsidRDefault="00CD4AA3" w:rsidP="00F15344">
            <w:pPr>
              <w:jc w:val="right"/>
              <w:rPr>
                <w:sz w:val="28"/>
                <w:szCs w:val="28"/>
              </w:rPr>
            </w:pPr>
            <w:r w:rsidRPr="005E6CF3">
              <w:rPr>
                <w:sz w:val="28"/>
                <w:szCs w:val="28"/>
              </w:rPr>
              <w:t>1,0</w:t>
            </w:r>
          </w:p>
        </w:tc>
      </w:tr>
      <w:tr w:rsidR="00CD4AA3" w:rsidRPr="005E6CF3" w:rsidTr="005E6CF3">
        <w:trPr>
          <w:trHeight w:val="300"/>
        </w:trPr>
        <w:tc>
          <w:tcPr>
            <w:tcW w:w="4084" w:type="dxa"/>
            <w:noWrap/>
            <w:hideMark/>
          </w:tcPr>
          <w:p w:rsidR="00CD4AA3" w:rsidRPr="005E6CF3" w:rsidRDefault="00CD4AA3" w:rsidP="00CD4AA3">
            <w:pPr>
              <w:rPr>
                <w:sz w:val="28"/>
                <w:szCs w:val="28"/>
              </w:rPr>
            </w:pPr>
            <w:r w:rsidRPr="005E6CF3">
              <w:rPr>
                <w:sz w:val="28"/>
                <w:szCs w:val="28"/>
              </w:rPr>
              <w:t>БЕЗВОЗМЕЗДНЫЕ ПОСТУПЛЕНИЯ</w:t>
            </w:r>
          </w:p>
        </w:tc>
        <w:tc>
          <w:tcPr>
            <w:tcW w:w="2687" w:type="dxa"/>
            <w:noWrap/>
            <w:hideMark/>
          </w:tcPr>
          <w:p w:rsidR="00CD4AA3" w:rsidRPr="005E6CF3" w:rsidRDefault="00CD4AA3" w:rsidP="00CD4AA3">
            <w:pPr>
              <w:jc w:val="right"/>
              <w:rPr>
                <w:sz w:val="28"/>
                <w:szCs w:val="28"/>
              </w:rPr>
            </w:pPr>
            <w:r w:rsidRPr="005E6CF3">
              <w:rPr>
                <w:sz w:val="28"/>
                <w:szCs w:val="28"/>
              </w:rPr>
              <w:t>20000000000000000</w:t>
            </w:r>
          </w:p>
        </w:tc>
        <w:tc>
          <w:tcPr>
            <w:tcW w:w="1668" w:type="dxa"/>
            <w:noWrap/>
            <w:hideMark/>
          </w:tcPr>
          <w:p w:rsidR="00CD4AA3" w:rsidRPr="005E6CF3" w:rsidRDefault="00CD4AA3" w:rsidP="00F15344">
            <w:pPr>
              <w:jc w:val="right"/>
              <w:rPr>
                <w:sz w:val="28"/>
                <w:szCs w:val="28"/>
              </w:rPr>
            </w:pPr>
            <w:r w:rsidRPr="005E6CF3">
              <w:rPr>
                <w:sz w:val="28"/>
                <w:szCs w:val="28"/>
              </w:rPr>
              <w:t>5 513,1</w:t>
            </w:r>
          </w:p>
        </w:tc>
        <w:tc>
          <w:tcPr>
            <w:tcW w:w="1448" w:type="dxa"/>
            <w:noWrap/>
            <w:hideMark/>
          </w:tcPr>
          <w:p w:rsidR="00CD4AA3" w:rsidRPr="005E6CF3" w:rsidRDefault="00CD4AA3" w:rsidP="00F15344">
            <w:pPr>
              <w:jc w:val="right"/>
              <w:rPr>
                <w:sz w:val="28"/>
                <w:szCs w:val="28"/>
              </w:rPr>
            </w:pPr>
            <w:r w:rsidRPr="005E6CF3">
              <w:rPr>
                <w:sz w:val="28"/>
                <w:szCs w:val="28"/>
              </w:rPr>
              <w:t>5 515,</w:t>
            </w:r>
            <w:r w:rsidR="00F15344" w:rsidRPr="005E6CF3">
              <w:rPr>
                <w:sz w:val="28"/>
                <w:szCs w:val="28"/>
              </w:rPr>
              <w:t>2</w:t>
            </w:r>
          </w:p>
        </w:tc>
      </w:tr>
      <w:tr w:rsidR="00CD4AA3" w:rsidRPr="005E6CF3" w:rsidTr="005E6CF3">
        <w:trPr>
          <w:trHeight w:val="300"/>
        </w:trPr>
        <w:tc>
          <w:tcPr>
            <w:tcW w:w="4084" w:type="dxa"/>
            <w:noWrap/>
            <w:hideMark/>
          </w:tcPr>
          <w:p w:rsidR="00CD4AA3" w:rsidRPr="005E6CF3" w:rsidRDefault="00CD4AA3" w:rsidP="00CD4AA3">
            <w:pPr>
              <w:rPr>
                <w:sz w:val="28"/>
                <w:szCs w:val="28"/>
              </w:rPr>
            </w:pPr>
            <w:r w:rsidRPr="005E6CF3">
              <w:rPr>
                <w:sz w:val="28"/>
                <w:szCs w:val="28"/>
              </w:rPr>
              <w:t xml:space="preserve">БЕЗВОЗМЕЗДНЫЕ ПОСТУПЛЕНИЯ ОТ ДРУГИХ БЮДЖЕТОВ БЮДЖЕТНОЙ СИСТЕМЫ РОССИЙСКОЙ </w:t>
            </w:r>
            <w:r w:rsidRPr="005E6CF3">
              <w:rPr>
                <w:sz w:val="28"/>
                <w:szCs w:val="28"/>
              </w:rPr>
              <w:lastRenderedPageBreak/>
              <w:t>ФЕДЕРАЦИИ</w:t>
            </w:r>
          </w:p>
        </w:tc>
        <w:tc>
          <w:tcPr>
            <w:tcW w:w="2687" w:type="dxa"/>
            <w:noWrap/>
            <w:hideMark/>
          </w:tcPr>
          <w:p w:rsidR="00CD4AA3" w:rsidRPr="005E6CF3" w:rsidRDefault="00CD4AA3" w:rsidP="00CD4AA3">
            <w:pPr>
              <w:jc w:val="right"/>
              <w:rPr>
                <w:sz w:val="28"/>
                <w:szCs w:val="28"/>
              </w:rPr>
            </w:pPr>
            <w:r w:rsidRPr="005E6CF3">
              <w:rPr>
                <w:sz w:val="28"/>
                <w:szCs w:val="28"/>
              </w:rPr>
              <w:lastRenderedPageBreak/>
              <w:t>20200000000000000</w:t>
            </w:r>
          </w:p>
        </w:tc>
        <w:tc>
          <w:tcPr>
            <w:tcW w:w="1668" w:type="dxa"/>
            <w:noWrap/>
            <w:hideMark/>
          </w:tcPr>
          <w:p w:rsidR="00CD4AA3" w:rsidRPr="005E6CF3" w:rsidRDefault="00CD4AA3" w:rsidP="00F15344">
            <w:pPr>
              <w:jc w:val="right"/>
              <w:rPr>
                <w:sz w:val="28"/>
                <w:szCs w:val="28"/>
              </w:rPr>
            </w:pPr>
            <w:r w:rsidRPr="005E6CF3">
              <w:rPr>
                <w:sz w:val="28"/>
                <w:szCs w:val="28"/>
              </w:rPr>
              <w:t>5 513,1</w:t>
            </w:r>
          </w:p>
        </w:tc>
        <w:tc>
          <w:tcPr>
            <w:tcW w:w="1448" w:type="dxa"/>
            <w:noWrap/>
            <w:hideMark/>
          </w:tcPr>
          <w:p w:rsidR="00CD4AA3" w:rsidRPr="005E6CF3" w:rsidRDefault="00CD4AA3" w:rsidP="00F15344">
            <w:pPr>
              <w:jc w:val="right"/>
              <w:rPr>
                <w:sz w:val="28"/>
                <w:szCs w:val="28"/>
              </w:rPr>
            </w:pPr>
            <w:r w:rsidRPr="005E6CF3">
              <w:rPr>
                <w:sz w:val="28"/>
                <w:szCs w:val="28"/>
              </w:rPr>
              <w:t>5</w:t>
            </w:r>
            <w:r w:rsidR="00F15344" w:rsidRPr="005E6CF3">
              <w:rPr>
                <w:sz w:val="28"/>
                <w:szCs w:val="28"/>
              </w:rPr>
              <w:t> </w:t>
            </w:r>
            <w:r w:rsidRPr="005E6CF3">
              <w:rPr>
                <w:sz w:val="28"/>
                <w:szCs w:val="28"/>
              </w:rPr>
              <w:t>513</w:t>
            </w:r>
            <w:r w:rsidR="00F15344" w:rsidRPr="005E6CF3">
              <w:rPr>
                <w:sz w:val="28"/>
                <w:szCs w:val="28"/>
              </w:rPr>
              <w:t>,1</w:t>
            </w:r>
          </w:p>
        </w:tc>
      </w:tr>
      <w:tr w:rsidR="00CD4AA3" w:rsidRPr="005E6CF3" w:rsidTr="005E6CF3">
        <w:trPr>
          <w:trHeight w:val="300"/>
        </w:trPr>
        <w:tc>
          <w:tcPr>
            <w:tcW w:w="4084" w:type="dxa"/>
            <w:noWrap/>
            <w:hideMark/>
          </w:tcPr>
          <w:p w:rsidR="00CD4AA3" w:rsidRPr="005E6CF3" w:rsidRDefault="00CD4AA3" w:rsidP="00CD4AA3">
            <w:pPr>
              <w:rPr>
                <w:sz w:val="28"/>
                <w:szCs w:val="28"/>
              </w:rPr>
            </w:pPr>
            <w:r w:rsidRPr="005E6CF3">
              <w:rPr>
                <w:sz w:val="28"/>
                <w:szCs w:val="28"/>
              </w:rPr>
              <w:lastRenderedPageBreak/>
              <w:t>Дотации бюджетам бюджетной системы Российской Федерации</w:t>
            </w:r>
          </w:p>
        </w:tc>
        <w:tc>
          <w:tcPr>
            <w:tcW w:w="2687" w:type="dxa"/>
            <w:noWrap/>
            <w:hideMark/>
          </w:tcPr>
          <w:p w:rsidR="00CD4AA3" w:rsidRPr="005E6CF3" w:rsidRDefault="00CD4AA3" w:rsidP="00CD4AA3">
            <w:pPr>
              <w:jc w:val="right"/>
              <w:rPr>
                <w:sz w:val="28"/>
                <w:szCs w:val="28"/>
              </w:rPr>
            </w:pPr>
            <w:r w:rsidRPr="005E6CF3">
              <w:rPr>
                <w:sz w:val="28"/>
                <w:szCs w:val="28"/>
              </w:rPr>
              <w:t>20210000000000150</w:t>
            </w:r>
          </w:p>
        </w:tc>
        <w:tc>
          <w:tcPr>
            <w:tcW w:w="1668" w:type="dxa"/>
            <w:noWrap/>
            <w:hideMark/>
          </w:tcPr>
          <w:p w:rsidR="00CD4AA3" w:rsidRPr="005E6CF3" w:rsidRDefault="00CD4AA3" w:rsidP="00F15344">
            <w:pPr>
              <w:jc w:val="right"/>
              <w:rPr>
                <w:sz w:val="28"/>
                <w:szCs w:val="28"/>
              </w:rPr>
            </w:pPr>
            <w:r w:rsidRPr="005E6CF3">
              <w:rPr>
                <w:sz w:val="28"/>
                <w:szCs w:val="28"/>
              </w:rPr>
              <w:t>4 555,2</w:t>
            </w:r>
          </w:p>
        </w:tc>
        <w:tc>
          <w:tcPr>
            <w:tcW w:w="1448" w:type="dxa"/>
            <w:noWrap/>
            <w:hideMark/>
          </w:tcPr>
          <w:p w:rsidR="00CD4AA3" w:rsidRPr="005E6CF3" w:rsidRDefault="00CD4AA3" w:rsidP="00F15344">
            <w:pPr>
              <w:jc w:val="right"/>
              <w:rPr>
                <w:sz w:val="28"/>
                <w:szCs w:val="28"/>
              </w:rPr>
            </w:pPr>
            <w:r w:rsidRPr="005E6CF3">
              <w:rPr>
                <w:sz w:val="28"/>
                <w:szCs w:val="28"/>
              </w:rPr>
              <w:t>4</w:t>
            </w:r>
            <w:r w:rsidR="00F15344" w:rsidRPr="005E6CF3">
              <w:rPr>
                <w:sz w:val="28"/>
                <w:szCs w:val="28"/>
              </w:rPr>
              <w:t> </w:t>
            </w:r>
            <w:r w:rsidRPr="005E6CF3">
              <w:rPr>
                <w:sz w:val="28"/>
                <w:szCs w:val="28"/>
              </w:rPr>
              <w:t>555</w:t>
            </w:r>
            <w:r w:rsidR="00F15344" w:rsidRPr="005E6CF3">
              <w:rPr>
                <w:sz w:val="28"/>
                <w:szCs w:val="28"/>
              </w:rPr>
              <w:t>,2</w:t>
            </w:r>
          </w:p>
        </w:tc>
      </w:tr>
      <w:tr w:rsidR="00CD4AA3" w:rsidRPr="005E6CF3" w:rsidTr="005E6CF3">
        <w:trPr>
          <w:trHeight w:val="300"/>
        </w:trPr>
        <w:tc>
          <w:tcPr>
            <w:tcW w:w="4084" w:type="dxa"/>
            <w:noWrap/>
            <w:hideMark/>
          </w:tcPr>
          <w:p w:rsidR="00CD4AA3" w:rsidRPr="005E6CF3" w:rsidRDefault="00CD4AA3" w:rsidP="00CD4AA3">
            <w:pPr>
              <w:rPr>
                <w:sz w:val="28"/>
                <w:szCs w:val="28"/>
              </w:rPr>
            </w:pPr>
            <w:r w:rsidRPr="005E6CF3">
              <w:rPr>
                <w:sz w:val="28"/>
                <w:szCs w:val="28"/>
              </w:rPr>
              <w:t>Дотации бюджетам сельских поселений на выравнивание бюджетной обеспеченности из бюджета субъекта Российской Федерации</w:t>
            </w:r>
          </w:p>
        </w:tc>
        <w:tc>
          <w:tcPr>
            <w:tcW w:w="2687" w:type="dxa"/>
            <w:noWrap/>
            <w:hideMark/>
          </w:tcPr>
          <w:p w:rsidR="00CD4AA3" w:rsidRPr="005E6CF3" w:rsidRDefault="00CD4AA3" w:rsidP="00CD4AA3">
            <w:pPr>
              <w:jc w:val="right"/>
              <w:rPr>
                <w:sz w:val="28"/>
                <w:szCs w:val="28"/>
              </w:rPr>
            </w:pPr>
            <w:r w:rsidRPr="005E6CF3">
              <w:rPr>
                <w:sz w:val="28"/>
                <w:szCs w:val="28"/>
              </w:rPr>
              <w:t>20215001100000150</w:t>
            </w:r>
          </w:p>
        </w:tc>
        <w:tc>
          <w:tcPr>
            <w:tcW w:w="1668" w:type="dxa"/>
            <w:noWrap/>
            <w:hideMark/>
          </w:tcPr>
          <w:p w:rsidR="00CD4AA3" w:rsidRPr="005E6CF3" w:rsidRDefault="00CD4AA3" w:rsidP="00F15344">
            <w:pPr>
              <w:jc w:val="right"/>
              <w:rPr>
                <w:sz w:val="28"/>
                <w:szCs w:val="28"/>
              </w:rPr>
            </w:pPr>
            <w:r w:rsidRPr="005E6CF3">
              <w:rPr>
                <w:sz w:val="28"/>
                <w:szCs w:val="28"/>
              </w:rPr>
              <w:t>3 681,8</w:t>
            </w:r>
          </w:p>
        </w:tc>
        <w:tc>
          <w:tcPr>
            <w:tcW w:w="1448" w:type="dxa"/>
            <w:noWrap/>
            <w:hideMark/>
          </w:tcPr>
          <w:p w:rsidR="00CD4AA3" w:rsidRPr="005E6CF3" w:rsidRDefault="00CD4AA3" w:rsidP="00F15344">
            <w:pPr>
              <w:jc w:val="right"/>
              <w:rPr>
                <w:sz w:val="28"/>
                <w:szCs w:val="28"/>
              </w:rPr>
            </w:pPr>
            <w:r w:rsidRPr="005E6CF3">
              <w:rPr>
                <w:sz w:val="28"/>
                <w:szCs w:val="28"/>
              </w:rPr>
              <w:t>3</w:t>
            </w:r>
            <w:r w:rsidR="00F15344" w:rsidRPr="005E6CF3">
              <w:rPr>
                <w:sz w:val="28"/>
                <w:szCs w:val="28"/>
              </w:rPr>
              <w:t> </w:t>
            </w:r>
            <w:r w:rsidRPr="005E6CF3">
              <w:rPr>
                <w:sz w:val="28"/>
                <w:szCs w:val="28"/>
              </w:rPr>
              <w:t>681</w:t>
            </w:r>
            <w:r w:rsidR="00F15344" w:rsidRPr="005E6CF3">
              <w:rPr>
                <w:sz w:val="28"/>
                <w:szCs w:val="28"/>
              </w:rPr>
              <w:t>,8</w:t>
            </w:r>
          </w:p>
        </w:tc>
      </w:tr>
      <w:tr w:rsidR="00CD4AA3" w:rsidRPr="005E6CF3" w:rsidTr="005E6CF3">
        <w:trPr>
          <w:trHeight w:val="300"/>
        </w:trPr>
        <w:tc>
          <w:tcPr>
            <w:tcW w:w="4084" w:type="dxa"/>
            <w:noWrap/>
            <w:hideMark/>
          </w:tcPr>
          <w:p w:rsidR="00CD4AA3" w:rsidRPr="005E6CF3" w:rsidRDefault="00CD4AA3" w:rsidP="00CD4AA3">
            <w:pPr>
              <w:rPr>
                <w:sz w:val="28"/>
                <w:szCs w:val="28"/>
              </w:rPr>
            </w:pPr>
            <w:r w:rsidRPr="005E6CF3">
              <w:rPr>
                <w:sz w:val="28"/>
                <w:szCs w:val="28"/>
              </w:rPr>
              <w:t>Дотации бюджетам сельских поселений на поддержку мер по обеспечению сбалансированности бюджетов</w:t>
            </w:r>
          </w:p>
        </w:tc>
        <w:tc>
          <w:tcPr>
            <w:tcW w:w="2687" w:type="dxa"/>
            <w:noWrap/>
            <w:hideMark/>
          </w:tcPr>
          <w:p w:rsidR="00CD4AA3" w:rsidRPr="005E6CF3" w:rsidRDefault="00CD4AA3" w:rsidP="00CD4AA3">
            <w:pPr>
              <w:jc w:val="right"/>
              <w:rPr>
                <w:sz w:val="28"/>
                <w:szCs w:val="28"/>
              </w:rPr>
            </w:pPr>
            <w:r w:rsidRPr="005E6CF3">
              <w:rPr>
                <w:sz w:val="28"/>
                <w:szCs w:val="28"/>
              </w:rPr>
              <w:t>20215002100000150</w:t>
            </w:r>
          </w:p>
        </w:tc>
        <w:tc>
          <w:tcPr>
            <w:tcW w:w="1668" w:type="dxa"/>
            <w:noWrap/>
            <w:hideMark/>
          </w:tcPr>
          <w:p w:rsidR="00CD4AA3" w:rsidRPr="005E6CF3" w:rsidRDefault="00CD4AA3" w:rsidP="00F15344">
            <w:pPr>
              <w:jc w:val="right"/>
              <w:rPr>
                <w:sz w:val="28"/>
                <w:szCs w:val="28"/>
              </w:rPr>
            </w:pPr>
            <w:r w:rsidRPr="005E6CF3">
              <w:rPr>
                <w:sz w:val="28"/>
                <w:szCs w:val="28"/>
              </w:rPr>
              <w:t>263,8</w:t>
            </w:r>
          </w:p>
        </w:tc>
        <w:tc>
          <w:tcPr>
            <w:tcW w:w="1448" w:type="dxa"/>
            <w:noWrap/>
            <w:hideMark/>
          </w:tcPr>
          <w:p w:rsidR="00CD4AA3" w:rsidRPr="005E6CF3" w:rsidRDefault="00CD4AA3" w:rsidP="00F15344">
            <w:pPr>
              <w:jc w:val="right"/>
              <w:rPr>
                <w:sz w:val="28"/>
                <w:szCs w:val="28"/>
              </w:rPr>
            </w:pPr>
            <w:r w:rsidRPr="005E6CF3">
              <w:rPr>
                <w:sz w:val="28"/>
                <w:szCs w:val="28"/>
              </w:rPr>
              <w:t>263</w:t>
            </w:r>
            <w:r w:rsidR="00F15344" w:rsidRPr="005E6CF3">
              <w:rPr>
                <w:sz w:val="28"/>
                <w:szCs w:val="28"/>
              </w:rPr>
              <w:t>,8</w:t>
            </w:r>
          </w:p>
        </w:tc>
      </w:tr>
      <w:tr w:rsidR="00CD4AA3" w:rsidRPr="005E6CF3" w:rsidTr="005E6CF3">
        <w:trPr>
          <w:trHeight w:val="300"/>
        </w:trPr>
        <w:tc>
          <w:tcPr>
            <w:tcW w:w="4084" w:type="dxa"/>
            <w:noWrap/>
            <w:hideMark/>
          </w:tcPr>
          <w:p w:rsidR="00CD4AA3" w:rsidRPr="005E6CF3" w:rsidRDefault="00CD4AA3" w:rsidP="00CD4AA3">
            <w:pPr>
              <w:rPr>
                <w:sz w:val="28"/>
                <w:szCs w:val="28"/>
              </w:rPr>
            </w:pPr>
            <w:r w:rsidRPr="005E6CF3">
              <w:rPr>
                <w:sz w:val="28"/>
                <w:szCs w:val="28"/>
              </w:rPr>
              <w:t>Дотации бюджетам сельских поселений на выравнивание бюджетной обеспеченности из бюджетов муниципальных районов</w:t>
            </w:r>
          </w:p>
        </w:tc>
        <w:tc>
          <w:tcPr>
            <w:tcW w:w="2687" w:type="dxa"/>
            <w:noWrap/>
            <w:hideMark/>
          </w:tcPr>
          <w:p w:rsidR="00CD4AA3" w:rsidRPr="005E6CF3" w:rsidRDefault="00CD4AA3" w:rsidP="00CD4AA3">
            <w:pPr>
              <w:jc w:val="right"/>
              <w:rPr>
                <w:sz w:val="28"/>
                <w:szCs w:val="28"/>
              </w:rPr>
            </w:pPr>
            <w:r w:rsidRPr="005E6CF3">
              <w:rPr>
                <w:sz w:val="28"/>
                <w:szCs w:val="28"/>
              </w:rPr>
              <w:t>20216001100000150</w:t>
            </w:r>
          </w:p>
        </w:tc>
        <w:tc>
          <w:tcPr>
            <w:tcW w:w="1668" w:type="dxa"/>
            <w:noWrap/>
            <w:hideMark/>
          </w:tcPr>
          <w:p w:rsidR="00CD4AA3" w:rsidRPr="005E6CF3" w:rsidRDefault="00CD4AA3" w:rsidP="00F15344">
            <w:pPr>
              <w:jc w:val="right"/>
              <w:rPr>
                <w:sz w:val="28"/>
                <w:szCs w:val="28"/>
              </w:rPr>
            </w:pPr>
            <w:r w:rsidRPr="005E6CF3">
              <w:rPr>
                <w:sz w:val="28"/>
                <w:szCs w:val="28"/>
              </w:rPr>
              <w:t>609,6</w:t>
            </w:r>
          </w:p>
        </w:tc>
        <w:tc>
          <w:tcPr>
            <w:tcW w:w="1448" w:type="dxa"/>
            <w:noWrap/>
            <w:hideMark/>
          </w:tcPr>
          <w:p w:rsidR="00CD4AA3" w:rsidRPr="005E6CF3" w:rsidRDefault="00CD4AA3" w:rsidP="00F15344">
            <w:pPr>
              <w:jc w:val="right"/>
              <w:rPr>
                <w:sz w:val="28"/>
                <w:szCs w:val="28"/>
              </w:rPr>
            </w:pPr>
            <w:r w:rsidRPr="005E6CF3">
              <w:rPr>
                <w:sz w:val="28"/>
                <w:szCs w:val="28"/>
              </w:rPr>
              <w:t>609</w:t>
            </w:r>
            <w:r w:rsidR="00F15344" w:rsidRPr="005E6CF3">
              <w:rPr>
                <w:sz w:val="28"/>
                <w:szCs w:val="28"/>
              </w:rPr>
              <w:t>,6</w:t>
            </w:r>
          </w:p>
        </w:tc>
      </w:tr>
      <w:tr w:rsidR="00CD4AA3" w:rsidRPr="005E6CF3" w:rsidTr="005E6CF3">
        <w:trPr>
          <w:trHeight w:val="300"/>
        </w:trPr>
        <w:tc>
          <w:tcPr>
            <w:tcW w:w="4084" w:type="dxa"/>
            <w:noWrap/>
            <w:hideMark/>
          </w:tcPr>
          <w:p w:rsidR="00CD4AA3" w:rsidRPr="005E6CF3" w:rsidRDefault="00CD4AA3" w:rsidP="00CD4AA3">
            <w:pPr>
              <w:rPr>
                <w:sz w:val="28"/>
                <w:szCs w:val="28"/>
              </w:rPr>
            </w:pPr>
            <w:r w:rsidRPr="005E6CF3">
              <w:rPr>
                <w:sz w:val="28"/>
                <w:szCs w:val="28"/>
              </w:rPr>
              <w:t>Субвенции бюджетам бюджетной системы Российской Федерации</w:t>
            </w:r>
          </w:p>
        </w:tc>
        <w:tc>
          <w:tcPr>
            <w:tcW w:w="2687" w:type="dxa"/>
            <w:noWrap/>
            <w:hideMark/>
          </w:tcPr>
          <w:p w:rsidR="00CD4AA3" w:rsidRPr="005E6CF3" w:rsidRDefault="00CD4AA3" w:rsidP="00CD4AA3">
            <w:pPr>
              <w:jc w:val="right"/>
              <w:rPr>
                <w:sz w:val="28"/>
                <w:szCs w:val="28"/>
              </w:rPr>
            </w:pPr>
            <w:r w:rsidRPr="005E6CF3">
              <w:rPr>
                <w:sz w:val="28"/>
                <w:szCs w:val="28"/>
              </w:rPr>
              <w:t>20230000000000150</w:t>
            </w:r>
          </w:p>
        </w:tc>
        <w:tc>
          <w:tcPr>
            <w:tcW w:w="1668" w:type="dxa"/>
            <w:noWrap/>
            <w:hideMark/>
          </w:tcPr>
          <w:p w:rsidR="00CD4AA3" w:rsidRPr="005E6CF3" w:rsidRDefault="00CD4AA3" w:rsidP="00F15344">
            <w:pPr>
              <w:jc w:val="right"/>
              <w:rPr>
                <w:sz w:val="28"/>
                <w:szCs w:val="28"/>
              </w:rPr>
            </w:pPr>
            <w:r w:rsidRPr="005E6CF3">
              <w:rPr>
                <w:sz w:val="28"/>
                <w:szCs w:val="28"/>
              </w:rPr>
              <w:t>145,9</w:t>
            </w:r>
          </w:p>
        </w:tc>
        <w:tc>
          <w:tcPr>
            <w:tcW w:w="1448" w:type="dxa"/>
            <w:noWrap/>
            <w:hideMark/>
          </w:tcPr>
          <w:p w:rsidR="00CD4AA3" w:rsidRPr="005E6CF3" w:rsidRDefault="00CD4AA3" w:rsidP="00F15344">
            <w:pPr>
              <w:jc w:val="right"/>
              <w:rPr>
                <w:sz w:val="28"/>
                <w:szCs w:val="28"/>
              </w:rPr>
            </w:pPr>
            <w:r w:rsidRPr="005E6CF3">
              <w:rPr>
                <w:sz w:val="28"/>
                <w:szCs w:val="28"/>
              </w:rPr>
              <w:t>145</w:t>
            </w:r>
            <w:r w:rsidR="00F15344" w:rsidRPr="005E6CF3">
              <w:rPr>
                <w:sz w:val="28"/>
                <w:szCs w:val="28"/>
              </w:rPr>
              <w:t>,9</w:t>
            </w:r>
          </w:p>
        </w:tc>
      </w:tr>
      <w:tr w:rsidR="00CD4AA3" w:rsidRPr="005E6CF3" w:rsidTr="005E6CF3">
        <w:trPr>
          <w:trHeight w:val="300"/>
        </w:trPr>
        <w:tc>
          <w:tcPr>
            <w:tcW w:w="4084" w:type="dxa"/>
            <w:noWrap/>
            <w:hideMark/>
          </w:tcPr>
          <w:p w:rsidR="00CD4AA3" w:rsidRPr="005E6CF3" w:rsidRDefault="00CD4AA3" w:rsidP="00CD4AA3">
            <w:pPr>
              <w:rPr>
                <w:sz w:val="28"/>
                <w:szCs w:val="28"/>
              </w:rPr>
            </w:pPr>
            <w:r w:rsidRPr="005E6CF3">
              <w:rPr>
                <w:sz w:val="28"/>
                <w:szCs w:val="28"/>
              </w:rPr>
              <w:t>Субвенции местным бюджетам на выполнение передаваемых полномочий субъектов Российской Федерации</w:t>
            </w:r>
          </w:p>
        </w:tc>
        <w:tc>
          <w:tcPr>
            <w:tcW w:w="2687" w:type="dxa"/>
            <w:noWrap/>
            <w:hideMark/>
          </w:tcPr>
          <w:p w:rsidR="00CD4AA3" w:rsidRPr="005E6CF3" w:rsidRDefault="00CD4AA3" w:rsidP="00CD4AA3">
            <w:pPr>
              <w:jc w:val="right"/>
              <w:rPr>
                <w:sz w:val="28"/>
                <w:szCs w:val="28"/>
              </w:rPr>
            </w:pPr>
            <w:r w:rsidRPr="005E6CF3">
              <w:rPr>
                <w:sz w:val="28"/>
                <w:szCs w:val="28"/>
              </w:rPr>
              <w:t>20230024000000150</w:t>
            </w:r>
          </w:p>
        </w:tc>
        <w:tc>
          <w:tcPr>
            <w:tcW w:w="1668" w:type="dxa"/>
            <w:noWrap/>
            <w:hideMark/>
          </w:tcPr>
          <w:p w:rsidR="00CD4AA3" w:rsidRPr="005E6CF3" w:rsidRDefault="00CD4AA3" w:rsidP="00F15344">
            <w:pPr>
              <w:jc w:val="right"/>
              <w:rPr>
                <w:sz w:val="28"/>
                <w:szCs w:val="28"/>
              </w:rPr>
            </w:pPr>
            <w:r w:rsidRPr="005E6CF3">
              <w:rPr>
                <w:sz w:val="28"/>
                <w:szCs w:val="28"/>
              </w:rPr>
              <w:t>3,8</w:t>
            </w:r>
          </w:p>
        </w:tc>
        <w:tc>
          <w:tcPr>
            <w:tcW w:w="1448" w:type="dxa"/>
            <w:noWrap/>
            <w:hideMark/>
          </w:tcPr>
          <w:p w:rsidR="00CD4AA3" w:rsidRPr="005E6CF3" w:rsidRDefault="00CD4AA3" w:rsidP="00F15344">
            <w:pPr>
              <w:jc w:val="right"/>
              <w:rPr>
                <w:sz w:val="28"/>
                <w:szCs w:val="28"/>
              </w:rPr>
            </w:pPr>
            <w:r w:rsidRPr="005E6CF3">
              <w:rPr>
                <w:sz w:val="28"/>
                <w:szCs w:val="28"/>
              </w:rPr>
              <w:t>3</w:t>
            </w:r>
            <w:r w:rsidR="00F15344" w:rsidRPr="005E6CF3">
              <w:rPr>
                <w:sz w:val="28"/>
                <w:szCs w:val="28"/>
              </w:rPr>
              <w:t>,8</w:t>
            </w:r>
          </w:p>
        </w:tc>
      </w:tr>
      <w:tr w:rsidR="00CD4AA3" w:rsidRPr="005E6CF3" w:rsidTr="005E6CF3">
        <w:trPr>
          <w:trHeight w:val="300"/>
        </w:trPr>
        <w:tc>
          <w:tcPr>
            <w:tcW w:w="4084" w:type="dxa"/>
            <w:noWrap/>
            <w:hideMark/>
          </w:tcPr>
          <w:p w:rsidR="00CD4AA3" w:rsidRPr="005E6CF3" w:rsidRDefault="00CD4AA3" w:rsidP="00CD4AA3">
            <w:pPr>
              <w:rPr>
                <w:sz w:val="28"/>
                <w:szCs w:val="28"/>
              </w:rPr>
            </w:pPr>
            <w:r w:rsidRPr="005E6CF3">
              <w:rPr>
                <w:sz w:val="28"/>
                <w:szCs w:val="28"/>
              </w:rPr>
              <w:t>Субвенции бюджетам сельских поселений на выполнение передаваемых полномочий субъектов Российской Федерации</w:t>
            </w:r>
          </w:p>
        </w:tc>
        <w:tc>
          <w:tcPr>
            <w:tcW w:w="2687" w:type="dxa"/>
            <w:noWrap/>
            <w:hideMark/>
          </w:tcPr>
          <w:p w:rsidR="00CD4AA3" w:rsidRPr="005E6CF3" w:rsidRDefault="00CD4AA3" w:rsidP="00CD4AA3">
            <w:pPr>
              <w:jc w:val="right"/>
              <w:rPr>
                <w:sz w:val="28"/>
                <w:szCs w:val="28"/>
              </w:rPr>
            </w:pPr>
            <w:r w:rsidRPr="005E6CF3">
              <w:rPr>
                <w:sz w:val="28"/>
                <w:szCs w:val="28"/>
              </w:rPr>
              <w:t>20230024100000150</w:t>
            </w:r>
          </w:p>
        </w:tc>
        <w:tc>
          <w:tcPr>
            <w:tcW w:w="1668" w:type="dxa"/>
            <w:noWrap/>
            <w:hideMark/>
          </w:tcPr>
          <w:p w:rsidR="00CD4AA3" w:rsidRPr="005E6CF3" w:rsidRDefault="00CD4AA3" w:rsidP="00F15344">
            <w:pPr>
              <w:jc w:val="right"/>
              <w:rPr>
                <w:sz w:val="28"/>
                <w:szCs w:val="28"/>
              </w:rPr>
            </w:pPr>
            <w:r w:rsidRPr="005E6CF3">
              <w:rPr>
                <w:sz w:val="28"/>
                <w:szCs w:val="28"/>
              </w:rPr>
              <w:t>3,8</w:t>
            </w:r>
          </w:p>
        </w:tc>
        <w:tc>
          <w:tcPr>
            <w:tcW w:w="1448" w:type="dxa"/>
            <w:noWrap/>
            <w:hideMark/>
          </w:tcPr>
          <w:p w:rsidR="00CD4AA3" w:rsidRPr="005E6CF3" w:rsidRDefault="00CD4AA3" w:rsidP="00F15344">
            <w:pPr>
              <w:jc w:val="right"/>
              <w:rPr>
                <w:sz w:val="28"/>
                <w:szCs w:val="28"/>
              </w:rPr>
            </w:pPr>
            <w:r w:rsidRPr="005E6CF3">
              <w:rPr>
                <w:sz w:val="28"/>
                <w:szCs w:val="28"/>
              </w:rPr>
              <w:t>3</w:t>
            </w:r>
            <w:r w:rsidR="00F15344" w:rsidRPr="005E6CF3">
              <w:rPr>
                <w:sz w:val="28"/>
                <w:szCs w:val="28"/>
              </w:rPr>
              <w:t>,8</w:t>
            </w:r>
          </w:p>
        </w:tc>
      </w:tr>
      <w:tr w:rsidR="00CD4AA3" w:rsidRPr="005E6CF3" w:rsidTr="005E6CF3">
        <w:trPr>
          <w:trHeight w:val="300"/>
        </w:trPr>
        <w:tc>
          <w:tcPr>
            <w:tcW w:w="4084" w:type="dxa"/>
            <w:noWrap/>
            <w:hideMark/>
          </w:tcPr>
          <w:p w:rsidR="00CD4AA3" w:rsidRPr="005E6CF3" w:rsidRDefault="00CD4AA3" w:rsidP="00CD4AA3">
            <w:pPr>
              <w:rPr>
                <w:sz w:val="28"/>
                <w:szCs w:val="28"/>
              </w:rPr>
            </w:pPr>
            <w:r w:rsidRPr="005E6CF3">
              <w:rPr>
                <w:sz w:val="28"/>
                <w:szCs w:val="28"/>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2687" w:type="dxa"/>
            <w:noWrap/>
            <w:hideMark/>
          </w:tcPr>
          <w:p w:rsidR="00CD4AA3" w:rsidRPr="005E6CF3" w:rsidRDefault="00CD4AA3" w:rsidP="00CD4AA3">
            <w:pPr>
              <w:jc w:val="right"/>
              <w:rPr>
                <w:sz w:val="28"/>
                <w:szCs w:val="28"/>
              </w:rPr>
            </w:pPr>
            <w:r w:rsidRPr="005E6CF3">
              <w:rPr>
                <w:sz w:val="28"/>
                <w:szCs w:val="28"/>
              </w:rPr>
              <w:t>20235118000000150</w:t>
            </w:r>
          </w:p>
        </w:tc>
        <w:tc>
          <w:tcPr>
            <w:tcW w:w="1668" w:type="dxa"/>
            <w:noWrap/>
            <w:hideMark/>
          </w:tcPr>
          <w:p w:rsidR="00CD4AA3" w:rsidRPr="005E6CF3" w:rsidRDefault="00CD4AA3" w:rsidP="00F15344">
            <w:pPr>
              <w:jc w:val="right"/>
              <w:rPr>
                <w:sz w:val="28"/>
                <w:szCs w:val="28"/>
              </w:rPr>
            </w:pPr>
            <w:r w:rsidRPr="005E6CF3">
              <w:rPr>
                <w:sz w:val="28"/>
                <w:szCs w:val="28"/>
              </w:rPr>
              <w:t>142,1</w:t>
            </w:r>
          </w:p>
        </w:tc>
        <w:tc>
          <w:tcPr>
            <w:tcW w:w="1448" w:type="dxa"/>
            <w:noWrap/>
            <w:hideMark/>
          </w:tcPr>
          <w:p w:rsidR="00CD4AA3" w:rsidRPr="005E6CF3" w:rsidRDefault="00CD4AA3" w:rsidP="00F15344">
            <w:pPr>
              <w:jc w:val="right"/>
              <w:rPr>
                <w:sz w:val="28"/>
                <w:szCs w:val="28"/>
              </w:rPr>
            </w:pPr>
            <w:r w:rsidRPr="005E6CF3">
              <w:rPr>
                <w:sz w:val="28"/>
                <w:szCs w:val="28"/>
              </w:rPr>
              <w:t>142</w:t>
            </w:r>
            <w:r w:rsidR="00F15344" w:rsidRPr="005E6CF3">
              <w:rPr>
                <w:sz w:val="28"/>
                <w:szCs w:val="28"/>
              </w:rPr>
              <w:t>,1</w:t>
            </w:r>
          </w:p>
        </w:tc>
      </w:tr>
      <w:tr w:rsidR="00CD4AA3" w:rsidRPr="005E6CF3" w:rsidTr="005E6CF3">
        <w:trPr>
          <w:trHeight w:val="300"/>
        </w:trPr>
        <w:tc>
          <w:tcPr>
            <w:tcW w:w="4084" w:type="dxa"/>
            <w:noWrap/>
            <w:hideMark/>
          </w:tcPr>
          <w:p w:rsidR="00CD4AA3" w:rsidRPr="005E6CF3" w:rsidRDefault="00CD4AA3" w:rsidP="00CD4AA3">
            <w:pPr>
              <w:rPr>
                <w:sz w:val="28"/>
                <w:szCs w:val="28"/>
              </w:rPr>
            </w:pPr>
            <w:r w:rsidRPr="005E6CF3">
              <w:rPr>
                <w:sz w:val="28"/>
                <w:szCs w:val="28"/>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2687" w:type="dxa"/>
            <w:noWrap/>
            <w:hideMark/>
          </w:tcPr>
          <w:p w:rsidR="00CD4AA3" w:rsidRPr="005E6CF3" w:rsidRDefault="00CD4AA3" w:rsidP="00CD4AA3">
            <w:pPr>
              <w:jc w:val="right"/>
              <w:rPr>
                <w:sz w:val="28"/>
                <w:szCs w:val="28"/>
              </w:rPr>
            </w:pPr>
            <w:r w:rsidRPr="005E6CF3">
              <w:rPr>
                <w:sz w:val="28"/>
                <w:szCs w:val="28"/>
              </w:rPr>
              <w:t>20235118100000150</w:t>
            </w:r>
          </w:p>
        </w:tc>
        <w:tc>
          <w:tcPr>
            <w:tcW w:w="1668" w:type="dxa"/>
            <w:noWrap/>
            <w:hideMark/>
          </w:tcPr>
          <w:p w:rsidR="00CD4AA3" w:rsidRPr="005E6CF3" w:rsidRDefault="00CD4AA3" w:rsidP="00F15344">
            <w:pPr>
              <w:jc w:val="right"/>
              <w:rPr>
                <w:sz w:val="28"/>
                <w:szCs w:val="28"/>
              </w:rPr>
            </w:pPr>
            <w:r w:rsidRPr="005E6CF3">
              <w:rPr>
                <w:sz w:val="28"/>
                <w:szCs w:val="28"/>
              </w:rPr>
              <w:t>142,1</w:t>
            </w:r>
          </w:p>
        </w:tc>
        <w:tc>
          <w:tcPr>
            <w:tcW w:w="1448" w:type="dxa"/>
            <w:noWrap/>
            <w:hideMark/>
          </w:tcPr>
          <w:p w:rsidR="00CD4AA3" w:rsidRPr="005E6CF3" w:rsidRDefault="00CD4AA3" w:rsidP="00F15344">
            <w:pPr>
              <w:jc w:val="right"/>
              <w:rPr>
                <w:sz w:val="28"/>
                <w:szCs w:val="28"/>
              </w:rPr>
            </w:pPr>
            <w:r w:rsidRPr="005E6CF3">
              <w:rPr>
                <w:sz w:val="28"/>
                <w:szCs w:val="28"/>
              </w:rPr>
              <w:t>142</w:t>
            </w:r>
            <w:r w:rsidR="00F15344" w:rsidRPr="005E6CF3">
              <w:rPr>
                <w:sz w:val="28"/>
                <w:szCs w:val="28"/>
              </w:rPr>
              <w:t>,1</w:t>
            </w:r>
          </w:p>
        </w:tc>
      </w:tr>
      <w:tr w:rsidR="00CD4AA3" w:rsidRPr="005E6CF3" w:rsidTr="005E6CF3">
        <w:trPr>
          <w:trHeight w:val="300"/>
        </w:trPr>
        <w:tc>
          <w:tcPr>
            <w:tcW w:w="4084" w:type="dxa"/>
            <w:noWrap/>
            <w:hideMark/>
          </w:tcPr>
          <w:p w:rsidR="00CD4AA3" w:rsidRPr="005E6CF3" w:rsidRDefault="00CD4AA3" w:rsidP="00CD4AA3">
            <w:pPr>
              <w:rPr>
                <w:sz w:val="28"/>
                <w:szCs w:val="28"/>
              </w:rPr>
            </w:pPr>
            <w:r w:rsidRPr="005E6CF3">
              <w:rPr>
                <w:sz w:val="28"/>
                <w:szCs w:val="28"/>
              </w:rPr>
              <w:t>Иные межбюджетные трансферты</w:t>
            </w:r>
          </w:p>
        </w:tc>
        <w:tc>
          <w:tcPr>
            <w:tcW w:w="2687" w:type="dxa"/>
            <w:noWrap/>
            <w:hideMark/>
          </w:tcPr>
          <w:p w:rsidR="00CD4AA3" w:rsidRPr="005E6CF3" w:rsidRDefault="00CD4AA3" w:rsidP="00CD4AA3">
            <w:pPr>
              <w:jc w:val="right"/>
              <w:rPr>
                <w:sz w:val="28"/>
                <w:szCs w:val="28"/>
              </w:rPr>
            </w:pPr>
            <w:r w:rsidRPr="005E6CF3">
              <w:rPr>
                <w:sz w:val="28"/>
                <w:szCs w:val="28"/>
              </w:rPr>
              <w:t>20240000000000150</w:t>
            </w:r>
          </w:p>
        </w:tc>
        <w:tc>
          <w:tcPr>
            <w:tcW w:w="1668" w:type="dxa"/>
            <w:noWrap/>
            <w:hideMark/>
          </w:tcPr>
          <w:p w:rsidR="00CD4AA3" w:rsidRPr="005E6CF3" w:rsidRDefault="00CD4AA3" w:rsidP="00F15344">
            <w:pPr>
              <w:jc w:val="right"/>
              <w:rPr>
                <w:sz w:val="28"/>
                <w:szCs w:val="28"/>
              </w:rPr>
            </w:pPr>
            <w:r w:rsidRPr="005E6CF3">
              <w:rPr>
                <w:sz w:val="28"/>
                <w:szCs w:val="28"/>
              </w:rPr>
              <w:t>812,0</w:t>
            </w:r>
          </w:p>
        </w:tc>
        <w:tc>
          <w:tcPr>
            <w:tcW w:w="1448" w:type="dxa"/>
            <w:noWrap/>
            <w:hideMark/>
          </w:tcPr>
          <w:p w:rsidR="00CD4AA3" w:rsidRPr="005E6CF3" w:rsidRDefault="00CD4AA3" w:rsidP="00F15344">
            <w:pPr>
              <w:jc w:val="right"/>
              <w:rPr>
                <w:sz w:val="28"/>
                <w:szCs w:val="28"/>
              </w:rPr>
            </w:pPr>
            <w:r w:rsidRPr="005E6CF3">
              <w:rPr>
                <w:sz w:val="28"/>
                <w:szCs w:val="28"/>
              </w:rPr>
              <w:t>812</w:t>
            </w:r>
            <w:r w:rsidR="00F15344" w:rsidRPr="005E6CF3">
              <w:rPr>
                <w:sz w:val="28"/>
                <w:szCs w:val="28"/>
              </w:rPr>
              <w:t>,0</w:t>
            </w:r>
          </w:p>
        </w:tc>
      </w:tr>
      <w:tr w:rsidR="00CD4AA3" w:rsidRPr="005E6CF3" w:rsidTr="005E6CF3">
        <w:trPr>
          <w:trHeight w:val="300"/>
        </w:trPr>
        <w:tc>
          <w:tcPr>
            <w:tcW w:w="4084" w:type="dxa"/>
            <w:noWrap/>
            <w:hideMark/>
          </w:tcPr>
          <w:p w:rsidR="00CD4AA3" w:rsidRPr="005E6CF3" w:rsidRDefault="00CD4AA3" w:rsidP="00CD4AA3">
            <w:pPr>
              <w:rPr>
                <w:sz w:val="28"/>
                <w:szCs w:val="28"/>
              </w:rPr>
            </w:pPr>
            <w:r w:rsidRPr="005E6CF3">
              <w:rPr>
                <w:sz w:val="28"/>
                <w:szCs w:val="28"/>
              </w:rPr>
              <w:lastRenderedPageBreak/>
              <w:t>Прочие межбюджетные трансферты, передаваемые бюджетам сельских поселений</w:t>
            </w:r>
          </w:p>
        </w:tc>
        <w:tc>
          <w:tcPr>
            <w:tcW w:w="2687" w:type="dxa"/>
            <w:noWrap/>
            <w:hideMark/>
          </w:tcPr>
          <w:p w:rsidR="00CD4AA3" w:rsidRPr="005E6CF3" w:rsidRDefault="00CD4AA3" w:rsidP="00CD4AA3">
            <w:pPr>
              <w:jc w:val="right"/>
              <w:rPr>
                <w:sz w:val="28"/>
                <w:szCs w:val="28"/>
              </w:rPr>
            </w:pPr>
            <w:r w:rsidRPr="005E6CF3">
              <w:rPr>
                <w:sz w:val="28"/>
                <w:szCs w:val="28"/>
              </w:rPr>
              <w:t>20249999100000150</w:t>
            </w:r>
          </w:p>
        </w:tc>
        <w:tc>
          <w:tcPr>
            <w:tcW w:w="1668" w:type="dxa"/>
            <w:noWrap/>
            <w:hideMark/>
          </w:tcPr>
          <w:p w:rsidR="00CD4AA3" w:rsidRPr="005E6CF3" w:rsidRDefault="00CD4AA3" w:rsidP="00F15344">
            <w:pPr>
              <w:jc w:val="right"/>
              <w:rPr>
                <w:sz w:val="28"/>
                <w:szCs w:val="28"/>
              </w:rPr>
            </w:pPr>
            <w:r w:rsidRPr="005E6CF3">
              <w:rPr>
                <w:sz w:val="28"/>
                <w:szCs w:val="28"/>
              </w:rPr>
              <w:t>812,0</w:t>
            </w:r>
          </w:p>
        </w:tc>
        <w:tc>
          <w:tcPr>
            <w:tcW w:w="1448" w:type="dxa"/>
            <w:noWrap/>
            <w:hideMark/>
          </w:tcPr>
          <w:p w:rsidR="00CD4AA3" w:rsidRPr="005E6CF3" w:rsidRDefault="00CD4AA3" w:rsidP="00F15344">
            <w:pPr>
              <w:jc w:val="right"/>
              <w:rPr>
                <w:sz w:val="28"/>
                <w:szCs w:val="28"/>
              </w:rPr>
            </w:pPr>
            <w:r w:rsidRPr="005E6CF3">
              <w:rPr>
                <w:sz w:val="28"/>
                <w:szCs w:val="28"/>
              </w:rPr>
              <w:t>812</w:t>
            </w:r>
            <w:r w:rsidR="00F15344" w:rsidRPr="005E6CF3">
              <w:rPr>
                <w:sz w:val="28"/>
                <w:szCs w:val="28"/>
              </w:rPr>
              <w:t>,0</w:t>
            </w:r>
          </w:p>
        </w:tc>
      </w:tr>
      <w:tr w:rsidR="00CD4AA3" w:rsidRPr="005E6CF3" w:rsidTr="005E6CF3">
        <w:trPr>
          <w:trHeight w:val="300"/>
        </w:trPr>
        <w:tc>
          <w:tcPr>
            <w:tcW w:w="4084" w:type="dxa"/>
            <w:noWrap/>
            <w:hideMark/>
          </w:tcPr>
          <w:p w:rsidR="00CD4AA3" w:rsidRPr="005E6CF3" w:rsidRDefault="00CD4AA3" w:rsidP="00CD4AA3">
            <w:pPr>
              <w:rPr>
                <w:sz w:val="28"/>
                <w:szCs w:val="28"/>
              </w:rPr>
            </w:pPr>
            <w:r w:rsidRPr="005E6CF3">
              <w:rPr>
                <w:sz w:val="28"/>
                <w:szCs w:val="28"/>
              </w:rPr>
              <w:t>ПРОЧИЕ БЕЗВОЗМЕЗДНЫЕ ПОСТУПЛЕНИЯ</w:t>
            </w:r>
          </w:p>
        </w:tc>
        <w:tc>
          <w:tcPr>
            <w:tcW w:w="2687" w:type="dxa"/>
            <w:noWrap/>
            <w:hideMark/>
          </w:tcPr>
          <w:p w:rsidR="00CD4AA3" w:rsidRPr="005E6CF3" w:rsidRDefault="00CD4AA3" w:rsidP="00CD4AA3">
            <w:pPr>
              <w:jc w:val="right"/>
              <w:rPr>
                <w:sz w:val="28"/>
                <w:szCs w:val="28"/>
              </w:rPr>
            </w:pPr>
            <w:r w:rsidRPr="005E6CF3">
              <w:rPr>
                <w:sz w:val="28"/>
                <w:szCs w:val="28"/>
              </w:rPr>
              <w:t>20700000000000000</w:t>
            </w:r>
          </w:p>
        </w:tc>
        <w:tc>
          <w:tcPr>
            <w:tcW w:w="1668" w:type="dxa"/>
            <w:noWrap/>
            <w:hideMark/>
          </w:tcPr>
          <w:p w:rsidR="00CD4AA3" w:rsidRPr="005E6CF3" w:rsidRDefault="00CD4AA3" w:rsidP="00F15344">
            <w:pPr>
              <w:jc w:val="right"/>
              <w:rPr>
                <w:sz w:val="28"/>
                <w:szCs w:val="28"/>
              </w:rPr>
            </w:pPr>
            <w:r w:rsidRPr="005E6CF3">
              <w:rPr>
                <w:sz w:val="28"/>
                <w:szCs w:val="28"/>
              </w:rPr>
              <w:t>0,0</w:t>
            </w:r>
          </w:p>
        </w:tc>
        <w:tc>
          <w:tcPr>
            <w:tcW w:w="1448" w:type="dxa"/>
            <w:noWrap/>
            <w:hideMark/>
          </w:tcPr>
          <w:p w:rsidR="00CD4AA3" w:rsidRPr="005E6CF3" w:rsidRDefault="00CD4AA3" w:rsidP="00F15344">
            <w:pPr>
              <w:jc w:val="right"/>
              <w:rPr>
                <w:sz w:val="28"/>
                <w:szCs w:val="28"/>
              </w:rPr>
            </w:pPr>
            <w:r w:rsidRPr="005E6CF3">
              <w:rPr>
                <w:sz w:val="28"/>
                <w:szCs w:val="28"/>
              </w:rPr>
              <w:t>2</w:t>
            </w:r>
            <w:r w:rsidR="00F15344" w:rsidRPr="005E6CF3">
              <w:rPr>
                <w:sz w:val="28"/>
                <w:szCs w:val="28"/>
              </w:rPr>
              <w:t>,1</w:t>
            </w:r>
          </w:p>
        </w:tc>
      </w:tr>
      <w:tr w:rsidR="00CD4AA3" w:rsidRPr="005E6CF3" w:rsidTr="005E6CF3">
        <w:trPr>
          <w:trHeight w:val="300"/>
        </w:trPr>
        <w:tc>
          <w:tcPr>
            <w:tcW w:w="4084" w:type="dxa"/>
            <w:noWrap/>
            <w:hideMark/>
          </w:tcPr>
          <w:p w:rsidR="00CD4AA3" w:rsidRPr="005E6CF3" w:rsidRDefault="00CD4AA3" w:rsidP="00CD4AA3">
            <w:pPr>
              <w:rPr>
                <w:sz w:val="28"/>
                <w:szCs w:val="28"/>
              </w:rPr>
            </w:pPr>
            <w:r w:rsidRPr="005E6CF3">
              <w:rPr>
                <w:sz w:val="28"/>
                <w:szCs w:val="28"/>
              </w:rPr>
              <w:t>Прочие безвозмездные поступления в бюджеты сельских поселений</w:t>
            </w:r>
          </w:p>
        </w:tc>
        <w:tc>
          <w:tcPr>
            <w:tcW w:w="2687" w:type="dxa"/>
            <w:noWrap/>
            <w:hideMark/>
          </w:tcPr>
          <w:p w:rsidR="00CD4AA3" w:rsidRPr="005E6CF3" w:rsidRDefault="00CD4AA3" w:rsidP="00CD4AA3">
            <w:pPr>
              <w:jc w:val="right"/>
              <w:rPr>
                <w:sz w:val="28"/>
                <w:szCs w:val="28"/>
              </w:rPr>
            </w:pPr>
            <w:r w:rsidRPr="005E6CF3">
              <w:rPr>
                <w:sz w:val="28"/>
                <w:szCs w:val="28"/>
              </w:rPr>
              <w:t>20705030100000150</w:t>
            </w:r>
          </w:p>
        </w:tc>
        <w:tc>
          <w:tcPr>
            <w:tcW w:w="1668" w:type="dxa"/>
            <w:noWrap/>
            <w:hideMark/>
          </w:tcPr>
          <w:p w:rsidR="00CD4AA3" w:rsidRPr="005E6CF3" w:rsidRDefault="00CD4AA3" w:rsidP="00F15344">
            <w:pPr>
              <w:jc w:val="right"/>
              <w:rPr>
                <w:sz w:val="28"/>
                <w:szCs w:val="28"/>
              </w:rPr>
            </w:pPr>
            <w:r w:rsidRPr="005E6CF3">
              <w:rPr>
                <w:sz w:val="28"/>
                <w:szCs w:val="28"/>
              </w:rPr>
              <w:t>0,0</w:t>
            </w:r>
          </w:p>
        </w:tc>
        <w:tc>
          <w:tcPr>
            <w:tcW w:w="1448" w:type="dxa"/>
            <w:noWrap/>
            <w:hideMark/>
          </w:tcPr>
          <w:p w:rsidR="00CD4AA3" w:rsidRPr="005E6CF3" w:rsidRDefault="00CD4AA3" w:rsidP="00F15344">
            <w:pPr>
              <w:jc w:val="right"/>
              <w:rPr>
                <w:sz w:val="28"/>
                <w:szCs w:val="28"/>
              </w:rPr>
            </w:pPr>
            <w:r w:rsidRPr="005E6CF3">
              <w:rPr>
                <w:sz w:val="28"/>
                <w:szCs w:val="28"/>
              </w:rPr>
              <w:t>2</w:t>
            </w:r>
            <w:r w:rsidR="00F15344" w:rsidRPr="005E6CF3">
              <w:rPr>
                <w:sz w:val="28"/>
                <w:szCs w:val="28"/>
              </w:rPr>
              <w:t>,1</w:t>
            </w:r>
          </w:p>
        </w:tc>
      </w:tr>
    </w:tbl>
    <w:p w:rsidR="00E10320" w:rsidRPr="008138ED" w:rsidRDefault="00E10320" w:rsidP="008138ED">
      <w:pPr>
        <w:jc w:val="right"/>
        <w:rPr>
          <w:vanish/>
          <w:sz w:val="24"/>
          <w:szCs w:val="24"/>
        </w:rPr>
      </w:pPr>
    </w:p>
    <w:p w:rsidR="007C649D" w:rsidRDefault="007C649D" w:rsidP="000812AA">
      <w:pPr>
        <w:rPr>
          <w:sz w:val="28"/>
          <w:szCs w:val="28"/>
        </w:rPr>
      </w:pPr>
    </w:p>
    <w:p w:rsidR="007C649D" w:rsidRDefault="007C649D" w:rsidP="000812AA">
      <w:pPr>
        <w:rPr>
          <w:sz w:val="28"/>
          <w:szCs w:val="28"/>
        </w:rPr>
      </w:pPr>
    </w:p>
    <w:p w:rsidR="007C649D" w:rsidRPr="008224AA" w:rsidRDefault="007C649D" w:rsidP="000812AA">
      <w:pPr>
        <w:rPr>
          <w:sz w:val="28"/>
          <w:szCs w:val="28"/>
        </w:rPr>
      </w:pPr>
    </w:p>
    <w:p w:rsidR="00E10320" w:rsidRPr="008224AA" w:rsidRDefault="00E10320" w:rsidP="000812AA">
      <w:pPr>
        <w:rPr>
          <w:sz w:val="28"/>
          <w:szCs w:val="28"/>
        </w:rPr>
      </w:pPr>
    </w:p>
    <w:sectPr w:rsidR="00E10320" w:rsidRPr="008224AA" w:rsidSect="00497A11">
      <w:headerReference w:type="default" r:id="rId8"/>
      <w:pgSz w:w="11906" w:h="16838"/>
      <w:pgMar w:top="1134" w:right="567" w:bottom="90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4AA3" w:rsidRDefault="00CD4AA3">
      <w:r>
        <w:separator/>
      </w:r>
    </w:p>
  </w:endnote>
  <w:endnote w:type="continuationSeparator" w:id="0">
    <w:p w:rsidR="00CD4AA3" w:rsidRDefault="00CD4A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4AA3" w:rsidRDefault="00CD4AA3">
      <w:r>
        <w:separator/>
      </w:r>
    </w:p>
  </w:footnote>
  <w:footnote w:type="continuationSeparator" w:id="0">
    <w:p w:rsidR="00CD4AA3" w:rsidRDefault="00CD4A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4AA3" w:rsidRPr="00A21321" w:rsidRDefault="00CD4AA3" w:rsidP="00C74683">
    <w:pPr>
      <w:pStyle w:val="a3"/>
      <w:framePr w:wrap="auto" w:vAnchor="text" w:hAnchor="margin" w:xAlign="center" w:y="1"/>
      <w:rPr>
        <w:rStyle w:val="a5"/>
        <w:sz w:val="28"/>
        <w:szCs w:val="28"/>
      </w:rPr>
    </w:pPr>
    <w:r w:rsidRPr="00A21321">
      <w:rPr>
        <w:rStyle w:val="a5"/>
        <w:sz w:val="28"/>
        <w:szCs w:val="28"/>
      </w:rPr>
      <w:fldChar w:fldCharType="begin"/>
    </w:r>
    <w:r w:rsidRPr="00A21321">
      <w:rPr>
        <w:rStyle w:val="a5"/>
        <w:sz w:val="28"/>
        <w:szCs w:val="28"/>
      </w:rPr>
      <w:instrText xml:space="preserve">PAGE  </w:instrText>
    </w:r>
    <w:r w:rsidRPr="00A21321">
      <w:rPr>
        <w:rStyle w:val="a5"/>
        <w:sz w:val="28"/>
        <w:szCs w:val="28"/>
      </w:rPr>
      <w:fldChar w:fldCharType="separate"/>
    </w:r>
    <w:r w:rsidR="005E6CF3">
      <w:rPr>
        <w:rStyle w:val="a5"/>
        <w:noProof/>
        <w:sz w:val="28"/>
        <w:szCs w:val="28"/>
      </w:rPr>
      <w:t>3</w:t>
    </w:r>
    <w:r w:rsidRPr="00A21321">
      <w:rPr>
        <w:rStyle w:val="a5"/>
        <w:sz w:val="28"/>
        <w:szCs w:val="28"/>
      </w:rPr>
      <w:fldChar w:fldCharType="end"/>
    </w:r>
  </w:p>
  <w:p w:rsidR="00CD4AA3" w:rsidRDefault="00CD4AA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doNotTrackMoves/>
  <w:defaultTabStop w:val="708"/>
  <w:doNotHyphenateCaps/>
  <w:noPunctuationKerning/>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A32EDB"/>
    <w:rsid w:val="00010190"/>
    <w:rsid w:val="00021D12"/>
    <w:rsid w:val="000250F6"/>
    <w:rsid w:val="00025814"/>
    <w:rsid w:val="00026F5C"/>
    <w:rsid w:val="00033B4E"/>
    <w:rsid w:val="00034371"/>
    <w:rsid w:val="00042E6B"/>
    <w:rsid w:val="00046BCE"/>
    <w:rsid w:val="00050D52"/>
    <w:rsid w:val="00052F30"/>
    <w:rsid w:val="00056F55"/>
    <w:rsid w:val="000653A1"/>
    <w:rsid w:val="00076D80"/>
    <w:rsid w:val="000812AA"/>
    <w:rsid w:val="00083E43"/>
    <w:rsid w:val="00087F82"/>
    <w:rsid w:val="0009137F"/>
    <w:rsid w:val="00094046"/>
    <w:rsid w:val="000A2B07"/>
    <w:rsid w:val="000B0CA8"/>
    <w:rsid w:val="000B46D7"/>
    <w:rsid w:val="000D4244"/>
    <w:rsid w:val="000E4E0D"/>
    <w:rsid w:val="000F238E"/>
    <w:rsid w:val="001067EA"/>
    <w:rsid w:val="001075C1"/>
    <w:rsid w:val="00112C24"/>
    <w:rsid w:val="00117E2B"/>
    <w:rsid w:val="0012159C"/>
    <w:rsid w:val="0012192F"/>
    <w:rsid w:val="00123671"/>
    <w:rsid w:val="00123B11"/>
    <w:rsid w:val="00140430"/>
    <w:rsid w:val="00141FC0"/>
    <w:rsid w:val="00150699"/>
    <w:rsid w:val="00153B5F"/>
    <w:rsid w:val="00164954"/>
    <w:rsid w:val="00170433"/>
    <w:rsid w:val="001726BA"/>
    <w:rsid w:val="00176F07"/>
    <w:rsid w:val="0018348F"/>
    <w:rsid w:val="001A4105"/>
    <w:rsid w:val="001B735C"/>
    <w:rsid w:val="001C1482"/>
    <w:rsid w:val="001D2A29"/>
    <w:rsid w:val="001D71DB"/>
    <w:rsid w:val="001E7B34"/>
    <w:rsid w:val="001F570D"/>
    <w:rsid w:val="00213622"/>
    <w:rsid w:val="002168CA"/>
    <w:rsid w:val="0022077D"/>
    <w:rsid w:val="0022207D"/>
    <w:rsid w:val="00227742"/>
    <w:rsid w:val="00233D8F"/>
    <w:rsid w:val="0024715D"/>
    <w:rsid w:val="00252D98"/>
    <w:rsid w:val="002535EB"/>
    <w:rsid w:val="0025693E"/>
    <w:rsid w:val="002614E6"/>
    <w:rsid w:val="002628A1"/>
    <w:rsid w:val="0026526E"/>
    <w:rsid w:val="00285662"/>
    <w:rsid w:val="0029217C"/>
    <w:rsid w:val="00292627"/>
    <w:rsid w:val="002967FB"/>
    <w:rsid w:val="002B7A61"/>
    <w:rsid w:val="002D4AC8"/>
    <w:rsid w:val="002E6CC5"/>
    <w:rsid w:val="002F35E2"/>
    <w:rsid w:val="0030364E"/>
    <w:rsid w:val="00305015"/>
    <w:rsid w:val="003145DC"/>
    <w:rsid w:val="00330291"/>
    <w:rsid w:val="00333123"/>
    <w:rsid w:val="0034131D"/>
    <w:rsid w:val="003448D3"/>
    <w:rsid w:val="0035274C"/>
    <w:rsid w:val="00356D75"/>
    <w:rsid w:val="00363477"/>
    <w:rsid w:val="00366754"/>
    <w:rsid w:val="0037093D"/>
    <w:rsid w:val="00384A1E"/>
    <w:rsid w:val="00384FED"/>
    <w:rsid w:val="003A2322"/>
    <w:rsid w:val="003B4446"/>
    <w:rsid w:val="003B4645"/>
    <w:rsid w:val="003B71C8"/>
    <w:rsid w:val="003C31E2"/>
    <w:rsid w:val="003F1D0C"/>
    <w:rsid w:val="003F6BD6"/>
    <w:rsid w:val="00410C86"/>
    <w:rsid w:val="00412E8C"/>
    <w:rsid w:val="00441962"/>
    <w:rsid w:val="00445ACE"/>
    <w:rsid w:val="00446596"/>
    <w:rsid w:val="00451B37"/>
    <w:rsid w:val="00455FC6"/>
    <w:rsid w:val="00460BC8"/>
    <w:rsid w:val="00470FCB"/>
    <w:rsid w:val="004723F6"/>
    <w:rsid w:val="004767C6"/>
    <w:rsid w:val="00486A3B"/>
    <w:rsid w:val="00497A11"/>
    <w:rsid w:val="004B07C3"/>
    <w:rsid w:val="004B3BF6"/>
    <w:rsid w:val="004C282B"/>
    <w:rsid w:val="004C29C5"/>
    <w:rsid w:val="004C5694"/>
    <w:rsid w:val="004E1541"/>
    <w:rsid w:val="004E7761"/>
    <w:rsid w:val="004F31C7"/>
    <w:rsid w:val="004F788B"/>
    <w:rsid w:val="00505C96"/>
    <w:rsid w:val="005109D4"/>
    <w:rsid w:val="00511705"/>
    <w:rsid w:val="005275B5"/>
    <w:rsid w:val="005278CA"/>
    <w:rsid w:val="0053007D"/>
    <w:rsid w:val="00570323"/>
    <w:rsid w:val="00570724"/>
    <w:rsid w:val="0057656A"/>
    <w:rsid w:val="00581DE2"/>
    <w:rsid w:val="005861EB"/>
    <w:rsid w:val="005A5D19"/>
    <w:rsid w:val="005B2A57"/>
    <w:rsid w:val="005B738B"/>
    <w:rsid w:val="005D0CED"/>
    <w:rsid w:val="005D2DC4"/>
    <w:rsid w:val="005E601F"/>
    <w:rsid w:val="005E6CF3"/>
    <w:rsid w:val="005F27AA"/>
    <w:rsid w:val="0060397F"/>
    <w:rsid w:val="006054E9"/>
    <w:rsid w:val="00606157"/>
    <w:rsid w:val="0061190D"/>
    <w:rsid w:val="00612A1F"/>
    <w:rsid w:val="00614048"/>
    <w:rsid w:val="00622E4C"/>
    <w:rsid w:val="00623EA0"/>
    <w:rsid w:val="00642AD7"/>
    <w:rsid w:val="0064529B"/>
    <w:rsid w:val="00651BDD"/>
    <w:rsid w:val="00652804"/>
    <w:rsid w:val="00671F74"/>
    <w:rsid w:val="00686644"/>
    <w:rsid w:val="00692866"/>
    <w:rsid w:val="00696D21"/>
    <w:rsid w:val="006974AA"/>
    <w:rsid w:val="006975E0"/>
    <w:rsid w:val="006C13D4"/>
    <w:rsid w:val="006C4DEE"/>
    <w:rsid w:val="006C6477"/>
    <w:rsid w:val="006C6E6E"/>
    <w:rsid w:val="006C6F4E"/>
    <w:rsid w:val="006E0050"/>
    <w:rsid w:val="006F0918"/>
    <w:rsid w:val="006F7B75"/>
    <w:rsid w:val="00703FC5"/>
    <w:rsid w:val="00726469"/>
    <w:rsid w:val="00731309"/>
    <w:rsid w:val="00734CD9"/>
    <w:rsid w:val="007401A0"/>
    <w:rsid w:val="00765998"/>
    <w:rsid w:val="00766785"/>
    <w:rsid w:val="0079164C"/>
    <w:rsid w:val="00793B7F"/>
    <w:rsid w:val="00794CE8"/>
    <w:rsid w:val="007A5823"/>
    <w:rsid w:val="007C649D"/>
    <w:rsid w:val="007C7EED"/>
    <w:rsid w:val="00810A47"/>
    <w:rsid w:val="008134CB"/>
    <w:rsid w:val="008138ED"/>
    <w:rsid w:val="00820A4F"/>
    <w:rsid w:val="008224AA"/>
    <w:rsid w:val="00847658"/>
    <w:rsid w:val="00856C0F"/>
    <w:rsid w:val="008622EF"/>
    <w:rsid w:val="00870D0C"/>
    <w:rsid w:val="00874695"/>
    <w:rsid w:val="008753D0"/>
    <w:rsid w:val="00876821"/>
    <w:rsid w:val="00895041"/>
    <w:rsid w:val="008B3545"/>
    <w:rsid w:val="008C7244"/>
    <w:rsid w:val="008D156C"/>
    <w:rsid w:val="008D4276"/>
    <w:rsid w:val="008D6581"/>
    <w:rsid w:val="008D79CD"/>
    <w:rsid w:val="008E11B4"/>
    <w:rsid w:val="008E2926"/>
    <w:rsid w:val="008F0911"/>
    <w:rsid w:val="008F6345"/>
    <w:rsid w:val="009028D3"/>
    <w:rsid w:val="009030EB"/>
    <w:rsid w:val="00905F19"/>
    <w:rsid w:val="009205E6"/>
    <w:rsid w:val="009331DF"/>
    <w:rsid w:val="00933AD9"/>
    <w:rsid w:val="00937931"/>
    <w:rsid w:val="00955546"/>
    <w:rsid w:val="00955E22"/>
    <w:rsid w:val="00956C83"/>
    <w:rsid w:val="009638F7"/>
    <w:rsid w:val="009649D8"/>
    <w:rsid w:val="0098795B"/>
    <w:rsid w:val="0099142B"/>
    <w:rsid w:val="009A5559"/>
    <w:rsid w:val="009A5645"/>
    <w:rsid w:val="009C116C"/>
    <w:rsid w:val="009C6A68"/>
    <w:rsid w:val="009D54E0"/>
    <w:rsid w:val="00A0218C"/>
    <w:rsid w:val="00A04518"/>
    <w:rsid w:val="00A06C9F"/>
    <w:rsid w:val="00A1115E"/>
    <w:rsid w:val="00A17B4F"/>
    <w:rsid w:val="00A21321"/>
    <w:rsid w:val="00A26BB6"/>
    <w:rsid w:val="00A32EDB"/>
    <w:rsid w:val="00A44E3F"/>
    <w:rsid w:val="00A5138D"/>
    <w:rsid w:val="00A61572"/>
    <w:rsid w:val="00A6444D"/>
    <w:rsid w:val="00A645B5"/>
    <w:rsid w:val="00A857DC"/>
    <w:rsid w:val="00A92036"/>
    <w:rsid w:val="00A924F1"/>
    <w:rsid w:val="00AB1C17"/>
    <w:rsid w:val="00AB6589"/>
    <w:rsid w:val="00AB6749"/>
    <w:rsid w:val="00AD1715"/>
    <w:rsid w:val="00AE3863"/>
    <w:rsid w:val="00B05453"/>
    <w:rsid w:val="00B064F4"/>
    <w:rsid w:val="00B14534"/>
    <w:rsid w:val="00B156AA"/>
    <w:rsid w:val="00B214D3"/>
    <w:rsid w:val="00B3091A"/>
    <w:rsid w:val="00B6189D"/>
    <w:rsid w:val="00B700CA"/>
    <w:rsid w:val="00B70396"/>
    <w:rsid w:val="00B70DD6"/>
    <w:rsid w:val="00B83BB0"/>
    <w:rsid w:val="00B862E0"/>
    <w:rsid w:val="00B8688C"/>
    <w:rsid w:val="00B8729F"/>
    <w:rsid w:val="00BB041B"/>
    <w:rsid w:val="00BB1665"/>
    <w:rsid w:val="00BB7AF6"/>
    <w:rsid w:val="00BC4A45"/>
    <w:rsid w:val="00BD3386"/>
    <w:rsid w:val="00BD4F36"/>
    <w:rsid w:val="00BD7D31"/>
    <w:rsid w:val="00BE3EA5"/>
    <w:rsid w:val="00BF7327"/>
    <w:rsid w:val="00C1033E"/>
    <w:rsid w:val="00C1220C"/>
    <w:rsid w:val="00C162AA"/>
    <w:rsid w:val="00C27643"/>
    <w:rsid w:val="00C358DA"/>
    <w:rsid w:val="00C409D5"/>
    <w:rsid w:val="00C5419C"/>
    <w:rsid w:val="00C54AEA"/>
    <w:rsid w:val="00C631A6"/>
    <w:rsid w:val="00C70BAC"/>
    <w:rsid w:val="00C7172A"/>
    <w:rsid w:val="00C74683"/>
    <w:rsid w:val="00C77FF2"/>
    <w:rsid w:val="00C84481"/>
    <w:rsid w:val="00C852CE"/>
    <w:rsid w:val="00C92113"/>
    <w:rsid w:val="00CA3556"/>
    <w:rsid w:val="00CB2DD0"/>
    <w:rsid w:val="00CB517E"/>
    <w:rsid w:val="00CB5B45"/>
    <w:rsid w:val="00CC127A"/>
    <w:rsid w:val="00CC2699"/>
    <w:rsid w:val="00CC57FB"/>
    <w:rsid w:val="00CD0720"/>
    <w:rsid w:val="00CD17FD"/>
    <w:rsid w:val="00CD4105"/>
    <w:rsid w:val="00CD4AA3"/>
    <w:rsid w:val="00CE0D29"/>
    <w:rsid w:val="00CF5C52"/>
    <w:rsid w:val="00CF6399"/>
    <w:rsid w:val="00D07933"/>
    <w:rsid w:val="00D101BA"/>
    <w:rsid w:val="00D16912"/>
    <w:rsid w:val="00D178BE"/>
    <w:rsid w:val="00D30EBB"/>
    <w:rsid w:val="00D36058"/>
    <w:rsid w:val="00D40D1F"/>
    <w:rsid w:val="00D51334"/>
    <w:rsid w:val="00D53977"/>
    <w:rsid w:val="00D57B8E"/>
    <w:rsid w:val="00D60761"/>
    <w:rsid w:val="00D635DD"/>
    <w:rsid w:val="00D64D6B"/>
    <w:rsid w:val="00D672CF"/>
    <w:rsid w:val="00D67B7C"/>
    <w:rsid w:val="00D72948"/>
    <w:rsid w:val="00D85D68"/>
    <w:rsid w:val="00DB6B43"/>
    <w:rsid w:val="00DB78CF"/>
    <w:rsid w:val="00DC04F2"/>
    <w:rsid w:val="00DD5118"/>
    <w:rsid w:val="00DD6961"/>
    <w:rsid w:val="00DE274E"/>
    <w:rsid w:val="00E00A39"/>
    <w:rsid w:val="00E01F0C"/>
    <w:rsid w:val="00E10320"/>
    <w:rsid w:val="00E13C7C"/>
    <w:rsid w:val="00E31D7F"/>
    <w:rsid w:val="00E40AAB"/>
    <w:rsid w:val="00E43496"/>
    <w:rsid w:val="00E4489D"/>
    <w:rsid w:val="00E54B53"/>
    <w:rsid w:val="00E56668"/>
    <w:rsid w:val="00E616BC"/>
    <w:rsid w:val="00E712A8"/>
    <w:rsid w:val="00E752CD"/>
    <w:rsid w:val="00E95E50"/>
    <w:rsid w:val="00EA7EDF"/>
    <w:rsid w:val="00EB20D4"/>
    <w:rsid w:val="00EB2A9B"/>
    <w:rsid w:val="00EB60C0"/>
    <w:rsid w:val="00EB63B7"/>
    <w:rsid w:val="00ED6592"/>
    <w:rsid w:val="00EF3503"/>
    <w:rsid w:val="00F0239A"/>
    <w:rsid w:val="00F05572"/>
    <w:rsid w:val="00F06F2A"/>
    <w:rsid w:val="00F109FB"/>
    <w:rsid w:val="00F12B70"/>
    <w:rsid w:val="00F15344"/>
    <w:rsid w:val="00F212C1"/>
    <w:rsid w:val="00F2321F"/>
    <w:rsid w:val="00F242F5"/>
    <w:rsid w:val="00F254D6"/>
    <w:rsid w:val="00F277D9"/>
    <w:rsid w:val="00F3118A"/>
    <w:rsid w:val="00F328F3"/>
    <w:rsid w:val="00F33E97"/>
    <w:rsid w:val="00F445B1"/>
    <w:rsid w:val="00F45DC8"/>
    <w:rsid w:val="00F46B3A"/>
    <w:rsid w:val="00F75FE4"/>
    <w:rsid w:val="00F81B68"/>
    <w:rsid w:val="00F843E6"/>
    <w:rsid w:val="00F869DB"/>
    <w:rsid w:val="00F956E2"/>
    <w:rsid w:val="00FA49AD"/>
    <w:rsid w:val="00FB151E"/>
    <w:rsid w:val="00FB1A91"/>
    <w:rsid w:val="00FE08CB"/>
    <w:rsid w:val="00FE6B1D"/>
    <w:rsid w:val="00FF0C9B"/>
    <w:rsid w:val="00FF388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1665"/>
    <w:rPr>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12B70"/>
    <w:pPr>
      <w:tabs>
        <w:tab w:val="center" w:pos="4677"/>
        <w:tab w:val="right" w:pos="9355"/>
      </w:tabs>
    </w:pPr>
  </w:style>
  <w:style w:type="character" w:customStyle="1" w:styleId="a4">
    <w:name w:val="Верхний колонтитул Знак"/>
    <w:link w:val="a3"/>
    <w:uiPriority w:val="99"/>
    <w:semiHidden/>
    <w:locked/>
    <w:rsid w:val="00A0218C"/>
    <w:rPr>
      <w:sz w:val="16"/>
      <w:szCs w:val="16"/>
    </w:rPr>
  </w:style>
  <w:style w:type="character" w:styleId="a5">
    <w:name w:val="page number"/>
    <w:basedOn w:val="a0"/>
    <w:uiPriority w:val="99"/>
    <w:rsid w:val="00F12B70"/>
  </w:style>
  <w:style w:type="paragraph" w:customStyle="1" w:styleId="a6">
    <w:name w:val="Знак"/>
    <w:basedOn w:val="a"/>
    <w:uiPriority w:val="99"/>
    <w:rsid w:val="007401A0"/>
    <w:pPr>
      <w:spacing w:before="100" w:beforeAutospacing="1" w:after="100" w:afterAutospacing="1"/>
    </w:pPr>
    <w:rPr>
      <w:rFonts w:ascii="Tahoma" w:hAnsi="Tahoma" w:cs="Tahoma"/>
      <w:sz w:val="20"/>
      <w:szCs w:val="20"/>
      <w:lang w:val="en-US" w:eastAsia="en-US"/>
    </w:rPr>
  </w:style>
  <w:style w:type="paragraph" w:styleId="a7">
    <w:name w:val="Balloon Text"/>
    <w:basedOn w:val="a"/>
    <w:link w:val="a8"/>
    <w:uiPriority w:val="99"/>
    <w:semiHidden/>
    <w:rsid w:val="00EB20D4"/>
    <w:rPr>
      <w:rFonts w:ascii="Tahoma" w:hAnsi="Tahoma" w:cs="Tahoma"/>
    </w:rPr>
  </w:style>
  <w:style w:type="character" w:customStyle="1" w:styleId="a8">
    <w:name w:val="Текст выноски Знак"/>
    <w:link w:val="a7"/>
    <w:uiPriority w:val="99"/>
    <w:semiHidden/>
    <w:locked/>
    <w:rsid w:val="00A0218C"/>
    <w:rPr>
      <w:sz w:val="2"/>
      <w:szCs w:val="2"/>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8F6345"/>
    <w:pPr>
      <w:spacing w:before="100" w:beforeAutospacing="1" w:after="100" w:afterAutospacing="1"/>
    </w:pPr>
    <w:rPr>
      <w:rFonts w:ascii="Tahoma" w:hAnsi="Tahoma" w:cs="Tahoma"/>
      <w:sz w:val="20"/>
      <w:szCs w:val="20"/>
      <w:lang w:val="en-US" w:eastAsia="en-US"/>
    </w:rPr>
  </w:style>
  <w:style w:type="paragraph" w:customStyle="1" w:styleId="1">
    <w:name w:val="Знак1"/>
    <w:basedOn w:val="a"/>
    <w:uiPriority w:val="99"/>
    <w:rsid w:val="00BB7AF6"/>
    <w:pPr>
      <w:spacing w:before="100" w:beforeAutospacing="1" w:after="100" w:afterAutospacing="1"/>
    </w:pPr>
    <w:rPr>
      <w:rFonts w:ascii="Tahoma" w:hAnsi="Tahoma" w:cs="Tahoma"/>
      <w:sz w:val="20"/>
      <w:szCs w:val="20"/>
      <w:lang w:val="en-US" w:eastAsia="en-US"/>
    </w:rPr>
  </w:style>
  <w:style w:type="paragraph" w:customStyle="1" w:styleId="a9">
    <w:name w:val="Прижатый влево"/>
    <w:basedOn w:val="a"/>
    <w:next w:val="a"/>
    <w:uiPriority w:val="99"/>
    <w:rsid w:val="001067EA"/>
    <w:pPr>
      <w:widowControl w:val="0"/>
      <w:autoSpaceDE w:val="0"/>
      <w:autoSpaceDN w:val="0"/>
      <w:adjustRightInd w:val="0"/>
    </w:pPr>
    <w:rPr>
      <w:rFonts w:ascii="Arial" w:hAnsi="Arial" w:cs="Arial"/>
      <w:sz w:val="24"/>
      <w:szCs w:val="24"/>
    </w:rPr>
  </w:style>
  <w:style w:type="paragraph" w:customStyle="1" w:styleId="aa">
    <w:name w:val="Нормальный (таблица)"/>
    <w:basedOn w:val="a"/>
    <w:next w:val="a"/>
    <w:uiPriority w:val="99"/>
    <w:rsid w:val="001067EA"/>
    <w:pPr>
      <w:widowControl w:val="0"/>
      <w:autoSpaceDE w:val="0"/>
      <w:autoSpaceDN w:val="0"/>
      <w:adjustRightInd w:val="0"/>
      <w:jc w:val="both"/>
    </w:pPr>
    <w:rPr>
      <w:rFonts w:ascii="Arial" w:hAnsi="Arial" w:cs="Arial"/>
      <w:sz w:val="24"/>
      <w:szCs w:val="24"/>
    </w:rPr>
  </w:style>
  <w:style w:type="paragraph" w:customStyle="1" w:styleId="ab">
    <w:name w:val="Знак Знак Знак Знак"/>
    <w:basedOn w:val="a"/>
    <w:uiPriority w:val="99"/>
    <w:rsid w:val="0030364E"/>
    <w:pPr>
      <w:spacing w:before="100" w:beforeAutospacing="1" w:after="100" w:afterAutospacing="1"/>
    </w:pPr>
    <w:rPr>
      <w:rFonts w:ascii="Tahoma" w:hAnsi="Tahoma" w:cs="Tahoma"/>
      <w:sz w:val="20"/>
      <w:szCs w:val="20"/>
      <w:lang w:val="en-US" w:eastAsia="en-US"/>
    </w:rPr>
  </w:style>
  <w:style w:type="paragraph" w:styleId="ac">
    <w:name w:val="footer"/>
    <w:basedOn w:val="a"/>
    <w:link w:val="ad"/>
    <w:uiPriority w:val="99"/>
    <w:rsid w:val="00A21321"/>
    <w:pPr>
      <w:tabs>
        <w:tab w:val="center" w:pos="4677"/>
        <w:tab w:val="right" w:pos="9355"/>
      </w:tabs>
    </w:pPr>
  </w:style>
  <w:style w:type="character" w:customStyle="1" w:styleId="ad">
    <w:name w:val="Нижний колонтитул Знак"/>
    <w:link w:val="ac"/>
    <w:uiPriority w:val="99"/>
    <w:semiHidden/>
    <w:locked/>
    <w:rsid w:val="00A0218C"/>
    <w:rPr>
      <w:sz w:val="16"/>
      <w:szCs w:val="16"/>
    </w:rPr>
  </w:style>
  <w:style w:type="table" w:styleId="ae">
    <w:name w:val="Table Grid"/>
    <w:basedOn w:val="a1"/>
    <w:locked/>
    <w:rsid w:val="007C64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1656422">
      <w:marLeft w:val="0"/>
      <w:marRight w:val="0"/>
      <w:marTop w:val="0"/>
      <w:marBottom w:val="0"/>
      <w:divBdr>
        <w:top w:val="none" w:sz="0" w:space="0" w:color="auto"/>
        <w:left w:val="none" w:sz="0" w:space="0" w:color="auto"/>
        <w:bottom w:val="none" w:sz="0" w:space="0" w:color="auto"/>
        <w:right w:val="none" w:sz="0" w:space="0" w:color="auto"/>
      </w:divBdr>
    </w:div>
    <w:div w:id="1431656423">
      <w:marLeft w:val="0"/>
      <w:marRight w:val="0"/>
      <w:marTop w:val="0"/>
      <w:marBottom w:val="0"/>
      <w:divBdr>
        <w:top w:val="none" w:sz="0" w:space="0" w:color="auto"/>
        <w:left w:val="none" w:sz="0" w:space="0" w:color="auto"/>
        <w:bottom w:val="none" w:sz="0" w:space="0" w:color="auto"/>
        <w:right w:val="none" w:sz="0" w:space="0" w:color="auto"/>
      </w:divBdr>
    </w:div>
    <w:div w:id="1431656424">
      <w:marLeft w:val="0"/>
      <w:marRight w:val="0"/>
      <w:marTop w:val="0"/>
      <w:marBottom w:val="0"/>
      <w:divBdr>
        <w:top w:val="none" w:sz="0" w:space="0" w:color="auto"/>
        <w:left w:val="none" w:sz="0" w:space="0" w:color="auto"/>
        <w:bottom w:val="none" w:sz="0" w:space="0" w:color="auto"/>
        <w:right w:val="none" w:sz="0" w:space="0" w:color="auto"/>
      </w:divBdr>
    </w:div>
    <w:div w:id="1431656425">
      <w:marLeft w:val="0"/>
      <w:marRight w:val="0"/>
      <w:marTop w:val="0"/>
      <w:marBottom w:val="0"/>
      <w:divBdr>
        <w:top w:val="none" w:sz="0" w:space="0" w:color="auto"/>
        <w:left w:val="none" w:sz="0" w:space="0" w:color="auto"/>
        <w:bottom w:val="none" w:sz="0" w:space="0" w:color="auto"/>
        <w:right w:val="none" w:sz="0" w:space="0" w:color="auto"/>
      </w:divBdr>
    </w:div>
    <w:div w:id="1431656426">
      <w:marLeft w:val="0"/>
      <w:marRight w:val="0"/>
      <w:marTop w:val="0"/>
      <w:marBottom w:val="0"/>
      <w:divBdr>
        <w:top w:val="none" w:sz="0" w:space="0" w:color="auto"/>
        <w:left w:val="none" w:sz="0" w:space="0" w:color="auto"/>
        <w:bottom w:val="none" w:sz="0" w:space="0" w:color="auto"/>
        <w:right w:val="none" w:sz="0" w:space="0" w:color="auto"/>
      </w:divBdr>
    </w:div>
    <w:div w:id="1431656427">
      <w:marLeft w:val="0"/>
      <w:marRight w:val="0"/>
      <w:marTop w:val="0"/>
      <w:marBottom w:val="0"/>
      <w:divBdr>
        <w:top w:val="none" w:sz="0" w:space="0" w:color="auto"/>
        <w:left w:val="none" w:sz="0" w:space="0" w:color="auto"/>
        <w:bottom w:val="none" w:sz="0" w:space="0" w:color="auto"/>
        <w:right w:val="none" w:sz="0" w:space="0" w:color="auto"/>
      </w:divBdr>
    </w:div>
    <w:div w:id="1431656428">
      <w:marLeft w:val="0"/>
      <w:marRight w:val="0"/>
      <w:marTop w:val="0"/>
      <w:marBottom w:val="0"/>
      <w:divBdr>
        <w:top w:val="none" w:sz="0" w:space="0" w:color="auto"/>
        <w:left w:val="none" w:sz="0" w:space="0" w:color="auto"/>
        <w:bottom w:val="none" w:sz="0" w:space="0" w:color="auto"/>
        <w:right w:val="none" w:sz="0" w:space="0" w:color="auto"/>
      </w:divBdr>
    </w:div>
    <w:div w:id="1431656429">
      <w:marLeft w:val="0"/>
      <w:marRight w:val="0"/>
      <w:marTop w:val="0"/>
      <w:marBottom w:val="0"/>
      <w:divBdr>
        <w:top w:val="none" w:sz="0" w:space="0" w:color="auto"/>
        <w:left w:val="none" w:sz="0" w:space="0" w:color="auto"/>
        <w:bottom w:val="none" w:sz="0" w:space="0" w:color="auto"/>
        <w:right w:val="none" w:sz="0" w:space="0" w:color="auto"/>
      </w:divBdr>
    </w:div>
    <w:div w:id="1431656430">
      <w:marLeft w:val="0"/>
      <w:marRight w:val="0"/>
      <w:marTop w:val="0"/>
      <w:marBottom w:val="0"/>
      <w:divBdr>
        <w:top w:val="none" w:sz="0" w:space="0" w:color="auto"/>
        <w:left w:val="none" w:sz="0" w:space="0" w:color="auto"/>
        <w:bottom w:val="none" w:sz="0" w:space="0" w:color="auto"/>
        <w:right w:val="none" w:sz="0" w:space="0" w:color="auto"/>
      </w:divBdr>
    </w:div>
    <w:div w:id="1431656431">
      <w:marLeft w:val="0"/>
      <w:marRight w:val="0"/>
      <w:marTop w:val="0"/>
      <w:marBottom w:val="0"/>
      <w:divBdr>
        <w:top w:val="none" w:sz="0" w:space="0" w:color="auto"/>
        <w:left w:val="none" w:sz="0" w:space="0" w:color="auto"/>
        <w:bottom w:val="none" w:sz="0" w:space="0" w:color="auto"/>
        <w:right w:val="none" w:sz="0" w:space="0" w:color="auto"/>
      </w:divBdr>
    </w:div>
    <w:div w:id="1431656432">
      <w:marLeft w:val="0"/>
      <w:marRight w:val="0"/>
      <w:marTop w:val="0"/>
      <w:marBottom w:val="0"/>
      <w:divBdr>
        <w:top w:val="none" w:sz="0" w:space="0" w:color="auto"/>
        <w:left w:val="none" w:sz="0" w:space="0" w:color="auto"/>
        <w:bottom w:val="none" w:sz="0" w:space="0" w:color="auto"/>
        <w:right w:val="none" w:sz="0" w:space="0" w:color="auto"/>
      </w:divBdr>
    </w:div>
    <w:div w:id="1519854829">
      <w:bodyDiv w:val="1"/>
      <w:marLeft w:val="0"/>
      <w:marRight w:val="0"/>
      <w:marTop w:val="0"/>
      <w:marBottom w:val="0"/>
      <w:divBdr>
        <w:top w:val="none" w:sz="0" w:space="0" w:color="auto"/>
        <w:left w:val="none" w:sz="0" w:space="0" w:color="auto"/>
        <w:bottom w:val="none" w:sz="0" w:space="0" w:color="auto"/>
        <w:right w:val="none" w:sz="0" w:space="0" w:color="auto"/>
      </w:divBdr>
    </w:div>
    <w:div w:id="1740597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38EF4B-DD98-4EF4-9C18-71D0674AD2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4</Pages>
  <Words>452</Words>
  <Characters>3483</Characters>
  <Application>Microsoft Office Word</Application>
  <DocSecurity>0</DocSecurity>
  <Lines>29</Lines>
  <Paragraphs>7</Paragraphs>
  <ScaleCrop>false</ScaleCrop>
  <HeadingPairs>
    <vt:vector size="2" baseType="variant">
      <vt:variant>
        <vt:lpstr>Название</vt:lpstr>
      </vt:variant>
      <vt:variant>
        <vt:i4>1</vt:i4>
      </vt:variant>
    </vt:vector>
  </HeadingPairs>
  <TitlesOfParts>
    <vt:vector size="1" baseType="lpstr">
      <vt:lpstr>ПРИЛОЖЕНИЕ №1</vt:lpstr>
    </vt:vector>
  </TitlesOfParts>
  <Company>**</Company>
  <LinksUpToDate>false</LinksUpToDate>
  <CharactersWithSpaces>3928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№1</dc:title>
  <dc:creator>1</dc:creator>
  <cp:lastModifiedBy>User</cp:lastModifiedBy>
  <cp:revision>8</cp:revision>
  <cp:lastPrinted>2021-07-09T08:06:00Z</cp:lastPrinted>
  <dcterms:created xsi:type="dcterms:W3CDTF">2022-03-03T08:45:00Z</dcterms:created>
  <dcterms:modified xsi:type="dcterms:W3CDTF">2025-03-31T08:14:00Z</dcterms:modified>
</cp:coreProperties>
</file>