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8E" w:rsidRDefault="00AB6A8E">
      <w:pPr>
        <w:rPr>
          <w:sz w:val="20"/>
          <w:szCs w:val="20"/>
        </w:rPr>
      </w:pPr>
    </w:p>
    <w:p w:rsidR="00345673" w:rsidRPr="00CC0F49" w:rsidRDefault="00C77F8C" w:rsidP="00CC0F4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70D8B" w:rsidRPr="00CC0F49">
        <w:rPr>
          <w:sz w:val="28"/>
          <w:szCs w:val="28"/>
        </w:rPr>
        <w:object w:dxaOrig="732" w:dyaOrig="898">
          <v:shape id="_x0000_i0" o:spid="_x0000_i1025" type="#_x0000_t75" style="width:36.75pt;height:45pt;mso-wrap-distance-left:0;mso-wrap-distance-top:0;mso-wrap-distance-right:0;mso-wrap-distance-bottom:0" o:ole="">
            <v:imagedata r:id="rId6" o:title=""/>
            <v:path textboxrect="0,0,0,0"/>
          </v:shape>
          <o:OLEObject Type="Embed" ProgID="CorelDRAW.Graphic.11" ShapeID="_x0000_i0" DrawAspect="Content" ObjectID="_1768280810" r:id="rId7"/>
        </w:object>
      </w:r>
    </w:p>
    <w:p w:rsidR="00AB6A8E" w:rsidRPr="00CC0F49" w:rsidRDefault="00F70D8B">
      <w:pPr>
        <w:ind w:right="-82"/>
        <w:jc w:val="center"/>
        <w:rPr>
          <w:b/>
          <w:sz w:val="28"/>
          <w:szCs w:val="28"/>
        </w:rPr>
      </w:pPr>
      <w:r w:rsidRPr="00CC0F49">
        <w:rPr>
          <w:b/>
          <w:sz w:val="28"/>
          <w:szCs w:val="28"/>
        </w:rPr>
        <w:t xml:space="preserve">СОВЕТ МУНИЦИПАЛЬНОГО ОБРАЗОВАНИЯ </w:t>
      </w:r>
    </w:p>
    <w:p w:rsidR="00AB6A8E" w:rsidRPr="00CC0F49" w:rsidRDefault="00F70D8B">
      <w:pPr>
        <w:ind w:right="-82"/>
        <w:jc w:val="center"/>
        <w:rPr>
          <w:b/>
          <w:sz w:val="28"/>
          <w:szCs w:val="28"/>
        </w:rPr>
      </w:pPr>
      <w:r w:rsidRPr="00CC0F49">
        <w:rPr>
          <w:b/>
          <w:sz w:val="28"/>
          <w:szCs w:val="28"/>
        </w:rPr>
        <w:t>ЛЕНИНГРАДСКИЙ РАЙОН</w:t>
      </w:r>
    </w:p>
    <w:p w:rsidR="00EB4442" w:rsidRPr="00CC0F49" w:rsidRDefault="00EB4442" w:rsidP="00345673">
      <w:pPr>
        <w:jc w:val="center"/>
        <w:rPr>
          <w:b/>
          <w:sz w:val="28"/>
          <w:szCs w:val="28"/>
        </w:rPr>
      </w:pPr>
    </w:p>
    <w:p w:rsidR="00345673" w:rsidRPr="00CC0F49" w:rsidRDefault="00345673" w:rsidP="00345673">
      <w:pPr>
        <w:jc w:val="center"/>
        <w:rPr>
          <w:b/>
          <w:sz w:val="28"/>
          <w:szCs w:val="28"/>
        </w:rPr>
      </w:pPr>
      <w:r w:rsidRPr="00CC0F49">
        <w:rPr>
          <w:b/>
          <w:sz w:val="28"/>
          <w:szCs w:val="28"/>
        </w:rPr>
        <w:t>РЕШЕНИЕ</w:t>
      </w:r>
    </w:p>
    <w:p w:rsidR="00AB6A8E" w:rsidRPr="00CC0F49" w:rsidRDefault="00AB6A8E">
      <w:pPr>
        <w:ind w:firstLine="900"/>
        <w:jc w:val="center"/>
        <w:rPr>
          <w:sz w:val="28"/>
          <w:szCs w:val="28"/>
        </w:rPr>
      </w:pPr>
    </w:p>
    <w:p w:rsidR="00AB6A8E" w:rsidRDefault="00AB6A8E">
      <w:pPr>
        <w:ind w:firstLine="900"/>
        <w:rPr>
          <w:sz w:val="28"/>
        </w:rPr>
      </w:pPr>
    </w:p>
    <w:p w:rsidR="00AB6A8E" w:rsidRDefault="00120B36">
      <w:pPr>
        <w:rPr>
          <w:sz w:val="28"/>
        </w:rPr>
      </w:pPr>
      <w:r>
        <w:rPr>
          <w:sz w:val="28"/>
        </w:rPr>
        <w:t>о</w:t>
      </w:r>
      <w:r w:rsidR="00F70D8B">
        <w:rPr>
          <w:sz w:val="28"/>
        </w:rPr>
        <w:t>т</w:t>
      </w:r>
      <w:r>
        <w:rPr>
          <w:sz w:val="28"/>
        </w:rPr>
        <w:t xml:space="preserve"> 29 января 2024 года     </w:t>
      </w:r>
      <w:bookmarkStart w:id="0" w:name="_GoBack"/>
      <w:bookmarkEnd w:id="0"/>
      <w:r w:rsidR="00F70D8B">
        <w:rPr>
          <w:sz w:val="28"/>
        </w:rPr>
        <w:t xml:space="preserve">                                                                               № </w:t>
      </w:r>
      <w:r>
        <w:rPr>
          <w:sz w:val="28"/>
        </w:rPr>
        <w:t>3</w:t>
      </w:r>
    </w:p>
    <w:p w:rsidR="00AB6A8E" w:rsidRDefault="00120B36">
      <w:pPr>
        <w:jc w:val="center"/>
        <w:rPr>
          <w:sz w:val="28"/>
        </w:rPr>
      </w:pPr>
      <w:r>
        <w:rPr>
          <w:sz w:val="28"/>
        </w:rPr>
        <w:t xml:space="preserve"> </w:t>
      </w:r>
      <w:r w:rsidR="00F70D8B">
        <w:rPr>
          <w:sz w:val="28"/>
        </w:rPr>
        <w:t>станица Ленинградская</w:t>
      </w:r>
    </w:p>
    <w:p w:rsidR="00AB6A8E" w:rsidRPr="0065688E" w:rsidRDefault="00AB6A8E">
      <w:pPr>
        <w:jc w:val="center"/>
        <w:rPr>
          <w:b/>
          <w:bCs/>
          <w:sz w:val="22"/>
          <w:szCs w:val="22"/>
        </w:rPr>
      </w:pPr>
    </w:p>
    <w:p w:rsidR="00CC0F49" w:rsidRDefault="00CC0F49">
      <w:pPr>
        <w:jc w:val="center"/>
        <w:rPr>
          <w:b/>
          <w:sz w:val="28"/>
          <w:szCs w:val="28"/>
        </w:rPr>
      </w:pPr>
    </w:p>
    <w:p w:rsidR="00AB6A8E" w:rsidRDefault="00F70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согласовании передачи муниципального имущества</w:t>
      </w:r>
    </w:p>
    <w:p w:rsidR="00AB6A8E" w:rsidRDefault="00F70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Краснодарскому региональному отделению </w:t>
      </w:r>
    </w:p>
    <w:p w:rsidR="00AB6A8E" w:rsidRDefault="00F70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политической партии «Единая Россия»</w:t>
      </w:r>
    </w:p>
    <w:p w:rsidR="00AB6A8E" w:rsidRDefault="00F70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безвозмездное пользование</w:t>
      </w:r>
    </w:p>
    <w:p w:rsidR="00AB6A8E" w:rsidRDefault="00AB6A8E">
      <w:pPr>
        <w:rPr>
          <w:b/>
          <w:sz w:val="20"/>
          <w:szCs w:val="20"/>
        </w:rPr>
      </w:pPr>
    </w:p>
    <w:p w:rsidR="00CC0F49" w:rsidRPr="0065688E" w:rsidRDefault="00CC0F49">
      <w:pPr>
        <w:rPr>
          <w:b/>
          <w:sz w:val="20"/>
          <w:szCs w:val="20"/>
        </w:rPr>
      </w:pPr>
    </w:p>
    <w:p w:rsidR="00AB6A8E" w:rsidRPr="0065688E" w:rsidRDefault="00F70D8B">
      <w:pPr>
        <w:ind w:firstLine="900"/>
        <w:jc w:val="both"/>
        <w:rPr>
          <w:sz w:val="27"/>
          <w:szCs w:val="27"/>
        </w:rPr>
      </w:pPr>
      <w:r w:rsidRPr="0065688E">
        <w:rPr>
          <w:sz w:val="27"/>
          <w:szCs w:val="27"/>
        </w:rPr>
        <w:t>Рассмотрев и обсудив заявление Краснодарского регионального отделения Всероссийской политической партии «Единая Россия», в соответствии с подпунктом 4 пункта 1 статьи 17.1 Федерального закона от 26 июля 2006 г. № 135-ФЗ «О защите конкуренции», руководствуясь пунктом 6 главы 6 Положения о порядке управления и распоряжения муниципальной собственностью муниципального образования Ленинградский район, утвержденным решением Совета муниципального образования район от 3 сентября 2013 г. № 55, Совет муниципального образования Ленинградский район  р е ш и л:</w:t>
      </w:r>
    </w:p>
    <w:p w:rsidR="00AB6A8E" w:rsidRPr="0065688E" w:rsidRDefault="00F70D8B">
      <w:pPr>
        <w:ind w:firstLine="851"/>
        <w:jc w:val="both"/>
        <w:rPr>
          <w:sz w:val="27"/>
          <w:szCs w:val="27"/>
        </w:rPr>
      </w:pPr>
      <w:r w:rsidRPr="0065688E">
        <w:rPr>
          <w:sz w:val="27"/>
          <w:szCs w:val="27"/>
        </w:rPr>
        <w:t>1.Дать согласие администрации муниципального образования Ленинградский район на передачу в безвозмездное пользование Краснодарскому региональному отделению Всероссийской политической партии «Единая Россия»  муниципального имущества, а именно: помещений, находящихся по адресу: Краснодарский край, станица Ленинградская, улица Кооперации, 90 (№ 11;12), площадью 25,9 кв.м. для размещения Ленинградского местного отделения Краснодарского регионального отделения Всероссийской политической партии «Единая Россия» и Местной общественной приемной Председателя Партии «Единая Россия».</w:t>
      </w:r>
    </w:p>
    <w:p w:rsidR="00AB6A8E" w:rsidRPr="0065688E" w:rsidRDefault="00F70D8B">
      <w:pPr>
        <w:pStyle w:val="afa"/>
        <w:ind w:right="98" w:firstLine="851"/>
        <w:rPr>
          <w:sz w:val="27"/>
          <w:szCs w:val="27"/>
        </w:rPr>
      </w:pPr>
      <w:r w:rsidRPr="0065688E">
        <w:rPr>
          <w:sz w:val="27"/>
          <w:szCs w:val="27"/>
        </w:rPr>
        <w:t>2.Отделу имущественных отношений администрации муниципального образования (Тоцкая Р.Г.) осуществить юридические действия по передаче муниципального имущества (помещений) в безвозмездное пользование, сроком на 3 (три) года.</w:t>
      </w:r>
    </w:p>
    <w:p w:rsidR="00AB6A8E" w:rsidRPr="0065688E" w:rsidRDefault="00F70D8B">
      <w:pPr>
        <w:pStyle w:val="afa"/>
        <w:ind w:right="98" w:firstLine="851"/>
        <w:rPr>
          <w:sz w:val="27"/>
          <w:szCs w:val="27"/>
        </w:rPr>
      </w:pPr>
      <w:r w:rsidRPr="0065688E">
        <w:rPr>
          <w:sz w:val="27"/>
          <w:szCs w:val="27"/>
        </w:rPr>
        <w:t>3.Контроль за выполнением настоящего решения возложить на комиссию Совета муниципального образования Ленинградский район по вопросам экономики, бюджета, налогам и имущественных отношений (Владимиров О.Н.).</w:t>
      </w:r>
    </w:p>
    <w:p w:rsidR="00AB6A8E" w:rsidRPr="0065688E" w:rsidRDefault="00F70D8B">
      <w:pPr>
        <w:pStyle w:val="afa"/>
        <w:ind w:right="98" w:firstLine="900"/>
        <w:rPr>
          <w:sz w:val="27"/>
          <w:szCs w:val="27"/>
        </w:rPr>
      </w:pPr>
      <w:r w:rsidRPr="0065688E">
        <w:rPr>
          <w:sz w:val="27"/>
          <w:szCs w:val="27"/>
        </w:rPr>
        <w:t>4.Настоящее решение вступает в силу со дня его подписания.</w:t>
      </w:r>
    </w:p>
    <w:p w:rsidR="00AB6A8E" w:rsidRDefault="00AB6A8E">
      <w:pPr>
        <w:jc w:val="both"/>
        <w:rPr>
          <w:sz w:val="28"/>
          <w:szCs w:val="28"/>
        </w:rPr>
      </w:pPr>
    </w:p>
    <w:p w:rsidR="00AB6A8E" w:rsidRDefault="00AB6A8E">
      <w:pPr>
        <w:jc w:val="both"/>
        <w:rPr>
          <w:sz w:val="28"/>
          <w:szCs w:val="28"/>
        </w:rPr>
      </w:pPr>
    </w:p>
    <w:p w:rsidR="00AB6A8E" w:rsidRDefault="00F70D8B">
      <w:pPr>
        <w:pStyle w:val="afa"/>
        <w:ind w:right="98"/>
      </w:pPr>
      <w:r>
        <w:t>Председатель Совета</w:t>
      </w:r>
    </w:p>
    <w:p w:rsidR="00AB6A8E" w:rsidRDefault="00F70D8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B6A8E" w:rsidRDefault="00F70D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</w:t>
      </w:r>
      <w:r w:rsidR="0065688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И.А. Горелко</w:t>
      </w:r>
    </w:p>
    <w:sectPr w:rsidR="00AB6A8E" w:rsidSect="00EB4442">
      <w:headerReference w:type="even" r:id="rId8"/>
      <w:headerReference w:type="default" r:id="rId9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F8C" w:rsidRDefault="00C77F8C">
      <w:r>
        <w:separator/>
      </w:r>
    </w:p>
  </w:endnote>
  <w:endnote w:type="continuationSeparator" w:id="0">
    <w:p w:rsidR="00C77F8C" w:rsidRDefault="00C7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F8C" w:rsidRDefault="00C77F8C">
      <w:r>
        <w:separator/>
      </w:r>
    </w:p>
  </w:footnote>
  <w:footnote w:type="continuationSeparator" w:id="0">
    <w:p w:rsidR="00C77F8C" w:rsidRDefault="00C77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8E" w:rsidRDefault="00F70D8B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B6A8E" w:rsidRDefault="00AB6A8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8E" w:rsidRDefault="00F70D8B">
    <w:pPr>
      <w:pStyle w:val="ac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8E"/>
    <w:rsid w:val="00120B36"/>
    <w:rsid w:val="00345673"/>
    <w:rsid w:val="0065688E"/>
    <w:rsid w:val="00AA479A"/>
    <w:rsid w:val="00AB6A8E"/>
    <w:rsid w:val="00C77F8C"/>
    <w:rsid w:val="00CC0F49"/>
    <w:rsid w:val="00EB4442"/>
    <w:rsid w:val="00F7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E72EF0F-5353-4ED0-8C98-9BA309C3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paragraph" w:styleId="afa">
    <w:name w:val="Body Text"/>
    <w:basedOn w:val="a"/>
    <w:link w:val="afb"/>
    <w:pPr>
      <w:jc w:val="both"/>
    </w:pPr>
    <w:rPr>
      <w:sz w:val="28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b">
    <w:name w:val="Основной текст Знак"/>
    <w:basedOn w:val="a0"/>
    <w:link w:val="afa"/>
    <w:rPr>
      <w:sz w:val="28"/>
      <w:szCs w:val="24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character" w:customStyle="1" w:styleId="13">
    <w:name w:val="Основной шрифт абзаца1"/>
    <w:qFormat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pacing w:val="0"/>
      <w:position w:val="0"/>
      <w:sz w:val="20"/>
      <w:u w:val="none"/>
      <w:lang w:val="ru-RU"/>
    </w:rPr>
  </w:style>
  <w:style w:type="paragraph" w:customStyle="1" w:styleId="14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color w:val="00000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Матюха</cp:lastModifiedBy>
  <cp:revision>24</cp:revision>
  <cp:lastPrinted>2024-02-01T05:20:00Z</cp:lastPrinted>
  <dcterms:created xsi:type="dcterms:W3CDTF">2014-05-08T07:41:00Z</dcterms:created>
  <dcterms:modified xsi:type="dcterms:W3CDTF">2024-02-01T05:20:00Z</dcterms:modified>
</cp:coreProperties>
</file>