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5954"/>
        <w:spacing w:line="240" w:lineRule="auto"/>
        <w:rPr>
          <w:rFonts w:ascii="FreeSerif" w:hAnsi="FreeSerif" w:cs="FreeSerif"/>
          <w:sz w:val="27"/>
          <w:szCs w:val="27"/>
          <w:highlight w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Приложение 1</w:t>
      </w: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</w:rPr>
      </w:r>
    </w:p>
    <w:p>
      <w:pPr>
        <w:contextualSpacing/>
        <w:ind w:left="5954"/>
        <w:spacing w:line="240" w:lineRule="auto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contextualSpacing/>
        <w:ind w:left="5954"/>
        <w:spacing w:line="240" w:lineRule="auto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УТВЕРЖДЕН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contextualSpacing/>
        <w:ind w:left="5954"/>
        <w:spacing w:line="240" w:lineRule="auto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решением Совета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contextualSpacing/>
        <w:ind w:left="5954"/>
        <w:spacing w:line="240" w:lineRule="auto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contextualSpacing/>
        <w:ind w:left="5954"/>
        <w:spacing w:line="240" w:lineRule="auto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contextualSpacing/>
        <w:ind w:left="5954"/>
        <w:spacing w:line="240" w:lineRule="auto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25.03.2026 г. № 26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contextualSpacing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contextualSpacing/>
        <w:jc w:val="center"/>
        <w:spacing w:line="240" w:lineRule="auto"/>
        <w:rPr>
          <w:rFonts w:ascii="FreeSerif" w:hAnsi="FreeSerif" w:cs="FreeSerif"/>
          <w:b/>
          <w:sz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ПОРЯДОК</w:t>
      </w: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eastAsia="FreeSerif" w:cs="FreeSerif"/>
          <w:b/>
          <w:sz w:val="28"/>
          <w:szCs w:val="28"/>
        </w:rPr>
      </w:r>
    </w:p>
    <w:p>
      <w:pPr>
        <w:contextualSpacing/>
        <w:jc w:val="center"/>
        <w:spacing w:line="240" w:lineRule="auto"/>
        <w:rPr>
          <w:rFonts w:ascii="FreeSerif" w:hAnsi="FreeSerif" w:cs="FreeSerif"/>
          <w:b/>
          <w:sz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участия граждан и учета предложений в обсуждении проекта решения </w:t>
      </w: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eastAsia="FreeSerif" w:cs="FreeSerif"/>
          <w:b/>
          <w:sz w:val="28"/>
          <w:szCs w:val="28"/>
        </w:rPr>
      </w:r>
    </w:p>
    <w:p>
      <w:pPr>
        <w:contextualSpacing/>
        <w:jc w:val="center"/>
        <w:spacing w:line="240" w:lineRule="auto"/>
        <w:rPr>
          <w:rFonts w:ascii="FreeSerif" w:hAnsi="FreeSerif" w:cs="FreeSerif"/>
          <w:b/>
          <w:sz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«Об утверждении Устава муниципального образования Ленинградский муниципальный округ Краснодарского края»</w:t>
      </w: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eastAsia="FreeSerif" w:cs="FreeSerif"/>
          <w:b/>
          <w:sz w:val="28"/>
          <w:szCs w:val="28"/>
        </w:rPr>
      </w:r>
    </w:p>
    <w:p>
      <w:pPr>
        <w:contextualSpacing/>
        <w:jc w:val="left"/>
        <w:spacing w:line="240" w:lineRule="auto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contextualSpacing/>
        <w:jc w:val="left"/>
        <w:spacing w:line="240" w:lineRule="auto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eastAsia="FreeSerif" w:cs="FreeSerif"/>
          <w:b/>
          <w:sz w:val="28"/>
          <w:szCs w:val="28"/>
        </w:rPr>
      </w:r>
    </w:p>
    <w:p>
      <w:pPr>
        <w:contextualSpacing/>
        <w:ind w:firstLine="900"/>
        <w:jc w:val="both"/>
        <w:spacing w:line="240" w:lineRule="auto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 В соответствии с законодательством население муниципального образования Ленингра</w:t>
      </w:r>
      <w:r>
        <w:rPr>
          <w:rFonts w:ascii="FreeSerif" w:hAnsi="FreeSerif" w:eastAsia="FreeSerif" w:cs="FreeSerif"/>
          <w:sz w:val="28"/>
          <w:szCs w:val="28"/>
        </w:rPr>
        <w:t xml:space="preserve">дский муниципальный округ Краснодарского края со дня опубликования проекта решения об утверждении Устава муниципального образования Ленинградский муниципальный округ Краснодарского края вправе участвовать в его обсуждении в следующих формах: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contextualSpacing/>
        <w:ind w:firstLine="900"/>
        <w:jc w:val="both"/>
        <w:spacing w:line="240" w:lineRule="auto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проведения </w:t>
      </w:r>
      <w:r>
        <w:rPr>
          <w:rFonts w:ascii="FreeSerif" w:hAnsi="FreeSerif" w:eastAsia="FreeSerif" w:cs="FreeSerif"/>
          <w:sz w:val="28"/>
          <w:szCs w:val="28"/>
        </w:rPr>
        <w:t xml:space="preserve">собраний граждан по месту жительства;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contextualSpacing/>
        <w:ind w:firstLine="900"/>
        <w:jc w:val="both"/>
        <w:spacing w:line="240" w:lineRule="auto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проведения собраний граждан по месту работы;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contextualSpacing/>
        <w:ind w:firstLine="900"/>
        <w:jc w:val="both"/>
        <w:spacing w:line="240" w:lineRule="auto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проведения публичных слушаний по проекту решения об утверждении Устава муниципального образования Ленинградский муниципальный округ Краснодарского края;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contextualSpacing/>
        <w:ind w:firstLine="900"/>
        <w:jc w:val="both"/>
        <w:spacing w:line="240" w:lineRule="auto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4) в иных форм</w:t>
      </w:r>
      <w:r>
        <w:rPr>
          <w:rFonts w:ascii="FreeSerif" w:hAnsi="FreeSerif" w:eastAsia="FreeSerif" w:cs="FreeSerif"/>
          <w:sz w:val="28"/>
          <w:szCs w:val="28"/>
        </w:rPr>
        <w:t xml:space="preserve">ах, не противоречащих действующему законодательству.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contextualSpacing/>
        <w:ind w:firstLine="900"/>
        <w:jc w:val="both"/>
        <w:spacing w:line="240" w:lineRule="auto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 </w:t>
      </w:r>
      <w:r>
        <w:rPr>
          <w:rFonts w:ascii="FreeSerif" w:hAnsi="FreeSerif" w:eastAsia="FreeSerif" w:cs="FreeSerif"/>
          <w:sz w:val="28"/>
          <w:szCs w:val="28"/>
        </w:rPr>
        <w:t xml:space="preserve">Предложения населения к опубликованному проекту решения об утверждении Устава муниципального образования Ленинградский муниципальный округ Краснодарского края (далее - предложения), выдвинутые населен</w:t>
      </w:r>
      <w:r>
        <w:rPr>
          <w:rFonts w:ascii="FreeSerif" w:hAnsi="FreeSerif" w:eastAsia="FreeSerif" w:cs="FreeSerif"/>
          <w:sz w:val="28"/>
          <w:szCs w:val="28"/>
        </w:rPr>
        <w:t xml:space="preserve">ием на публичных слушаниях, указываются в итоговом документе публичных слушаний, который передается в рабочую группу по учету предложений по проекту решения об утверждении Устава муниципального образования Ленинградский муниципальный округ Краснодарского к</w:t>
      </w:r>
      <w:r>
        <w:rPr>
          <w:rFonts w:ascii="FreeSerif" w:hAnsi="FreeSerif" w:eastAsia="FreeSerif" w:cs="FreeSerif"/>
          <w:sz w:val="28"/>
          <w:szCs w:val="28"/>
        </w:rPr>
        <w:t xml:space="preserve">рая (далее – рабочая группа).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contextualSpacing/>
        <w:ind w:firstLine="900"/>
        <w:jc w:val="both"/>
        <w:spacing w:line="240" w:lineRule="auto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 Предложения населения к опубликованному проекту решения об утверждении Устава муниципального образования Ленинградский муниципальный округ Краснодарского края, могут вноситься в течение 20 дней </w:t>
      </w:r>
      <w:r>
        <w:rPr>
          <w:rFonts w:ascii="FreeSerif" w:hAnsi="FreeSerif" w:eastAsia="FreeSerif" w:cs="FreeSerif"/>
          <w:sz w:val="28"/>
          <w:szCs w:val="28"/>
        </w:rPr>
        <w:t xml:space="preserve">со дня его опубликования в ра</w:t>
      </w:r>
      <w:r>
        <w:rPr>
          <w:rFonts w:ascii="FreeSerif" w:hAnsi="FreeSerif" w:eastAsia="FreeSerif" w:cs="FreeSerif"/>
          <w:sz w:val="28"/>
          <w:szCs w:val="28"/>
        </w:rPr>
        <w:t xml:space="preserve">бочую группу и рассматриваются ею в соответствии с настоящим Порядком.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contextualSpacing/>
        <w:ind w:firstLine="900"/>
        <w:jc w:val="both"/>
        <w:spacing w:line="240" w:lineRule="auto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 Внесенные предложения регистрируются рабочей группой.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contextualSpacing/>
        <w:ind w:firstLine="900"/>
        <w:jc w:val="both"/>
        <w:spacing w:line="240" w:lineRule="auto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5. Предложения должны соответствовать Конституции Российской Федерации, требованиям Федерального закона от 20 марта 2025 г.</w:t>
      </w:r>
      <w:r>
        <w:rPr>
          <w:rFonts w:ascii="FreeSerif" w:hAnsi="FreeSerif" w:eastAsia="FreeSerif" w:cs="FreeSerif"/>
          <w:sz w:val="28"/>
          <w:szCs w:val="28"/>
        </w:rPr>
        <w:t xml:space="preserve"> № 33-ФЗ «Об общих принципах организации местного самоуправления в единой системе публичной власти», федеральному законодательству, законодательству Краснодарского края.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contextualSpacing/>
        <w:ind w:firstLine="900"/>
        <w:jc w:val="both"/>
        <w:spacing w:line="240" w:lineRule="auto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 Предложения должны соответствовать следующим требованиям: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contextualSpacing/>
        <w:ind w:firstLine="900"/>
        <w:jc w:val="both"/>
        <w:spacing w:line="240" w:lineRule="auto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должны обеспечивать од</w:t>
      </w:r>
      <w:r>
        <w:rPr>
          <w:rFonts w:ascii="FreeSerif" w:hAnsi="FreeSerif" w:eastAsia="FreeSerif" w:cs="FreeSerif"/>
          <w:sz w:val="28"/>
          <w:szCs w:val="28"/>
        </w:rPr>
        <w:t xml:space="preserve">нозначное толкование положений проекта решения об утверждении Устава муниципального образования Ленинградский муниципальный округ Краснодарского края;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contextualSpacing/>
        <w:ind w:firstLine="900"/>
        <w:jc w:val="both"/>
        <w:spacing w:line="240" w:lineRule="auto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не допускать противоречие либо несогласованность с иными положениями решения об утверждении Устава му</w:t>
      </w:r>
      <w:r>
        <w:rPr>
          <w:rFonts w:ascii="FreeSerif" w:hAnsi="FreeSerif" w:eastAsia="FreeSerif" w:cs="FreeSerif"/>
          <w:sz w:val="28"/>
          <w:szCs w:val="28"/>
        </w:rPr>
        <w:t xml:space="preserve">ниципального образования Ленинградский муниципальный округ Краснодарского края.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contextualSpacing/>
        <w:ind w:firstLine="900"/>
        <w:jc w:val="both"/>
        <w:spacing w:line="240" w:lineRule="auto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7. Предложения, внесенные с нарушением требований и сроков, предусмотренных настоящим Порядком, по решению рабочей группы могут быть оставлены без рассмотрения.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contextualSpacing/>
        <w:ind w:firstLine="900"/>
        <w:jc w:val="both"/>
        <w:spacing w:line="240" w:lineRule="auto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8. По итогам </w:t>
      </w:r>
      <w:r>
        <w:rPr>
          <w:rFonts w:ascii="FreeSerif" w:hAnsi="FreeSerif" w:eastAsia="FreeSerif" w:cs="FreeSerif"/>
          <w:sz w:val="28"/>
          <w:szCs w:val="28"/>
        </w:rPr>
        <w:t xml:space="preserve">изучения, анализа и обобщения внесенных предложений рабочая группа составляет заключение.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contextualSpacing/>
        <w:ind w:firstLine="900"/>
        <w:jc w:val="both"/>
        <w:spacing w:line="240" w:lineRule="auto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9. Заключение рабочей группы на внесенные предложения должно содержать следующие положения: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contextualSpacing/>
        <w:ind w:firstLine="900"/>
        <w:jc w:val="both"/>
        <w:spacing w:line="240" w:lineRule="auto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общее количество поступивших предложений;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contextualSpacing/>
        <w:ind w:firstLine="900"/>
        <w:jc w:val="both"/>
        <w:spacing w:line="240" w:lineRule="auto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количество поступивших пре</w:t>
      </w:r>
      <w:r>
        <w:rPr>
          <w:rFonts w:ascii="FreeSerif" w:hAnsi="FreeSerif" w:eastAsia="FreeSerif" w:cs="FreeSerif"/>
          <w:sz w:val="28"/>
          <w:szCs w:val="28"/>
        </w:rPr>
        <w:t xml:space="preserve">дложений, оставленных в соответствии с настоящим Порядком без рассмотрения;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contextualSpacing/>
        <w:ind w:firstLine="900"/>
        <w:jc w:val="both"/>
        <w:spacing w:line="240" w:lineRule="auto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отклоненные предложения ввиду несоответствия требованиям, предъявляемым настоящим Порядком;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contextualSpacing/>
        <w:ind w:firstLine="900"/>
        <w:jc w:val="both"/>
        <w:spacing w:line="240" w:lineRule="auto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4) предложения, рекомендуемые рабочей группой к отклонению;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contextualSpacing/>
        <w:ind w:firstLine="900"/>
        <w:jc w:val="both"/>
        <w:spacing w:line="240" w:lineRule="auto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5) предложения, рекоменду</w:t>
      </w:r>
      <w:r>
        <w:rPr>
          <w:rFonts w:ascii="FreeSerif" w:hAnsi="FreeSerif" w:eastAsia="FreeSerif" w:cs="FreeSerif"/>
          <w:sz w:val="28"/>
          <w:szCs w:val="28"/>
        </w:rPr>
        <w:t xml:space="preserve">емые рабочей группой для внесения в те</w:t>
      </w:r>
      <w:r>
        <w:rPr>
          <w:rFonts w:ascii="FreeSerif" w:hAnsi="FreeSerif" w:eastAsia="FreeSerif" w:cs="FreeSerif"/>
          <w:sz w:val="28"/>
          <w:szCs w:val="28"/>
        </w:rPr>
        <w:t xml:space="preserve">кст пр</w:t>
      </w:r>
      <w:r>
        <w:rPr>
          <w:rFonts w:ascii="FreeSerif" w:hAnsi="FreeSerif" w:eastAsia="FreeSerif" w:cs="FreeSerif"/>
          <w:sz w:val="28"/>
          <w:szCs w:val="28"/>
        </w:rPr>
        <w:t xml:space="preserve">оекта решения об утверждении Устава муниципального образования Ленинградский муниципальный округ Краснодарского края.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contextualSpacing/>
        <w:ind w:firstLine="900"/>
        <w:jc w:val="both"/>
        <w:spacing w:line="240" w:lineRule="auto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10. Рабочая группа представляет в Совет муниципального образования Ленинградский муниципальный</w:t>
      </w:r>
      <w:r>
        <w:rPr>
          <w:rFonts w:ascii="FreeSerif" w:hAnsi="FreeSerif" w:eastAsia="FreeSerif" w:cs="FreeSerif"/>
          <w:sz w:val="28"/>
          <w:szCs w:val="28"/>
        </w:rPr>
        <w:t xml:space="preserve"> округ Краснодарского края свое заключение и материалы деятельности рабочей группы с приложением всех поступивших предложений.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contextualSpacing/>
        <w:ind w:firstLine="900"/>
        <w:jc w:val="both"/>
        <w:spacing w:line="240" w:lineRule="auto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11. Перед решением вопроса о принятии (включении) в те</w:t>
      </w:r>
      <w:r>
        <w:rPr>
          <w:rFonts w:ascii="FreeSerif" w:hAnsi="FreeSerif" w:eastAsia="FreeSerif" w:cs="FreeSerif"/>
          <w:sz w:val="28"/>
          <w:szCs w:val="28"/>
        </w:rPr>
        <w:t xml:space="preserve">кст пр</w:t>
      </w:r>
      <w:r>
        <w:rPr>
          <w:rFonts w:ascii="FreeSerif" w:hAnsi="FreeSerif" w:eastAsia="FreeSerif" w:cs="FreeSerif"/>
          <w:sz w:val="28"/>
          <w:szCs w:val="28"/>
        </w:rPr>
        <w:t xml:space="preserve">оекта решения об утверждении Устава муниципального образования Ленин</w:t>
      </w:r>
      <w:r>
        <w:rPr>
          <w:rFonts w:ascii="FreeSerif" w:hAnsi="FreeSerif" w:eastAsia="FreeSerif" w:cs="FreeSerif"/>
          <w:sz w:val="28"/>
          <w:szCs w:val="28"/>
        </w:rPr>
        <w:t xml:space="preserve">градский муниципальный округ Краснодарского края или отклонении предложений, Совет муниципального образования Ленинградский муниципальный округ Краснодарского края в соответствии с регламентом Совета заслушивает на сессии</w:t>
      </w:r>
      <w:r>
        <w:rPr>
          <w:rFonts w:ascii="FreeSerif" w:hAnsi="FreeSerif" w:eastAsia="FreeSerif" w:cs="FreeSerif"/>
          <w:i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информацию уполномоченного члена р</w:t>
      </w:r>
      <w:r>
        <w:rPr>
          <w:rFonts w:ascii="FreeSerif" w:hAnsi="FreeSerif" w:eastAsia="FreeSerif" w:cs="FreeSerif"/>
          <w:sz w:val="28"/>
          <w:szCs w:val="28"/>
        </w:rPr>
        <w:t xml:space="preserve">абочей группы о деятельности рабочей группы.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contextualSpacing/>
        <w:ind w:firstLine="900"/>
        <w:jc w:val="both"/>
        <w:spacing w:line="240" w:lineRule="auto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12. Итоги рассмотрения поступивших предложений, с обязательным содержанием принятых (включенных) в проект решения об утверждении </w:t>
      </w:r>
      <w:r>
        <w:rPr>
          <w:rFonts w:ascii="FreeSerif" w:hAnsi="FreeSerif" w:eastAsia="FreeSerif" w:cs="FreeSerif"/>
          <w:sz w:val="28"/>
          <w:szCs w:val="28"/>
        </w:rPr>
        <w:t xml:space="preserve">Устава муниципального образования Ленинградский муниципальный округ Краснодарского</w:t>
      </w:r>
      <w:r>
        <w:rPr>
          <w:rFonts w:ascii="FreeSerif" w:hAnsi="FreeSerif" w:eastAsia="FreeSerif" w:cs="FreeSerif"/>
          <w:sz w:val="28"/>
          <w:szCs w:val="28"/>
        </w:rPr>
        <w:t xml:space="preserve"> края предложений подлежат официальному опубликованию.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contextualSpacing/>
        <w:jc w:val="both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both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contextualSpacing/>
        <w:jc w:val="both"/>
        <w:spacing w:line="240" w:lineRule="auto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Заместитель главы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contextualSpacing/>
        <w:jc w:val="both"/>
        <w:spacing w:line="240" w:lineRule="auto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округа, начальник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contextualSpacing/>
        <w:jc w:val="both"/>
        <w:spacing w:line="240" w:lineRule="auto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отдела имущественных отношений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contextualSpacing/>
        <w:jc w:val="both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администрации                                                     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    Р.Г. Тоцкая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both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624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2026-04-03T09:48:49Z</dcterms:modified>
</cp:coreProperties>
</file>