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Приложение 1</w:t>
      </w:r>
      <w:r>
        <w:rPr>
          <w:sz w:val="28"/>
          <w:szCs w:val="28"/>
        </w:rPr>
      </w:r>
    </w:p>
    <w:p>
      <w:pPr>
        <w:pStyle w:val="652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к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</w:t>
      </w:r>
      <w:r>
        <w:rPr>
          <w:sz w:val="28"/>
          <w:szCs w:val="28"/>
        </w:rPr>
        <w:t xml:space="preserve">ю</w:t>
      </w:r>
      <w:r>
        <w:rPr>
          <w:sz w:val="28"/>
          <w:szCs w:val="28"/>
        </w:rPr>
        <w:t xml:space="preserve"> Совета муниципального образования Ленинградский муниципальный округ Краснодарского края</w:t>
      </w:r>
      <w:r>
        <w:rPr>
          <w:sz w:val="28"/>
          <w:szCs w:val="28"/>
        </w:rPr>
      </w:r>
    </w:p>
    <w:p>
      <w:pPr>
        <w:pStyle w:val="652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20.03.2025 г.</w:t>
      </w:r>
      <w:r>
        <w:rPr>
          <w:sz w:val="28"/>
          <w:szCs w:val="28"/>
        </w:rPr>
        <w:t xml:space="preserve">  № </w:t>
      </w:r>
      <w:r>
        <w:rPr>
          <w:sz w:val="28"/>
          <w:szCs w:val="28"/>
        </w:rPr>
        <w:t xml:space="preserve">27</w:t>
      </w:r>
      <w:r>
        <w:rPr>
          <w:sz w:val="28"/>
          <w:szCs w:val="28"/>
        </w:rPr>
      </w:r>
    </w:p>
    <w:p>
      <w:pPr>
        <w:pStyle w:val="652"/>
        <w:ind w:left="510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Приложение</w:t>
      </w:r>
      <w:r>
        <w:rPr>
          <w:sz w:val="28"/>
          <w:szCs w:val="28"/>
        </w:rPr>
        <w:t xml:space="preserve"> 1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УТВЕ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ЖДЕН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ешени</w:t>
      </w:r>
      <w:r>
        <w:rPr>
          <w:sz w:val="28"/>
          <w:szCs w:val="28"/>
        </w:rPr>
        <w:t xml:space="preserve">ем</w:t>
      </w:r>
      <w:r>
        <w:rPr>
          <w:sz w:val="28"/>
          <w:szCs w:val="28"/>
        </w:rPr>
        <w:t xml:space="preserve"> Совета муниципального образования </w:t>
      </w:r>
      <w:r>
        <w:rPr>
          <w:sz w:val="28"/>
          <w:szCs w:val="28"/>
        </w:rPr>
        <w:t xml:space="preserve">Ленинградский </w:t>
      </w:r>
      <w:r>
        <w:rPr>
          <w:sz w:val="28"/>
          <w:szCs w:val="28"/>
        </w:rPr>
        <w:t xml:space="preserve">муниципальный округ Краснодарского кра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24 декабря 2024 г.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146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ind w:left="5760" w:right="818"/>
        <w:jc w:val="center"/>
        <w:tabs>
          <w:tab w:val="left" w:pos="900" w:leader="none"/>
        </w:tabs>
      </w:pPr>
      <w:r/>
      <w:r/>
    </w:p>
    <w:p>
      <w:pPr>
        <w:pStyle w:val="652"/>
        <w:ind w:right="98"/>
        <w:jc w:val="center"/>
        <w:spacing w:line="228" w:lineRule="auto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Объем поступлений доходов в бюджет муниципального</w:t>
      </w:r>
      <w:r>
        <w:rPr>
          <w:sz w:val="28"/>
          <w:szCs w:val="28"/>
        </w:rPr>
        <w:t xml:space="preserve"> образования Ленинградский муниципальный округ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Краснодарско</w:t>
      </w:r>
      <w:r>
        <w:rPr>
          <w:sz w:val="28"/>
          <w:szCs w:val="28"/>
        </w:rPr>
        <w:t xml:space="preserve">го края </w:t>
      </w:r>
      <w:r>
        <w:rPr>
          <w:sz w:val="28"/>
          <w:szCs w:val="28"/>
        </w:rPr>
        <w:t xml:space="preserve">по кодам вид</w:t>
      </w:r>
      <w:r>
        <w:rPr>
          <w:sz w:val="28"/>
          <w:szCs w:val="28"/>
        </w:rPr>
        <w:t xml:space="preserve">ов (подвидов)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ходов </w:t>
      </w:r>
      <w:r>
        <w:rPr>
          <w:sz w:val="28"/>
          <w:szCs w:val="28"/>
        </w:rPr>
        <w:t xml:space="preserve">на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</w:t>
      </w:r>
      <w:r>
        <w:rPr>
          <w:sz w:val="28"/>
          <w:szCs w:val="28"/>
        </w:rPr>
      </w:r>
    </w:p>
    <w:p>
      <w:pPr>
        <w:pStyle w:val="652"/>
        <w:ind w:left="7080" w:right="-82" w:firstLine="708"/>
        <w:jc w:val="center"/>
      </w:pPr>
      <w:r>
        <w:rPr>
          <w:sz w:val="28"/>
          <w:szCs w:val="28"/>
        </w:rPr>
        <w:t xml:space="preserve">(тыс. рублей)</w:t>
      </w:r>
      <w:r/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2694"/>
        <w:gridCol w:w="5528"/>
        <w:gridCol w:w="14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Код</w:t>
            </w:r>
            <w:r>
              <w:rPr>
                <w:bCs/>
                <w:color w:val="000000"/>
                <w:szCs w:val="28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Наименование групп, подгрупп, статей, подс</w:t>
            </w:r>
            <w:r>
              <w:rPr>
                <w:bCs/>
                <w:color w:val="000000"/>
                <w:szCs w:val="28"/>
              </w:rPr>
              <w:t xml:space="preserve">т</w:t>
            </w:r>
            <w:r>
              <w:rPr>
                <w:bCs/>
                <w:color w:val="000000"/>
                <w:szCs w:val="28"/>
              </w:rPr>
              <w:t xml:space="preserve">а</w:t>
            </w:r>
            <w:r>
              <w:rPr>
                <w:bCs/>
                <w:color w:val="000000"/>
                <w:szCs w:val="28"/>
              </w:rPr>
              <w:t xml:space="preserve">тей, элементов, программ (подпрограмм), </w:t>
            </w:r>
            <w:r>
              <w:rPr>
                <w:bCs/>
                <w:color w:val="000000"/>
                <w:szCs w:val="28"/>
              </w:rPr>
              <w:t xml:space="preserve">кодов экономической классификации доходов</w:t>
            </w:r>
            <w:r>
              <w:rPr>
                <w:bCs/>
                <w:color w:val="000000"/>
                <w:szCs w:val="28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Годовое назначение</w:t>
            </w:r>
            <w:r>
              <w:rPr>
                <w:bCs/>
                <w:szCs w:val="28"/>
              </w:rPr>
            </w:r>
          </w:p>
          <w:p>
            <w:pPr>
              <w:pStyle w:val="652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202</w:t>
            </w:r>
            <w:r>
              <w:rPr>
                <w:bCs/>
                <w:szCs w:val="28"/>
              </w:rPr>
              <w:t xml:space="preserve">5</w:t>
            </w:r>
            <w:r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г.</w:t>
            </w:r>
            <w:r>
              <w:rPr>
                <w:bCs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56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rPr>
                <w:bCs/>
                <w:sz w:val="25"/>
                <w:szCs w:val="25"/>
              </w:rPr>
            </w:pPr>
            <w:r>
              <w:rPr>
                <w:bCs/>
                <w:color w:val="000000"/>
                <w:sz w:val="25"/>
                <w:szCs w:val="25"/>
              </w:rPr>
              <w:t xml:space="preserve">1 00 00000 00 0000 000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2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Доход</w:t>
            </w:r>
            <w:r>
              <w:rPr>
                <w:bCs/>
                <w:sz w:val="25"/>
                <w:szCs w:val="25"/>
              </w:rPr>
              <w:t xml:space="preserve">ы</w:t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1</w:t>
            </w:r>
            <w:r>
              <w:rPr>
                <w:bCs/>
                <w:sz w:val="25"/>
                <w:szCs w:val="25"/>
              </w:rPr>
              <w:t xml:space="preserve"> </w:t>
            </w:r>
            <w:r>
              <w:rPr>
                <w:bCs/>
                <w:sz w:val="25"/>
                <w:szCs w:val="25"/>
              </w:rPr>
              <w:t xml:space="preserve">22</w:t>
            </w:r>
            <w:r>
              <w:rPr>
                <w:bCs/>
                <w:sz w:val="25"/>
                <w:szCs w:val="25"/>
              </w:rPr>
              <w:t xml:space="preserve">2</w:t>
            </w:r>
            <w:r>
              <w:rPr>
                <w:bCs/>
                <w:sz w:val="25"/>
                <w:szCs w:val="25"/>
              </w:rPr>
              <w:t xml:space="preserve"> </w:t>
            </w:r>
            <w:r>
              <w:rPr>
                <w:bCs/>
                <w:sz w:val="25"/>
                <w:szCs w:val="25"/>
              </w:rPr>
              <w:t xml:space="preserve">680,</w:t>
            </w:r>
            <w:r>
              <w:rPr>
                <w:bCs/>
                <w:sz w:val="25"/>
                <w:szCs w:val="25"/>
              </w:rPr>
              <w:t xml:space="preserve">2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0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1 01</w:t>
            </w:r>
            <w:r>
              <w:rPr>
                <w:sz w:val="25"/>
                <w:szCs w:val="25"/>
              </w:rPr>
              <w:t xml:space="preserve"> 00000 00 0000</w:t>
            </w:r>
            <w:r>
              <w:rPr>
                <w:sz w:val="25"/>
                <w:szCs w:val="25"/>
              </w:rPr>
              <w:t xml:space="preserve"> 000</w:t>
            </w:r>
            <w:r>
              <w:rPr>
                <w:sz w:val="25"/>
                <w:szCs w:val="25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Налоги</w:t>
            </w:r>
            <w:r>
              <w:rPr>
                <w:sz w:val="25"/>
                <w:szCs w:val="25"/>
              </w:rPr>
              <w:t xml:space="preserve"> на прибыль, доходы</w:t>
            </w:r>
            <w:r>
              <w:rPr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749</w:t>
            </w:r>
            <w:r>
              <w:rPr>
                <w:sz w:val="25"/>
                <w:szCs w:val="25"/>
              </w:rPr>
              <w:t xml:space="preserve"> </w:t>
            </w:r>
            <w:r>
              <w:rPr>
                <w:sz w:val="25"/>
                <w:szCs w:val="25"/>
              </w:rPr>
              <w:t xml:space="preserve">9</w:t>
            </w:r>
            <w:r>
              <w:rPr>
                <w:sz w:val="25"/>
                <w:szCs w:val="25"/>
              </w:rPr>
              <w:t xml:space="preserve">16,</w:t>
            </w:r>
            <w:r>
              <w:rPr>
                <w:sz w:val="25"/>
                <w:szCs w:val="25"/>
              </w:rPr>
              <w:t xml:space="preserve">1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1 01 01000 00 0000 110</w:t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ind w:right="-468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Налог на прибыль </w:t>
            </w:r>
            <w:r>
              <w:rPr>
                <w:bCs/>
                <w:sz w:val="25"/>
                <w:szCs w:val="25"/>
              </w:rPr>
              <w:t xml:space="preserve">о</w:t>
            </w:r>
            <w:r>
              <w:rPr>
                <w:bCs/>
                <w:sz w:val="25"/>
                <w:szCs w:val="25"/>
              </w:rPr>
              <w:t xml:space="preserve">р</w:t>
            </w:r>
            <w:r>
              <w:rPr>
                <w:bCs/>
                <w:sz w:val="25"/>
                <w:szCs w:val="25"/>
              </w:rPr>
              <w:t xml:space="preserve">ганизаций, зачи</w:t>
            </w:r>
            <w:r>
              <w:rPr>
                <w:bCs/>
                <w:sz w:val="25"/>
                <w:szCs w:val="25"/>
              </w:rPr>
              <w:t xml:space="preserve">сляемый в бюджеты субъектов Российской Федерации </w:t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46</w:t>
            </w:r>
            <w:r>
              <w:rPr>
                <w:sz w:val="25"/>
                <w:szCs w:val="25"/>
              </w:rPr>
              <w:t xml:space="preserve"> </w:t>
            </w:r>
            <w:r>
              <w:rPr>
                <w:sz w:val="25"/>
                <w:szCs w:val="25"/>
              </w:rPr>
              <w:t xml:space="preserve">648,</w:t>
            </w:r>
            <w:r>
              <w:rPr>
                <w:sz w:val="25"/>
                <w:szCs w:val="25"/>
              </w:rPr>
              <w:t xml:space="preserve">0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1 01 02000 01 0000 110</w:t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Налог на доходы физических лиц</w:t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703</w:t>
            </w:r>
            <w:r>
              <w:rPr>
                <w:bCs/>
                <w:sz w:val="25"/>
                <w:szCs w:val="25"/>
              </w:rPr>
              <w:t xml:space="preserve"> </w:t>
            </w:r>
            <w:r>
              <w:rPr>
                <w:bCs/>
                <w:sz w:val="25"/>
                <w:szCs w:val="25"/>
              </w:rPr>
              <w:t xml:space="preserve">268,</w:t>
            </w:r>
            <w:r>
              <w:rPr>
                <w:bCs/>
                <w:sz w:val="25"/>
                <w:szCs w:val="25"/>
              </w:rPr>
              <w:t xml:space="preserve">1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91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1 03 00000 00 0000</w:t>
            </w:r>
            <w:r>
              <w:rPr>
                <w:sz w:val="25"/>
                <w:szCs w:val="25"/>
              </w:rPr>
              <w:t xml:space="preserve"> 000</w:t>
            </w:r>
            <w:r>
              <w:rPr>
                <w:sz w:val="25"/>
                <w:szCs w:val="25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rPr>
                <w:sz w:val="25"/>
                <w:szCs w:val="25"/>
              </w:rPr>
            </w:pPr>
            <w:r>
              <w:rPr>
                <w:rStyle w:val="660"/>
                <w:b w:val="0"/>
                <w:bCs/>
                <w:sz w:val="25"/>
                <w:szCs w:val="25"/>
              </w:rPr>
              <w:t xml:space="preserve">Налоги на</w:t>
            </w:r>
            <w:r>
              <w:rPr>
                <w:rStyle w:val="660"/>
                <w:b w:val="0"/>
                <w:bCs/>
                <w:sz w:val="25"/>
                <w:szCs w:val="25"/>
              </w:rPr>
              <w:t xml:space="preserve"> товары (</w:t>
            </w:r>
            <w:r>
              <w:rPr>
                <w:rStyle w:val="660"/>
                <w:b w:val="0"/>
                <w:bCs/>
                <w:sz w:val="25"/>
                <w:szCs w:val="25"/>
              </w:rPr>
              <w:t xml:space="preserve">работы, услуги), реализуемые</w:t>
            </w:r>
            <w:r>
              <w:rPr>
                <w:rStyle w:val="660"/>
                <w:b w:val="0"/>
                <w:bCs/>
                <w:sz w:val="25"/>
                <w:szCs w:val="25"/>
              </w:rPr>
              <w:t xml:space="preserve"> на территории Российской Федерации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42</w:t>
            </w:r>
            <w:r>
              <w:rPr>
                <w:bCs/>
                <w:sz w:val="25"/>
                <w:szCs w:val="25"/>
              </w:rPr>
              <w:t xml:space="preserve"> </w:t>
            </w:r>
            <w:r>
              <w:rPr>
                <w:bCs/>
                <w:sz w:val="25"/>
                <w:szCs w:val="25"/>
              </w:rPr>
              <w:t xml:space="preserve">259,</w:t>
            </w:r>
            <w:r>
              <w:rPr>
                <w:bCs/>
                <w:sz w:val="25"/>
                <w:szCs w:val="25"/>
              </w:rPr>
              <w:t xml:space="preserve">0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1 03 02230 01 0000 110</w:t>
            </w:r>
            <w:r>
              <w:rPr>
                <w:sz w:val="25"/>
                <w:szCs w:val="25"/>
              </w:rPr>
            </w:r>
          </w:p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1 03 02240 01 0000 110</w:t>
            </w:r>
            <w:r>
              <w:rPr>
                <w:sz w:val="25"/>
                <w:szCs w:val="25"/>
              </w:rPr>
            </w:r>
          </w:p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1 03 02250 01 0000 110</w:t>
            </w:r>
            <w:r>
              <w:rPr>
                <w:sz w:val="25"/>
                <w:szCs w:val="25"/>
              </w:rPr>
            </w:r>
          </w:p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1 03 02260 01 0000 110</w:t>
            </w:r>
            <w:r>
              <w:rPr>
                <w:sz w:val="25"/>
                <w:szCs w:val="25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Доходы от уплаты акцизов на нефтепродукты, произ</w:t>
            </w:r>
            <w:r>
              <w:rPr>
                <w:sz w:val="25"/>
                <w:szCs w:val="25"/>
              </w:rPr>
              <w:t xml:space="preserve">водимые на территор</w:t>
            </w:r>
            <w:r>
              <w:rPr>
                <w:sz w:val="25"/>
                <w:szCs w:val="25"/>
              </w:rPr>
              <w:t xml:space="preserve">ии Российской </w:t>
            </w:r>
            <w:r>
              <w:rPr>
                <w:sz w:val="25"/>
                <w:szCs w:val="25"/>
              </w:rPr>
              <w:t xml:space="preserve">Федерации, по</w:t>
            </w:r>
            <w:r>
              <w:rPr>
                <w:sz w:val="25"/>
                <w:szCs w:val="25"/>
              </w:rPr>
              <w:t xml:space="preserve">д</w:t>
            </w:r>
            <w:r>
              <w:rPr>
                <w:sz w:val="25"/>
                <w:szCs w:val="25"/>
              </w:rPr>
              <w:t xml:space="preserve">лежащие распределению между бюд</w:t>
            </w:r>
            <w:r>
              <w:rPr>
                <w:sz w:val="25"/>
                <w:szCs w:val="25"/>
              </w:rPr>
              <w:t xml:space="preserve">жетами субъектов Росси</w:t>
            </w:r>
            <w:r>
              <w:rPr>
                <w:sz w:val="25"/>
                <w:szCs w:val="25"/>
              </w:rPr>
              <w:t xml:space="preserve">й</w:t>
            </w:r>
            <w:r>
              <w:rPr>
                <w:sz w:val="25"/>
                <w:szCs w:val="25"/>
              </w:rPr>
              <w:t xml:space="preserve">ской Федерации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 xml:space="preserve">и местными бю</w:t>
            </w:r>
            <w:r>
              <w:rPr>
                <w:sz w:val="25"/>
                <w:szCs w:val="25"/>
              </w:rPr>
              <w:t xml:space="preserve">джетами с учетом дифференцированных нормативов отчислений в местные бюджеты</w:t>
            </w:r>
            <w:r>
              <w:rPr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42</w:t>
            </w:r>
            <w:r>
              <w:rPr>
                <w:bCs/>
                <w:sz w:val="25"/>
                <w:szCs w:val="25"/>
              </w:rPr>
              <w:t xml:space="preserve"> </w:t>
            </w:r>
            <w:r>
              <w:rPr>
                <w:bCs/>
                <w:sz w:val="25"/>
                <w:szCs w:val="25"/>
              </w:rPr>
              <w:t xml:space="preserve">259,</w:t>
            </w:r>
            <w:r>
              <w:rPr>
                <w:bCs/>
                <w:sz w:val="25"/>
                <w:szCs w:val="25"/>
              </w:rPr>
              <w:t xml:space="preserve">0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5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1 05 00000 00 0000 000</w:t>
            </w:r>
            <w:r>
              <w:rPr>
                <w:sz w:val="25"/>
                <w:szCs w:val="25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Налоги на совокупн</w:t>
            </w:r>
            <w:r>
              <w:rPr>
                <w:sz w:val="25"/>
                <w:szCs w:val="25"/>
              </w:rPr>
              <w:t xml:space="preserve">ый доход</w:t>
            </w:r>
            <w:r>
              <w:rPr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262</w:t>
            </w:r>
            <w:r>
              <w:rPr>
                <w:sz w:val="25"/>
                <w:szCs w:val="25"/>
              </w:rPr>
              <w:t xml:space="preserve"> </w:t>
            </w:r>
            <w:r>
              <w:rPr>
                <w:sz w:val="25"/>
                <w:szCs w:val="25"/>
              </w:rPr>
              <w:t xml:space="preserve">619,</w:t>
            </w:r>
            <w:r>
              <w:rPr>
                <w:sz w:val="25"/>
                <w:szCs w:val="25"/>
              </w:rPr>
              <w:t xml:space="preserve">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2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1 05 01000 00</w:t>
            </w:r>
            <w:r>
              <w:rPr>
                <w:sz w:val="25"/>
                <w:szCs w:val="25"/>
              </w:rPr>
              <w:t xml:space="preserve"> 0000 110</w:t>
            </w:r>
            <w:r>
              <w:rPr>
                <w:sz w:val="25"/>
                <w:szCs w:val="25"/>
              </w:rPr>
            </w:r>
          </w:p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rPr>
                <w:bCs/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Налог, взимаемый в связи с применением упрощенной с</w:t>
            </w:r>
            <w:r>
              <w:rPr>
                <w:sz w:val="25"/>
                <w:szCs w:val="25"/>
              </w:rPr>
              <w:t xml:space="preserve">истемы налогообложен</w:t>
            </w:r>
            <w:r>
              <w:rPr>
                <w:sz w:val="25"/>
                <w:szCs w:val="25"/>
              </w:rPr>
              <w:t xml:space="preserve">и</w:t>
            </w:r>
            <w:r>
              <w:rPr>
                <w:sz w:val="25"/>
                <w:szCs w:val="25"/>
              </w:rPr>
              <w:t xml:space="preserve">я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143</w:t>
            </w:r>
            <w:r>
              <w:rPr>
                <w:sz w:val="25"/>
                <w:szCs w:val="25"/>
              </w:rPr>
              <w:t xml:space="preserve"> </w:t>
            </w:r>
            <w:r>
              <w:rPr>
                <w:sz w:val="25"/>
                <w:szCs w:val="25"/>
              </w:rPr>
              <w:t xml:space="preserve">828,</w:t>
            </w:r>
            <w:r>
              <w:rPr>
                <w:sz w:val="25"/>
                <w:szCs w:val="25"/>
              </w:rPr>
              <w:t xml:space="preserve">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1 05 03000 01 0000 110</w:t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Единый сельскохозяйственный налог</w:t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95</w:t>
            </w:r>
            <w:r>
              <w:rPr>
                <w:bCs/>
                <w:sz w:val="25"/>
                <w:szCs w:val="25"/>
              </w:rPr>
              <w:t xml:space="preserve"> </w:t>
            </w:r>
            <w:r>
              <w:rPr>
                <w:bCs/>
                <w:sz w:val="25"/>
                <w:szCs w:val="25"/>
              </w:rPr>
              <w:t xml:space="preserve">636,</w:t>
            </w:r>
            <w:r>
              <w:rPr>
                <w:bCs/>
                <w:sz w:val="25"/>
                <w:szCs w:val="25"/>
              </w:rPr>
              <w:t xml:space="preserve">0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1 05 040</w:t>
            </w:r>
            <w:r>
              <w:rPr>
                <w:bCs/>
                <w:sz w:val="25"/>
                <w:szCs w:val="25"/>
              </w:rPr>
              <w:t xml:space="preserve">6</w:t>
            </w:r>
            <w:r>
              <w:rPr>
                <w:bCs/>
                <w:sz w:val="25"/>
                <w:szCs w:val="25"/>
              </w:rPr>
              <w:t xml:space="preserve">0 0</w:t>
            </w:r>
            <w:r>
              <w:rPr>
                <w:bCs/>
                <w:sz w:val="25"/>
                <w:szCs w:val="25"/>
              </w:rPr>
              <w:t xml:space="preserve">2</w:t>
            </w:r>
            <w:r>
              <w:rPr>
                <w:bCs/>
                <w:sz w:val="25"/>
                <w:szCs w:val="25"/>
              </w:rPr>
              <w:t xml:space="preserve"> 0000 110</w:t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rPr>
                <w:bCs/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Налог, взимаемый в связи с применение</w:t>
            </w:r>
            <w:r>
              <w:rPr>
                <w:sz w:val="25"/>
                <w:szCs w:val="25"/>
              </w:rPr>
              <w:t xml:space="preserve">м патентной системы</w:t>
            </w:r>
            <w:r>
              <w:rPr>
                <w:sz w:val="25"/>
                <w:szCs w:val="25"/>
              </w:rPr>
              <w:t xml:space="preserve"> налогообложен</w:t>
            </w:r>
            <w:r>
              <w:rPr>
                <w:sz w:val="25"/>
                <w:szCs w:val="25"/>
              </w:rPr>
              <w:t xml:space="preserve">ия</w:t>
            </w:r>
            <w:r>
              <w:rPr>
                <w:sz w:val="25"/>
                <w:szCs w:val="25"/>
              </w:rPr>
              <w:t xml:space="preserve">, за</w:t>
            </w:r>
            <w:r>
              <w:rPr>
                <w:sz w:val="25"/>
                <w:szCs w:val="25"/>
              </w:rPr>
              <w:t xml:space="preserve">числяемый в бюджеты муниципальных округов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23</w:t>
            </w:r>
            <w:r>
              <w:rPr>
                <w:bCs/>
                <w:sz w:val="25"/>
                <w:szCs w:val="25"/>
              </w:rPr>
              <w:t xml:space="preserve"> </w:t>
            </w:r>
            <w:r>
              <w:rPr>
                <w:bCs/>
                <w:sz w:val="25"/>
                <w:szCs w:val="25"/>
              </w:rPr>
              <w:t xml:space="preserve">155,</w:t>
            </w:r>
            <w:r>
              <w:rPr>
                <w:bCs/>
                <w:sz w:val="25"/>
                <w:szCs w:val="25"/>
              </w:rPr>
              <w:t xml:space="preserve">0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1 06 01020 14 0000 110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</w:t>
            </w:r>
            <w:r>
              <w:rPr>
                <w:sz w:val="25"/>
                <w:szCs w:val="25"/>
              </w:rPr>
              <w:t xml:space="preserve">а</w:t>
            </w:r>
            <w:r>
              <w:rPr>
                <w:sz w:val="25"/>
                <w:szCs w:val="25"/>
              </w:rPr>
              <w:t xml:space="preserve">лог на имущество физических лиц, взимаемый по ставкам, применяемым к объектам налогообложения, расположенным в границах муниципальных округо</w:t>
            </w:r>
            <w:r>
              <w:rPr>
                <w:sz w:val="25"/>
                <w:szCs w:val="25"/>
              </w:rPr>
              <w:t xml:space="preserve">в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50</w:t>
            </w:r>
            <w:r>
              <w:rPr>
                <w:bCs/>
                <w:sz w:val="25"/>
                <w:szCs w:val="25"/>
              </w:rPr>
              <w:t xml:space="preserve"> </w:t>
            </w:r>
            <w:r>
              <w:rPr>
                <w:bCs/>
                <w:sz w:val="25"/>
                <w:szCs w:val="25"/>
              </w:rPr>
              <w:t xml:space="preserve">341,</w:t>
            </w:r>
            <w:r>
              <w:rPr>
                <w:bCs/>
                <w:sz w:val="25"/>
                <w:szCs w:val="25"/>
              </w:rPr>
              <w:t xml:space="preserve">0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1 06 02</w:t>
            </w:r>
            <w:r>
              <w:rPr>
                <w:bCs/>
                <w:sz w:val="25"/>
                <w:szCs w:val="25"/>
              </w:rPr>
              <w:t xml:space="preserve">000 02 0000 11</w:t>
            </w:r>
            <w:r>
              <w:rPr>
                <w:bCs/>
                <w:sz w:val="25"/>
                <w:szCs w:val="25"/>
              </w:rPr>
              <w:t xml:space="preserve">0</w:t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Налог на имущество организаций</w:t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2</w:t>
            </w:r>
            <w:r>
              <w:rPr>
                <w:bCs/>
                <w:sz w:val="25"/>
                <w:szCs w:val="25"/>
              </w:rPr>
              <w:t xml:space="preserve"> </w:t>
            </w:r>
            <w:r>
              <w:rPr>
                <w:bCs/>
                <w:sz w:val="25"/>
                <w:szCs w:val="25"/>
              </w:rPr>
              <w:t xml:space="preserve">593,</w:t>
            </w:r>
            <w:r>
              <w:rPr>
                <w:bCs/>
                <w:sz w:val="25"/>
                <w:szCs w:val="25"/>
              </w:rPr>
              <w:t xml:space="preserve">0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</w:pPr>
            <w:r>
              <w:rPr>
                <w:sz w:val="25"/>
                <w:szCs w:val="25"/>
              </w:rPr>
              <w:t xml:space="preserve">1 06 06032 14 0000 110</w:t>
            </w:r>
            <w:r>
              <w:rPr>
                <w:sz w:val="25"/>
                <w:szCs w:val="25"/>
              </w:rPr>
            </w:r>
            <w:r/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Земельный налог с организаций, обл</w:t>
            </w:r>
            <w:r>
              <w:rPr>
                <w:sz w:val="25"/>
                <w:szCs w:val="25"/>
              </w:rPr>
              <w:t xml:space="preserve">адающих земельным участком, расположенным в г</w:t>
            </w:r>
            <w:r>
              <w:rPr>
                <w:sz w:val="25"/>
                <w:szCs w:val="25"/>
              </w:rPr>
              <w:t xml:space="preserve">раницах муниципальных округов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34</w:t>
            </w:r>
            <w:r>
              <w:rPr>
                <w:bCs/>
                <w:sz w:val="25"/>
                <w:szCs w:val="25"/>
              </w:rPr>
              <w:t xml:space="preserve"> </w:t>
            </w:r>
            <w:r>
              <w:rPr>
                <w:bCs/>
                <w:sz w:val="25"/>
                <w:szCs w:val="25"/>
              </w:rPr>
              <w:t xml:space="preserve">614</w:t>
            </w:r>
            <w:r>
              <w:rPr>
                <w:bCs/>
                <w:sz w:val="25"/>
                <w:szCs w:val="25"/>
              </w:rPr>
              <w:t xml:space="preserve">,</w:t>
            </w:r>
            <w:r>
              <w:rPr>
                <w:bCs/>
                <w:sz w:val="25"/>
                <w:szCs w:val="25"/>
              </w:rPr>
              <w:t xml:space="preserve">0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1 06 06042 14 0000 110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Земельный налог с физически</w:t>
            </w:r>
            <w:r>
              <w:rPr>
                <w:sz w:val="25"/>
                <w:szCs w:val="25"/>
              </w:rPr>
              <w:t xml:space="preserve">х лиц, о</w:t>
            </w:r>
            <w:r>
              <w:rPr>
                <w:sz w:val="25"/>
                <w:szCs w:val="25"/>
              </w:rPr>
              <w:t xml:space="preserve">бладающих земе</w:t>
            </w:r>
            <w:r>
              <w:rPr>
                <w:sz w:val="25"/>
                <w:szCs w:val="25"/>
              </w:rPr>
              <w:t xml:space="preserve">льным участком, расположенным в границах муниципальных округов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33</w:t>
            </w:r>
            <w:r>
              <w:rPr>
                <w:bCs/>
                <w:sz w:val="25"/>
                <w:szCs w:val="25"/>
              </w:rPr>
              <w:t xml:space="preserve"> </w:t>
            </w:r>
            <w:r>
              <w:rPr>
                <w:bCs/>
                <w:sz w:val="25"/>
                <w:szCs w:val="25"/>
              </w:rPr>
              <w:t xml:space="preserve">867,</w:t>
            </w:r>
            <w:r>
              <w:rPr>
                <w:bCs/>
                <w:sz w:val="25"/>
                <w:szCs w:val="25"/>
              </w:rPr>
              <w:t xml:space="preserve">0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6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1 08 00000 00 0000</w:t>
            </w:r>
            <w:r>
              <w:rPr>
                <w:sz w:val="25"/>
                <w:szCs w:val="25"/>
              </w:rPr>
              <w:t xml:space="preserve"> 000</w:t>
            </w:r>
            <w:r>
              <w:rPr>
                <w:sz w:val="25"/>
                <w:szCs w:val="25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Госпошлина</w:t>
            </w:r>
            <w:r>
              <w:rPr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8</w:t>
            </w:r>
            <w:r>
              <w:rPr>
                <w:sz w:val="25"/>
                <w:szCs w:val="25"/>
              </w:rPr>
              <w:t xml:space="preserve"> </w:t>
            </w:r>
            <w:r>
              <w:rPr>
                <w:sz w:val="25"/>
                <w:szCs w:val="25"/>
              </w:rPr>
              <w:t xml:space="preserve">200,</w:t>
            </w:r>
            <w:r>
              <w:rPr>
                <w:sz w:val="25"/>
                <w:szCs w:val="25"/>
              </w:rPr>
              <w:t xml:space="preserve">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75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1 11 050</w:t>
            </w:r>
            <w:r>
              <w:rPr>
                <w:sz w:val="25"/>
                <w:szCs w:val="25"/>
              </w:rPr>
              <w:t xml:space="preserve">00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 xml:space="preserve">00</w:t>
            </w:r>
            <w:r>
              <w:rPr>
                <w:sz w:val="25"/>
                <w:szCs w:val="25"/>
              </w:rPr>
              <w:t xml:space="preserve"> 0000 120</w:t>
            </w:r>
            <w:r>
              <w:rPr>
                <w:sz w:val="25"/>
                <w:szCs w:val="25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7"/>
              <w:tabs>
                <w:tab w:val="clear" w:pos="4677" w:leader="none"/>
                <w:tab w:val="clear" w:pos="9355" w:leader="none"/>
              </w:tabs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Аренд</w:t>
            </w:r>
            <w:r>
              <w:rPr>
                <w:sz w:val="25"/>
                <w:szCs w:val="25"/>
              </w:rPr>
              <w:t xml:space="preserve">ная плата за земли </w:t>
            </w:r>
            <w:r>
              <w:rPr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27</w:t>
            </w:r>
            <w:r>
              <w:rPr>
                <w:sz w:val="25"/>
                <w:szCs w:val="25"/>
              </w:rPr>
              <w:t xml:space="preserve"> </w:t>
            </w:r>
            <w:r>
              <w:rPr>
                <w:sz w:val="25"/>
                <w:szCs w:val="25"/>
              </w:rPr>
              <w:t xml:space="preserve">866,</w:t>
            </w:r>
            <w:r>
              <w:rPr>
                <w:sz w:val="25"/>
                <w:szCs w:val="25"/>
              </w:rPr>
              <w:t xml:space="preserve">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75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1 11 0904</w:t>
            </w:r>
            <w:r>
              <w:rPr>
                <w:sz w:val="25"/>
                <w:szCs w:val="25"/>
              </w:rPr>
              <w:t xml:space="preserve">4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 xml:space="preserve">14</w:t>
            </w:r>
            <w:r>
              <w:rPr>
                <w:sz w:val="25"/>
                <w:szCs w:val="25"/>
              </w:rPr>
              <w:t xml:space="preserve"> 0000 120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7"/>
              <w:tabs>
                <w:tab w:val="clear" w:pos="4677" w:leader="none"/>
                <w:tab w:val="clear" w:pos="9355" w:leader="none"/>
              </w:tabs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Прочие пос</w:t>
            </w:r>
            <w:r>
              <w:rPr>
                <w:sz w:val="25"/>
                <w:szCs w:val="25"/>
              </w:rPr>
              <w:t xml:space="preserve">тупления от использования имущества</w:t>
            </w:r>
            <w:r>
              <w:rPr>
                <w:sz w:val="25"/>
                <w:szCs w:val="25"/>
              </w:rPr>
              <w:t xml:space="preserve">, находящегося</w:t>
            </w:r>
            <w:r>
              <w:rPr>
                <w:sz w:val="25"/>
                <w:szCs w:val="25"/>
              </w:rPr>
              <w:t xml:space="preserve"> в собственности муниципальных </w:t>
            </w:r>
            <w:r>
              <w:rPr>
                <w:sz w:val="25"/>
                <w:szCs w:val="25"/>
              </w:rPr>
              <w:t xml:space="preserve">округов</w:t>
            </w:r>
            <w:r>
              <w:rPr>
                <w:sz w:val="25"/>
                <w:szCs w:val="25"/>
              </w:rPr>
              <w:t xml:space="preserve"> (за исключением имущества </w:t>
            </w:r>
            <w:r>
              <w:rPr>
                <w:sz w:val="25"/>
                <w:szCs w:val="25"/>
              </w:rPr>
              <w:t xml:space="preserve">муниципальных бюджетных и автономных учре</w:t>
            </w:r>
            <w:r>
              <w:rPr>
                <w:sz w:val="25"/>
                <w:szCs w:val="25"/>
              </w:rPr>
              <w:t xml:space="preserve">ждений, а также имущества муниципальны</w:t>
            </w:r>
            <w:r>
              <w:rPr>
                <w:sz w:val="25"/>
                <w:szCs w:val="25"/>
              </w:rPr>
              <w:t xml:space="preserve">х унитарных предприятий, в том числе казенных)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3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 xml:space="preserve">832,9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75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1 11 05</w:t>
            </w:r>
            <w:r>
              <w:rPr>
                <w:sz w:val="25"/>
                <w:szCs w:val="25"/>
              </w:rPr>
              <w:t xml:space="preserve">07</w:t>
            </w:r>
            <w:r>
              <w:rPr>
                <w:sz w:val="25"/>
                <w:szCs w:val="25"/>
              </w:rPr>
              <w:t xml:space="preserve">4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 xml:space="preserve">14</w:t>
            </w:r>
            <w:r>
              <w:rPr>
                <w:sz w:val="25"/>
                <w:szCs w:val="25"/>
              </w:rPr>
              <w:t xml:space="preserve"> 0000 120</w:t>
            </w:r>
            <w:r>
              <w:rPr>
                <w:sz w:val="25"/>
                <w:szCs w:val="25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7"/>
              <w:tabs>
                <w:tab w:val="clear" w:pos="4677" w:leader="none"/>
                <w:tab w:val="clear" w:pos="9355" w:leader="none"/>
              </w:tabs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Доходы от сдачи в а</w:t>
            </w:r>
            <w:r>
              <w:rPr>
                <w:sz w:val="25"/>
                <w:szCs w:val="25"/>
              </w:rPr>
              <w:t xml:space="preserve">ренду имуществ</w:t>
            </w:r>
            <w:r>
              <w:rPr>
                <w:sz w:val="25"/>
                <w:szCs w:val="25"/>
              </w:rPr>
              <w:t xml:space="preserve">а, составляющего казну муниципальных </w:t>
            </w:r>
            <w:r>
              <w:rPr>
                <w:sz w:val="25"/>
                <w:szCs w:val="25"/>
              </w:rPr>
              <w:t xml:space="preserve">округов</w:t>
            </w:r>
            <w:r>
              <w:rPr>
                <w:sz w:val="25"/>
                <w:szCs w:val="25"/>
              </w:rPr>
              <w:t xml:space="preserve"> (за исключением земе</w:t>
            </w:r>
            <w:r>
              <w:rPr>
                <w:sz w:val="25"/>
                <w:szCs w:val="25"/>
              </w:rPr>
              <w:t xml:space="preserve">льных участков)</w:t>
            </w:r>
            <w:r>
              <w:rPr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310,2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8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1 12 01000 01 0000 120</w:t>
            </w:r>
            <w:r>
              <w:rPr>
                <w:sz w:val="25"/>
                <w:szCs w:val="25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Плата з</w:t>
            </w:r>
            <w:r>
              <w:rPr>
                <w:sz w:val="25"/>
                <w:szCs w:val="25"/>
              </w:rPr>
              <w:t xml:space="preserve">а негативное воздействие н</w:t>
            </w:r>
            <w:r>
              <w:rPr>
                <w:sz w:val="25"/>
                <w:szCs w:val="25"/>
              </w:rPr>
              <w:t xml:space="preserve">а окружающую среду</w:t>
            </w:r>
            <w:r>
              <w:rPr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3</w:t>
            </w:r>
            <w:r>
              <w:rPr>
                <w:sz w:val="25"/>
                <w:szCs w:val="25"/>
              </w:rPr>
              <w:t xml:space="preserve"> </w:t>
            </w:r>
            <w:r>
              <w:rPr>
                <w:sz w:val="25"/>
                <w:szCs w:val="25"/>
              </w:rPr>
              <w:t xml:space="preserve">430,</w:t>
            </w:r>
            <w:r>
              <w:rPr>
                <w:sz w:val="25"/>
                <w:szCs w:val="25"/>
              </w:rPr>
              <w:t xml:space="preserve">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8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1 13 0199</w:t>
            </w:r>
            <w:r>
              <w:rPr>
                <w:sz w:val="25"/>
                <w:szCs w:val="25"/>
              </w:rPr>
              <w:t xml:space="preserve">4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 xml:space="preserve">14</w:t>
            </w:r>
            <w:r>
              <w:rPr>
                <w:sz w:val="25"/>
                <w:szCs w:val="25"/>
              </w:rPr>
              <w:t xml:space="preserve"> 0000 130</w:t>
            </w:r>
            <w:r>
              <w:rPr>
                <w:sz w:val="25"/>
                <w:szCs w:val="25"/>
              </w:rPr>
            </w:r>
          </w:p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Прочие дохо</w:t>
            </w:r>
            <w:r>
              <w:rPr>
                <w:sz w:val="25"/>
                <w:szCs w:val="25"/>
              </w:rPr>
              <w:t xml:space="preserve">ды от оказания платных услуг (работ</w:t>
            </w:r>
            <w:r>
              <w:rPr>
                <w:sz w:val="25"/>
                <w:szCs w:val="25"/>
              </w:rPr>
              <w:t xml:space="preserve">) получателями</w:t>
            </w:r>
            <w:r>
              <w:rPr>
                <w:sz w:val="25"/>
                <w:szCs w:val="25"/>
              </w:rPr>
              <w:t xml:space="preserve"> средств бюджетов муниципальных </w:t>
            </w:r>
            <w:r>
              <w:rPr>
                <w:sz w:val="25"/>
                <w:szCs w:val="25"/>
              </w:rPr>
              <w:t xml:space="preserve">округов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</w:t>
            </w:r>
            <w:r>
              <w:rPr>
                <w:sz w:val="25"/>
                <w:szCs w:val="25"/>
              </w:rPr>
              <w:t xml:space="preserve"> </w:t>
            </w:r>
            <w:r>
              <w:rPr>
                <w:sz w:val="25"/>
                <w:szCs w:val="25"/>
              </w:rPr>
              <w:t xml:space="preserve">188,</w:t>
            </w:r>
            <w:r>
              <w:rPr>
                <w:sz w:val="25"/>
                <w:szCs w:val="25"/>
              </w:rPr>
              <w:t xml:space="preserve">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7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1 16 00000 00 00</w:t>
            </w:r>
            <w:r>
              <w:rPr>
                <w:sz w:val="25"/>
                <w:szCs w:val="25"/>
              </w:rPr>
              <w:t xml:space="preserve">00 000</w:t>
            </w:r>
            <w:r>
              <w:rPr>
                <w:sz w:val="25"/>
                <w:szCs w:val="25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Денежные взыскания (штрафы), санкции, возмещение ущерба</w:t>
            </w:r>
            <w:r>
              <w:rPr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</w:t>
            </w:r>
            <w:r>
              <w:rPr>
                <w:sz w:val="25"/>
                <w:szCs w:val="25"/>
              </w:rPr>
              <w:t xml:space="preserve"> </w:t>
            </w:r>
            <w:r>
              <w:rPr>
                <w:sz w:val="25"/>
                <w:szCs w:val="25"/>
              </w:rPr>
              <w:t xml:space="preserve">644,</w:t>
            </w:r>
            <w:r>
              <w:rPr>
                <w:sz w:val="25"/>
                <w:szCs w:val="25"/>
              </w:rPr>
              <w:t xml:space="preserve">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7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2 </w:t>
            </w:r>
            <w:r>
              <w:rPr>
                <w:color w:val="000000"/>
                <w:sz w:val="25"/>
                <w:szCs w:val="25"/>
              </w:rPr>
              <w:t xml:space="preserve">00 00</w:t>
            </w:r>
            <w:r>
              <w:rPr>
                <w:color w:val="000000"/>
                <w:sz w:val="25"/>
                <w:szCs w:val="25"/>
              </w:rPr>
              <w:t xml:space="preserve">000 00 0000 000</w:t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3"/>
              <w:rPr>
                <w:b w:val="0"/>
                <w:bCs w:val="0"/>
                <w:sz w:val="25"/>
                <w:szCs w:val="25"/>
              </w:rPr>
            </w:pPr>
            <w:r>
              <w:rPr>
                <w:b w:val="0"/>
                <w:bCs w:val="0"/>
                <w:sz w:val="25"/>
                <w:szCs w:val="25"/>
              </w:rPr>
              <w:t xml:space="preserve">Безвозмездные поступления</w:t>
            </w:r>
            <w:r>
              <w:rPr>
                <w:b w:val="0"/>
                <w:bCs w:val="0"/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</w:t>
            </w:r>
            <w:r>
              <w:rPr>
                <w:sz w:val="25"/>
                <w:szCs w:val="25"/>
              </w:rPr>
              <w:t xml:space="preserve"> </w:t>
            </w:r>
            <w:r>
              <w:rPr>
                <w:sz w:val="25"/>
                <w:szCs w:val="25"/>
              </w:rPr>
              <w:t xml:space="preserve">987</w:t>
            </w:r>
            <w:r>
              <w:rPr>
                <w:sz w:val="25"/>
                <w:szCs w:val="25"/>
              </w:rPr>
              <w:t xml:space="preserve"> </w:t>
            </w:r>
            <w:r>
              <w:rPr>
                <w:sz w:val="25"/>
                <w:szCs w:val="25"/>
              </w:rPr>
              <w:t xml:space="preserve">977,</w:t>
            </w:r>
            <w:r>
              <w:rPr>
                <w:sz w:val="25"/>
                <w:szCs w:val="25"/>
              </w:rPr>
              <w:t xml:space="preserve">2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1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2 02 100</w:t>
            </w:r>
            <w:r>
              <w:rPr>
                <w:color w:val="000000"/>
                <w:sz w:val="25"/>
                <w:szCs w:val="25"/>
              </w:rPr>
              <w:t xml:space="preserve">00 00 0000 150</w:t>
            </w:r>
            <w:r>
              <w:rPr>
                <w:color w:val="000000"/>
                <w:sz w:val="25"/>
                <w:szCs w:val="25"/>
              </w:rPr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2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Дотации бюджетам бюд</w:t>
            </w:r>
            <w:r>
              <w:rPr>
                <w:color w:val="000000"/>
                <w:sz w:val="25"/>
                <w:szCs w:val="25"/>
              </w:rPr>
              <w:t xml:space="preserve">жетной системы</w:t>
            </w:r>
            <w:r>
              <w:rPr>
                <w:color w:val="000000"/>
                <w:sz w:val="25"/>
                <w:szCs w:val="25"/>
              </w:rPr>
              <w:t xml:space="preserve"> Российской Федерации</w:t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  <w:lang w:val="en-US"/>
              </w:rPr>
              <w:t xml:space="preserve">248</w:t>
            </w:r>
            <w:r>
              <w:rPr>
                <w:sz w:val="25"/>
                <w:szCs w:val="25"/>
                <w:lang w:val="en-US"/>
              </w:rPr>
              <w:t xml:space="preserve"> </w:t>
            </w:r>
            <w:r>
              <w:rPr>
                <w:sz w:val="25"/>
                <w:szCs w:val="25"/>
                <w:lang w:val="en-US"/>
              </w:rPr>
              <w:t xml:space="preserve">285</w:t>
            </w:r>
            <w:r>
              <w:rPr>
                <w:sz w:val="25"/>
                <w:szCs w:val="25"/>
              </w:rPr>
              <w:t xml:space="preserve">,</w:t>
            </w:r>
            <w:r>
              <w:rPr>
                <w:sz w:val="25"/>
                <w:szCs w:val="25"/>
              </w:rPr>
              <w:t xml:space="preserve">4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1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</w:r>
            <w:r>
              <w:rPr>
                <w:color w:val="000000"/>
                <w:sz w:val="25"/>
                <w:szCs w:val="25"/>
              </w:rPr>
            </w:r>
          </w:p>
          <w:p>
            <w:pPr>
              <w:pStyle w:val="652"/>
              <w:jc w:val="center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2 02 20000 00 0000 150</w:t>
            </w:r>
            <w:r>
              <w:rPr>
                <w:color w:val="000000"/>
                <w:sz w:val="25"/>
                <w:szCs w:val="25"/>
              </w:rPr>
            </w:r>
            <w:r>
              <w:rPr>
                <w:color w:val="000000"/>
                <w:sz w:val="25"/>
                <w:szCs w:val="25"/>
              </w:rPr>
            </w:r>
          </w:p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2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Субсиди</w:t>
            </w:r>
            <w:r>
              <w:rPr>
                <w:color w:val="000000"/>
                <w:sz w:val="25"/>
                <w:szCs w:val="25"/>
              </w:rPr>
              <w:t xml:space="preserve">и бюджетам бюджетной системы Российской Федерации (межбюджетные субсидии)</w:t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525</w:t>
            </w:r>
            <w:r>
              <w:rPr>
                <w:sz w:val="25"/>
                <w:szCs w:val="25"/>
              </w:rPr>
              <w:t xml:space="preserve"> </w:t>
            </w:r>
            <w:r>
              <w:rPr>
                <w:sz w:val="25"/>
                <w:szCs w:val="25"/>
              </w:rPr>
              <w:t xml:space="preserve">370,</w:t>
            </w:r>
            <w:r>
              <w:rPr>
                <w:sz w:val="25"/>
                <w:szCs w:val="25"/>
              </w:rPr>
              <w:t xml:space="preserve">1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1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2 02 30000 00 0000 15</w:t>
            </w:r>
            <w:r>
              <w:rPr>
                <w:color w:val="000000"/>
                <w:sz w:val="25"/>
                <w:szCs w:val="25"/>
              </w:rPr>
              <w:t xml:space="preserve">0</w:t>
            </w:r>
            <w:r>
              <w:rPr>
                <w:color w:val="000000"/>
                <w:sz w:val="25"/>
                <w:szCs w:val="25"/>
              </w:rPr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2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Субвенции бюджетам бюджетной систе</w:t>
            </w:r>
            <w:r>
              <w:rPr>
                <w:color w:val="000000"/>
                <w:sz w:val="25"/>
                <w:szCs w:val="25"/>
              </w:rPr>
              <w:t xml:space="preserve">мы Российской Федерации</w:t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</w:t>
            </w:r>
            <w:r>
              <w:rPr>
                <w:sz w:val="25"/>
                <w:szCs w:val="25"/>
              </w:rPr>
              <w:t xml:space="preserve"> </w:t>
            </w:r>
            <w:r>
              <w:rPr>
                <w:sz w:val="25"/>
                <w:szCs w:val="25"/>
              </w:rPr>
              <w:t xml:space="preserve">213</w:t>
            </w:r>
            <w:r>
              <w:rPr>
                <w:sz w:val="25"/>
                <w:szCs w:val="25"/>
              </w:rPr>
              <w:t xml:space="preserve"> </w:t>
            </w:r>
            <w:r>
              <w:rPr>
                <w:sz w:val="25"/>
                <w:szCs w:val="25"/>
              </w:rPr>
              <w:t xml:space="preserve">613,</w:t>
            </w:r>
            <w:r>
              <w:rPr>
                <w:sz w:val="25"/>
                <w:szCs w:val="25"/>
              </w:rPr>
              <w:t xml:space="preserve">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1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2 02 4</w:t>
            </w:r>
            <w:r>
              <w:rPr>
                <w:color w:val="000000"/>
                <w:sz w:val="25"/>
                <w:szCs w:val="25"/>
              </w:rPr>
              <w:t xml:space="preserve">0000 00 0000 150</w:t>
            </w:r>
            <w:r>
              <w:rPr>
                <w:color w:val="000000"/>
                <w:sz w:val="25"/>
                <w:szCs w:val="25"/>
              </w:rPr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2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Иные межбюджетные трансферты</w:t>
            </w:r>
            <w:r>
              <w:rPr>
                <w:color w:val="000000"/>
                <w:sz w:val="25"/>
                <w:szCs w:val="25"/>
              </w:rPr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658,7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1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2</w:t>
            </w:r>
            <w:r>
              <w:rPr>
                <w:color w:val="000000"/>
                <w:sz w:val="25"/>
                <w:szCs w:val="25"/>
              </w:rPr>
              <w:t xml:space="preserve"> 07</w:t>
            </w:r>
            <w:r>
              <w:rPr>
                <w:color w:val="000000"/>
                <w:sz w:val="25"/>
                <w:szCs w:val="25"/>
              </w:rPr>
              <w:t xml:space="preserve"> 00000 00 0000</w:t>
            </w:r>
            <w:r>
              <w:rPr>
                <w:color w:val="000000"/>
                <w:sz w:val="25"/>
                <w:szCs w:val="25"/>
              </w:rPr>
              <w:t xml:space="preserve"> 150</w:t>
            </w:r>
            <w:r>
              <w:rPr>
                <w:color w:val="000000"/>
                <w:sz w:val="25"/>
                <w:szCs w:val="25"/>
              </w:rPr>
              <w:t xml:space="preserve"> </w:t>
            </w:r>
            <w:r>
              <w:rPr>
                <w:color w:val="000000"/>
                <w:sz w:val="25"/>
                <w:szCs w:val="25"/>
              </w:rPr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2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Прочие б</w:t>
            </w:r>
            <w:r>
              <w:rPr>
                <w:color w:val="000000"/>
                <w:sz w:val="25"/>
                <w:szCs w:val="25"/>
              </w:rPr>
              <w:t xml:space="preserve">езвозмездные поступления</w:t>
            </w:r>
            <w:r>
              <w:rPr>
                <w:color w:val="000000"/>
                <w:sz w:val="25"/>
                <w:szCs w:val="25"/>
              </w:rPr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50,0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3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2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Всего доход</w:t>
            </w:r>
            <w:r>
              <w:rPr>
                <w:bCs/>
                <w:sz w:val="25"/>
                <w:szCs w:val="25"/>
              </w:rPr>
              <w:t xml:space="preserve">ов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3</w:t>
            </w:r>
            <w:r>
              <w:rPr>
                <w:bCs/>
                <w:sz w:val="25"/>
                <w:szCs w:val="25"/>
              </w:rPr>
              <w:t xml:space="preserve"> </w:t>
            </w:r>
            <w:r>
              <w:rPr>
                <w:bCs/>
                <w:sz w:val="25"/>
                <w:szCs w:val="25"/>
              </w:rPr>
              <w:t xml:space="preserve">210</w:t>
            </w:r>
            <w:r>
              <w:rPr>
                <w:bCs/>
                <w:sz w:val="25"/>
                <w:szCs w:val="25"/>
              </w:rPr>
              <w:t xml:space="preserve"> </w:t>
            </w:r>
            <w:r>
              <w:rPr>
                <w:bCs/>
                <w:sz w:val="25"/>
                <w:szCs w:val="25"/>
              </w:rPr>
              <w:t xml:space="preserve">657,</w:t>
            </w:r>
            <w:r>
              <w:rPr>
                <w:bCs/>
                <w:sz w:val="25"/>
                <w:szCs w:val="25"/>
              </w:rPr>
              <w:t xml:space="preserve">4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</w:tr>
    </w:tbl>
    <w:p>
      <w:pPr>
        <w:pStyle w:val="65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65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Заместитель главы</w:t>
      </w:r>
      <w:r>
        <w:rPr>
          <w:color w:val="000000"/>
          <w:sz w:val="28"/>
          <w:szCs w:val="28"/>
        </w:rPr>
        <w:t xml:space="preserve"> Ленинградского </w:t>
      </w:r>
      <w:r>
        <w:rPr>
          <w:color w:val="000000"/>
          <w:sz w:val="28"/>
          <w:szCs w:val="28"/>
        </w:rPr>
      </w:r>
    </w:p>
    <w:p>
      <w:pPr>
        <w:pStyle w:val="65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муниципального округа,</w:t>
      </w:r>
      <w:r>
        <w:rPr>
          <w:color w:val="000000"/>
          <w:sz w:val="28"/>
          <w:szCs w:val="28"/>
        </w:rPr>
      </w:r>
    </w:p>
    <w:p>
      <w:pPr>
        <w:pStyle w:val="65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начальник финансового </w:t>
      </w:r>
      <w:r>
        <w:rPr>
          <w:color w:val="000000"/>
          <w:sz w:val="28"/>
          <w:szCs w:val="28"/>
        </w:rPr>
      </w:r>
    </w:p>
    <w:p>
      <w:pPr>
        <w:pStyle w:val="65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управления администрации                                               </w:t>
      </w:r>
      <w:r>
        <w:rPr>
          <w:color w:val="000000"/>
          <w:sz w:val="28"/>
          <w:szCs w:val="28"/>
        </w:rPr>
        <w:t xml:space="preserve">                     С.В. Терти</w:t>
      </w:r>
      <w:r>
        <w:rPr>
          <w:color w:val="000000"/>
          <w:sz w:val="28"/>
          <w:szCs w:val="28"/>
        </w:rPr>
        <w:t xml:space="preserve">ца</w:t>
      </w:r>
      <w:r>
        <w:rPr>
          <w:color w:val="000000"/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1134" w:right="567" w:bottom="993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7"/>
      <w:rPr>
        <w:rStyle w:val="659"/>
      </w:rPr>
      <w:framePr w:wrap="around" w:vAnchor="text" w:hAnchor="margin" w:xAlign="center" w:y="1"/>
    </w:pPr>
    <w:r>
      <w:rPr>
        <w:rStyle w:val="659"/>
      </w:rPr>
      <w:fldChar w:fldCharType="begin"/>
    </w:r>
    <w:r>
      <w:rPr>
        <w:rStyle w:val="659"/>
      </w:rPr>
      <w:instrText xml:space="preserve">PAGE  </w:instrText>
    </w:r>
    <w:r>
      <w:rPr>
        <w:rStyle w:val="659"/>
      </w:rPr>
      <w:fldChar w:fldCharType="separate"/>
    </w:r>
    <w:r>
      <w:rPr>
        <w:rStyle w:val="659"/>
      </w:rPr>
      <w:t xml:space="preserve">2</w:t>
    </w:r>
    <w:r>
      <w:rPr>
        <w:rStyle w:val="659"/>
      </w:rPr>
      <w:fldChar w:fldCharType="end"/>
    </w:r>
    <w:r>
      <w:rPr>
        <w:rStyle w:val="659"/>
      </w:rPr>
    </w:r>
    <w:r>
      <w:rPr>
        <w:rStyle w:val="659"/>
      </w:rPr>
    </w:r>
  </w:p>
  <w:p>
    <w:pPr>
      <w:pStyle w:val="65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7"/>
      <w:rPr>
        <w:rStyle w:val="659"/>
      </w:rPr>
      <w:framePr w:wrap="around" w:vAnchor="text" w:hAnchor="margin" w:xAlign="center" w:y="1"/>
    </w:pPr>
    <w:r>
      <w:rPr>
        <w:rStyle w:val="659"/>
      </w:rPr>
      <w:fldChar w:fldCharType="begin"/>
    </w:r>
    <w:r>
      <w:rPr>
        <w:rStyle w:val="659"/>
      </w:rPr>
      <w:instrText xml:space="preserve">PAGE  </w:instrText>
    </w:r>
    <w:r>
      <w:rPr>
        <w:rStyle w:val="659"/>
      </w:rPr>
      <w:fldChar w:fldCharType="end"/>
    </w:r>
    <w:r>
      <w:rPr>
        <w:rStyle w:val="659"/>
      </w:rPr>
    </w:r>
    <w:r>
      <w:rPr>
        <w:rStyle w:val="659"/>
      </w:rPr>
    </w:r>
  </w:p>
  <w:p>
    <w:pPr>
      <w:pStyle w:val="65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2"/>
    <w:next w:val="65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2"/>
    <w:next w:val="65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2"/>
    <w:next w:val="65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2"/>
    <w:next w:val="65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2"/>
    <w:next w:val="65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2"/>
    <w:next w:val="65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2"/>
    <w:next w:val="65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2"/>
    <w:next w:val="65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2"/>
    <w:next w:val="65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2"/>
    <w:next w:val="65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52"/>
    <w:next w:val="65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52"/>
    <w:next w:val="65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2"/>
    <w:next w:val="65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5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52"/>
    <w:next w:val="65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5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5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52"/>
    <w:next w:val="65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2"/>
    <w:next w:val="65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2"/>
    <w:next w:val="65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2"/>
    <w:next w:val="65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2"/>
    <w:next w:val="65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2"/>
    <w:next w:val="65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2"/>
    <w:next w:val="65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2"/>
    <w:next w:val="65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2"/>
    <w:next w:val="65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2"/>
    <w:next w:val="652"/>
    <w:uiPriority w:val="99"/>
    <w:unhideWhenUsed/>
    <w:pPr>
      <w:spacing w:after="0" w:afterAutospacing="0"/>
    </w:pPr>
  </w:style>
  <w:style w:type="paragraph" w:styleId="652" w:default="1">
    <w:name w:val="Normal"/>
    <w:next w:val="652"/>
    <w:link w:val="652"/>
    <w:qFormat/>
    <w:rPr>
      <w:sz w:val="24"/>
      <w:szCs w:val="24"/>
      <w:lang w:val="ru-RU" w:eastAsia="ru-RU" w:bidi="ar-SA"/>
    </w:rPr>
  </w:style>
  <w:style w:type="paragraph" w:styleId="653">
    <w:name w:val="Заголовок 3"/>
    <w:basedOn w:val="652"/>
    <w:next w:val="652"/>
    <w:link w:val="652"/>
    <w:qFormat/>
    <w:pPr>
      <w:keepNext/>
      <w:outlineLvl w:val="2"/>
    </w:pPr>
    <w:rPr>
      <w:b/>
      <w:bCs/>
      <w:color w:val="000000"/>
      <w:szCs w:val="28"/>
    </w:rPr>
  </w:style>
  <w:style w:type="character" w:styleId="654">
    <w:name w:val="Основной шрифт абзаца"/>
    <w:next w:val="654"/>
    <w:link w:val="652"/>
    <w:semiHidden/>
  </w:style>
  <w:style w:type="table" w:styleId="655">
    <w:name w:val="Обычная таблица"/>
    <w:next w:val="655"/>
    <w:link w:val="652"/>
    <w:semiHidden/>
    <w:tblPr/>
  </w:style>
  <w:style w:type="numbering" w:styleId="656">
    <w:name w:val="Нет списка"/>
    <w:next w:val="656"/>
    <w:link w:val="652"/>
    <w:semiHidden/>
  </w:style>
  <w:style w:type="paragraph" w:styleId="657">
    <w:name w:val="Верхний колонтитул"/>
    <w:basedOn w:val="652"/>
    <w:next w:val="657"/>
    <w:link w:val="652"/>
    <w:pPr>
      <w:tabs>
        <w:tab w:val="center" w:pos="4677" w:leader="none"/>
        <w:tab w:val="right" w:pos="9355" w:leader="none"/>
      </w:tabs>
    </w:pPr>
  </w:style>
  <w:style w:type="paragraph" w:styleId="658">
    <w:name w:val="Текст выноски"/>
    <w:basedOn w:val="652"/>
    <w:next w:val="658"/>
    <w:link w:val="652"/>
    <w:semiHidden/>
    <w:rPr>
      <w:rFonts w:ascii="Tahoma" w:hAnsi="Tahoma" w:cs="Tahoma"/>
      <w:sz w:val="16"/>
      <w:szCs w:val="16"/>
    </w:rPr>
  </w:style>
  <w:style w:type="character" w:styleId="659">
    <w:name w:val="Номер страницы"/>
    <w:basedOn w:val="654"/>
    <w:next w:val="659"/>
    <w:link w:val="652"/>
  </w:style>
  <w:style w:type="character" w:styleId="660">
    <w:name w:val="Цветовое выделение"/>
    <w:next w:val="660"/>
    <w:link w:val="652"/>
    <w:rPr>
      <w:b/>
      <w:color w:val="26282f"/>
      <w:sz w:val="26"/>
    </w:rPr>
  </w:style>
  <w:style w:type="paragraph" w:styleId="661">
    <w:name w:val="Нормальный (таблица)"/>
    <w:basedOn w:val="652"/>
    <w:next w:val="652"/>
    <w:link w:val="652"/>
    <w:pPr>
      <w:jc w:val="both"/>
      <w:widowControl w:val="off"/>
    </w:pPr>
    <w:rPr>
      <w:rFonts w:ascii="Arial" w:hAnsi="Arial"/>
    </w:rPr>
  </w:style>
  <w:style w:type="paragraph" w:styleId="662">
    <w:name w:val="Прижатый влево"/>
    <w:basedOn w:val="652"/>
    <w:next w:val="652"/>
    <w:link w:val="652"/>
    <w:pPr>
      <w:widowControl w:val="off"/>
    </w:pPr>
    <w:rPr>
      <w:rFonts w:ascii="Arial" w:hAnsi="Arial"/>
    </w:rPr>
  </w:style>
  <w:style w:type="character" w:styleId="1953" w:default="1">
    <w:name w:val="Default Paragraph Font"/>
    <w:uiPriority w:val="1"/>
    <w:semiHidden/>
    <w:unhideWhenUsed/>
  </w:style>
  <w:style w:type="numbering" w:styleId="1954" w:default="1">
    <w:name w:val="No List"/>
    <w:uiPriority w:val="99"/>
    <w:semiHidden/>
    <w:unhideWhenUsed/>
  </w:style>
  <w:style w:type="table" w:styleId="195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Финансовое управление ДФБК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«ПРИЛОЖЕНИЕ № 2</dc:title>
  <dc:creator>d31140</dc:creator>
  <cp:revision>8</cp:revision>
  <dcterms:created xsi:type="dcterms:W3CDTF">2025-03-02T08:41:00Z</dcterms:created>
  <dcterms:modified xsi:type="dcterms:W3CDTF">2025-03-24T08:57:43Z</dcterms:modified>
  <cp:version>1048576</cp:version>
</cp:coreProperties>
</file>