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4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924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ПЕРВОГО СОЗЫВА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20.03.2025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27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55" w:right="849"/>
        <w:jc w:val="center"/>
        <w:spacing w:line="252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                     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0" w:firstLine="709"/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0" w:firstLine="709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left="0" w:right="0" w:firstLine="709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sz w:val="28"/>
          <w:szCs w:val="28"/>
        </w:rPr>
        <w:t xml:space="preserve">пункт 1 </w:t>
      </w:r>
      <w:r>
        <w:rPr>
          <w:rFonts w:ascii="FreeSerif" w:hAnsi="FreeSerif" w:eastAsia="FreeSerif" w:cs="FreeSerif"/>
          <w:sz w:val="28"/>
          <w:szCs w:val="28"/>
        </w:rPr>
        <w:t xml:space="preserve">стать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bookmarkEnd w:id="3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210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657,4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277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309,2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ципальный округ Краснодарского края на     1 января 2026 года в сумме 10627,5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66 651,8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ind w:left="0" w:right="0" w:firstLine="709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я 1 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</w:t>
      </w:r>
      <w:r>
        <w:rPr>
          <w:rFonts w:ascii="FreeSerif" w:hAnsi="FreeSerif" w:eastAsia="FreeSerif" w:cs="FreeSerif"/>
          <w:sz w:val="28"/>
          <w:szCs w:val="28"/>
        </w:rPr>
        <w:t xml:space="preserve">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и 2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ind w:left="0" w:right="0" w:firstLine="709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</w:t>
      </w:r>
      <w:r>
        <w:rPr>
          <w:rFonts w:ascii="FreeSerif" w:hAnsi="FreeSerif" w:eastAsia="FreeSerif" w:cs="FreeSerif"/>
          <w:sz w:val="28"/>
          <w:szCs w:val="28"/>
        </w:rPr>
        <w:t xml:space="preserve">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ind w:left="0" w:right="0" w:firstLine="709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Ю.Ю.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79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  <w:sdt>
    <w:sdtPr>
      <w15:appearance w15:val="boundingBox"/>
      <w:id w:val="1758482199"/>
      <w:rPr/>
    </w:sdtPr>
    <w:sdtContent>
      <w:p>
        <w:pPr>
          <w:pStyle w:val="91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rPr>
        <w:rStyle w:val="920"/>
      </w:rPr>
      <w:framePr w:wrap="around" w:vAnchor="text" w:hAnchor="margin" w:xAlign="center" w:y="1"/>
    </w:pPr>
    <w:r>
      <w:rPr>
        <w:rStyle w:val="920"/>
      </w:rPr>
      <w:fldChar w:fldCharType="begin"/>
    </w:r>
    <w:r>
      <w:rPr>
        <w:rStyle w:val="920"/>
      </w:rPr>
      <w:instrText xml:space="preserve">PAGE  </w:instrText>
    </w:r>
    <w:r>
      <w:rPr>
        <w:rStyle w:val="920"/>
      </w:rPr>
      <w:fldChar w:fldCharType="end"/>
    </w:r>
    <w:r>
      <w:rPr>
        <w:rStyle w:val="920"/>
      </w:rPr>
    </w:r>
    <w:r>
      <w:rPr>
        <w:rStyle w:val="920"/>
      </w:rPr>
    </w:r>
  </w:p>
  <w:p>
    <w:pPr>
      <w:pStyle w:val="91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tabs>
        <w:tab w:val="center" w:pos="4849" w:leader="none"/>
        <w:tab w:val="right" w:pos="9699" w:leader="none"/>
      </w:tabs>
    </w:pPr>
    <w:r/>
    <w:r>
      <w:object w:dxaOrig="1470" w:dyaOrig="177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90pt;height:44.87pt;mso-wrap-distance-left:0.00pt;mso-wrap-distance-top:0.00pt;mso-wrap-distance-right:0.00pt;mso-wrap-distance-bottom:0.00pt;rotation:0;" filled="f" stroked="f">
          <v:path textboxrect="0,0,0,0"/>
          <v:imagedata r:id="rId1" o:title=""/>
        </v:shape>
        <o:OLEObject DrawAspect="Content" ObjectID="_1525040" ProgID="" ShapeID="_x0000_i0" Type="Embed"/>
      </w:object>
    </w:r>
    <w:r/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6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3">
    <w:name w:val="Heading 1 Char"/>
    <w:basedOn w:val="916"/>
    <w:link w:val="911"/>
    <w:uiPriority w:val="9"/>
    <w:rPr>
      <w:rFonts w:ascii="Arial" w:hAnsi="Arial" w:eastAsia="Arial" w:cs="Arial"/>
      <w:sz w:val="40"/>
      <w:szCs w:val="40"/>
    </w:rPr>
  </w:style>
  <w:style w:type="character" w:styleId="744">
    <w:name w:val="Heading 2 Char"/>
    <w:basedOn w:val="916"/>
    <w:link w:val="912"/>
    <w:uiPriority w:val="9"/>
    <w:rPr>
      <w:rFonts w:ascii="Arial" w:hAnsi="Arial" w:eastAsia="Arial" w:cs="Arial"/>
      <w:sz w:val="34"/>
    </w:rPr>
  </w:style>
  <w:style w:type="character" w:styleId="745">
    <w:name w:val="Heading 3 Char"/>
    <w:basedOn w:val="916"/>
    <w:link w:val="913"/>
    <w:uiPriority w:val="9"/>
    <w:rPr>
      <w:rFonts w:ascii="Arial" w:hAnsi="Arial" w:eastAsia="Arial" w:cs="Arial"/>
      <w:sz w:val="30"/>
      <w:szCs w:val="30"/>
    </w:rPr>
  </w:style>
  <w:style w:type="character" w:styleId="746">
    <w:name w:val="Heading 4 Char"/>
    <w:basedOn w:val="916"/>
    <w:link w:val="914"/>
    <w:uiPriority w:val="9"/>
    <w:rPr>
      <w:rFonts w:ascii="Arial" w:hAnsi="Arial" w:eastAsia="Arial" w:cs="Arial"/>
      <w:b/>
      <w:bCs/>
      <w:sz w:val="26"/>
      <w:szCs w:val="26"/>
    </w:rPr>
  </w:style>
  <w:style w:type="character" w:styleId="747">
    <w:name w:val="Heading 5 Char"/>
    <w:basedOn w:val="916"/>
    <w:link w:val="915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0"/>
    <w:next w:val="910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6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0"/>
    <w:next w:val="910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6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0"/>
    <w:next w:val="910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6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0"/>
    <w:next w:val="910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6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character" w:styleId="757">
    <w:name w:val="Title Char"/>
    <w:basedOn w:val="916"/>
    <w:link w:val="924"/>
    <w:uiPriority w:val="10"/>
    <w:rPr>
      <w:sz w:val="48"/>
      <w:szCs w:val="48"/>
    </w:rPr>
  </w:style>
  <w:style w:type="paragraph" w:styleId="758">
    <w:name w:val="Subtitle"/>
    <w:basedOn w:val="910"/>
    <w:next w:val="910"/>
    <w:link w:val="759"/>
    <w:uiPriority w:val="11"/>
    <w:qFormat/>
    <w:pPr>
      <w:spacing w:before="200" w:after="200"/>
    </w:pPr>
    <w:rPr>
      <w:sz w:val="24"/>
      <w:szCs w:val="24"/>
    </w:rPr>
  </w:style>
  <w:style w:type="character" w:styleId="759">
    <w:name w:val="Subtitle Char"/>
    <w:basedOn w:val="916"/>
    <w:link w:val="758"/>
    <w:uiPriority w:val="11"/>
    <w:rPr>
      <w:sz w:val="24"/>
      <w:szCs w:val="24"/>
    </w:rPr>
  </w:style>
  <w:style w:type="paragraph" w:styleId="760">
    <w:name w:val="Quote"/>
    <w:basedOn w:val="910"/>
    <w:next w:val="910"/>
    <w:link w:val="761"/>
    <w:uiPriority w:val="29"/>
    <w:qFormat/>
    <w:pPr>
      <w:ind w:left="720" w:right="720"/>
    </w:pPr>
    <w:rPr>
      <w:i/>
    </w:rPr>
  </w:style>
  <w:style w:type="character" w:styleId="761">
    <w:name w:val="Quote Char"/>
    <w:link w:val="760"/>
    <w:uiPriority w:val="29"/>
    <w:rPr>
      <w:i/>
    </w:rPr>
  </w:style>
  <w:style w:type="paragraph" w:styleId="762">
    <w:name w:val="Intense Quote"/>
    <w:basedOn w:val="910"/>
    <w:next w:val="910"/>
    <w:link w:val="7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>
    <w:name w:val="Intense Quote Char"/>
    <w:link w:val="762"/>
    <w:uiPriority w:val="30"/>
    <w:rPr>
      <w:i/>
    </w:rPr>
  </w:style>
  <w:style w:type="character" w:styleId="764">
    <w:name w:val="Header Char"/>
    <w:basedOn w:val="916"/>
    <w:link w:val="919"/>
    <w:uiPriority w:val="99"/>
  </w:style>
  <w:style w:type="character" w:styleId="765">
    <w:name w:val="Footer Char"/>
    <w:basedOn w:val="916"/>
    <w:link w:val="923"/>
    <w:uiPriority w:val="99"/>
  </w:style>
  <w:style w:type="paragraph" w:styleId="766">
    <w:name w:val="Caption"/>
    <w:basedOn w:val="910"/>
    <w:next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>
    <w:name w:val="Caption Char"/>
    <w:basedOn w:val="766"/>
    <w:link w:val="923"/>
    <w:uiPriority w:val="99"/>
  </w:style>
  <w:style w:type="table" w:styleId="768">
    <w:name w:val="Table Grid Light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basedOn w:val="9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6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6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rPr>
      <w:sz w:val="24"/>
      <w:szCs w:val="24"/>
    </w:rPr>
  </w:style>
  <w:style w:type="paragraph" w:styleId="911">
    <w:name w:val="Heading 1"/>
    <w:basedOn w:val="910"/>
    <w:next w:val="910"/>
    <w:qFormat/>
    <w:pPr>
      <w:jc w:val="center"/>
      <w:keepNext/>
      <w:outlineLvl w:val="0"/>
    </w:pPr>
    <w:rPr>
      <w:b/>
      <w:bCs/>
      <w:sz w:val="28"/>
    </w:rPr>
  </w:style>
  <w:style w:type="paragraph" w:styleId="912">
    <w:name w:val="Heading 2"/>
    <w:basedOn w:val="910"/>
    <w:next w:val="910"/>
    <w:qFormat/>
    <w:pPr>
      <w:jc w:val="both"/>
      <w:keepNext/>
      <w:outlineLvl w:val="1"/>
    </w:pPr>
    <w:rPr>
      <w:sz w:val="28"/>
      <w:u w:val="single"/>
    </w:rPr>
  </w:style>
  <w:style w:type="paragraph" w:styleId="913">
    <w:name w:val="Heading 3"/>
    <w:basedOn w:val="910"/>
    <w:next w:val="910"/>
    <w:qFormat/>
    <w:pPr>
      <w:jc w:val="both"/>
      <w:keepNext/>
      <w:outlineLvl w:val="2"/>
    </w:pPr>
    <w:rPr>
      <w:sz w:val="28"/>
    </w:rPr>
  </w:style>
  <w:style w:type="paragraph" w:styleId="914">
    <w:name w:val="Heading 4"/>
    <w:basedOn w:val="910"/>
    <w:next w:val="910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5">
    <w:name w:val="Heading 5"/>
    <w:basedOn w:val="910"/>
    <w:next w:val="910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6" w:default="1">
    <w:name w:val="Default Paragraph Font"/>
    <w:uiPriority w:val="1"/>
    <w:semiHidden/>
    <w:unhideWhenUsed/>
  </w:style>
  <w:style w:type="table" w:styleId="9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8" w:default="1">
    <w:name w:val="No List"/>
    <w:uiPriority w:val="99"/>
    <w:semiHidden/>
    <w:unhideWhenUsed/>
  </w:style>
  <w:style w:type="paragraph" w:styleId="919">
    <w:name w:val="Header"/>
    <w:basedOn w:val="910"/>
    <w:link w:val="945"/>
    <w:uiPriority w:val="99"/>
    <w:pPr>
      <w:tabs>
        <w:tab w:val="center" w:pos="4677" w:leader="none"/>
        <w:tab w:val="right" w:pos="9355" w:leader="none"/>
      </w:tabs>
    </w:pPr>
  </w:style>
  <w:style w:type="character" w:styleId="920">
    <w:name w:val="page number"/>
    <w:basedOn w:val="916"/>
  </w:style>
  <w:style w:type="paragraph" w:styleId="921">
    <w:name w:val="Body Text Indent"/>
    <w:basedOn w:val="910"/>
    <w:link w:val="942"/>
    <w:pPr>
      <w:ind w:left="57" w:firstLine="648"/>
      <w:jc w:val="both"/>
    </w:pPr>
    <w:rPr>
      <w:sz w:val="28"/>
    </w:rPr>
  </w:style>
  <w:style w:type="paragraph" w:styleId="922">
    <w:name w:val="Body Text"/>
    <w:basedOn w:val="910"/>
    <w:link w:val="947"/>
    <w:pPr>
      <w:jc w:val="both"/>
      <w:tabs>
        <w:tab w:val="left" w:pos="798" w:leader="none"/>
      </w:tabs>
    </w:pPr>
    <w:rPr>
      <w:sz w:val="28"/>
    </w:rPr>
  </w:style>
  <w:style w:type="paragraph" w:styleId="923">
    <w:name w:val="Footer"/>
    <w:basedOn w:val="910"/>
    <w:pPr>
      <w:tabs>
        <w:tab w:val="center" w:pos="4677" w:leader="none"/>
        <w:tab w:val="right" w:pos="9355" w:leader="none"/>
      </w:tabs>
    </w:pPr>
  </w:style>
  <w:style w:type="paragraph" w:styleId="924">
    <w:name w:val="Title"/>
    <w:basedOn w:val="910"/>
    <w:link w:val="948"/>
    <w:qFormat/>
    <w:pPr>
      <w:jc w:val="center"/>
      <w:spacing w:line="240" w:lineRule="atLeast"/>
    </w:pPr>
    <w:rPr>
      <w:b/>
      <w:sz w:val="32"/>
      <w:szCs w:val="32"/>
    </w:rPr>
  </w:style>
  <w:style w:type="paragraph" w:styleId="925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6" w:customStyle="1">
    <w:name w:val="Номер1"/>
    <w:basedOn w:val="927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7">
    <w:name w:val="List"/>
    <w:basedOn w:val="910"/>
    <w:pPr>
      <w:ind w:left="283" w:hanging="283"/>
    </w:pPr>
  </w:style>
  <w:style w:type="paragraph" w:styleId="928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9">
    <w:name w:val="Plain Text"/>
    <w:basedOn w:val="910"/>
    <w:link w:val="935"/>
    <w:rPr>
      <w:rFonts w:ascii="Courier New" w:hAnsi="Courier New" w:cs="Courier New"/>
      <w:sz w:val="20"/>
      <w:szCs w:val="20"/>
    </w:rPr>
  </w:style>
  <w:style w:type="paragraph" w:styleId="930">
    <w:name w:val="Body Text Indent 2"/>
    <w:basedOn w:val="910"/>
    <w:pPr>
      <w:ind w:left="-57" w:firstLine="912"/>
      <w:jc w:val="both"/>
      <w:widowControl w:val="off"/>
    </w:pPr>
    <w:rPr>
      <w:sz w:val="28"/>
      <w:szCs w:val="28"/>
    </w:rPr>
  </w:style>
  <w:style w:type="paragraph" w:styleId="931">
    <w:name w:val="Balloon Text"/>
    <w:basedOn w:val="910"/>
    <w:semiHidden/>
    <w:rPr>
      <w:rFonts w:ascii="Tahoma" w:hAnsi="Tahoma" w:cs="Tahoma"/>
      <w:sz w:val="16"/>
      <w:szCs w:val="16"/>
    </w:rPr>
  </w:style>
  <w:style w:type="paragraph" w:styleId="932">
    <w:name w:val="List 2"/>
    <w:basedOn w:val="910"/>
    <w:pPr>
      <w:ind w:left="566" w:hanging="283"/>
    </w:pPr>
  </w:style>
  <w:style w:type="paragraph" w:styleId="933" w:customStyle="1">
    <w:name w:val="обычный_"/>
    <w:basedOn w:val="910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4">
    <w:name w:val="Body Text 2"/>
    <w:basedOn w:val="910"/>
    <w:pPr>
      <w:spacing w:after="120" w:line="480" w:lineRule="auto"/>
    </w:pPr>
  </w:style>
  <w:style w:type="character" w:styleId="935" w:customStyle="1">
    <w:name w:val="Текст Знак"/>
    <w:basedOn w:val="916"/>
    <w:link w:val="929"/>
    <w:rPr>
      <w:rFonts w:ascii="Courier New" w:hAnsi="Courier New" w:cs="Courier New"/>
      <w:lang w:val="ru-RU" w:eastAsia="ru-RU" w:bidi="ar-SA"/>
    </w:rPr>
  </w:style>
  <w:style w:type="character" w:styleId="936" w:customStyle="1">
    <w:name w:val="Цветовое выделение"/>
    <w:rPr>
      <w:b/>
      <w:bCs/>
      <w:color w:val="26282f"/>
      <w:sz w:val="26"/>
      <w:szCs w:val="26"/>
    </w:rPr>
  </w:style>
  <w:style w:type="character" w:styleId="937" w:customStyle="1">
    <w:name w:val="Гипертекстовая ссылка"/>
    <w:basedOn w:val="936"/>
    <w:rPr>
      <w:b/>
      <w:bCs/>
      <w:color w:val="106bbe"/>
      <w:sz w:val="26"/>
      <w:szCs w:val="26"/>
    </w:rPr>
  </w:style>
  <w:style w:type="paragraph" w:styleId="938" w:customStyle="1">
    <w:name w:val="Комментарий"/>
    <w:basedOn w:val="910"/>
    <w:next w:val="910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9" w:customStyle="1">
    <w:name w:val="Информация об изменениях документа"/>
    <w:basedOn w:val="938"/>
    <w:next w:val="910"/>
    <w:pPr>
      <w:spacing w:before="0"/>
    </w:pPr>
    <w:rPr>
      <w:i/>
      <w:iCs/>
    </w:rPr>
  </w:style>
  <w:style w:type="paragraph" w:styleId="940" w:customStyle="1">
    <w:name w:val="Знак Знак Знак Знак"/>
    <w:basedOn w:val="910"/>
    <w:pPr>
      <w:jc w:val="both"/>
      <w:widowControl w:val="off"/>
    </w:pPr>
    <w:rPr>
      <w:sz w:val="28"/>
      <w:szCs w:val="28"/>
      <w:lang w:eastAsia="en-US"/>
    </w:rPr>
  </w:style>
  <w:style w:type="table" w:styleId="941">
    <w:name w:val="Table Grid"/>
    <w:basedOn w:val="91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2" w:customStyle="1">
    <w:name w:val="Основной текст с отступом Знак"/>
    <w:basedOn w:val="916"/>
    <w:link w:val="921"/>
    <w:rPr>
      <w:sz w:val="28"/>
      <w:szCs w:val="24"/>
    </w:rPr>
  </w:style>
  <w:style w:type="character" w:styleId="943">
    <w:name w:val="Hyperlink"/>
    <w:basedOn w:val="916"/>
    <w:rPr>
      <w:color w:val="0000ff"/>
      <w:u w:val="single"/>
    </w:rPr>
  </w:style>
  <w:style w:type="paragraph" w:styleId="944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5" w:customStyle="1">
    <w:name w:val="Верхний колонтитул Знак"/>
    <w:basedOn w:val="916"/>
    <w:link w:val="919"/>
    <w:uiPriority w:val="99"/>
    <w:rPr>
      <w:sz w:val="24"/>
      <w:szCs w:val="24"/>
    </w:rPr>
  </w:style>
  <w:style w:type="paragraph" w:styleId="946">
    <w:name w:val="List Paragraph"/>
    <w:basedOn w:val="910"/>
    <w:uiPriority w:val="34"/>
    <w:qFormat/>
    <w:pPr>
      <w:contextualSpacing/>
      <w:ind w:left="720"/>
    </w:pPr>
  </w:style>
  <w:style w:type="character" w:styleId="947" w:customStyle="1">
    <w:name w:val="Основной текст Знак"/>
    <w:basedOn w:val="916"/>
    <w:link w:val="922"/>
    <w:rPr>
      <w:sz w:val="28"/>
      <w:szCs w:val="24"/>
    </w:rPr>
  </w:style>
  <w:style w:type="character" w:styleId="948" w:customStyle="1">
    <w:name w:val="Заголовок Знак"/>
    <w:basedOn w:val="916"/>
    <w:link w:val="924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7</cp:revision>
  <dcterms:created xsi:type="dcterms:W3CDTF">2025-03-02T09:17:00Z</dcterms:created>
  <dcterms:modified xsi:type="dcterms:W3CDTF">2025-03-24T08:56:15Z</dcterms:modified>
</cp:coreProperties>
</file>