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7FE" w:rsidRDefault="00D74420">
      <w:pPr>
        <w:tabs>
          <w:tab w:val="left" w:pos="0"/>
        </w:tabs>
        <w:spacing w:line="240" w:lineRule="atLeast"/>
        <w:rPr>
          <w:rFonts w:ascii="Times New Roman" w:hAnsi="Times New Roman"/>
          <w:sz w:val="20"/>
        </w:rPr>
      </w:pPr>
      <w:bookmarkStart w:id="0" w:name="_GoBack"/>
      <w:bookmarkEnd w:id="0"/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color w:val="FFFFFF"/>
          <w:sz w:val="24"/>
        </w:rPr>
        <w:t xml:space="preserve">                                                          </w:t>
      </w:r>
      <w:r>
        <w:rPr>
          <w:rFonts w:ascii="Times New Roman" w:hAnsi="Times New Roman"/>
          <w:noProof/>
          <w:sz w:val="20"/>
        </w:rPr>
        <w:drawing>
          <wp:inline distT="0" distB="0" distL="0" distR="0">
            <wp:extent cx="466725" cy="5715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7FE" w:rsidRDefault="004957FE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sz w:val="20"/>
        </w:rPr>
      </w:pPr>
    </w:p>
    <w:p w:rsidR="004957FE" w:rsidRDefault="00D74420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4957FE" w:rsidRDefault="004957FE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b/>
          <w:sz w:val="16"/>
        </w:rPr>
      </w:pPr>
    </w:p>
    <w:p w:rsidR="004957FE" w:rsidRDefault="00D74420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ПОСТАНОВЛЕНИЕ</w:t>
      </w:r>
    </w:p>
    <w:p w:rsidR="004957FE" w:rsidRDefault="004957FE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b/>
          <w:sz w:val="26"/>
        </w:rPr>
      </w:pPr>
    </w:p>
    <w:p w:rsidR="004957FE" w:rsidRDefault="00D74420">
      <w:pPr>
        <w:tabs>
          <w:tab w:val="left" w:pos="3240"/>
        </w:tabs>
        <w:spacing w:after="0" w:line="252" w:lineRule="auto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от _____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№ ____</w:t>
      </w:r>
    </w:p>
    <w:p w:rsidR="004957FE" w:rsidRDefault="004957FE">
      <w:pPr>
        <w:tabs>
          <w:tab w:val="left" w:pos="4200"/>
        </w:tabs>
        <w:spacing w:after="0"/>
        <w:rPr>
          <w:rFonts w:ascii="Times New Roman" w:hAnsi="Times New Roman"/>
          <w:sz w:val="28"/>
        </w:rPr>
      </w:pPr>
    </w:p>
    <w:p w:rsidR="004957FE" w:rsidRDefault="004957FE">
      <w:pPr>
        <w:spacing w:after="0" w:line="240" w:lineRule="auto"/>
        <w:jc w:val="center"/>
        <w:rPr>
          <w:rFonts w:ascii="Times New Roman" w:hAnsi="Times New Roman"/>
          <w:color w:val="FFFFFF"/>
          <w:sz w:val="28"/>
        </w:rPr>
      </w:pPr>
    </w:p>
    <w:p w:rsidR="004957FE" w:rsidRDefault="00D7442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установлении размера средней рыночной стоимости одного</w:t>
      </w:r>
    </w:p>
    <w:p w:rsidR="004957FE" w:rsidRDefault="00D7442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квадратного метра общей площади жилого помещения на территории муниципального образования Ленинградский муниципальный округ Краснодарского края в целях при</w:t>
      </w:r>
      <w:r>
        <w:rPr>
          <w:rFonts w:ascii="Times New Roman" w:hAnsi="Times New Roman"/>
          <w:b/>
          <w:sz w:val="28"/>
        </w:rPr>
        <w:t xml:space="preserve">обретения, строительства (в том числе участия в долевом строительстве) жилых </w:t>
      </w:r>
      <w:proofErr w:type="gramStart"/>
      <w:r>
        <w:rPr>
          <w:rFonts w:ascii="Times New Roman" w:hAnsi="Times New Roman"/>
          <w:b/>
          <w:sz w:val="28"/>
        </w:rPr>
        <w:t>помещений  для</w:t>
      </w:r>
      <w:proofErr w:type="gramEnd"/>
      <w:r>
        <w:rPr>
          <w:rFonts w:ascii="Times New Roman" w:hAnsi="Times New Roman"/>
          <w:b/>
          <w:sz w:val="28"/>
        </w:rPr>
        <w:t xml:space="preserve"> обеспечения детей – сирот и детей, оставшихся без попечения родителей, лиц из числа детей – сирот и детей, оставшихся без попечения родителей на IV квартал 2024 год</w:t>
      </w:r>
      <w:r>
        <w:rPr>
          <w:rFonts w:ascii="Times New Roman" w:hAnsi="Times New Roman"/>
          <w:b/>
          <w:sz w:val="28"/>
        </w:rPr>
        <w:t xml:space="preserve">а </w:t>
      </w:r>
    </w:p>
    <w:p w:rsidR="004957FE" w:rsidRDefault="00D74420">
      <w:pPr>
        <w:spacing w:after="0" w:line="240" w:lineRule="auto"/>
        <w:jc w:val="center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color w:val="FFFFFF"/>
          <w:sz w:val="28"/>
        </w:rPr>
        <w:t>1</w:t>
      </w:r>
    </w:p>
    <w:p w:rsidR="004957FE" w:rsidRDefault="00D74420">
      <w:pPr>
        <w:spacing w:after="0" w:line="240" w:lineRule="auto"/>
        <w:jc w:val="center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color w:val="FFFFFF"/>
          <w:sz w:val="28"/>
        </w:rPr>
        <w:t xml:space="preserve">     22 2</w:t>
      </w:r>
    </w:p>
    <w:p w:rsidR="004957FE" w:rsidRDefault="00D7442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Законом Краснодарского края от 3 июня 2009 г. № 1748-КЗ «Об обеспечении дополнительных гарантий прав на имущество и жилое помещение детей – сирот и детей, оставшихся без попечения родителей, в Краснодарском крае», Законом Кр</w:t>
      </w:r>
      <w:r>
        <w:rPr>
          <w:rFonts w:ascii="Times New Roman" w:hAnsi="Times New Roman"/>
          <w:sz w:val="28"/>
        </w:rPr>
        <w:t xml:space="preserve">аснодарского края от 15 декабря 2004 г.           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сферы», постановлением главы администрации </w:t>
      </w:r>
      <w:r>
        <w:rPr>
          <w:rFonts w:ascii="Times New Roman" w:hAnsi="Times New Roman"/>
          <w:sz w:val="28"/>
        </w:rPr>
        <w:t>(губернатора) Краснодарского края от 2 ноября 2022 г. № 791 «О методике определения размера средней рыночной стоимости одного квадратного метра общей площади жилого помещения для обеспечения детей - сирот и детей, оставшихся без попечения родителей, лиц из</w:t>
      </w:r>
      <w:r>
        <w:rPr>
          <w:rFonts w:ascii="Times New Roman" w:hAnsi="Times New Roman"/>
          <w:sz w:val="28"/>
        </w:rPr>
        <w:t xml:space="preserve"> числа детей - сирот и детей, оставшихся без попечения родителей» п о с т а н о в л я ю:</w:t>
      </w:r>
    </w:p>
    <w:p w:rsidR="004957FE" w:rsidRDefault="00D7442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Установить размер средней рыночной стоимости одного квадратного метра общей площади жилого помещения на территории муниципального образования Ленинградский муниципа</w:t>
      </w:r>
      <w:r>
        <w:rPr>
          <w:rFonts w:ascii="Times New Roman" w:hAnsi="Times New Roman"/>
          <w:sz w:val="28"/>
        </w:rPr>
        <w:t xml:space="preserve">льный округ Краснодарского края в целях приобретения, строительства (в том числе участия в долевом строительстве) жилых помещений для обеспечения детей - сирот и детей, оставшихся без попечения родителей, лиц из числа детей - сирот и детей, оставшихся без </w:t>
      </w:r>
      <w:r>
        <w:rPr>
          <w:rFonts w:ascii="Times New Roman" w:hAnsi="Times New Roman"/>
          <w:sz w:val="28"/>
        </w:rPr>
        <w:t xml:space="preserve">попечения родителей на IV квартал 2024 года – 94344 (девяносто четыре тысячи триста сорок четыре) рубля 11 копеек согласно расчету (приложение). </w:t>
      </w:r>
    </w:p>
    <w:p w:rsidR="004957FE" w:rsidRDefault="00D7442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 Признать утратившим силу постановление администрации муниципального образования Ленинградский район от 23 и</w:t>
      </w:r>
      <w:r>
        <w:rPr>
          <w:rFonts w:ascii="Times New Roman" w:hAnsi="Times New Roman"/>
          <w:sz w:val="28"/>
        </w:rPr>
        <w:t>юля 2024 г. № 680 «Об установлении размера средней рыночной стоимости одного квадратного метра общей площади жилого помещения на территории муниципального образования Ленинградский район в целях приобретения, строительства (в том числе участия в долевом ст</w:t>
      </w:r>
      <w:r>
        <w:rPr>
          <w:rFonts w:ascii="Times New Roman" w:hAnsi="Times New Roman"/>
          <w:sz w:val="28"/>
        </w:rPr>
        <w:t xml:space="preserve">роительстве) жилых помещений на территории муниципального образования Ленинградский район для обеспечения детей – сирот и детей, оставшихся без попечения родителей, лиц из числа детей – сирот и детей, оставшихся без попечения родителей на III квартал 2024 </w:t>
      </w:r>
      <w:r>
        <w:rPr>
          <w:rFonts w:ascii="Times New Roman" w:hAnsi="Times New Roman"/>
          <w:sz w:val="28"/>
        </w:rPr>
        <w:t>года».</w:t>
      </w:r>
    </w:p>
    <w:p w:rsidR="004957FE" w:rsidRDefault="00D7442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Отделу экономики, прогнозирования и инвестиций администрации муниципального образования Ленинградский район (Андрющенко Д.В.) обеспечить официальное опубликование и размещение настоящего постановления на официальном сайте администрации муниципаль</w:t>
      </w:r>
      <w:r>
        <w:rPr>
          <w:rFonts w:ascii="Times New Roman" w:hAnsi="Times New Roman"/>
          <w:sz w:val="28"/>
        </w:rPr>
        <w:t>ного образования Ленинградский район в информационно - телекоммуникационной сети «Интернет».</w:t>
      </w:r>
    </w:p>
    <w:p w:rsidR="004957FE" w:rsidRDefault="00D7442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Контроль за выполнением настоящего постановления возложить на        заместителя главы муниципального образования, начальника финансового управления администрац</w:t>
      </w:r>
      <w:r>
        <w:rPr>
          <w:rFonts w:ascii="Times New Roman" w:hAnsi="Times New Roman"/>
          <w:sz w:val="28"/>
        </w:rPr>
        <w:t xml:space="preserve">ии муниципального образования Ленинградский район </w:t>
      </w:r>
      <w:proofErr w:type="spellStart"/>
      <w:r>
        <w:rPr>
          <w:rFonts w:ascii="Times New Roman" w:hAnsi="Times New Roman"/>
          <w:sz w:val="28"/>
        </w:rPr>
        <w:t>Тертицу</w:t>
      </w:r>
      <w:proofErr w:type="spellEnd"/>
      <w:r>
        <w:rPr>
          <w:rFonts w:ascii="Times New Roman" w:hAnsi="Times New Roman"/>
          <w:sz w:val="28"/>
        </w:rPr>
        <w:t xml:space="preserve"> С.В.    </w:t>
      </w:r>
    </w:p>
    <w:p w:rsidR="004957FE" w:rsidRDefault="00D74420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Постановление вступает в силу со дня его официального опубликования.</w:t>
      </w:r>
    </w:p>
    <w:p w:rsidR="004957FE" w:rsidRDefault="004957FE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957FE" w:rsidRDefault="00D74420">
      <w:pPr>
        <w:tabs>
          <w:tab w:val="left" w:pos="900"/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</w:p>
    <w:p w:rsidR="004957FE" w:rsidRDefault="00D7442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муниципального образования</w:t>
      </w:r>
    </w:p>
    <w:p w:rsidR="004957FE" w:rsidRDefault="00D74420">
      <w:pPr>
        <w:rPr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Ю.Ю. </w:t>
      </w:r>
      <w:proofErr w:type="spellStart"/>
      <w:r>
        <w:rPr>
          <w:rFonts w:ascii="Times New Roman" w:hAnsi="Times New Roman"/>
          <w:sz w:val="28"/>
        </w:rPr>
        <w:t>Шулико</w:t>
      </w:r>
      <w:proofErr w:type="spellEnd"/>
      <w:r>
        <w:rPr>
          <w:rFonts w:ascii="Times New Roman" w:hAnsi="Times New Roman"/>
          <w:sz w:val="28"/>
        </w:rPr>
        <w:t xml:space="preserve">   </w:t>
      </w:r>
    </w:p>
    <w:sectPr w:rsidR="004957FE">
      <w:headerReference w:type="default" r:id="rId7"/>
      <w:pgSz w:w="11906" w:h="16838"/>
      <w:pgMar w:top="1134" w:right="624" w:bottom="1134" w:left="1701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420" w:rsidRDefault="00D74420">
      <w:pPr>
        <w:spacing w:after="0" w:line="240" w:lineRule="auto"/>
      </w:pPr>
      <w:r>
        <w:separator/>
      </w:r>
    </w:p>
  </w:endnote>
  <w:endnote w:type="continuationSeparator" w:id="0">
    <w:p w:rsidR="00D74420" w:rsidRDefault="00D74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420" w:rsidRDefault="00D74420">
      <w:pPr>
        <w:spacing w:after="0" w:line="240" w:lineRule="auto"/>
      </w:pPr>
      <w:r>
        <w:separator/>
      </w:r>
    </w:p>
  </w:footnote>
  <w:footnote w:type="continuationSeparator" w:id="0">
    <w:p w:rsidR="00D74420" w:rsidRDefault="00D74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7FE" w:rsidRDefault="00D74420">
    <w:pPr>
      <w:pStyle w:val="a5"/>
      <w:tabs>
        <w:tab w:val="left" w:pos="3885"/>
      </w:tabs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  <w:t xml:space="preserve">       </w:t>
    </w:r>
  </w:p>
  <w:p w:rsidR="004957FE" w:rsidRDefault="00D74420">
    <w:pPr>
      <w:pStyle w:val="a5"/>
      <w:tabs>
        <w:tab w:val="clear" w:pos="4677"/>
        <w:tab w:val="clear" w:pos="9355"/>
        <w:tab w:val="left" w:pos="3885"/>
        <w:tab w:val="left" w:pos="7665"/>
      </w:tabs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FE"/>
    <w:rsid w:val="004957FE"/>
    <w:rsid w:val="0085527F"/>
    <w:rsid w:val="00D7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67F37-C417-4E99-877F-BEA90280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a5"/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2024-10-23T06:47:00Z</dcterms:created>
  <dcterms:modified xsi:type="dcterms:W3CDTF">2024-10-23T06:47:00Z</dcterms:modified>
</cp:coreProperties>
</file>