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A4" w:rsidRDefault="007043A4" w:rsidP="007043A4">
      <w:pPr>
        <w:tabs>
          <w:tab w:val="left" w:pos="0"/>
        </w:tabs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705142181" r:id="rId8"/>
        </w:object>
      </w:r>
    </w:p>
    <w:p w:rsidR="007043A4" w:rsidRDefault="007043A4" w:rsidP="007043A4">
      <w:pPr>
        <w:tabs>
          <w:tab w:val="left" w:pos="3240"/>
        </w:tabs>
        <w:spacing w:line="240" w:lineRule="atLeast"/>
        <w:jc w:val="center"/>
        <w:rPr>
          <w:sz w:val="20"/>
          <w:szCs w:val="20"/>
        </w:rPr>
      </w:pPr>
    </w:p>
    <w:p w:rsidR="007043A4" w:rsidRDefault="007043A4" w:rsidP="007043A4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7043A4" w:rsidRDefault="007043A4" w:rsidP="007043A4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7043A4" w:rsidRDefault="007043A4" w:rsidP="007043A4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043A4" w:rsidRDefault="007043A4" w:rsidP="007043A4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:rsidR="007043A4" w:rsidRDefault="007043A4" w:rsidP="007043A4">
      <w:pPr>
        <w:tabs>
          <w:tab w:val="left" w:pos="3240"/>
        </w:tabs>
        <w:jc w:val="center"/>
        <w:rPr>
          <w:sz w:val="28"/>
          <w:szCs w:val="28"/>
        </w:rPr>
      </w:pPr>
    </w:p>
    <w:p w:rsidR="007043A4" w:rsidRDefault="007043A4" w:rsidP="007043A4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C1C8C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1C1C8C">
        <w:rPr>
          <w:sz w:val="28"/>
          <w:szCs w:val="28"/>
        </w:rPr>
        <w:t xml:space="preserve"> 28.01.2022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1C1C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№</w:t>
      </w:r>
      <w:r w:rsidR="001C1C8C">
        <w:rPr>
          <w:sz w:val="28"/>
          <w:szCs w:val="28"/>
        </w:rPr>
        <w:t xml:space="preserve"> 77</w:t>
      </w:r>
    </w:p>
    <w:p w:rsidR="007043A4" w:rsidRDefault="007043A4" w:rsidP="007043A4">
      <w:pPr>
        <w:tabs>
          <w:tab w:val="left" w:pos="3240"/>
        </w:tabs>
        <w:jc w:val="both"/>
        <w:rPr>
          <w:sz w:val="22"/>
          <w:szCs w:val="22"/>
        </w:rPr>
      </w:pPr>
    </w:p>
    <w:p w:rsidR="007043A4" w:rsidRDefault="007043A4" w:rsidP="007043A4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 Ленинградская</w:t>
      </w:r>
    </w:p>
    <w:p w:rsidR="007043A4" w:rsidRDefault="007043A4" w:rsidP="007043A4"/>
    <w:p w:rsidR="008D7126" w:rsidRDefault="008D7126" w:rsidP="007043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7126" w:rsidRPr="008D7126" w:rsidRDefault="00DB181C" w:rsidP="008D71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26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="008D7126" w:rsidRPr="008D7126">
        <w:rPr>
          <w:rFonts w:ascii="Times New Roman" w:hAnsi="Times New Roman" w:cs="Times New Roman"/>
          <w:b/>
          <w:sz w:val="28"/>
          <w:szCs w:val="28"/>
        </w:rPr>
        <w:t>объектов, находящихся в муниципальной собственности муниципального образования Ленинградский район,</w:t>
      </w:r>
    </w:p>
    <w:p w:rsidR="008D7126" w:rsidRPr="008D7126" w:rsidRDefault="008D7126" w:rsidP="008D71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26">
        <w:rPr>
          <w:rFonts w:ascii="Times New Roman" w:hAnsi="Times New Roman" w:cs="Times New Roman"/>
          <w:b/>
          <w:sz w:val="28"/>
          <w:szCs w:val="28"/>
        </w:rPr>
        <w:t>в отношении которых планируется заключение</w:t>
      </w:r>
    </w:p>
    <w:p w:rsidR="00DB181C" w:rsidRPr="008D7126" w:rsidRDefault="008D7126" w:rsidP="008D71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26">
        <w:rPr>
          <w:rFonts w:ascii="Times New Roman" w:hAnsi="Times New Roman" w:cs="Times New Roman"/>
          <w:b/>
          <w:sz w:val="28"/>
          <w:szCs w:val="28"/>
        </w:rPr>
        <w:t>концессионного соглашения</w:t>
      </w:r>
    </w:p>
    <w:p w:rsidR="00DB181C" w:rsidRPr="008D7126" w:rsidRDefault="00DB181C">
      <w:pPr>
        <w:rPr>
          <w:sz w:val="28"/>
          <w:szCs w:val="28"/>
        </w:rPr>
      </w:pPr>
    </w:p>
    <w:p w:rsidR="008D7126" w:rsidRPr="009D4581" w:rsidRDefault="00DB181C" w:rsidP="008D71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1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D7126">
        <w:rPr>
          <w:rFonts w:ascii="Times New Roman" w:hAnsi="Times New Roman" w:cs="Times New Roman"/>
          <w:iCs/>
          <w:sz w:val="28"/>
          <w:szCs w:val="28"/>
        </w:rPr>
        <w:t>Федеральным законом от 6 октября 2003 г. № 131-ФЗ «Об общих принципах организации местного самоуправления в Российской Федерации» (с изменениями),</w:t>
      </w:r>
      <w:r w:rsidRPr="008D7126">
        <w:rPr>
          <w:rFonts w:ascii="Times New Roman" w:hAnsi="Times New Roman" w:cs="Times New Roman"/>
          <w:sz w:val="28"/>
          <w:szCs w:val="28"/>
        </w:rPr>
        <w:t xml:space="preserve"> </w:t>
      </w:r>
      <w:r w:rsidR="008D7126" w:rsidRPr="008D7126">
        <w:rPr>
          <w:rFonts w:ascii="Times New Roman" w:hAnsi="Times New Roman" w:cs="Times New Roman"/>
          <w:sz w:val="28"/>
          <w:szCs w:val="28"/>
        </w:rPr>
        <w:t xml:space="preserve">статьей 4 Федерального закона Российской Федерации от 21 июля 2005 г. № 115-ФЗ «О концессионных соглашениях», </w:t>
      </w:r>
      <w:r w:rsidRPr="008D7126">
        <w:rPr>
          <w:rFonts w:ascii="Times New Roman" w:hAnsi="Times New Roman" w:cs="Times New Roman"/>
          <w:sz w:val="28"/>
          <w:szCs w:val="28"/>
        </w:rPr>
        <w:t xml:space="preserve">руководствуясь Положением о порядке управления и распоряжения муниципальной собственностью муниципального образования Ленинградский район, утвержденным решением Совета муниципального </w:t>
      </w:r>
      <w:r w:rsidRPr="009D4581">
        <w:rPr>
          <w:rFonts w:ascii="Times New Roman" w:hAnsi="Times New Roman" w:cs="Times New Roman"/>
          <w:sz w:val="28"/>
          <w:szCs w:val="28"/>
        </w:rPr>
        <w:t>образования Ленинградск</w:t>
      </w:r>
      <w:r w:rsidR="008D7126" w:rsidRPr="009D4581">
        <w:rPr>
          <w:rFonts w:ascii="Times New Roman" w:hAnsi="Times New Roman" w:cs="Times New Roman"/>
          <w:sz w:val="28"/>
          <w:szCs w:val="28"/>
        </w:rPr>
        <w:t xml:space="preserve">ий район от 3 сентября 2013 г. </w:t>
      </w:r>
      <w:r w:rsidRPr="009D4581">
        <w:rPr>
          <w:rFonts w:ascii="Times New Roman" w:hAnsi="Times New Roman" w:cs="Times New Roman"/>
          <w:sz w:val="28"/>
          <w:szCs w:val="28"/>
        </w:rPr>
        <w:t>№ 55</w:t>
      </w:r>
      <w:r w:rsidR="008D7126" w:rsidRPr="009D4581">
        <w:rPr>
          <w:rFonts w:ascii="Times New Roman" w:hAnsi="Times New Roman" w:cs="Times New Roman"/>
          <w:sz w:val="28"/>
          <w:szCs w:val="28"/>
        </w:rPr>
        <w:t xml:space="preserve">, </w:t>
      </w:r>
      <w:r w:rsidR="00192EB7">
        <w:rPr>
          <w:rFonts w:ascii="Times New Roman" w:hAnsi="Times New Roman" w:cs="Times New Roman"/>
          <w:sz w:val="28"/>
          <w:szCs w:val="28"/>
        </w:rPr>
        <w:t xml:space="preserve"> </w:t>
      </w:r>
      <w:r w:rsidR="008D7126" w:rsidRPr="009D4581">
        <w:rPr>
          <w:rFonts w:ascii="Times New Roman" w:hAnsi="Times New Roman" w:cs="Times New Roman"/>
          <w:sz w:val="28"/>
          <w:szCs w:val="28"/>
        </w:rPr>
        <w:t xml:space="preserve">                                  п о с т а н о в л я ю:         </w:t>
      </w:r>
    </w:p>
    <w:p w:rsidR="008D7126" w:rsidRPr="009D4581" w:rsidRDefault="008D7126" w:rsidP="009D45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581">
        <w:rPr>
          <w:rFonts w:ascii="Times New Roman" w:hAnsi="Times New Roman" w:cs="Times New Roman"/>
          <w:sz w:val="28"/>
          <w:szCs w:val="28"/>
        </w:rPr>
        <w:t>1. Утвердить перечень объектов, находящихся в муниципальной собственности муниципального образования Ленинградский район, в отношении которых планируется заключение концессионного соглашения</w:t>
      </w:r>
      <w:r w:rsidR="009D4581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9D4581">
        <w:rPr>
          <w:rFonts w:ascii="Times New Roman" w:hAnsi="Times New Roman" w:cs="Times New Roman"/>
          <w:sz w:val="28"/>
          <w:szCs w:val="28"/>
        </w:rPr>
        <w:t>.</w:t>
      </w:r>
    </w:p>
    <w:p w:rsidR="009D4581" w:rsidRPr="009D4581" w:rsidRDefault="008D7126" w:rsidP="009D4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581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Российской Федерации </w:t>
      </w:r>
      <w:r w:rsidR="009D4581" w:rsidRPr="009D4581">
        <w:rPr>
          <w:rFonts w:ascii="Times New Roman" w:hAnsi="Times New Roman" w:cs="Times New Roman"/>
          <w:sz w:val="28"/>
          <w:szCs w:val="28"/>
        </w:rPr>
        <w:t xml:space="preserve">для информации о проведении торгов </w:t>
      </w:r>
      <w:hyperlink r:id="rId9" w:history="1">
        <w:r w:rsidR="009D4581" w:rsidRPr="009D458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D4581" w:rsidRPr="009D458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D4581" w:rsidRPr="009D458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9D4581" w:rsidRPr="009D458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D4581" w:rsidRPr="009D458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9D4581" w:rsidRPr="009D458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D4581" w:rsidRPr="009D458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D4581" w:rsidRPr="009D4581">
        <w:rPr>
          <w:rFonts w:ascii="Times New Roman" w:hAnsi="Times New Roman" w:cs="Times New Roman"/>
          <w:sz w:val="28"/>
          <w:szCs w:val="28"/>
        </w:rPr>
        <w:t xml:space="preserve"> и на официальном сайте муниципального образования Ленинградский район </w:t>
      </w:r>
      <w:hyperlink r:id="rId10" w:history="1">
        <w:r w:rsidR="009D4581" w:rsidRPr="009D4581">
          <w:rPr>
            <w:rStyle w:val="a5"/>
            <w:rFonts w:ascii="Times New Roman" w:hAnsi="Times New Roman" w:cs="Times New Roman"/>
            <w:sz w:val="28"/>
            <w:szCs w:val="28"/>
          </w:rPr>
          <w:t>https://adminlenkub.ru/</w:t>
        </w:r>
      </w:hyperlink>
      <w:r w:rsidR="009D4581" w:rsidRPr="009D45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D4581" w:rsidRPr="009D4581" w:rsidRDefault="009D4581" w:rsidP="009D4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58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58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исполняющего обязанности заместителя главы муниципального образования Ленинградский район Тоцкую Р.Г.</w:t>
      </w:r>
    </w:p>
    <w:p w:rsidR="009D4581" w:rsidRPr="009D4581" w:rsidRDefault="009D4581" w:rsidP="009D4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458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9D4581" w:rsidRPr="009D4581" w:rsidRDefault="009D4581" w:rsidP="009D4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4581" w:rsidRPr="009D4581" w:rsidRDefault="009D4581" w:rsidP="009D45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581" w:rsidRPr="009D4581" w:rsidRDefault="009D4581" w:rsidP="009D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9D458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8666A0" w:rsidRPr="008D7126" w:rsidRDefault="009D4581" w:rsidP="001C1C8C">
      <w:pPr>
        <w:pStyle w:val="a3"/>
        <w:rPr>
          <w:sz w:val="28"/>
          <w:szCs w:val="28"/>
        </w:rPr>
      </w:pPr>
      <w:r w:rsidRPr="009D4581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D4581">
        <w:rPr>
          <w:rFonts w:ascii="Times New Roman" w:hAnsi="Times New Roman" w:cs="Times New Roman"/>
          <w:sz w:val="28"/>
          <w:szCs w:val="28"/>
        </w:rPr>
        <w:t>Ю.Ю. Шулико</w:t>
      </w:r>
      <w:bookmarkStart w:id="0" w:name="_GoBack"/>
      <w:bookmarkEnd w:id="0"/>
      <w:r w:rsidR="008D7126" w:rsidRPr="008D7126">
        <w:rPr>
          <w:sz w:val="28"/>
          <w:szCs w:val="28"/>
        </w:rPr>
        <w:t xml:space="preserve"> </w:t>
      </w:r>
    </w:p>
    <w:sectPr w:rsidR="008666A0" w:rsidRPr="008D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B9D" w:rsidRDefault="003D4B9D" w:rsidP="009F01AA">
      <w:r>
        <w:separator/>
      </w:r>
    </w:p>
  </w:endnote>
  <w:endnote w:type="continuationSeparator" w:id="0">
    <w:p w:rsidR="003D4B9D" w:rsidRDefault="003D4B9D" w:rsidP="009F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B9D" w:rsidRDefault="003D4B9D" w:rsidP="009F01AA">
      <w:r>
        <w:separator/>
      </w:r>
    </w:p>
  </w:footnote>
  <w:footnote w:type="continuationSeparator" w:id="0">
    <w:p w:rsidR="003D4B9D" w:rsidRDefault="003D4B9D" w:rsidP="009F0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E1F6E"/>
    <w:multiLevelType w:val="hybridMultilevel"/>
    <w:tmpl w:val="3F5876A4"/>
    <w:lvl w:ilvl="0" w:tplc="D652C3C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2D"/>
    <w:rsid w:val="001028CB"/>
    <w:rsid w:val="00192EB7"/>
    <w:rsid w:val="001C1C8C"/>
    <w:rsid w:val="003D4B9D"/>
    <w:rsid w:val="0045387A"/>
    <w:rsid w:val="007043A4"/>
    <w:rsid w:val="008666A0"/>
    <w:rsid w:val="008D7126"/>
    <w:rsid w:val="008E4ABB"/>
    <w:rsid w:val="009D4581"/>
    <w:rsid w:val="009F01AA"/>
    <w:rsid w:val="00B3272D"/>
    <w:rsid w:val="00C36AEA"/>
    <w:rsid w:val="00DB181C"/>
    <w:rsid w:val="00F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248D9-6A6C-4A46-B590-9FF9B474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1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D71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9D458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1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01A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F01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0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01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01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0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dminlenk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ODNOVOL</dc:creator>
  <cp:keywords/>
  <dc:description/>
  <cp:lastModifiedBy>ODNOVOL</cp:lastModifiedBy>
  <cp:revision>2</cp:revision>
  <cp:lastPrinted>2022-01-28T07:12:00Z</cp:lastPrinted>
  <dcterms:created xsi:type="dcterms:W3CDTF">2022-01-31T10:50:00Z</dcterms:created>
  <dcterms:modified xsi:type="dcterms:W3CDTF">2022-01-31T10:50:00Z</dcterms:modified>
</cp:coreProperties>
</file>