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69E5" w14:textId="77777777" w:rsidR="00757420" w:rsidRDefault="00757420" w:rsidP="00757420">
      <w:pPr>
        <w:spacing w:after="0"/>
        <w:ind w:firstLine="709"/>
        <w:jc w:val="both"/>
        <w:rPr>
          <w:b/>
          <w:bCs/>
        </w:rPr>
      </w:pPr>
      <w:r w:rsidRPr="00757420">
        <w:rPr>
          <w:b/>
          <w:bCs/>
        </w:rPr>
        <w:t>Памятка правообладателю земельного участка для самостоятельной оценки наличия нарушений земельного законодательства (самовольное занятие земельного участка, использование земельного участка в отсутствие прав, предусмотренных законодательством)</w:t>
      </w:r>
    </w:p>
    <w:p w14:paraId="5DAF1988" w14:textId="77777777" w:rsidR="00757420" w:rsidRPr="00757420" w:rsidRDefault="00757420" w:rsidP="00757420">
      <w:pPr>
        <w:spacing w:after="0"/>
        <w:ind w:firstLine="709"/>
        <w:jc w:val="both"/>
        <w:rPr>
          <w:b/>
          <w:bCs/>
        </w:rPr>
      </w:pPr>
    </w:p>
    <w:p w14:paraId="6E41A0C9" w14:textId="21734FCC" w:rsidR="00757420" w:rsidRPr="00757420" w:rsidRDefault="00757420" w:rsidP="00757420">
      <w:pPr>
        <w:spacing w:after="0"/>
        <w:ind w:firstLine="709"/>
        <w:jc w:val="both"/>
      </w:pPr>
      <w:r w:rsidRPr="00757420">
        <w:t xml:space="preserve">Приобретая земельный участок, собственник, арендатор, землепользователь становится обладателем широкого круга обязанностей в отношении такого земельного участка. Не лишним будет отметить, что за нарушение требований земельного законодательства предусмотрена административная ответственность. </w:t>
      </w:r>
    </w:p>
    <w:p w14:paraId="66C223B9" w14:textId="77777777" w:rsidR="00757420" w:rsidRPr="00757420" w:rsidRDefault="00757420" w:rsidP="00757420">
      <w:pPr>
        <w:spacing w:after="0"/>
        <w:ind w:firstLine="709"/>
        <w:jc w:val="both"/>
      </w:pPr>
      <w:r w:rsidRPr="00757420">
        <w:t>В данной памятке мы предложим перечень основных вопросов, ответив на которые правообладатель земельного участка с легкостью сможет определить для себя, есть ли у него причины для беспокойства и принятия оперативных мер по устранению нарушений во избежание применения к нему мер административного воздействия.</w:t>
      </w:r>
    </w:p>
    <w:p w14:paraId="40E14ED7" w14:textId="729ECA7D" w:rsidR="00757420" w:rsidRPr="00757420" w:rsidRDefault="00757420" w:rsidP="00757420">
      <w:pPr>
        <w:spacing w:after="0"/>
        <w:ind w:firstLine="709"/>
        <w:jc w:val="both"/>
      </w:pPr>
      <w:r w:rsidRPr="00757420">
        <w:t xml:space="preserve">Итак, самовольное занятие земельного участка или использование земельного участка в отсутствие прав, предусмотренных законодательством Российской Федерации, – самое распространенное нарушение, выявляемое </w:t>
      </w:r>
      <w:r>
        <w:t>в ходе осуществления муниципального земельного контроля</w:t>
      </w:r>
      <w:r w:rsidRPr="00757420">
        <w:t>.</w:t>
      </w:r>
    </w:p>
    <w:p w14:paraId="26F1054D" w14:textId="77777777" w:rsidR="00757420" w:rsidRPr="00757420" w:rsidRDefault="00757420" w:rsidP="00757420">
      <w:pPr>
        <w:spacing w:after="0"/>
        <w:ind w:firstLine="709"/>
        <w:jc w:val="both"/>
      </w:pPr>
      <w:r w:rsidRPr="00757420">
        <w:t>Полезно знать, что земельный участок как объект права собственности и иных предусмотренных законодательством прав на землю – это недвижимая вещь. Законодательство дает следующее определение земельного участка: это часть земной поверхности, имеющая характеристики, позволяющие определить ее в качестве индивидуально определенной вещи. К таким характеристикам относятся границы земельного участка, координаты поворотных точек земельного участка и т.п.</w:t>
      </w:r>
    </w:p>
    <w:p w14:paraId="07651AD1" w14:textId="77777777" w:rsidR="00757420" w:rsidRPr="00757420" w:rsidRDefault="00757420" w:rsidP="00757420">
      <w:pPr>
        <w:spacing w:after="0"/>
        <w:ind w:firstLine="709"/>
        <w:jc w:val="both"/>
      </w:pPr>
      <w:r w:rsidRPr="00757420">
        <w:t>Собственник, арендатор, землепользователь обязаны использовать земельные участки строго в отведенных в установленном порядке границах.</w:t>
      </w:r>
    </w:p>
    <w:p w14:paraId="4CC26E1C" w14:textId="77777777" w:rsidR="00757420" w:rsidRPr="00757420" w:rsidRDefault="00757420" w:rsidP="00757420">
      <w:pPr>
        <w:spacing w:after="0"/>
        <w:ind w:firstLine="709"/>
        <w:jc w:val="both"/>
      </w:pPr>
      <w:r w:rsidRPr="00757420">
        <w:t>Зачастую нарушения в виде самовольного занятия земельного участка допускаются в результате строительства или проведения таких работ, как облагораживание и огораживание территории. Также земельный участок может быть приобретен с уже имеющимися постройками и ограждением, которые находятся за границами участка.</w:t>
      </w:r>
    </w:p>
    <w:p w14:paraId="7E99D9BE" w14:textId="71149462" w:rsidR="00757420" w:rsidRPr="00757420" w:rsidRDefault="00757420" w:rsidP="00757420">
      <w:pPr>
        <w:spacing w:after="0"/>
        <w:ind w:firstLine="709"/>
        <w:jc w:val="both"/>
      </w:pPr>
      <w:r w:rsidRPr="00757420">
        <w:t xml:space="preserve">Каждому землепользователю нужно знать, что права на земельные участки удостоверяются документами в порядке, установленном Федеральным </w:t>
      </w:r>
      <w:r w:rsidRPr="00757420">
        <w:t>законом от</w:t>
      </w:r>
      <w:r w:rsidRPr="00757420">
        <w:t xml:space="preserve"> 13.07.2015 </w:t>
      </w:r>
      <w:r w:rsidRPr="00757420">
        <w:t>№</w:t>
      </w:r>
      <w:r w:rsidRPr="00757420">
        <w:t xml:space="preserve"> 218-ФЗ</w:t>
      </w:r>
      <w:r w:rsidRPr="00757420">
        <w:t xml:space="preserve"> </w:t>
      </w:r>
      <w:r w:rsidRPr="00757420">
        <w:t>«О государственной регистрации недвижимости»</w:t>
      </w:r>
      <w:r w:rsidRPr="00757420">
        <w:t>.</w:t>
      </w:r>
    </w:p>
    <w:p w14:paraId="5A070C20" w14:textId="3D8D7647" w:rsidR="00757420" w:rsidRPr="00757420" w:rsidRDefault="00757420" w:rsidP="00757420">
      <w:pPr>
        <w:spacing w:after="0"/>
        <w:ind w:firstLine="709"/>
        <w:jc w:val="both"/>
      </w:pPr>
      <w:r w:rsidRPr="00757420">
        <w:t>При отсутствии документов на земельный участок или часть земельного участка, используемого Вами, можно говорить о признаках использования указанной территории без прав, предусмотренных законодательством Российской Федерации (например, собственность, аренда, постоянное (бессрочное) пользование, пожизненное наследуемое владение и др.), что также является правонарушением, ответственность за которое предусмотрена статьей 7.1 КоАП РФ.</w:t>
      </w:r>
    </w:p>
    <w:p w14:paraId="5B690D4D" w14:textId="77777777" w:rsidR="00757420" w:rsidRPr="00757420" w:rsidRDefault="00757420" w:rsidP="00757420">
      <w:pPr>
        <w:spacing w:after="0"/>
        <w:ind w:firstLine="709"/>
        <w:jc w:val="both"/>
      </w:pPr>
      <w:r w:rsidRPr="00757420">
        <w:lastRenderedPageBreak/>
        <w:t>При этом ответственность по статье 7.1 КоАП РФ наступает как за активные действия, направленные на незаконное завладение или, иными словами, «занятие», «захват» земельного участка, так и в результате использования уже занятой территории без предусмотренных законодательством прав.</w:t>
      </w:r>
    </w:p>
    <w:p w14:paraId="68302F77" w14:textId="77777777" w:rsidR="00757420" w:rsidRPr="00757420" w:rsidRDefault="00757420" w:rsidP="00757420">
      <w:pPr>
        <w:spacing w:after="0"/>
        <w:ind w:firstLine="709"/>
        <w:jc w:val="both"/>
      </w:pPr>
      <w:r w:rsidRPr="00757420">
        <w:t>Чтобы не допустить данное нарушение каждому лицу, так или иначе использующему земельный участок, нужно ответить для себя на несколько несложных вопросов:</w:t>
      </w:r>
    </w:p>
    <w:p w14:paraId="1B99E909" w14:textId="77777777" w:rsidR="00757420" w:rsidRPr="00757420" w:rsidRDefault="00757420" w:rsidP="00757420">
      <w:pPr>
        <w:spacing w:after="0"/>
        <w:ind w:firstLine="709"/>
        <w:jc w:val="both"/>
      </w:pPr>
      <w:r w:rsidRPr="00757420">
        <w:t>1. Имеются ли у Вас документы, подтверждающие право владения или пользования земельным участком?</w:t>
      </w:r>
    </w:p>
    <w:p w14:paraId="7A8DBAF5" w14:textId="77777777" w:rsidR="00757420" w:rsidRPr="00757420" w:rsidRDefault="00757420" w:rsidP="00757420">
      <w:pPr>
        <w:spacing w:after="0"/>
        <w:ind w:firstLine="709"/>
        <w:jc w:val="both"/>
      </w:pPr>
      <w:r w:rsidRPr="00757420">
        <w:t>2. Зарегистрированы ли права на земельный участок в установленном порядке?</w:t>
      </w:r>
    </w:p>
    <w:p w14:paraId="2A4A4E27" w14:textId="1409C578" w:rsidR="00757420" w:rsidRPr="00757420" w:rsidRDefault="00757420" w:rsidP="00757420">
      <w:pPr>
        <w:spacing w:after="0"/>
        <w:ind w:firstLine="709"/>
        <w:jc w:val="both"/>
      </w:pPr>
      <w:r w:rsidRPr="00757420">
        <w:t xml:space="preserve">3. Используете ли Вы земельный участок в установленных границах? Соответствует ли используемая Вами фактически площадь территории площади земельного участка, указанной в </w:t>
      </w:r>
      <w:r w:rsidRPr="00757420">
        <w:t>правоустанавливающем</w:t>
      </w:r>
      <w:r w:rsidRPr="00757420">
        <w:t xml:space="preserve"> документе? Расположены ли все, используемые Вами постройки и ограждение, а также строительные материалы, дрова и другое движимое имущество в границах земельного участка?</w:t>
      </w:r>
    </w:p>
    <w:p w14:paraId="51C462E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1B"/>
    <w:rsid w:val="0012521B"/>
    <w:rsid w:val="006C0B77"/>
    <w:rsid w:val="00757420"/>
    <w:rsid w:val="008242FF"/>
    <w:rsid w:val="00870751"/>
    <w:rsid w:val="00922C48"/>
    <w:rsid w:val="00B915B7"/>
    <w:rsid w:val="00E42B0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B139"/>
  <w15:chartTrackingRefBased/>
  <w15:docId w15:val="{C7CA75CC-E569-4C40-9A0D-96E05D0C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7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Lisich 10k</dc:creator>
  <cp:keywords/>
  <dc:description/>
  <cp:lastModifiedBy>Lisich 10k</cp:lastModifiedBy>
  <cp:revision>2</cp:revision>
  <dcterms:created xsi:type="dcterms:W3CDTF">2024-10-14T06:26:00Z</dcterms:created>
  <dcterms:modified xsi:type="dcterms:W3CDTF">2024-10-14T06:33:00Z</dcterms:modified>
</cp:coreProperties>
</file>