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4E" w:rsidRPr="007A714E" w:rsidRDefault="007A714E" w:rsidP="007A714E">
      <w:pPr>
        <w:pStyle w:val="a5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A714E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A714E" w:rsidRPr="007A714E" w:rsidRDefault="007A714E" w:rsidP="007A714E">
      <w:pPr>
        <w:pStyle w:val="a5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14E" w:rsidRPr="007A714E" w:rsidRDefault="007A714E" w:rsidP="007A714E">
      <w:pPr>
        <w:pStyle w:val="a5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A714E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7A714E" w:rsidRPr="007A714E" w:rsidRDefault="007A714E" w:rsidP="007A714E">
      <w:pPr>
        <w:pStyle w:val="a5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A714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A714E" w:rsidRPr="007A714E" w:rsidRDefault="007A714E" w:rsidP="007A714E">
      <w:pPr>
        <w:pStyle w:val="a5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A714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A714E" w:rsidRPr="007A714E" w:rsidRDefault="007A714E" w:rsidP="007A714E">
      <w:pPr>
        <w:pStyle w:val="a5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A714E"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7A714E" w:rsidRPr="007A714E" w:rsidRDefault="007A714E" w:rsidP="007A714E">
      <w:pPr>
        <w:pStyle w:val="a5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 w:rsidRPr="007A714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2144B">
        <w:rPr>
          <w:rFonts w:ascii="Times New Roman" w:hAnsi="Times New Roman" w:cs="Times New Roman"/>
          <w:sz w:val="28"/>
          <w:szCs w:val="28"/>
          <w:lang w:eastAsia="ru-RU"/>
        </w:rPr>
        <w:t>18.02.2022 № 144</w:t>
      </w:r>
      <w:bookmarkStart w:id="0" w:name="_GoBack"/>
      <w:bookmarkEnd w:id="0"/>
    </w:p>
    <w:p w:rsidR="00DD686B" w:rsidRPr="007A714E" w:rsidRDefault="00DD686B" w:rsidP="007A714E">
      <w:pPr>
        <w:pStyle w:val="a5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01689" w:rsidRDefault="007A714E" w:rsidP="00D84D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Порядок</w:t>
      </w:r>
    </w:p>
    <w:p w:rsidR="00C01689" w:rsidRDefault="007A714E" w:rsidP="007A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использование </w:t>
      </w:r>
    </w:p>
    <w:p w:rsidR="007A714E" w:rsidRPr="007A714E" w:rsidRDefault="007A714E" w:rsidP="007A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земельных участков, находящи</w:t>
      </w:r>
      <w:r w:rsidR="00BA5962">
        <w:rPr>
          <w:rFonts w:ascii="Times New Roman" w:hAnsi="Times New Roman" w:cs="Times New Roman"/>
          <w:sz w:val="28"/>
          <w:szCs w:val="28"/>
        </w:rPr>
        <w:t>х</w:t>
      </w:r>
      <w:r w:rsidRPr="007A714E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</w:p>
    <w:p w:rsidR="00C01689" w:rsidRDefault="007A714E" w:rsidP="007A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район, для возведения </w:t>
      </w:r>
    </w:p>
    <w:p w:rsidR="00DD686B" w:rsidRDefault="007A714E" w:rsidP="00C0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гаражей, являющихся некапитальными сооружениями</w:t>
      </w:r>
    </w:p>
    <w:p w:rsidR="00C01689" w:rsidRPr="00C01689" w:rsidRDefault="00C01689" w:rsidP="00C0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86B" w:rsidRPr="00C01689" w:rsidRDefault="00DD686B" w:rsidP="00C01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Определить, что годовой размер платы за использование земельных участков, находящихся в </w:t>
      </w:r>
      <w:r w:rsidR="00C01689" w:rsidRPr="007A714E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Ленинградский район</w:t>
      </w:r>
      <w:r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, для возведения гражданами гаражей, являющихся некапитальными сооружениями (далее – гаражи), определяется как произведение среднего удельного </w:t>
      </w:r>
      <w:hyperlink r:id="rId4" w:history="1">
        <w:r w:rsidRPr="00C01689">
          <w:rPr>
            <w:rFonts w:ascii="Times New Roman" w:hAnsi="Times New Roman" w:cs="Times New Roman"/>
            <w:sz w:val="28"/>
            <w:szCs w:val="28"/>
            <w:lang w:eastAsia="ru-RU"/>
          </w:rPr>
          <w:t>показателя</w:t>
        </w:r>
      </w:hyperlink>
      <w:r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кадастровой стоимости </w:t>
      </w:r>
      <w:r w:rsidR="00C01689">
        <w:rPr>
          <w:rFonts w:ascii="PT Astra Serif" w:hAnsi="PT Astra Serif"/>
          <w:sz w:val="28"/>
          <w:szCs w:val="28"/>
        </w:rPr>
        <w:t>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</w:t>
      </w:r>
      <w:r w:rsidRPr="00C016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01689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муниципальном образовании Ленинградский район,</w:t>
      </w:r>
      <w:r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площади, необходимой для размещения гаража, и ставки платы за использование земельных участков, находящихся в собственности </w:t>
      </w:r>
      <w:r w:rsidR="00C0168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Ленинградский район</w:t>
      </w:r>
      <w:r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01689" w:rsidRPr="00652CD1">
        <w:rPr>
          <w:rFonts w:ascii="Times New Roman" w:hAnsi="Times New Roman" w:cs="Times New Roman"/>
          <w:sz w:val="28"/>
          <w:szCs w:val="28"/>
        </w:rPr>
        <w:t>для размещения гаражей (индивидуальных и кооперативных) для хранения личного автотранспорта граждан, использование которого  не  связано  с осуществлением предпринимательской деятельности</w:t>
      </w:r>
      <w:r w:rsidR="00C01689">
        <w:rPr>
          <w:rFonts w:ascii="Times New Roman" w:hAnsi="Times New Roman" w:cs="Times New Roman"/>
          <w:sz w:val="28"/>
          <w:szCs w:val="28"/>
        </w:rPr>
        <w:t xml:space="preserve"> </w:t>
      </w:r>
      <w:r w:rsidR="00C01689"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Ставка). </w:t>
      </w:r>
    </w:p>
    <w:p w:rsidR="00D84D0B" w:rsidRDefault="00DD686B" w:rsidP="00C0168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689">
        <w:rPr>
          <w:rFonts w:ascii="Times New Roman" w:hAnsi="Times New Roman" w:cs="Times New Roman"/>
          <w:sz w:val="28"/>
          <w:szCs w:val="28"/>
          <w:lang w:eastAsia="ru-RU"/>
        </w:rPr>
        <w:t>2. Площадь, необходимая для размещения гаража, определяется как площадь земельного участка, в границах которого предполагается размещение гаража, либо площадь предполагаем</w:t>
      </w:r>
      <w:r w:rsidR="00D84D0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01689">
        <w:rPr>
          <w:rFonts w:ascii="Times New Roman" w:hAnsi="Times New Roman" w:cs="Times New Roman"/>
          <w:sz w:val="28"/>
          <w:szCs w:val="28"/>
          <w:lang w:eastAsia="ru-RU"/>
        </w:rPr>
        <w:t xml:space="preserve"> к использованию части земельного участка. </w:t>
      </w:r>
    </w:p>
    <w:p w:rsidR="00DD686B" w:rsidRDefault="00D84D0B" w:rsidP="00C01689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PT Astra Serif" w:hAnsi="PT Astra Serif"/>
          <w:sz w:val="28"/>
          <w:szCs w:val="28"/>
        </w:rPr>
        <w:t>Размер платы подлежит ежегодной индексации на прогнозируемый уровень инфляции в соответствии с федеральным законом о федеральном бюджете на очередной финансовый год.</w:t>
      </w:r>
    </w:p>
    <w:p w:rsidR="00D84D0B" w:rsidRDefault="00D84D0B" w:rsidP="00C01689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4D0B" w:rsidRDefault="00D84D0B" w:rsidP="00C01689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4D0B" w:rsidRDefault="00D84D0B" w:rsidP="00D84D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имущественных </w:t>
      </w:r>
    </w:p>
    <w:p w:rsidR="00D84D0B" w:rsidRDefault="00D84D0B" w:rsidP="00D84D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отношений администрации </w:t>
      </w:r>
    </w:p>
    <w:p w:rsidR="00D84D0B" w:rsidRDefault="00D84D0B" w:rsidP="00D84D0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B732B" w:rsidRDefault="00D84D0B" w:rsidP="00D84D0B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                                                                             Р.Г.Тоцкая</w:t>
      </w:r>
    </w:p>
    <w:sectPr w:rsidR="007B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1"/>
    <w:rsid w:val="00327431"/>
    <w:rsid w:val="00744635"/>
    <w:rsid w:val="007A714E"/>
    <w:rsid w:val="007B732B"/>
    <w:rsid w:val="009C286A"/>
    <w:rsid w:val="00A2144B"/>
    <w:rsid w:val="00BA5962"/>
    <w:rsid w:val="00C01689"/>
    <w:rsid w:val="00D11689"/>
    <w:rsid w:val="00D84D0B"/>
    <w:rsid w:val="00D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2B7AE-A653-4E8D-A603-665EB6D6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86B"/>
    <w:rPr>
      <w:color w:val="0000FF"/>
      <w:u w:val="single"/>
    </w:rPr>
  </w:style>
  <w:style w:type="paragraph" w:styleId="a5">
    <w:name w:val="No Spacing"/>
    <w:uiPriority w:val="1"/>
    <w:qFormat/>
    <w:rsid w:val="007A71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81DE9346A435A4EBA4250389840715C6&amp;req=doc&amp;base=RLAW095&amp;n=184794&amp;dst=100223&amp;fld=134&amp;date=1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Пользователь</cp:lastModifiedBy>
  <cp:revision>7</cp:revision>
  <cp:lastPrinted>2021-08-25T08:28:00Z</cp:lastPrinted>
  <dcterms:created xsi:type="dcterms:W3CDTF">2021-08-23T13:24:00Z</dcterms:created>
  <dcterms:modified xsi:type="dcterms:W3CDTF">2022-02-28T08:29:00Z</dcterms:modified>
</cp:coreProperties>
</file>