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Приложение 1</w:t>
      </w:r>
    </w:p>
    <w:p w:rsidR="00D3307A" w:rsidRDefault="00D3307A">
      <w:pPr>
        <w:pStyle w:val="a5"/>
        <w:ind w:firstLine="9639"/>
        <w:jc w:val="left"/>
        <w:outlineLvl w:val="0"/>
        <w:rPr>
          <w:bCs/>
          <w:sz w:val="30"/>
        </w:rPr>
      </w:pPr>
    </w:p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УТВЕРЖДЕН</w:t>
      </w:r>
    </w:p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 xml:space="preserve">решением Совета </w:t>
      </w:r>
    </w:p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муниципального образования</w:t>
      </w:r>
    </w:p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Ленинградский муниципальный округ</w:t>
      </w:r>
    </w:p>
    <w:p w:rsidR="00D3307A" w:rsidRDefault="00B52B9A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Краснодарского края</w:t>
      </w:r>
    </w:p>
    <w:p w:rsidR="00D3307A" w:rsidRDefault="009C391E">
      <w:pPr>
        <w:pStyle w:val="a5"/>
        <w:ind w:firstLine="9639"/>
        <w:jc w:val="left"/>
        <w:outlineLvl w:val="0"/>
        <w:rPr>
          <w:bCs/>
          <w:sz w:val="30"/>
        </w:rPr>
      </w:pPr>
      <w:r>
        <w:rPr>
          <w:bCs/>
        </w:rPr>
        <w:t>от 26.09.2024 г.</w:t>
      </w:r>
      <w:bookmarkStart w:id="0" w:name="_GoBack"/>
      <w:bookmarkEnd w:id="0"/>
      <w:r>
        <w:rPr>
          <w:bCs/>
        </w:rPr>
        <w:t xml:space="preserve"> № 33</w:t>
      </w:r>
    </w:p>
    <w:p w:rsidR="00D3307A" w:rsidRDefault="00D3307A">
      <w:pPr>
        <w:pStyle w:val="a5"/>
        <w:outlineLvl w:val="0"/>
        <w:rPr>
          <w:bCs/>
          <w:sz w:val="30"/>
        </w:rPr>
      </w:pPr>
    </w:p>
    <w:p w:rsidR="00D3307A" w:rsidRDefault="00D3307A">
      <w:pPr>
        <w:pStyle w:val="a5"/>
        <w:outlineLvl w:val="0"/>
        <w:rPr>
          <w:bCs/>
          <w:sz w:val="30"/>
        </w:rPr>
      </w:pPr>
    </w:p>
    <w:p w:rsidR="00D3307A" w:rsidRDefault="00D3307A">
      <w:pPr>
        <w:pStyle w:val="a5"/>
        <w:outlineLvl w:val="0"/>
        <w:rPr>
          <w:bCs/>
          <w:sz w:val="30"/>
        </w:rPr>
      </w:pPr>
    </w:p>
    <w:p w:rsidR="00954C54" w:rsidRDefault="00954C54">
      <w:pPr>
        <w:pStyle w:val="a5"/>
        <w:outlineLvl w:val="0"/>
        <w:rPr>
          <w:bCs/>
          <w:sz w:val="30"/>
        </w:rPr>
      </w:pPr>
    </w:p>
    <w:p w:rsidR="00954C54" w:rsidRDefault="00954C54">
      <w:pPr>
        <w:pStyle w:val="a5"/>
        <w:outlineLvl w:val="0"/>
        <w:rPr>
          <w:bCs/>
          <w:sz w:val="30"/>
        </w:rPr>
      </w:pPr>
    </w:p>
    <w:p w:rsidR="00D3307A" w:rsidRDefault="00B52B9A">
      <w:pPr>
        <w:pStyle w:val="a5"/>
        <w:outlineLvl w:val="0"/>
        <w:rPr>
          <w:bCs/>
        </w:rPr>
      </w:pPr>
      <w:r>
        <w:rPr>
          <w:bCs/>
        </w:rPr>
        <w:t xml:space="preserve">ГРАФИК </w:t>
      </w:r>
    </w:p>
    <w:p w:rsidR="00D3307A" w:rsidRDefault="00B52B9A">
      <w:pPr>
        <w:jc w:val="center"/>
        <w:rPr>
          <w:bCs/>
          <w:sz w:val="28"/>
        </w:rPr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 Краснодарского края на </w:t>
      </w:r>
      <w:r>
        <w:rPr>
          <w:b/>
          <w:bCs/>
          <w:sz w:val="28"/>
        </w:rPr>
        <w:t>октябрь</w:t>
      </w:r>
      <w:r>
        <w:rPr>
          <w:bCs/>
          <w:sz w:val="28"/>
        </w:rPr>
        <w:t xml:space="preserve"> 2024 года</w:t>
      </w:r>
    </w:p>
    <w:p w:rsidR="00D3307A" w:rsidRDefault="00B52B9A">
      <w:pPr>
        <w:pStyle w:val="2"/>
      </w:pPr>
      <w:r>
        <w:t>Время приема граждан с 16.00 до 18.00 часов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2581"/>
        <w:gridCol w:w="2663"/>
        <w:gridCol w:w="2126"/>
        <w:gridCol w:w="31"/>
        <w:gridCol w:w="2378"/>
        <w:gridCol w:w="32"/>
        <w:gridCol w:w="2236"/>
        <w:gridCol w:w="32"/>
      </w:tblGrid>
      <w:tr w:rsidR="00D3307A">
        <w:trPr>
          <w:trHeight w:val="999"/>
        </w:trPr>
        <w:tc>
          <w:tcPr>
            <w:tcW w:w="680" w:type="dxa"/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округа</w:t>
            </w:r>
          </w:p>
        </w:tc>
        <w:tc>
          <w:tcPr>
            <w:tcW w:w="2409" w:type="dxa"/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Ф.И.О. депутата</w:t>
            </w:r>
          </w:p>
        </w:tc>
        <w:tc>
          <w:tcPr>
            <w:tcW w:w="2581" w:type="dxa"/>
            <w:tcBorders>
              <w:bottom w:val="none" w:sz="4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bottom w:val="none" w:sz="4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bottom w:val="none" w:sz="4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bottom w:val="none" w:sz="4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bottom w:val="none" w:sz="4" w:space="0" w:color="000000"/>
            </w:tcBorders>
            <w:vAlign w:val="center"/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rPr>
          <w:trHeight w:val="283"/>
        </w:trPr>
        <w:tc>
          <w:tcPr>
            <w:tcW w:w="680" w:type="dxa"/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Безлюдский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Алексей Леонидович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Горелко Игорь Анатольевич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B52B9A">
            <w:pPr>
              <w:pStyle w:val="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Масленкова Лилия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Кущевская, 25 а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 ДОУ ДС № 30 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Западная, 36 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МБОУ СОШ № 6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Белый,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Горького, 234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Белого»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Куликовского»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rPr>
          <w:cantSplit/>
          <w:trHeight w:val="1118"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D3307A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Колесник </w:t>
            </w: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Татьяна Викторовна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Комаров</w:t>
            </w: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Виталий Николаевич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Назаров Юрий Геннадиевич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Школьная, 70 б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МБУ«ЦКС Ленинградского сельского поселения» 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Хлеборобов, 291 а ГБУ СО КК «Ленинградский дом- интернат для престарелых и инвалидов»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Бичевый,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3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"Юбилейный" </w:t>
            </w: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пос. Образцовый, ул.Октябрьская, 10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МКУ«СДК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«Юность» 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rPr>
          <w:cantSplit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3307A" w:rsidRDefault="00B52B9A">
            <w:pPr>
              <w:jc w:val="center"/>
              <w:rPr>
                <w:rFonts w:ascii="FreeSerif" w:hAnsi="FreeSerif" w:cs="FreeSerif"/>
                <w:b/>
                <w:bCs/>
              </w:rPr>
            </w:pPr>
            <w:r>
              <w:rPr>
                <w:rFonts w:ascii="FreeSerif" w:eastAsia="FreeSerif" w:hAnsi="FreeSerif" w:cs="FreeSerif"/>
                <w:b/>
              </w:rPr>
              <w:t>11 октября</w:t>
            </w:r>
          </w:p>
          <w:p w:rsidR="00D3307A" w:rsidRDefault="00D3307A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3307A">
        <w:trPr>
          <w:trHeight w:val="4587"/>
        </w:trPr>
        <w:tc>
          <w:tcPr>
            <w:tcW w:w="680" w:type="dxa"/>
            <w:tcBorders>
              <w:top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Сычев Олег Михайлович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Яровой Юрий Анатольевич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Пономарев Игорь Николаевич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Пролетарская, 33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МАОДОПО ЛУЦ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х.Восточный, 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</w:t>
            </w:r>
            <w:r>
              <w:rPr>
                <w:rFonts w:ascii="FreeSerif" w:eastAsia="FreeSerif" w:hAnsi="FreeSerif" w:cs="FreeSerif"/>
              </w:rPr>
              <w:t xml:space="preserve">Юбилейная, 2 МБОУ ООШ № 22 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Андрющенко,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Коминтерна, 25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МБУ«ЦКС Ленинградского сельского поселения»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пос. Уманский, ул.Садовая, 15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Уманского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ст.Новоплатнировская, ул. Ленина, 83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«Кубань»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rPr>
          <w:cantSplit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D3307A">
        <w:trPr>
          <w:trHeight w:val="3161"/>
        </w:trPr>
        <w:tc>
          <w:tcPr>
            <w:tcW w:w="680" w:type="dxa"/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Панасенко Геннадий Степанович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Владимиров Сергей Олегович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Стоякин Сергей Юрьевич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пос.Первомайский,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Комарова, 8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Первомайского 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Звезда,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Механическая, 2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ООШ № 21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ст.Крыловская,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Ленина, 9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станицы Крыловской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Коржи,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Ленина, 1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СДК хутора Коржи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c>
          <w:tcPr>
            <w:tcW w:w="680" w:type="dxa"/>
            <w:tcBorders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/>
              </w:rPr>
              <w:t>№  окр</w:t>
            </w:r>
            <w:r>
              <w:rPr>
                <w:rFonts w:ascii="FreeSerif" w:eastAsia="FreeSerif" w:hAnsi="FreeSerif" w:cs="FreeSerif"/>
                <w:b/>
              </w:rPr>
              <w:lastRenderedPageBreak/>
              <w:t>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3307A" w:rsidRDefault="00D3307A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3307A">
        <w:trPr>
          <w:trHeight w:val="4250"/>
        </w:trPr>
        <w:tc>
          <w:tcPr>
            <w:tcW w:w="680" w:type="dxa"/>
            <w:tcBorders>
              <w:top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Мищенко Борис Лукич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Стефанчук Ольга Александровна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Попов Валерий Владимирович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Заводская, 3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Дома культуры  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ОАО «Сахарный завод «Ленинградский»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302 Дивизии, 18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УСЗН по Ленинградскому району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х.Западный, 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Светлая, 153 а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хутора Западного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пос.Октябрьский, 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Мира, 13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«Вдохновение»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  <w:tr w:rsidR="00D3307A">
        <w:tc>
          <w:tcPr>
            <w:tcW w:w="680" w:type="dxa"/>
            <w:tcBorders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3307A" w:rsidRDefault="00B52B9A">
            <w:pPr>
              <w:jc w:val="center"/>
              <w:rPr>
                <w:rFonts w:ascii="FreeSerif" w:hAnsi="FreeSerif" w:cs="FreeSerif"/>
                <w:b/>
                <w:bCs/>
              </w:rPr>
            </w:pPr>
            <w:r>
              <w:rPr>
                <w:rFonts w:ascii="FreeSerif" w:eastAsia="FreeSerif" w:hAnsi="FreeSerif" w:cs="FreeSerif"/>
                <w:b/>
              </w:rPr>
              <w:t>11 октября</w:t>
            </w:r>
          </w:p>
          <w:p w:rsidR="00D3307A" w:rsidRDefault="00D3307A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3307A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Акимов Александр </w:t>
            </w: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Акимович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Высоцкая Ольга Викторовна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Карпов Иван Михайлович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1 а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СОШ № 13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Чернышевского, 181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МОУ ДОД ДМШ станицы Ленинградской </w:t>
            </w: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ст.Ленинградская,</w:t>
            </w:r>
          </w:p>
          <w:p w:rsidR="00D3307A" w:rsidRDefault="00B52B9A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ул. Красная, 121 МБУ СКК станицы Ленинградской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ст. Ленинградская, 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98 а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ЦНК «Казачье подворье» 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Pr="00B52B9A" w:rsidRDefault="00B52B9A">
            <w:pPr>
              <w:pStyle w:val="1"/>
              <w:tabs>
                <w:tab w:val="center" w:pos="4677"/>
                <w:tab w:val="left" w:pos="5906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 w:rsidRPr="00B52B9A">
              <w:rPr>
                <w:rFonts w:ascii="FreeSerif" w:eastAsia="FreeSerif" w:hAnsi="FreeSerif" w:cs="FreeSerif"/>
                <w:sz w:val="24"/>
                <w:szCs w:val="24"/>
              </w:rPr>
              <w:t>ст.Ленинградская,</w:t>
            </w:r>
          </w:p>
          <w:p w:rsidR="00D3307A" w:rsidRPr="00B52B9A" w:rsidRDefault="00B52B9A">
            <w:pPr>
              <w:tabs>
                <w:tab w:val="left" w:pos="1134"/>
              </w:tabs>
              <w:rPr>
                <w:rFonts w:ascii="FreeSerif" w:hAnsi="FreeSerif" w:cs="FreeSerif"/>
                <w:color w:val="000000"/>
              </w:rPr>
            </w:pPr>
            <w:r w:rsidRPr="00B52B9A">
              <w:rPr>
                <w:rFonts w:ascii="FreeSerif" w:eastAsia="FreeSerif" w:hAnsi="FreeSerif" w:cs="FreeSerif"/>
                <w:color w:val="000000"/>
              </w:rPr>
              <w:t>ул.Ленина, 96 Б</w:t>
            </w:r>
          </w:p>
          <w:p w:rsidR="00D3307A" w:rsidRPr="00B52B9A" w:rsidRDefault="00B52B9A">
            <w:pPr>
              <w:pStyle w:val="1"/>
              <w:tabs>
                <w:tab w:val="center" w:pos="4677"/>
                <w:tab w:val="left" w:pos="5906"/>
                <w:tab w:val="right" w:pos="9355"/>
              </w:tabs>
              <w:rPr>
                <w:rFonts w:ascii="FreeSerif" w:hAnsi="FreeSerif" w:cs="FreeSerif"/>
              </w:rPr>
            </w:pPr>
            <w:r w:rsidRPr="00B52B9A">
              <w:rPr>
                <w:rFonts w:ascii="FreeSerif" w:eastAsia="FreeSerif" w:hAnsi="FreeSerif" w:cs="FreeSerif"/>
                <w:sz w:val="24"/>
                <w:szCs w:val="24"/>
              </w:rPr>
              <w:t xml:space="preserve">МАУ СШ «Лидер» </w:t>
            </w:r>
          </w:p>
        </w:tc>
      </w:tr>
      <w:tr w:rsidR="00D3307A">
        <w:trPr>
          <w:gridAfter w:val="1"/>
          <w:wAfter w:w="32" w:type="dxa"/>
          <w:trHeight w:val="799"/>
        </w:trPr>
        <w:tc>
          <w:tcPr>
            <w:tcW w:w="680" w:type="dxa"/>
            <w:tcBorders>
              <w:bottom w:val="single" w:sz="18" w:space="0" w:color="000000"/>
            </w:tcBorders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3307A" w:rsidRDefault="00D3307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3307A" w:rsidRDefault="00B52B9A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октября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08 октября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09 октября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B52B9A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10 октября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3307A" w:rsidRDefault="00D3307A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3307A" w:rsidRDefault="00D3307A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3307A">
        <w:trPr>
          <w:gridAfter w:val="1"/>
          <w:wAfter w:w="32" w:type="dxa"/>
          <w:trHeight w:val="3474"/>
        </w:trPr>
        <w:tc>
          <w:tcPr>
            <w:tcW w:w="680" w:type="dxa"/>
            <w:tcBorders>
              <w:top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Баева Наталья Николаевна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Бауэр Герман Владимирович</w:t>
            </w: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D3307A">
            <w:pPr>
              <w:rPr>
                <w:rFonts w:ascii="FreeSerif" w:hAnsi="FreeSerif" w:cs="FreeSerif"/>
                <w:color w:val="000000"/>
              </w:rPr>
            </w:pPr>
          </w:p>
          <w:p w:rsidR="00D3307A" w:rsidRDefault="00B52B9A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Калашников Александр Алексеевич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ст. Ленинградская, </w:t>
            </w:r>
          </w:p>
          <w:p w:rsidR="00D3307A" w:rsidRDefault="00B52B9A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ул. Кооперации, 159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а                  ГБПО КК СПО «Ленинградский технический колледж»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Кооперации,127 здание ОАО «Имени Ильича» </w:t>
            </w: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jc w:val="both"/>
              <w:rPr>
                <w:rFonts w:ascii="FreeSerif" w:hAnsi="FreeSerif" w:cs="Free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D3307A" w:rsidRDefault="00B52B9A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Энергетиков, 1</w:t>
            </w:r>
          </w:p>
          <w:p w:rsidR="00D3307A" w:rsidRDefault="00B52B9A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здание ЗАО «Ленинградскагропромэнерго»</w:t>
            </w:r>
          </w:p>
          <w:p w:rsidR="00D3307A" w:rsidRDefault="00D3307A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2"/>
                <w:szCs w:val="22"/>
              </w:rPr>
            </w:pPr>
          </w:p>
          <w:p w:rsidR="00D3307A" w:rsidRDefault="00D3307A">
            <w:pPr>
              <w:rPr>
                <w:rFonts w:ascii="FreeSerif" w:hAnsi="FreeSerif" w:cs="FreeSerif"/>
                <w:sz w:val="22"/>
                <w:szCs w:val="22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B52B9A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3307A" w:rsidRDefault="00B52B9A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Шевченко, 42 МБ</w:t>
            </w:r>
            <w:r>
              <w:rPr>
                <w:rFonts w:ascii="FreeSerif" w:eastAsia="FreeSerif" w:hAnsi="FreeSerif" w:cs="FreeSerif"/>
              </w:rPr>
              <w:t xml:space="preserve">ОУ СОШ  № 12 </w:t>
            </w:r>
          </w:p>
          <w:p w:rsidR="00D3307A" w:rsidRDefault="00D3307A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  <w:p w:rsidR="00D3307A" w:rsidRDefault="00D3307A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07A" w:rsidRDefault="00D3307A">
            <w:pPr>
              <w:rPr>
                <w:rFonts w:ascii="FreeSerif" w:hAnsi="FreeSerif" w:cs="FreeSerif"/>
              </w:rPr>
            </w:pPr>
          </w:p>
        </w:tc>
      </w:tr>
    </w:tbl>
    <w:p w:rsidR="00D3307A" w:rsidRDefault="00D3307A">
      <w:pPr>
        <w:rPr>
          <w:rFonts w:ascii="FreeSerif" w:hAnsi="FreeSerif" w:cs="FreeSerif"/>
          <w:sz w:val="28"/>
        </w:rPr>
      </w:pPr>
    </w:p>
    <w:p w:rsidR="00D3307A" w:rsidRDefault="00B52B9A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 xml:space="preserve">Председатель Совета </w:t>
      </w:r>
    </w:p>
    <w:p w:rsidR="00D3307A" w:rsidRDefault="00B52B9A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муниципального образования</w:t>
      </w:r>
    </w:p>
    <w:p w:rsidR="00D3307A" w:rsidRDefault="00B52B9A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</w:rPr>
        <w:t>Ленинградский район                                                                                                                                                            И.А.Горелко</w:t>
      </w:r>
    </w:p>
    <w:sectPr w:rsidR="00D3307A">
      <w:headerReference w:type="default" r:id="rId6"/>
      <w:pgSz w:w="16838" w:h="11906" w:orient="landscape"/>
      <w:pgMar w:top="1701" w:right="624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9A" w:rsidRDefault="00B52B9A">
      <w:r>
        <w:separator/>
      </w:r>
    </w:p>
  </w:endnote>
  <w:endnote w:type="continuationSeparator" w:id="0">
    <w:p w:rsidR="00B52B9A" w:rsidRDefault="00B5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9A" w:rsidRDefault="00B52B9A">
      <w:r>
        <w:separator/>
      </w:r>
    </w:p>
  </w:footnote>
  <w:footnote w:type="continuationSeparator" w:id="0">
    <w:p w:rsidR="00B52B9A" w:rsidRDefault="00B52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07A" w:rsidRDefault="00B52B9A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391E">
      <w:rPr>
        <w:noProof/>
      </w:rPr>
      <w:t>2</w:t>
    </w:r>
    <w:r>
      <w:fldChar w:fldCharType="end"/>
    </w:r>
  </w:p>
  <w:p w:rsidR="00D3307A" w:rsidRDefault="00D3307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07A"/>
    <w:rsid w:val="00954C54"/>
    <w:rsid w:val="009C391E"/>
    <w:rsid w:val="00B52B9A"/>
    <w:rsid w:val="00D3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BCA3C-A065-4AFC-9884-8B5CF30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sz w:val="28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link w:val="2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4"/>
      <w:lang w:eastAsia="ru-RU"/>
    </w:rPr>
  </w:style>
  <w:style w:type="character" w:customStyle="1" w:styleId="a6">
    <w:name w:val="Название Знак"/>
    <w:link w:val="a5"/>
    <w:rPr>
      <w:rFonts w:eastAsia="Times New Roman" w:cs="Times New Roman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eastAsia="Times New Roman" w:cs="Times New Roman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Матюха</cp:lastModifiedBy>
  <cp:revision>10</cp:revision>
  <cp:lastPrinted>2024-10-01T05:17:00Z</cp:lastPrinted>
  <dcterms:created xsi:type="dcterms:W3CDTF">2023-06-20T10:19:00Z</dcterms:created>
  <dcterms:modified xsi:type="dcterms:W3CDTF">2024-10-01T05:17:00Z</dcterms:modified>
  <cp:version>983040</cp:version>
</cp:coreProperties>
</file>