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1"/>
        <w:tabs>
          <w:tab w:leader="none" w:pos="0" w:val="left"/>
        </w:tabs>
        <w:spacing w:line="240" w:lineRule="atLeast"/>
        <w:ind/>
        <w:jc w:val="center"/>
        <w:rPr>
          <w:sz w:val="20"/>
        </w:rPr>
      </w:pPr>
      <w:r>
        <w:rPr>
          <w:rFonts w:ascii="Tinos" w:hAnsi="Tinos"/>
          <w:sz w:val="28"/>
        </w:rPr>
        <w:drawing>
          <wp:inline>
            <wp:extent cx="475615" cy="596265"/>
            <wp:effectExtent b="0" l="0" r="0" t="0"/>
            <wp:docPr hidden="false" id="2" name="Picture 2"/>
            <a:graphic>
              <a:graphicData uri="http://schemas.openxmlformats.org/drawingml/2006/picture">
                <pic:pic>
                  <pic:nvPicPr>
                    <pic:cNvPr hidden="false" id="1" name="Picture 1"/>
                    <pic:cNvPicPr preferRelativeResize="true"/>
                  </pic:nvPicPr>
                  <pic:blipFill>
                    <a:blip r:embed="rId2"/>
                    <a:stretch/>
                  </pic:blipFill>
                  <pic:spPr>
                    <a:xfrm flipH="false" flipV="false" rot="0">
                      <a:ext cx="475615" cy="596265"/>
                    </a:xfrm>
                    <a:prstGeom prst="rect"/>
                  </pic:spPr>
                </pic:pic>
              </a:graphicData>
            </a:graphic>
          </wp:inline>
        </w:drawing>
      </w:r>
    </w:p>
    <w:p w14:paraId="05000000">
      <w:pPr>
        <w:widowControl w:val="1"/>
        <w:tabs>
          <w:tab w:leader="none" w:pos="3240" w:val="left"/>
        </w:tabs>
        <w:spacing w:line="240" w:lineRule="atLeast"/>
        <w:ind/>
        <w:jc w:val="center"/>
        <w:rPr>
          <w:sz w:val="20"/>
        </w:rPr>
      </w:pPr>
    </w:p>
    <w:p w14:paraId="06000000">
      <w:pPr>
        <w:widowControl w:val="1"/>
        <w:spacing w:line="240" w:lineRule="atLeast"/>
        <w:ind/>
        <w:jc w:val="center"/>
        <w:rPr>
          <w:b w:val="1"/>
        </w:rPr>
      </w:pPr>
      <w:r>
        <w:rPr>
          <w:b w:val="1"/>
        </w:rPr>
        <w:t xml:space="preserve">АДМИНИСТРАЦИЯ МУНИЦИПАЛЬНОГО ОБРАЗОВАНИЯ                                                                                                       ЛЕНИНГРАДСКИЙ МУНИЦИПАЛЬНЫЙ ОКРУГ </w:t>
      </w:r>
    </w:p>
    <w:p w14:paraId="07000000">
      <w:pPr>
        <w:widowControl w:val="1"/>
        <w:spacing w:line="240" w:lineRule="atLeast"/>
        <w:ind/>
        <w:jc w:val="center"/>
        <w:rPr>
          <w:b w:val="1"/>
        </w:rPr>
      </w:pPr>
      <w:r>
        <w:rPr>
          <w:b w:val="1"/>
        </w:rPr>
        <w:t>КРАСНОДАРСКОГО КРАЯ</w:t>
      </w:r>
    </w:p>
    <w:p w14:paraId="08000000">
      <w:pPr>
        <w:widowControl w:val="1"/>
        <w:tabs>
          <w:tab w:leader="none" w:pos="3240" w:val="left"/>
        </w:tabs>
        <w:spacing w:line="240" w:lineRule="atLeast"/>
        <w:ind/>
        <w:jc w:val="center"/>
        <w:rPr>
          <w:b w:val="1"/>
          <w:sz w:val="16"/>
        </w:rPr>
      </w:pPr>
    </w:p>
    <w:p w14:paraId="09000000">
      <w:pPr>
        <w:widowControl w:val="1"/>
        <w:tabs>
          <w:tab w:leader="none" w:pos="3240" w:val="left"/>
        </w:tabs>
        <w:spacing w:line="240" w:lineRule="atLeast"/>
        <w:ind/>
        <w:jc w:val="center"/>
        <w:rPr>
          <w:b w:val="1"/>
          <w:sz w:val="32"/>
        </w:rPr>
      </w:pPr>
      <w:r>
        <w:rPr>
          <w:b w:val="1"/>
          <w:sz w:val="32"/>
        </w:rPr>
        <w:t>ПОСТАНОВЛЕНИЕ</w:t>
      </w:r>
    </w:p>
    <w:p w14:paraId="0A000000">
      <w:pPr>
        <w:widowControl w:val="1"/>
        <w:tabs>
          <w:tab w:leader="none" w:pos="3240" w:val="left"/>
        </w:tabs>
        <w:spacing w:line="240" w:lineRule="atLeast"/>
        <w:ind/>
        <w:jc w:val="center"/>
        <w:rPr>
          <w:b w:val="1"/>
          <w:sz w:val="26"/>
        </w:rPr>
      </w:pPr>
    </w:p>
    <w:p w14:paraId="0B000000">
      <w:pPr>
        <w:widowControl w:val="1"/>
        <w:tabs>
          <w:tab w:leader="none" w:pos="3240" w:val="left"/>
        </w:tabs>
        <w:ind/>
        <w:jc w:val="both"/>
      </w:pPr>
      <w:r>
        <w:t xml:space="preserve">   от 15.09.2026</w:t>
      </w:r>
      <w:r>
        <w:tab/>
      </w:r>
      <w:r>
        <w:tab/>
      </w:r>
      <w:r>
        <w:tab/>
      </w:r>
      <w:r>
        <w:tab/>
      </w:r>
      <w:r>
        <w:tab/>
      </w:r>
      <w:r>
        <w:t xml:space="preserve">                     </w:t>
      </w:r>
      <w:r>
        <w:t xml:space="preserve">                 № 1498</w:t>
      </w:r>
    </w:p>
    <w:p w14:paraId="0C000000">
      <w:pPr>
        <w:widowControl w:val="1"/>
        <w:ind/>
        <w:jc w:val="center"/>
      </w:pPr>
      <w:r>
        <w:t xml:space="preserve">станица </w:t>
      </w:r>
      <w:r>
        <w:t>Ленинградская</w:t>
      </w:r>
    </w:p>
    <w:p w14:paraId="0D000000">
      <w:pPr>
        <w:widowControl w:val="1"/>
        <w:spacing w:line="240" w:lineRule="auto"/>
        <w:ind/>
        <w:rPr>
          <w:b w:val="1"/>
        </w:rPr>
      </w:pPr>
    </w:p>
    <w:p w14:paraId="0E000000">
      <w:pPr>
        <w:widowControl w:val="1"/>
        <w:spacing w:line="240" w:lineRule="auto"/>
        <w:ind/>
        <w:rPr>
          <w:b w:val="1"/>
        </w:rPr>
      </w:pPr>
    </w:p>
    <w:p w14:paraId="0F000000">
      <w:pPr>
        <w:widowControl w:val="1"/>
        <w:ind/>
        <w:jc w:val="center"/>
        <w:rPr>
          <w:rFonts w:ascii="Times New Roman" w:hAnsi="Times New Roman"/>
          <w:b w:val="1"/>
          <w:sz w:val="28"/>
        </w:rPr>
      </w:pPr>
      <w:r>
        <w:rPr>
          <w:rFonts w:ascii="Times New Roman" w:hAnsi="Times New Roman"/>
          <w:b w:val="1"/>
          <w:sz w:val="28"/>
        </w:rPr>
        <w:t xml:space="preserve">Об утверждении нормативов финансовых затрат и </w:t>
      </w:r>
      <w:r>
        <w:rPr>
          <w:b w:val="1"/>
        </w:rPr>
        <w:t>Правилах расчета размера бюджетных ассигнований бюджета муниципального образования Ленинградский муниципальный округ Краснодарского края на капитальный ремонт, ремонт, содержание автомобильных дорог местного значения Ленинградского муниципального округа Краснодарского края</w:t>
      </w:r>
      <w:r>
        <w:rPr>
          <w:rFonts w:ascii="Times New Roman" w:hAnsi="Times New Roman"/>
          <w:b w:val="1"/>
          <w:sz w:val="28"/>
        </w:rPr>
        <w:t xml:space="preserve">   </w:t>
      </w:r>
    </w:p>
    <w:p w14:paraId="10000000">
      <w:pPr>
        <w:widowControl w:val="1"/>
        <w:pBdr>
          <w:top w:space="0" w:sz="4" w:val="nil"/>
          <w:left w:space="0" w:sz="4" w:val="nil"/>
          <w:bottom w:space="0" w:sz="4" w:val="nil"/>
          <w:right w:space="0" w:sz="4" w:val="nil"/>
        </w:pBdr>
        <w:ind w:firstLine="850" w:left="0" w:right="0"/>
        <w:jc w:val="both"/>
        <w:rPr>
          <w:rFonts w:ascii="Times New Roman" w:hAnsi="Times New Roman"/>
          <w:b w:val="0"/>
          <w:color w:val="303133"/>
          <w:sz w:val="28"/>
        </w:rPr>
      </w:pPr>
    </w:p>
    <w:p w14:paraId="11000000">
      <w:pPr>
        <w:widowControl w:val="1"/>
        <w:pBdr>
          <w:top w:space="0" w:sz="4" w:val="nil"/>
          <w:left w:space="0" w:sz="4" w:val="nil"/>
          <w:bottom w:space="0" w:sz="4" w:val="nil"/>
          <w:right w:space="0" w:sz="4" w:val="nil"/>
        </w:pBdr>
        <w:ind w:firstLine="709" w:left="0" w:right="0"/>
        <w:jc w:val="both"/>
        <w:rPr>
          <w:rFonts w:ascii="Times New Roman" w:hAnsi="Times New Roman"/>
          <w:b w:val="0"/>
          <w:color w:val="303133"/>
          <w:sz w:val="28"/>
        </w:rPr>
      </w:pPr>
    </w:p>
    <w:p w14:paraId="12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В соответствии со статьями ч. 3 ст. 34 Федерального закона от 8 ноября 2007 г. № 257-ФЗ «Об автомобильных дорогах и о дорожной деятельности в Российской Федерации о внесении изменений в отдельные законодательные акты Российской Федерации», Уставом муниципального образования Ленинградский муниципальный округ Краснодарского края</w:t>
      </w:r>
      <w:r>
        <w:rPr>
          <w:rFonts w:ascii="Times New Roman" w:hAnsi="Times New Roman"/>
          <w:spacing w:val="-6"/>
          <w:sz w:val="28"/>
        </w:rPr>
        <w:t>, п о с т а н о в л я ю:</w:t>
      </w:r>
    </w:p>
    <w:p w14:paraId="13000000">
      <w:pPr>
        <w:widowControl w:val="1"/>
        <w:numPr>
          <w:numId w:val="1"/>
        </w:numPr>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 xml:space="preserve">Установить нормативы финансовых затрат </w:t>
      </w:r>
      <w:r>
        <w:rPr>
          <w:b w:val="0"/>
        </w:rPr>
        <w:t>на капитальный ремонт, ремонт, содержание автомобильных дорог местного значения Ленинградского муниципального округа Краснодарского края</w:t>
      </w:r>
      <w:r>
        <w:rPr>
          <w:rFonts w:ascii="Times New Roman" w:hAnsi="Times New Roman"/>
          <w:spacing w:val="-6"/>
          <w:sz w:val="28"/>
        </w:rPr>
        <w:t>:</w:t>
      </w:r>
    </w:p>
    <w:p w14:paraId="14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56 тыс. руб/км – на содержание;</w:t>
      </w:r>
    </w:p>
    <w:p w14:paraId="15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48 тыс.руб/км – на ремонт;</w:t>
      </w:r>
    </w:p>
    <w:p w14:paraId="16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10300 тыс.руб/км – на капитальный ремонт.</w:t>
      </w:r>
    </w:p>
    <w:p w14:paraId="17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b w:val="0"/>
          <w:color w:val="000000"/>
          <w:sz w:val="28"/>
        </w:rPr>
      </w:pPr>
      <w:r>
        <w:rPr>
          <w:rFonts w:ascii="Times New Roman" w:hAnsi="Times New Roman"/>
          <w:spacing w:val="-6"/>
          <w:sz w:val="28"/>
        </w:rPr>
        <w:t xml:space="preserve">2. Утвердить </w:t>
      </w:r>
      <w:r>
        <w:rPr>
          <w:b w:val="0"/>
        </w:rPr>
        <w:t>Правила расчета размера бюджетных ассигнований бюджета муниципального образования Ленинградский муниципальный округ Краснодарского края на капитальный ремонт, ремонт, содержание автомобильных дорог местного значения Ленинградского муниципального округа Краснодарского края</w:t>
      </w:r>
      <w:r>
        <w:rPr>
          <w:rFonts w:ascii="Times New Roman" w:hAnsi="Times New Roman"/>
          <w:b w:val="0"/>
          <w:spacing w:val="-6"/>
          <w:sz w:val="28"/>
        </w:rPr>
        <w:t xml:space="preserve"> </w:t>
      </w:r>
      <w:r>
        <w:rPr>
          <w:rFonts w:ascii="Times New Roman" w:hAnsi="Times New Roman"/>
          <w:spacing w:val="-6"/>
          <w:sz w:val="28"/>
        </w:rPr>
        <w:t>(приложение)</w:t>
      </w:r>
      <w:r>
        <w:rPr>
          <w:rFonts w:ascii="Times New Roman" w:hAnsi="Times New Roman"/>
          <w:spacing w:val="-6"/>
          <w:sz w:val="28"/>
        </w:rPr>
        <w:t xml:space="preserve">. </w:t>
      </w:r>
    </w:p>
    <w:p w14:paraId="18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3. Управлению строительства, содержания и развития улично-дорожной сети администрации Ленинградского муниципального округа (Касьянова Ю.К.) обеспечить официальное опубликование настоящего постановления в газете «Степные зори» и на официальном сайте администрации Ленинградского муниципального округа в информационно-телекоммуникационной сети «Интернет» (</w:t>
      </w:r>
      <w:r>
        <w:t>www.adminlenkub.ru</w:t>
      </w:r>
      <w:r>
        <w:rPr>
          <w:rFonts w:ascii="Times New Roman" w:hAnsi="Times New Roman"/>
          <w:spacing w:val="-6"/>
          <w:sz w:val="28"/>
        </w:rPr>
        <w:t xml:space="preserve">). </w:t>
      </w:r>
    </w:p>
    <w:p w14:paraId="19000000">
      <w:pPr>
        <w:keepNext w:val="0"/>
        <w:keepLines w:val="0"/>
        <w:pageBreakBefore w:val="0"/>
        <w:widowControl w:val="0"/>
        <w:pBdr>
          <w:top w:space="0" w:sz="4" w:val="nil"/>
          <w:left w:space="0" w:sz="4" w:val="nil"/>
          <w:bottom w:space="0" w:sz="4" w:val="nil"/>
          <w:right w:space="0" w:sz="4" w:val="nil"/>
          <w:between w:space="0" w:sz="4" w:val="nil"/>
        </w:pBdr>
        <w:spacing w:after="0" w:before="0" w:line="240" w:lineRule="auto"/>
        <w:ind w:firstLine="709" w:left="0" w:right="0"/>
        <w:jc w:val="both"/>
        <w:rPr>
          <w:rFonts w:ascii="Times New Roman" w:hAnsi="Times New Roman"/>
          <w:sz w:val="28"/>
        </w:rPr>
      </w:pPr>
      <w:r>
        <w:rPr>
          <w:rFonts w:ascii="Times New Roman" w:hAnsi="Times New Roman"/>
          <w:sz w:val="28"/>
        </w:rPr>
        <w:t>4. Контроль за выполнением настоящего постановления возложить на</w:t>
      </w:r>
      <w:r>
        <w:rPr>
          <w:rFonts w:ascii="Times New Roman" w:hAnsi="Times New Roman"/>
          <w:sz w:val="28"/>
        </w:rPr>
        <w:t xml:space="preserve"> исполняющего обязанности </w:t>
      </w:r>
      <w:r>
        <w:rPr>
          <w:rFonts w:ascii="Times New Roman" w:hAnsi="Times New Roman"/>
          <w:sz w:val="28"/>
        </w:rPr>
        <w:t xml:space="preserve">заместителя главы </w:t>
      </w:r>
      <w:r>
        <w:rPr>
          <w:rFonts w:ascii="Times New Roman" w:hAnsi="Times New Roman"/>
          <w:color w:themeColor="text1" w:val="000000"/>
          <w:sz w:val="28"/>
        </w:rPr>
        <w:t xml:space="preserve">Ленинградского </w:t>
      </w:r>
      <w:r>
        <w:rPr>
          <w:rFonts w:ascii="Times New Roman" w:hAnsi="Times New Roman"/>
          <w:color w:themeColor="text1" w:val="000000"/>
          <w:sz w:val="28"/>
        </w:rPr>
        <w:t xml:space="preserve">муниципального округа </w:t>
      </w:r>
      <w:r>
        <w:rPr>
          <w:rFonts w:ascii="Times New Roman" w:hAnsi="Times New Roman"/>
          <w:color w:themeColor="text1" w:val="000000"/>
          <w:sz w:val="28"/>
        </w:rPr>
        <w:t xml:space="preserve"> (вопросы строительства, УДС и административной комиссии) Шмаровоза С.Н. </w:t>
      </w:r>
    </w:p>
    <w:p w14:paraId="1A000000">
      <w:pPr>
        <w:keepNext w:val="0"/>
        <w:keepLines w:val="0"/>
        <w:pageBreakBefore w:val="0"/>
        <w:widowControl w:val="0"/>
        <w:pBdr>
          <w:top w:space="0" w:sz="4" w:val="nil"/>
          <w:left w:space="0" w:sz="4" w:val="nil"/>
          <w:bottom w:space="0" w:sz="4" w:val="nil"/>
          <w:right w:space="0" w:sz="4" w:val="nil"/>
          <w:between w:space="0" w:sz="4" w:val="nil"/>
        </w:pBdr>
        <w:spacing w:after="0" w:before="0" w:line="240" w:lineRule="auto"/>
        <w:ind w:firstLine="709" w:left="0" w:right="0"/>
        <w:jc w:val="both"/>
        <w:rPr>
          <w:rFonts w:ascii="Times New Roman" w:hAnsi="Times New Roman"/>
          <w:sz w:val="28"/>
        </w:rPr>
      </w:pPr>
      <w:r>
        <w:rPr>
          <w:rFonts w:ascii="Times New Roman" w:hAnsi="Times New Roman"/>
          <w:sz w:val="28"/>
        </w:rPr>
        <w:t>5. Постановление вступает в силу со дня</w:t>
      </w:r>
      <w:r>
        <w:rPr>
          <w:rFonts w:ascii="Times New Roman" w:hAnsi="Times New Roman"/>
          <w:sz w:val="28"/>
        </w:rPr>
        <w:t xml:space="preserve"> его</w:t>
      </w:r>
      <w:r>
        <w:rPr>
          <w:rFonts w:ascii="Times New Roman" w:hAnsi="Times New Roman"/>
          <w:sz w:val="28"/>
        </w:rPr>
        <w:t xml:space="preserve"> официального опубликования.</w:t>
      </w:r>
    </w:p>
    <w:p w14:paraId="1B000000">
      <w:pPr>
        <w:widowControl w:val="1"/>
        <w:ind w:firstLine="567" w:right="83"/>
        <w:jc w:val="both"/>
        <w:rPr>
          <w:rFonts w:ascii="Times New Roman" w:hAnsi="Times New Roman"/>
          <w:sz w:val="28"/>
        </w:rPr>
      </w:pPr>
    </w:p>
    <w:p w14:paraId="1C000000">
      <w:pPr>
        <w:widowControl w:val="1"/>
        <w:ind w:firstLine="709" w:right="112"/>
        <w:jc w:val="both"/>
        <w:rPr>
          <w:rFonts w:ascii="Times New Roman" w:hAnsi="Times New Roman"/>
          <w:sz w:val="28"/>
        </w:rPr>
      </w:pPr>
    </w:p>
    <w:p w14:paraId="1D000000">
      <w:pPr>
        <w:widowControl w:val="1"/>
        <w:pBdr>
          <w:top w:space="0" w:sz="4" w:val="nil"/>
          <w:left w:space="0" w:sz="4" w:val="nil"/>
          <w:bottom w:space="0" w:sz="4" w:val="nil"/>
          <w:right w:space="0" w:sz="4" w:val="nil"/>
        </w:pBdr>
        <w:ind w:firstLine="0" w:left="0" w:right="0"/>
        <w:jc w:val="both"/>
        <w:rPr>
          <w:rFonts w:ascii="Times New Roman" w:hAnsi="Times New Roman"/>
          <w:sz w:val="28"/>
        </w:rPr>
      </w:pP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Ленинградского</w:t>
      </w:r>
    </w:p>
    <w:p w14:paraId="1E000000">
      <w:pPr>
        <w:widowControl w:val="1"/>
        <w:pBdr>
          <w:top w:space="0" w:sz="4" w:val="nil"/>
          <w:left w:space="0" w:sz="4" w:val="nil"/>
          <w:bottom w:space="0" w:sz="4" w:val="nil"/>
          <w:right w:space="0" w:sz="4" w:val="nil"/>
        </w:pBdr>
        <w:ind w:firstLine="0" w:left="0" w:right="0"/>
        <w:jc w:val="both"/>
        <w:rPr>
          <w:rFonts w:ascii="Times New Roman" w:hAnsi="Times New Roman"/>
          <w:sz w:val="28"/>
        </w:rPr>
      </w:pPr>
      <w:r>
        <w:rPr>
          <w:rFonts w:ascii="Times New Roman" w:hAnsi="Times New Roman"/>
          <w:sz w:val="28"/>
        </w:rPr>
        <w:t>муниципального округа</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Ю.Ю. Шулико</w:t>
      </w:r>
    </w:p>
    <w:p w14:paraId="1F000000">
      <w:pPr>
        <w:widowControl w:val="1"/>
        <w:pBdr>
          <w:top w:space="0" w:sz="4" w:val="nil"/>
          <w:left w:space="0" w:sz="4" w:val="nil"/>
          <w:bottom w:space="0" w:sz="4" w:val="nil"/>
          <w:right w:space="0" w:sz="4" w:val="nil"/>
        </w:pBdr>
        <w:ind w:firstLine="0" w:left="0" w:right="0"/>
        <w:jc w:val="both"/>
        <w:rPr>
          <w:rFonts w:ascii="Times New Roman" w:hAnsi="Times New Roman"/>
          <w:sz w:val="28"/>
        </w:rPr>
      </w:pPr>
    </w:p>
    <w:sectPr>
      <w:headerReference r:id="rId1" w:type="default"/>
      <w:pgSz w:h="16838" w:orient="portrait" w:w="11906"/>
      <w:pgMar w:bottom="822" w:footer="635" w:gutter="0" w:header="142" w:left="1701" w:right="425"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pPr>
  </w:p>
  <w:p w14:paraId="02000000">
    <w:pPr>
      <w:pStyle w:val="Style_1"/>
      <w:widowControl w:val="1"/>
      <w:ind/>
      <w:jc w:val="center"/>
    </w:pPr>
    <w:r>
      <w:fldChar w:fldCharType="begin"/>
    </w:r>
    <w:r>
      <w:instrText xml:space="preserve">PAGE </w:instrText>
    </w:r>
    <w:r>
      <w:fldChar w:fldCharType="separate"/>
    </w:r>
    <w:r>
      <w:t xml:space="preserve"> </w:t>
    </w:r>
    <w:r>
      <w:fldChar w:fldCharType="end"/>
    </w: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widowControl w:val="1"/>
        <w:ind w:hanging="360" w:left="720"/>
      </w:pPr>
    </w:lvl>
    <w:lvl w:ilvl="1">
      <w:start w:val="1"/>
      <w:numFmt w:val="lowerLetter"/>
      <w:lvlText w:val="%2."/>
      <w:pPr>
        <w:widowControl w:val="1"/>
        <w:ind w:hanging="360" w:left="1440"/>
      </w:pPr>
    </w:lvl>
    <w:lvl w:ilvl="2">
      <w:start w:val="1"/>
      <w:numFmt w:val="lowerRoman"/>
      <w:lvlText w:val="%3."/>
      <w:lvlJc w:val="right"/>
      <w:pPr>
        <w:widowControl w:val="1"/>
        <w:ind w:hanging="360" w:left="2160"/>
      </w:pPr>
    </w:lvl>
    <w:lvl w:ilvl="3">
      <w:start w:val="1"/>
      <w:numFmt w:val="decimal"/>
      <w:lvlText w:val="%4."/>
      <w:pPr>
        <w:widowControl w:val="1"/>
        <w:ind w:hanging="360" w:left="2880"/>
      </w:pPr>
    </w:lvl>
    <w:lvl w:ilvl="4">
      <w:start w:val="1"/>
      <w:numFmt w:val="lowerLetter"/>
      <w:lvlText w:val="%5."/>
      <w:pPr>
        <w:widowControl w:val="1"/>
        <w:ind w:hanging="360" w:left="3600"/>
      </w:pPr>
    </w:lvl>
    <w:lvl w:ilvl="5">
      <w:start w:val="1"/>
      <w:numFmt w:val="lowerRoman"/>
      <w:lvlText w:val="%6."/>
      <w:lvlJc w:val="right"/>
      <w:pPr>
        <w:widowControl w:val="1"/>
        <w:ind w:hanging="360" w:left="4320"/>
      </w:pPr>
    </w:lvl>
    <w:lvl w:ilvl="6">
      <w:start w:val="1"/>
      <w:numFmt w:val="decimal"/>
      <w:lvlText w:val="%7."/>
      <w:pPr>
        <w:widowControl w:val="1"/>
        <w:ind w:hanging="360" w:left="5040"/>
      </w:pPr>
    </w:lvl>
    <w:lvl w:ilvl="7">
      <w:start w:val="1"/>
      <w:numFmt w:val="lowerLetter"/>
      <w:lvlText w:val="%8."/>
      <w:pPr>
        <w:widowControl w:val="1"/>
        <w:ind w:hanging="360" w:left="5760"/>
      </w:pPr>
    </w:lvl>
    <w:lvl w:ilvl="8">
      <w:start w:val="1"/>
      <w:numFmt w:val="lowerRoman"/>
      <w:lvlText w:val="%9."/>
      <w:lvlJc w:val="right"/>
      <w:pPr>
        <w:widowControl w:val="1"/>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8"/>
      </w:rPr>
    </w:rPrDefault>
    <w:pPrDefault>
      <w:pPr>
        <w:widowControl w:val="1"/>
        <w:spacing w:after="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widowControl w:val="1"/>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2"/>
    <w:link w:val="Style_6_ch"/>
    <w:uiPriority w:val="39"/>
    <w:pPr>
      <w:widowControl w:val="1"/>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Balloon Text"/>
    <w:basedOn w:val="Style_2"/>
    <w:link w:val="Style_7_ch"/>
    <w:pPr>
      <w:widowControl w:val="1"/>
      <w:spacing w:line="240" w:lineRule="auto"/>
      <w:ind/>
    </w:pPr>
    <w:rPr>
      <w:rFonts w:ascii="Segoe UI" w:hAnsi="Segoe UI"/>
      <w:sz w:val="18"/>
    </w:rPr>
  </w:style>
  <w:style w:styleId="Style_7_ch" w:type="character">
    <w:name w:val="Balloon Text"/>
    <w:basedOn w:val="Style_2_ch"/>
    <w:link w:val="Style_7"/>
    <w:rPr>
      <w:rFonts w:ascii="Segoe UI" w:hAnsi="Segoe UI"/>
      <w:sz w:val="18"/>
    </w:rPr>
  </w:style>
  <w:style w:styleId="Style_8" w:type="paragraph">
    <w:name w:val="s_3"/>
    <w:basedOn w:val="Style_2"/>
    <w:link w:val="Style_8_ch"/>
    <w:pPr>
      <w:widowControl w:val="1"/>
      <w:spacing w:afterAutospacing="on" w:beforeAutospacing="on" w:line="240" w:lineRule="auto"/>
      <w:ind/>
    </w:pPr>
    <w:rPr>
      <w:sz w:val="24"/>
    </w:rPr>
  </w:style>
  <w:style w:styleId="Style_8_ch" w:type="character">
    <w:name w:val="s_3"/>
    <w:basedOn w:val="Style_2_ch"/>
    <w:link w:val="Style_8"/>
    <w:rPr>
      <w:sz w:val="24"/>
    </w:rPr>
  </w:style>
  <w:style w:styleId="Style_9" w:type="paragraph">
    <w:name w:val="Endnote"/>
    <w:link w:val="Style_9_ch"/>
    <w:pPr>
      <w:widowControl w:val="1"/>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2"/>
    <w:link w:val="Style_10_ch"/>
    <w:uiPriority w:val="9"/>
    <w:qFormat/>
    <w:pPr>
      <w:widowControl w:val="1"/>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Normal (Web)"/>
    <w:basedOn w:val="Style_2"/>
    <w:link w:val="Style_11_ch"/>
    <w:pPr>
      <w:widowControl w:val="1"/>
      <w:spacing w:afterAutospacing="on" w:beforeAutospacing="on" w:line="240" w:lineRule="auto"/>
      <w:ind/>
    </w:pPr>
    <w:rPr>
      <w:sz w:val="24"/>
    </w:rPr>
  </w:style>
  <w:style w:styleId="Style_11_ch" w:type="character">
    <w:name w:val="Normal (Web)"/>
    <w:basedOn w:val="Style_2_ch"/>
    <w:link w:val="Style_11"/>
    <w:rPr>
      <w:sz w:val="24"/>
    </w:rPr>
  </w:style>
  <w:style w:styleId="Style_12" w:type="paragraph">
    <w:name w:val="Body Text"/>
    <w:basedOn w:val="Style_2"/>
    <w:link w:val="Style_12_ch"/>
    <w:pPr>
      <w:widowControl w:val="1"/>
      <w:spacing w:line="240" w:lineRule="auto"/>
      <w:ind/>
    </w:pPr>
    <w:rPr>
      <w:color w:val="000000"/>
    </w:rPr>
  </w:style>
  <w:style w:styleId="Style_12_ch" w:type="character">
    <w:name w:val="Body Text"/>
    <w:basedOn w:val="Style_2_ch"/>
    <w:link w:val="Style_12"/>
    <w:rPr>
      <w:color w:val="000000"/>
    </w:rPr>
  </w:style>
  <w:style w:styleId="Style_13" w:type="paragraph">
    <w:name w:val="toc 3"/>
    <w:next w:val="Style_2"/>
    <w:link w:val="Style_13_ch"/>
    <w:uiPriority w:val="39"/>
    <w:pPr>
      <w:widowControl w:val="1"/>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heading 5"/>
    <w:next w:val="Style_2"/>
    <w:link w:val="Style_14_ch"/>
    <w:uiPriority w:val="9"/>
    <w:qFormat/>
    <w:pPr>
      <w:widowControl w:val="1"/>
      <w:spacing w:after="120" w:before="120"/>
      <w:ind/>
      <w:jc w:val="both"/>
      <w:outlineLvl w:val="4"/>
    </w:pPr>
    <w:rPr>
      <w:rFonts w:ascii="XO Thames" w:hAnsi="XO Thames"/>
      <w:b w:val="1"/>
      <w:sz w:val="22"/>
    </w:rPr>
  </w:style>
  <w:style w:styleId="Style_14_ch" w:type="character">
    <w:name w:val="heading 5"/>
    <w:link w:val="Style_14"/>
    <w:rPr>
      <w:rFonts w:ascii="XO Thames" w:hAnsi="XO Thames"/>
      <w:b w:val="1"/>
      <w:sz w:val="22"/>
    </w:rPr>
  </w:style>
  <w:style w:styleId="Style_15" w:type="paragraph">
    <w:name w:val="page number"/>
    <w:basedOn w:val="Style_16"/>
    <w:link w:val="Style_15_ch"/>
  </w:style>
  <w:style w:styleId="Style_15_ch" w:type="character">
    <w:name w:val="page number"/>
    <w:basedOn w:val="Style_16_ch"/>
    <w:link w:val="Style_15"/>
  </w:style>
  <w:style w:styleId="Style_17" w:type="paragraph">
    <w:name w:val="heading 1"/>
    <w:next w:val="Style_2"/>
    <w:link w:val="Style_17_ch"/>
    <w:uiPriority w:val="9"/>
    <w:qFormat/>
    <w:pPr>
      <w:widowControl w:val="1"/>
      <w:spacing w:after="120" w:before="120"/>
      <w:ind/>
      <w:jc w:val="both"/>
      <w:outlineLvl w:val="0"/>
    </w:pPr>
    <w:rPr>
      <w:rFonts w:ascii="XO Thames" w:hAnsi="XO Thames"/>
      <w:b w:val="1"/>
      <w:sz w:val="32"/>
    </w:rPr>
  </w:style>
  <w:style w:styleId="Style_17_ch" w:type="character">
    <w:name w:val="heading 1"/>
    <w:link w:val="Style_17"/>
    <w:rPr>
      <w:rFonts w:ascii="XO Thames" w:hAnsi="XO Thames"/>
      <w:b w:val="1"/>
      <w:sz w:val="32"/>
    </w:rPr>
  </w:style>
  <w:style w:styleId="Style_18" w:type="paragraph">
    <w:name w:val="Hyperlink"/>
    <w:basedOn w:val="Style_16"/>
    <w:link w:val="Style_18_ch"/>
    <w:rPr>
      <w:color w:val="0000FF"/>
      <w:u w:val="single"/>
    </w:rPr>
  </w:style>
  <w:style w:styleId="Style_18_ch" w:type="character">
    <w:name w:val="Hyperlink"/>
    <w:basedOn w:val="Style_16_ch"/>
    <w:link w:val="Style_18"/>
    <w:rPr>
      <w:color w:val="0000FF"/>
      <w:u w:val="single"/>
    </w:rPr>
  </w:style>
  <w:style w:styleId="Style_19" w:type="paragraph">
    <w:name w:val="Footnote"/>
    <w:link w:val="Style_19_ch"/>
    <w:pPr>
      <w:widowControl w:val="1"/>
      <w:ind w:firstLine="851" w:left="0"/>
      <w:jc w:val="both"/>
    </w:pPr>
    <w:rPr>
      <w:rFonts w:ascii="XO Thames" w:hAnsi="XO Thames"/>
      <w:sz w:val="22"/>
    </w:rPr>
  </w:style>
  <w:style w:styleId="Style_19_ch" w:type="character">
    <w:name w:val="Footnote"/>
    <w:link w:val="Style_19"/>
    <w:rPr>
      <w:rFonts w:ascii="XO Thames" w:hAnsi="XO Thames"/>
      <w:sz w:val="22"/>
    </w:rPr>
  </w:style>
  <w:style w:styleId="Style_20" w:type="paragraph">
    <w:name w:val="footer"/>
    <w:basedOn w:val="Style_2"/>
    <w:link w:val="Style_20_ch"/>
    <w:pPr>
      <w:widowControl w:val="1"/>
      <w:tabs>
        <w:tab w:leader="none" w:pos="4677" w:val="center"/>
        <w:tab w:leader="none" w:pos="9355" w:val="right"/>
      </w:tabs>
      <w:spacing w:line="240" w:lineRule="auto"/>
      <w:ind/>
    </w:pPr>
  </w:style>
  <w:style w:styleId="Style_20_ch" w:type="character">
    <w:name w:val="footer"/>
    <w:basedOn w:val="Style_2_ch"/>
    <w:link w:val="Style_20"/>
  </w:style>
  <w:style w:styleId="Style_21" w:type="paragraph">
    <w:name w:val="toc 1"/>
    <w:next w:val="Style_2"/>
    <w:link w:val="Style_21_ch"/>
    <w:uiPriority w:val="39"/>
    <w:pPr>
      <w:widowControl w:val="1"/>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widowControl w:val="1"/>
      <w:spacing w:line="240" w:lineRule="auto"/>
      <w:ind/>
      <w:jc w:val="both"/>
    </w:pPr>
    <w:rPr>
      <w:rFonts w:ascii="XO Thames" w:hAnsi="XO Thames"/>
      <w:sz w:val="28"/>
    </w:rPr>
  </w:style>
  <w:style w:styleId="Style_22_ch" w:type="character">
    <w:name w:val="Header and Footer"/>
    <w:link w:val="Style_22"/>
    <w:rPr>
      <w:rFonts w:ascii="XO Thames" w:hAnsi="XO Thames"/>
      <w:sz w:val="28"/>
    </w:rPr>
  </w:style>
  <w:style w:styleId="Style_23" w:type="paragraph">
    <w:name w:val="Цветовое выделение"/>
    <w:link w:val="Style_23_ch"/>
    <w:rPr>
      <w:b w:val="1"/>
      <w:color w:val="000080"/>
    </w:rPr>
  </w:style>
  <w:style w:styleId="Style_23_ch" w:type="character">
    <w:name w:val="Цветовое выделение"/>
    <w:link w:val="Style_23"/>
    <w:rPr>
      <w:b w:val="1"/>
      <w:color w:val="000080"/>
    </w:rPr>
  </w:style>
  <w:style w:styleId="Style_24" w:type="paragraph">
    <w:name w:val="toc 9"/>
    <w:next w:val="Style_2"/>
    <w:link w:val="Style_24_ch"/>
    <w:uiPriority w:val="39"/>
    <w:pPr>
      <w:widowControl w:val="1"/>
      <w:ind w:firstLine="0" w:left="1600"/>
      <w:jc w:val="left"/>
    </w:pPr>
    <w:rPr>
      <w:rFonts w:ascii="XO Thames" w:hAnsi="XO Thames"/>
      <w:sz w:val="28"/>
    </w:rPr>
  </w:style>
  <w:style w:styleId="Style_24_ch" w:type="character">
    <w:name w:val="toc 9"/>
    <w:link w:val="Style_24"/>
    <w:rPr>
      <w:rFonts w:ascii="XO Thames" w:hAnsi="XO Thames"/>
      <w:sz w:val="28"/>
    </w:rPr>
  </w:style>
  <w:style w:styleId="Style_25" w:type="paragraph">
    <w:name w:val="List Paragraph"/>
    <w:basedOn w:val="Style_2"/>
    <w:link w:val="Style_25_ch"/>
    <w:pPr>
      <w:widowControl w:val="1"/>
      <w:ind w:left="720"/>
      <w:contextualSpacing w:val="1"/>
    </w:pPr>
  </w:style>
  <w:style w:styleId="Style_25_ch" w:type="character">
    <w:name w:val="List Paragraph"/>
    <w:basedOn w:val="Style_2_ch"/>
    <w:link w:val="Style_25"/>
  </w:style>
  <w:style w:styleId="Style_26" w:type="paragraph">
    <w:name w:val="toc 8"/>
    <w:next w:val="Style_2"/>
    <w:link w:val="Style_26_ch"/>
    <w:uiPriority w:val="39"/>
    <w:pPr>
      <w:widowControl w:val="1"/>
      <w:ind w:firstLine="0" w:left="1400"/>
      <w:jc w:val="left"/>
    </w:pPr>
    <w:rPr>
      <w:rFonts w:ascii="XO Thames" w:hAnsi="XO Thames"/>
      <w:sz w:val="28"/>
    </w:rPr>
  </w:style>
  <w:style w:styleId="Style_26_ch" w:type="character">
    <w:name w:val="toc 8"/>
    <w:link w:val="Style_26"/>
    <w:rPr>
      <w:rFonts w:ascii="XO Thames" w:hAnsi="XO Thames"/>
      <w:sz w:val="28"/>
    </w:rPr>
  </w:style>
  <w:style w:styleId="Style_1" w:type="paragraph">
    <w:name w:val="header"/>
    <w:basedOn w:val="Style_2"/>
    <w:link w:val="Style_1_ch"/>
    <w:pPr>
      <w:widowControl w:val="1"/>
      <w:tabs>
        <w:tab w:leader="none" w:pos="4677" w:val="center"/>
        <w:tab w:leader="none" w:pos="9355" w:val="right"/>
      </w:tabs>
      <w:spacing w:line="240" w:lineRule="auto"/>
      <w:ind/>
    </w:pPr>
  </w:style>
  <w:style w:styleId="Style_1_ch" w:type="character">
    <w:name w:val="header"/>
    <w:basedOn w:val="Style_2_ch"/>
    <w:link w:val="Style_1"/>
  </w:style>
  <w:style w:styleId="Style_27" w:type="paragraph">
    <w:name w:val="toc 5"/>
    <w:next w:val="Style_2"/>
    <w:link w:val="Style_27_ch"/>
    <w:uiPriority w:val="39"/>
    <w:pPr>
      <w:widowControl w:val="1"/>
      <w:ind w:firstLine="0" w:left="800"/>
      <w:jc w:val="left"/>
    </w:pPr>
    <w:rPr>
      <w:rFonts w:ascii="XO Thames" w:hAnsi="XO Thames"/>
      <w:sz w:val="28"/>
    </w:rPr>
  </w:style>
  <w:style w:styleId="Style_27_ch" w:type="character">
    <w:name w:val="toc 5"/>
    <w:link w:val="Style_27"/>
    <w:rPr>
      <w:rFonts w:ascii="XO Thames" w:hAnsi="XO Thames"/>
      <w:sz w:val="28"/>
    </w:rPr>
  </w:style>
  <w:style w:styleId="Style_28" w:type="paragraph">
    <w:name w:val="Знак Знак2 Char Char Знак Знак Char Char Знак Знак Char Char Знак Знак Char Char Знак Знак Char Char Знак Знак Char Char Знак Знак Char Char Знак Знак Char Char"/>
    <w:basedOn w:val="Style_2"/>
    <w:link w:val="Style_28_ch"/>
    <w:pPr>
      <w:widowControl w:val="1"/>
      <w:spacing w:afterAutospacing="on" w:beforeAutospacing="on" w:line="240" w:lineRule="auto"/>
      <w:ind/>
    </w:pPr>
    <w:rPr>
      <w:rFonts w:ascii="Tahoma" w:hAnsi="Tahoma"/>
      <w:sz w:val="20"/>
    </w:rPr>
  </w:style>
  <w:style w:styleId="Style_28_ch" w:type="character">
    <w:name w:val="Знак Знак2 Char Char Знак Знак Char Char Знак Знак Char Char Знак Знак Char Char Знак Знак Char Char Знак Знак Char Char Знак Знак Char Char Знак Знак Char Char"/>
    <w:basedOn w:val="Style_2_ch"/>
    <w:link w:val="Style_28"/>
    <w:rPr>
      <w:rFonts w:ascii="Tahoma" w:hAnsi="Tahoma"/>
      <w:sz w:val="20"/>
    </w:rPr>
  </w:style>
  <w:style w:styleId="Style_16" w:type="paragraph">
    <w:name w:val="Default Paragraph Font"/>
    <w:link w:val="Style_16_ch"/>
  </w:style>
  <w:style w:styleId="Style_16_ch" w:type="character">
    <w:name w:val="Default Paragraph Font"/>
    <w:link w:val="Style_16"/>
  </w:style>
  <w:style w:styleId="Style_29" w:type="paragraph">
    <w:name w:val="Subtitle"/>
    <w:next w:val="Style_2"/>
    <w:link w:val="Style_29_ch"/>
    <w:uiPriority w:val="11"/>
    <w:qFormat/>
    <w:pPr>
      <w:widowControl w:val="1"/>
      <w:ind/>
      <w:jc w:val="both"/>
    </w:pPr>
    <w:rPr>
      <w:rFonts w:ascii="XO Thames" w:hAnsi="XO Thames"/>
      <w:i w:val="1"/>
      <w:sz w:val="24"/>
    </w:rPr>
  </w:style>
  <w:style w:styleId="Style_29_ch" w:type="character">
    <w:name w:val="Subtitle"/>
    <w:link w:val="Style_29"/>
    <w:rPr>
      <w:rFonts w:ascii="XO Thames" w:hAnsi="XO Thames"/>
      <w:i w:val="1"/>
      <w:sz w:val="24"/>
    </w:rPr>
  </w:style>
  <w:style w:styleId="Style_30" w:type="paragraph">
    <w:name w:val="Title"/>
    <w:next w:val="Style_2"/>
    <w:link w:val="Style_30_ch"/>
    <w:uiPriority w:val="10"/>
    <w:qFormat/>
    <w:pPr>
      <w:widowControl w:val="1"/>
      <w:spacing w:after="567" w:before="567"/>
      <w:ind/>
      <w:jc w:val="center"/>
    </w:pPr>
    <w:rPr>
      <w:rFonts w:ascii="XO Thames" w:hAnsi="XO Thames"/>
      <w:b w:val="1"/>
      <w:caps w:val="1"/>
      <w:sz w:val="40"/>
    </w:rPr>
  </w:style>
  <w:style w:styleId="Style_30_ch" w:type="character">
    <w:name w:val="Title"/>
    <w:link w:val="Style_30"/>
    <w:rPr>
      <w:rFonts w:ascii="XO Thames" w:hAnsi="XO Thames"/>
      <w:b w:val="1"/>
      <w:caps w:val="1"/>
      <w:sz w:val="40"/>
    </w:rPr>
  </w:style>
  <w:style w:styleId="Style_31" w:type="paragraph">
    <w:name w:val="heading 4"/>
    <w:next w:val="Style_2"/>
    <w:link w:val="Style_31_ch"/>
    <w:uiPriority w:val="9"/>
    <w:qFormat/>
    <w:pPr>
      <w:widowControl w:val="1"/>
      <w:spacing w:after="120" w:before="120"/>
      <w:ind/>
      <w:jc w:val="both"/>
      <w:outlineLvl w:val="3"/>
    </w:pPr>
    <w:rPr>
      <w:rFonts w:ascii="XO Thames" w:hAnsi="XO Thames"/>
      <w:b w:val="1"/>
      <w:sz w:val="24"/>
    </w:rPr>
  </w:style>
  <w:style w:styleId="Style_31_ch" w:type="character">
    <w:name w:val="heading 4"/>
    <w:link w:val="Style_31"/>
    <w:rPr>
      <w:rFonts w:ascii="XO Thames" w:hAnsi="XO Thames"/>
      <w:b w:val="1"/>
      <w:sz w:val="24"/>
    </w:rPr>
  </w:style>
  <w:style w:styleId="Style_32" w:type="paragraph">
    <w:name w:val="heading 2"/>
    <w:next w:val="Style_2"/>
    <w:link w:val="Style_32_ch"/>
    <w:uiPriority w:val="9"/>
    <w:qFormat/>
    <w:pPr>
      <w:widowControl w:val="1"/>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default="1" w:styleId="Style_33" w:type="table">
    <w:name w:val="Normal Table"/>
    <w:tblPr>
      <w:tblInd w:type="dxa" w:w="0"/>
      <w:tblCellMar>
        <w:top w:type="dxa" w:w="0"/>
        <w:left w:type="dxa" w:w="108"/>
        <w:bottom w:type="dxa" w:w="0"/>
        <w:right w:type="dxa" w:w="108"/>
      </w:tblCellMar>
    </w:tblPr>
  </w:style>
  <w:style w:styleId="Style_34" w:type="table">
    <w:name w:val="Table Grid"/>
    <w:basedOn w:val="Style_33"/>
    <w:pPr>
      <w:widowControl w:val="1"/>
      <w:spacing w:line="240" w:lineRule="auto"/>
      <w:ind/>
    </w:pPr>
    <w:rPr>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media/1.png" Type="http://schemas.openxmlformats.org/officeDocument/2006/relationships/image"/>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9" Target="numbering.xml" Type="http://schemas.openxmlformats.org/officeDocument/2006/relationships/numbering"/>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MyOffice-CoreFramework-Linux/35-1293.911.9787.924.1@276c0809a45ec84ef9eee7a834ac8b6d50e2f01d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2025-08-06T10:57:00Z</dcterms:created>
  <dcterms:modified xsi:type="dcterms:W3CDTF">2026-09-23T12:38:45Z</dcterms:modified>
</cp:coreProperties>
</file>