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AE1" w:rsidRPr="005E3AE1" w:rsidRDefault="008B3D9E" w:rsidP="008B3D9E">
      <w:pPr>
        <w:spacing w:after="0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  <w:r w:rsidR="000053EE">
        <w:rPr>
          <w:rFonts w:ascii="Times New Roman" w:hAnsi="Times New Roman" w:cs="Times New Roman"/>
          <w:sz w:val="28"/>
          <w:szCs w:val="28"/>
        </w:rPr>
        <w:t xml:space="preserve"> </w:t>
      </w:r>
      <w:r w:rsidR="00E04C7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годовому отчету  </w:t>
      </w:r>
    </w:p>
    <w:p w:rsidR="005E3AE1" w:rsidRDefault="005E3AE1" w:rsidP="0027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F53" w:rsidRPr="00311208" w:rsidRDefault="00270F53" w:rsidP="00270F53">
      <w:pPr>
        <w:jc w:val="center"/>
        <w:rPr>
          <w:rFonts w:ascii="Times New Roman" w:hAnsi="Times New Roman" w:cs="Times New Roman"/>
          <w:iCs/>
          <w:sz w:val="28"/>
          <w:szCs w:val="28"/>
          <w:lang w:bidi="ru-RU"/>
        </w:rPr>
      </w:pPr>
      <w:r w:rsidRPr="00311208">
        <w:rPr>
          <w:rFonts w:ascii="Times New Roman" w:hAnsi="Times New Roman" w:cs="Times New Roman"/>
          <w:iCs/>
          <w:sz w:val="28"/>
          <w:szCs w:val="28"/>
          <w:lang w:bidi="ru-RU"/>
        </w:rPr>
        <w:t>Сведения о лучших региональных практ</w:t>
      </w:r>
      <w:bookmarkStart w:id="0" w:name="_GoBack"/>
      <w:bookmarkEnd w:id="0"/>
      <w:r w:rsidRPr="00311208">
        <w:rPr>
          <w:rFonts w:ascii="Times New Roman" w:hAnsi="Times New Roman" w:cs="Times New Roman"/>
          <w:iCs/>
          <w:sz w:val="28"/>
          <w:szCs w:val="28"/>
          <w:lang w:bidi="ru-RU"/>
        </w:rPr>
        <w:t>иках содействия развитию конкуренции</w:t>
      </w:r>
      <w:r w:rsidR="00311208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в</w:t>
      </w:r>
    </w:p>
    <w:p w:rsidR="00311208" w:rsidRPr="003C77FA" w:rsidRDefault="00311208" w:rsidP="003112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C77FA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</w:t>
      </w:r>
    </w:p>
    <w:p w:rsidR="00311208" w:rsidRDefault="00311208" w:rsidP="0031120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C77FA">
        <w:rPr>
          <w:rFonts w:ascii="Times New Roman" w:hAnsi="Times New Roman" w:cs="Times New Roman"/>
          <w:b w:val="0"/>
          <w:sz w:val="24"/>
          <w:szCs w:val="24"/>
        </w:rPr>
        <w:t>(наименование муниципального образования Краснодарского края)</w:t>
      </w:r>
    </w:p>
    <w:p w:rsidR="00311208" w:rsidRPr="003C77FA" w:rsidRDefault="00311208" w:rsidP="003112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8"/>
        <w:gridCol w:w="9509"/>
      </w:tblGrid>
      <w:tr w:rsidR="00270F53" w:rsidRPr="00270F53" w:rsidTr="002958F2">
        <w:trPr>
          <w:trHeight w:hRule="exact" w:val="1554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F53" w:rsidRPr="00C235EC" w:rsidRDefault="00270F53" w:rsidP="00EB3DF5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Наименование лучшей практики по содействию развитию конкуренции в субъектах Российской Федерации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58F2" w:rsidRPr="00C235EC" w:rsidRDefault="00270F53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235EC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Наименование лучшей практики </w:t>
            </w:r>
          </w:p>
          <w:p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</w:p>
        </w:tc>
      </w:tr>
      <w:tr w:rsidR="00C235EC" w:rsidRPr="00270F53" w:rsidTr="00EB3DF5">
        <w:trPr>
          <w:trHeight w:hRule="exact" w:val="1158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5EC" w:rsidRPr="00C235EC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Контактная информация исполнителей 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5EC" w:rsidRPr="00C235EC" w:rsidRDefault="00C235EC" w:rsidP="00C235EC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Указывается ФИО, должность ответственных лиц, которые принимали участие в разработке и реализации лучшей практики, телефоны для уточнения параметров практики, адрес электронной почты</w:t>
            </w:r>
          </w:p>
        </w:tc>
      </w:tr>
      <w:tr w:rsidR="00270F53" w:rsidRPr="00270F53" w:rsidTr="00C235EC">
        <w:trPr>
          <w:trHeight w:hRule="exact" w:val="88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F53" w:rsidRDefault="00270F53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Краткое описание успешной практики</w:t>
            </w:r>
          </w:p>
          <w:p w:rsidR="00C235EC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C235EC" w:rsidRPr="00C235EC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0F53" w:rsidRPr="00C235EC" w:rsidRDefault="00270F53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235EC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Приводится описание того, каким образом реализуется лучшая практика</w:t>
            </w:r>
          </w:p>
          <w:p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</w:p>
        </w:tc>
      </w:tr>
      <w:tr w:rsidR="00270F53" w:rsidRPr="00270F53" w:rsidTr="00EB3DF5">
        <w:trPr>
          <w:trHeight w:hRule="exact" w:val="85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F53" w:rsidRPr="00C235EC" w:rsidRDefault="00270F53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Ресурсы, привлеченные для ее реализации</w:t>
            </w:r>
          </w:p>
          <w:p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0F53" w:rsidRPr="00C235EC" w:rsidRDefault="00270F53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C235EC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Указывается, какие финансовые и нефинансовые (организационные, информационные, кадровые и др.) ресурсы потребовались для реализации лучшей практики</w:t>
            </w:r>
          </w:p>
        </w:tc>
      </w:tr>
      <w:tr w:rsidR="00270F53" w:rsidRPr="00270F53" w:rsidTr="00EB3DF5">
        <w:trPr>
          <w:trHeight w:hRule="exact" w:val="557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F53" w:rsidRPr="00C235EC" w:rsidRDefault="00270F53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Описание результата</w:t>
            </w:r>
          </w:p>
          <w:p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0F53" w:rsidRPr="00C235EC" w:rsidRDefault="00270F53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C235EC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Описывается текущая ситуация, к которой привело внедрение лучшей практики</w:t>
            </w:r>
          </w:p>
        </w:tc>
      </w:tr>
      <w:tr w:rsidR="00270F53" w:rsidRPr="00270F53" w:rsidTr="00C235EC">
        <w:trPr>
          <w:trHeight w:hRule="exact" w:val="85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35EC" w:rsidRDefault="00270F53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Значение количественного (качественного) показателя </w:t>
            </w:r>
          </w:p>
          <w:p w:rsidR="00C235EC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C235EC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270F53" w:rsidRPr="00C235EC" w:rsidRDefault="00270F53" w:rsidP="00EB3DF5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результата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F53" w:rsidRDefault="00270F53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235EC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Приводится значение показателя, которое было достигнуто благодаря внедрению лучшей практики</w:t>
            </w:r>
          </w:p>
          <w:p w:rsidR="00C235EC" w:rsidRDefault="00C235EC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:rsidR="00C235EC" w:rsidRDefault="00C235EC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:rsidR="00C235EC" w:rsidRDefault="00C235EC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:rsidR="00C235EC" w:rsidRPr="00C235EC" w:rsidRDefault="00C235EC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</w:p>
        </w:tc>
      </w:tr>
    </w:tbl>
    <w:p w:rsidR="00270F53" w:rsidRPr="00270F53" w:rsidRDefault="00270F53" w:rsidP="00270F53">
      <w:pPr>
        <w:rPr>
          <w:rFonts w:ascii="Times New Roman" w:hAnsi="Times New Roman" w:cs="Times New Roman"/>
          <w:sz w:val="24"/>
          <w:szCs w:val="24"/>
          <w:lang w:bidi="ru-RU"/>
        </w:rPr>
      </w:pPr>
    </w:p>
    <w:p w:rsidR="005E3AE1" w:rsidRPr="005E3AE1" w:rsidRDefault="005E3AE1">
      <w:pPr>
        <w:rPr>
          <w:rFonts w:ascii="Times New Roman" w:hAnsi="Times New Roman" w:cs="Times New Roman"/>
          <w:sz w:val="24"/>
          <w:szCs w:val="24"/>
        </w:rPr>
      </w:pPr>
    </w:p>
    <w:sectPr w:rsidR="005E3AE1" w:rsidRPr="005E3AE1" w:rsidSect="00E04C7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E1"/>
    <w:rsid w:val="000053EE"/>
    <w:rsid w:val="000B3A38"/>
    <w:rsid w:val="00270F53"/>
    <w:rsid w:val="002958F2"/>
    <w:rsid w:val="00311208"/>
    <w:rsid w:val="0039668D"/>
    <w:rsid w:val="00555618"/>
    <w:rsid w:val="005E3AE1"/>
    <w:rsid w:val="0084046F"/>
    <w:rsid w:val="008B3D9E"/>
    <w:rsid w:val="00A75D44"/>
    <w:rsid w:val="00C235EC"/>
    <w:rsid w:val="00E04C7A"/>
    <w:rsid w:val="00EB3DF5"/>
    <w:rsid w:val="00F1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97CD77-A00B-4C30-8BC3-7B0E6532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112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А.. Епишина</dc:creator>
  <cp:lastModifiedBy>Наталья Юрьевна Шумко</cp:lastModifiedBy>
  <cp:revision>14</cp:revision>
  <cp:lastPrinted>2019-01-15T11:59:00Z</cp:lastPrinted>
  <dcterms:created xsi:type="dcterms:W3CDTF">2019-01-15T11:51:00Z</dcterms:created>
  <dcterms:modified xsi:type="dcterms:W3CDTF">2021-01-15T11:42:00Z</dcterms:modified>
</cp:coreProperties>
</file>