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charts/chart22.xml" ContentType="application/vnd.openxmlformats-officedocument.drawingml.chart+xml"/>
  <Override PartName="/word/theme/themeOverride22.xml" ContentType="application/vnd.openxmlformats-officedocument.themeOverride+xml"/>
  <Override PartName="/word/charts/chart23.xml" ContentType="application/vnd.openxmlformats-officedocument.drawingml.chart+xml"/>
  <Override PartName="/word/theme/themeOverride23.xml" ContentType="application/vnd.openxmlformats-officedocument.themeOverride+xml"/>
  <Override PartName="/word/charts/chart24.xml" ContentType="application/vnd.openxmlformats-officedocument.drawingml.chart+xml"/>
  <Override PartName="/word/theme/themeOverride24.xml" ContentType="application/vnd.openxmlformats-officedocument.themeOverride+xml"/>
  <Override PartName="/word/charts/chart25.xml" ContentType="application/vnd.openxmlformats-officedocument.drawingml.chart+xml"/>
  <Override PartName="/word/theme/themeOverride25.xml" ContentType="application/vnd.openxmlformats-officedocument.themeOverride+xml"/>
  <Override PartName="/word/charts/chart26.xml" ContentType="application/vnd.openxmlformats-officedocument.drawingml.chart+xml"/>
  <Override PartName="/word/theme/themeOverride26.xml" ContentType="application/vnd.openxmlformats-officedocument.themeOverride+xml"/>
  <Override PartName="/word/charts/chart27.xml" ContentType="application/vnd.openxmlformats-officedocument.drawingml.chart+xml"/>
  <Override PartName="/word/theme/themeOverride27.xml" ContentType="application/vnd.openxmlformats-officedocument.themeOverride+xml"/>
  <Override PartName="/word/charts/chart28.xml" ContentType="application/vnd.openxmlformats-officedocument.drawingml.chart+xml"/>
  <Override PartName="/word/theme/themeOverride28.xml" ContentType="application/vnd.openxmlformats-officedocument.themeOverride+xml"/>
  <Override PartName="/word/charts/chart29.xml" ContentType="application/vnd.openxmlformats-officedocument.drawingml.chart+xml"/>
  <Override PartName="/word/theme/themeOverride29.xml" ContentType="application/vnd.openxmlformats-officedocument.themeOverride+xml"/>
  <Override PartName="/word/charts/chart30.xml" ContentType="application/vnd.openxmlformats-officedocument.drawingml.chart+xml"/>
  <Override PartName="/word/theme/themeOverride30.xml" ContentType="application/vnd.openxmlformats-officedocument.themeOverride+xml"/>
  <Override PartName="/word/charts/chart31.xml" ContentType="application/vnd.openxmlformats-officedocument.drawingml.chart+xml"/>
  <Override PartName="/word/theme/themeOverride31.xml" ContentType="application/vnd.openxmlformats-officedocument.themeOverride+xml"/>
  <Override PartName="/word/charts/chart32.xml" ContentType="application/vnd.openxmlformats-officedocument.drawingml.chart+xml"/>
  <Override PartName="/word/theme/themeOverride32.xml" ContentType="application/vnd.openxmlformats-officedocument.themeOverride+xml"/>
  <Override PartName="/word/charts/chart33.xml" ContentType="application/vnd.openxmlformats-officedocument.drawingml.chart+xml"/>
  <Override PartName="/word/theme/themeOverride33.xml" ContentType="application/vnd.openxmlformats-officedocument.themeOverride+xml"/>
  <Override PartName="/word/charts/chart34.xml" ContentType="application/vnd.openxmlformats-officedocument.drawingml.chart+xml"/>
  <Override PartName="/word/theme/themeOverride34.xml" ContentType="application/vnd.openxmlformats-officedocument.themeOverride+xml"/>
  <Override PartName="/word/charts/chart35.xml" ContentType="application/vnd.openxmlformats-officedocument.drawingml.chart+xml"/>
  <Override PartName="/word/theme/themeOverride35.xml" ContentType="application/vnd.openxmlformats-officedocument.themeOverride+xml"/>
  <Override PartName="/word/charts/chart36.xml" ContentType="application/vnd.openxmlformats-officedocument.drawingml.chart+xml"/>
  <Override PartName="/word/theme/themeOverride36.xml" ContentType="application/vnd.openxmlformats-officedocument.themeOverride+xml"/>
  <Override PartName="/word/charts/chart37.xml" ContentType="application/vnd.openxmlformats-officedocument.drawingml.chart+xml"/>
  <Override PartName="/word/theme/themeOverride37.xml" ContentType="application/vnd.openxmlformats-officedocument.themeOverride+xml"/>
  <Override PartName="/word/charts/chart38.xml" ContentType="application/vnd.openxmlformats-officedocument.drawingml.chart+xml"/>
  <Override PartName="/word/theme/themeOverride38.xml" ContentType="application/vnd.openxmlformats-officedocument.themeOverride+xml"/>
  <Override PartName="/word/charts/chart39.xml" ContentType="application/vnd.openxmlformats-officedocument.drawingml.chart+xml"/>
  <Override PartName="/word/theme/themeOverride39.xml" ContentType="application/vnd.openxmlformats-officedocument.themeOverride+xml"/>
  <Override PartName="/word/charts/chart40.xml" ContentType="application/vnd.openxmlformats-officedocument.drawingml.chart+xml"/>
  <Override PartName="/word/theme/themeOverride40.xml" ContentType="application/vnd.openxmlformats-officedocument.themeOverride+xml"/>
  <Override PartName="/word/charts/chart41.xml" ContentType="application/vnd.openxmlformats-officedocument.drawingml.chart+xml"/>
  <Override PartName="/word/theme/themeOverride41.xml" ContentType="application/vnd.openxmlformats-officedocument.themeOverride+xml"/>
  <Override PartName="/word/charts/chart42.xml" ContentType="application/vnd.openxmlformats-officedocument.drawingml.chart+xml"/>
  <Override PartName="/word/theme/themeOverride42.xml" ContentType="application/vnd.openxmlformats-officedocument.themeOverride+xml"/>
  <Override PartName="/word/charts/chart43.xml" ContentType="application/vnd.openxmlformats-officedocument.drawingml.chart+xml"/>
  <Override PartName="/word/theme/themeOverride43.xml" ContentType="application/vnd.openxmlformats-officedocument.themeOverride+xml"/>
  <Override PartName="/word/charts/chart44.xml" ContentType="application/vnd.openxmlformats-officedocument.drawingml.chart+xml"/>
  <Override PartName="/word/theme/themeOverride44.xml" ContentType="application/vnd.openxmlformats-officedocument.themeOverride+xml"/>
  <Override PartName="/word/charts/chart45.xml" ContentType="application/vnd.openxmlformats-officedocument.drawingml.chart+xml"/>
  <Override PartName="/word/theme/themeOverride45.xml" ContentType="application/vnd.openxmlformats-officedocument.themeOverride+xml"/>
  <Override PartName="/word/charts/chart46.xml" ContentType="application/vnd.openxmlformats-officedocument.drawingml.chart+xml"/>
  <Override PartName="/word/theme/themeOverride46.xml" ContentType="application/vnd.openxmlformats-officedocument.themeOverride+xml"/>
  <Override PartName="/word/charts/chart47.xml" ContentType="application/vnd.openxmlformats-officedocument.drawingml.chart+xml"/>
  <Override PartName="/word/theme/themeOverride47.xml" ContentType="application/vnd.openxmlformats-officedocument.themeOverride+xml"/>
  <Override PartName="/word/charts/chart48.xml" ContentType="application/vnd.openxmlformats-officedocument.drawingml.chart+xml"/>
  <Override PartName="/word/theme/themeOverride48.xml" ContentType="application/vnd.openxmlformats-officedocument.themeOverride+xml"/>
  <Override PartName="/word/charts/chart49.xml" ContentType="application/vnd.openxmlformats-officedocument.drawingml.chart+xml"/>
  <Override PartName="/word/theme/themeOverride49.xml" ContentType="application/vnd.openxmlformats-officedocument.themeOverride+xml"/>
  <Override PartName="/word/charts/chart50.xml" ContentType="application/vnd.openxmlformats-officedocument.drawingml.chart+xml"/>
  <Override PartName="/word/theme/themeOverride50.xml" ContentType="application/vnd.openxmlformats-officedocument.themeOverride+xml"/>
  <Override PartName="/word/charts/chart51.xml" ContentType="application/vnd.openxmlformats-officedocument.drawingml.chart+xml"/>
  <Override PartName="/word/theme/themeOverride51.xml" ContentType="application/vnd.openxmlformats-officedocument.themeOverride+xml"/>
  <Override PartName="/word/charts/chart52.xml" ContentType="application/vnd.openxmlformats-officedocument.drawingml.chart+xml"/>
  <Override PartName="/word/theme/themeOverride52.xml" ContentType="application/vnd.openxmlformats-officedocument.themeOverride+xml"/>
  <Override PartName="/word/charts/chart53.xml" ContentType="application/vnd.openxmlformats-officedocument.drawingml.chart+xml"/>
  <Override PartName="/word/theme/themeOverride53.xml" ContentType="application/vnd.openxmlformats-officedocument.themeOverride+xml"/>
  <Override PartName="/word/charts/chart54.xml" ContentType="application/vnd.openxmlformats-officedocument.drawingml.chart+xml"/>
  <Override PartName="/word/theme/themeOverride54.xml" ContentType="application/vnd.openxmlformats-officedocument.themeOverride+xml"/>
  <Override PartName="/word/charts/chart55.xml" ContentType="application/vnd.openxmlformats-officedocument.drawingml.chart+xml"/>
  <Override PartName="/word/theme/themeOverride55.xml" ContentType="application/vnd.openxmlformats-officedocument.themeOverride+xml"/>
  <Override PartName="/word/charts/chart56.xml" ContentType="application/vnd.openxmlformats-officedocument.drawingml.chart+xml"/>
  <Override PartName="/word/theme/themeOverride56.xml" ContentType="application/vnd.openxmlformats-officedocument.themeOverride+xml"/>
  <Override PartName="/word/charts/chart57.xml" ContentType="application/vnd.openxmlformats-officedocument.drawingml.chart+xml"/>
  <Override PartName="/word/theme/themeOverride57.xml" ContentType="application/vnd.openxmlformats-officedocument.themeOverride+xml"/>
  <Override PartName="/word/charts/chart58.xml" ContentType="application/vnd.openxmlformats-officedocument.drawingml.chart+xml"/>
  <Override PartName="/word/theme/themeOverride58.xml" ContentType="application/vnd.openxmlformats-officedocument.themeOverride+xml"/>
  <Override PartName="/word/charts/chart59.xml" ContentType="application/vnd.openxmlformats-officedocument.drawingml.chart+xml"/>
  <Override PartName="/word/theme/themeOverride59.xml" ContentType="application/vnd.openxmlformats-officedocument.themeOverride+xml"/>
  <Override PartName="/word/charts/chart60.xml" ContentType="application/vnd.openxmlformats-officedocument.drawingml.chart+xml"/>
  <Override PartName="/word/theme/themeOverride60.xml" ContentType="application/vnd.openxmlformats-officedocument.themeOverride+xml"/>
  <Override PartName="/word/charts/chart61.xml" ContentType="application/vnd.openxmlformats-officedocument.drawingml.chart+xml"/>
  <Override PartName="/word/theme/themeOverride61.xml" ContentType="application/vnd.openxmlformats-officedocument.themeOverride+xml"/>
  <Override PartName="/word/charts/chart62.xml" ContentType="application/vnd.openxmlformats-officedocument.drawingml.chart+xml"/>
  <Override PartName="/word/theme/themeOverride62.xml" ContentType="application/vnd.openxmlformats-officedocument.themeOverride+xml"/>
  <Override PartName="/word/charts/chart63.xml" ContentType="application/vnd.openxmlformats-officedocument.drawingml.chart+xml"/>
  <Override PartName="/word/theme/themeOverride63.xml" ContentType="application/vnd.openxmlformats-officedocument.themeOverride+xml"/>
  <Override PartName="/word/charts/chart64.xml" ContentType="application/vnd.openxmlformats-officedocument.drawingml.chart+xml"/>
  <Override PartName="/word/theme/themeOverride64.xml" ContentType="application/vnd.openxmlformats-officedocument.themeOverride+xml"/>
  <Override PartName="/word/charts/chart65.xml" ContentType="application/vnd.openxmlformats-officedocument.drawingml.chart+xml"/>
  <Override PartName="/word/theme/themeOverride65.xml" ContentType="application/vnd.openxmlformats-officedocument.themeOverride+xml"/>
  <Override PartName="/word/charts/chart66.xml" ContentType="application/vnd.openxmlformats-officedocument.drawingml.chart+xml"/>
  <Override PartName="/word/theme/themeOverride66.xml" ContentType="application/vnd.openxmlformats-officedocument.themeOverride+xml"/>
  <Override PartName="/word/charts/chart67.xml" ContentType="application/vnd.openxmlformats-officedocument.drawingml.chart+xml"/>
  <Override PartName="/word/theme/themeOverride67.xml" ContentType="application/vnd.openxmlformats-officedocument.themeOverride+xml"/>
  <Override PartName="/word/charts/chart68.xml" ContentType="application/vnd.openxmlformats-officedocument.drawingml.chart+xml"/>
  <Override PartName="/word/theme/themeOverride68.xml" ContentType="application/vnd.openxmlformats-officedocument.themeOverride+xml"/>
  <Override PartName="/word/charts/chart69.xml" ContentType="application/vnd.openxmlformats-officedocument.drawingml.chart+xml"/>
  <Override PartName="/word/theme/themeOverride69.xml" ContentType="application/vnd.openxmlformats-officedocument.themeOverride+xml"/>
  <Override PartName="/word/charts/chart70.xml" ContentType="application/vnd.openxmlformats-officedocument.drawingml.chart+xml"/>
  <Override PartName="/word/theme/themeOverride70.xml" ContentType="application/vnd.openxmlformats-officedocument.themeOverride+xml"/>
  <Override PartName="/word/charts/chart71.xml" ContentType="application/vnd.openxmlformats-officedocument.drawingml.chart+xml"/>
  <Override PartName="/word/theme/themeOverride71.xml" ContentType="application/vnd.openxmlformats-officedocument.themeOverride+xml"/>
  <Override PartName="/word/charts/chart72.xml" ContentType="application/vnd.openxmlformats-officedocument.drawingml.chart+xml"/>
  <Override PartName="/word/theme/themeOverride72.xml" ContentType="application/vnd.openxmlformats-officedocument.themeOverride+xml"/>
  <Override PartName="/word/charts/chart73.xml" ContentType="application/vnd.openxmlformats-officedocument.drawingml.chart+xml"/>
  <Override PartName="/word/theme/themeOverride73.xml" ContentType="application/vnd.openxmlformats-officedocument.themeOverride+xml"/>
  <Override PartName="/word/charts/chart74.xml" ContentType="application/vnd.openxmlformats-officedocument.drawingml.chart+xml"/>
  <Override PartName="/word/theme/themeOverride74.xml" ContentType="application/vnd.openxmlformats-officedocument.themeOverride+xml"/>
  <Override PartName="/word/charts/chart75.xml" ContentType="application/vnd.openxmlformats-officedocument.drawingml.chart+xml"/>
  <Override PartName="/word/theme/themeOverride75.xml" ContentType="application/vnd.openxmlformats-officedocument.themeOverride+xml"/>
  <Override PartName="/word/charts/chart76.xml" ContentType="application/vnd.openxmlformats-officedocument.drawingml.chart+xml"/>
  <Override PartName="/word/theme/themeOverride76.xml" ContentType="application/vnd.openxmlformats-officedocument.themeOverride+xml"/>
  <Override PartName="/word/charts/chart77.xml" ContentType="application/vnd.openxmlformats-officedocument.drawingml.chart+xml"/>
  <Override PartName="/word/theme/themeOverride77.xml" ContentType="application/vnd.openxmlformats-officedocument.themeOverride+xml"/>
  <Override PartName="/word/charts/chart78.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79.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80.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81.xml" ContentType="application/vnd.openxmlformats-officedocument.drawingml.chart+xml"/>
  <Override PartName="/word/charts/style4.xml" ContentType="application/vnd.ms-office.chartstyle+xml"/>
  <Override PartName="/word/charts/colors4.xml" ContentType="application/vnd.ms-office.chartcolorstyl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F30AF" w:rsidRPr="00DC2707" w:rsidRDefault="006F30AF" w:rsidP="006F30AF">
      <w:pPr>
        <w:spacing w:after="0" w:line="240" w:lineRule="auto"/>
        <w:jc w:val="center"/>
        <w:rPr>
          <w:rFonts w:ascii="Times New Roman" w:hAnsi="Times New Roman"/>
          <w:b/>
          <w:sz w:val="28"/>
          <w:szCs w:val="28"/>
          <w:lang w:val="en-US"/>
        </w:rPr>
      </w:pPr>
    </w:p>
    <w:p w:rsidR="006F30AF" w:rsidRDefault="006F30AF" w:rsidP="006F30AF">
      <w:pPr>
        <w:spacing w:after="0" w:line="240" w:lineRule="auto"/>
        <w:jc w:val="center"/>
        <w:rPr>
          <w:rFonts w:ascii="Times New Roman" w:hAnsi="Times New Roman"/>
          <w:b/>
          <w:sz w:val="28"/>
          <w:szCs w:val="28"/>
        </w:rPr>
      </w:pPr>
    </w:p>
    <w:p w:rsidR="006F30AF" w:rsidRDefault="006F30AF" w:rsidP="006F30AF">
      <w:pPr>
        <w:spacing w:after="0" w:line="240" w:lineRule="auto"/>
        <w:jc w:val="center"/>
        <w:rPr>
          <w:rFonts w:ascii="Times New Roman" w:hAnsi="Times New Roman"/>
          <w:b/>
          <w:sz w:val="28"/>
          <w:szCs w:val="28"/>
        </w:rPr>
      </w:pPr>
    </w:p>
    <w:p w:rsidR="006F30AF" w:rsidRDefault="006F30AF" w:rsidP="006F30AF">
      <w:pPr>
        <w:spacing w:after="0" w:line="240" w:lineRule="auto"/>
        <w:jc w:val="center"/>
        <w:rPr>
          <w:rFonts w:ascii="Times New Roman" w:hAnsi="Times New Roman"/>
          <w:b/>
          <w:sz w:val="28"/>
          <w:szCs w:val="28"/>
        </w:rPr>
      </w:pPr>
    </w:p>
    <w:p w:rsidR="006F30AF" w:rsidRPr="00357BA5" w:rsidRDefault="006F30AF" w:rsidP="006F30AF">
      <w:pPr>
        <w:spacing w:after="0" w:line="240" w:lineRule="auto"/>
        <w:jc w:val="center"/>
        <w:rPr>
          <w:rFonts w:ascii="Times New Roman" w:hAnsi="Times New Roman"/>
          <w:b/>
          <w:sz w:val="28"/>
          <w:szCs w:val="28"/>
        </w:rPr>
      </w:pPr>
      <w:r w:rsidRPr="00357BA5">
        <w:rPr>
          <w:rFonts w:ascii="Times New Roman" w:hAnsi="Times New Roman"/>
          <w:b/>
          <w:noProof/>
          <w:spacing w:val="20"/>
          <w:sz w:val="40"/>
          <w:szCs w:val="40"/>
          <w:lang w:eastAsia="ru-RU"/>
        </w:rPr>
        <w:drawing>
          <wp:inline distT="0" distB="0" distL="0" distR="0" wp14:anchorId="04A9CED5" wp14:editId="01707F59">
            <wp:extent cx="2946366" cy="827883"/>
            <wp:effectExtent l="152400" t="190500" r="102235" b="182245"/>
            <wp:docPr id="6" name="Рисунок 6" descr="Новый рисун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37" descr="Новый рисунок"/>
                    <pic:cNvPicPr>
                      <a:picLocks noChangeAspect="1" noChangeArrowheads="1"/>
                    </pic:cNvPicPr>
                  </pic:nvPicPr>
                  <pic:blipFill rotWithShape="1">
                    <a:blip r:embed="rId8" cstate="print"/>
                    <a:srcRect b="71254"/>
                    <a:stretch/>
                  </pic:blipFill>
                  <pic:spPr bwMode="auto">
                    <a:xfrm>
                      <a:off x="0" y="0"/>
                      <a:ext cx="2945765" cy="827405"/>
                    </a:xfrm>
                    <a:prstGeom prst="rect">
                      <a:avLst/>
                    </a:prstGeom>
                    <a:ln>
                      <a:noFill/>
                    </a:ln>
                    <a:effectLst>
                      <a:outerShdw blurRad="190500" algn="tl" rotWithShape="0">
                        <a:srgbClr val="000000">
                          <a:alpha val="70000"/>
                        </a:srgbClr>
                      </a:outerShdw>
                    </a:effectLst>
                    <a:extLst/>
                  </pic:spPr>
                </pic:pic>
              </a:graphicData>
            </a:graphic>
          </wp:inline>
        </w:drawing>
      </w:r>
    </w:p>
    <w:p w:rsidR="006F30AF" w:rsidRPr="00357BA5" w:rsidRDefault="006F30AF" w:rsidP="006F30AF">
      <w:pPr>
        <w:spacing w:after="0" w:line="240" w:lineRule="auto"/>
        <w:jc w:val="center"/>
        <w:rPr>
          <w:rFonts w:ascii="Times New Roman" w:hAnsi="Times New Roman"/>
          <w:b/>
          <w:sz w:val="28"/>
          <w:szCs w:val="28"/>
        </w:rPr>
      </w:pPr>
    </w:p>
    <w:p w:rsidR="006F30AF" w:rsidRPr="00357BA5" w:rsidRDefault="006F30AF" w:rsidP="006F30AF">
      <w:pPr>
        <w:spacing w:after="0" w:line="240" w:lineRule="auto"/>
        <w:jc w:val="center"/>
        <w:rPr>
          <w:rFonts w:ascii="Times New Roman" w:hAnsi="Times New Roman"/>
          <w:b/>
          <w:sz w:val="28"/>
          <w:szCs w:val="28"/>
        </w:rPr>
      </w:pPr>
    </w:p>
    <w:p w:rsidR="006F30AF" w:rsidRPr="00357BA5" w:rsidRDefault="006F30AF" w:rsidP="006F30AF">
      <w:pPr>
        <w:spacing w:after="0" w:line="240" w:lineRule="auto"/>
        <w:jc w:val="center"/>
        <w:rPr>
          <w:rFonts w:ascii="Times New Roman" w:hAnsi="Times New Roman"/>
          <w:b/>
          <w:sz w:val="28"/>
          <w:szCs w:val="28"/>
        </w:rPr>
      </w:pPr>
    </w:p>
    <w:p w:rsidR="006F30AF" w:rsidRPr="00357BA5" w:rsidRDefault="006F30AF" w:rsidP="006F30AF">
      <w:pPr>
        <w:spacing w:after="0" w:line="240" w:lineRule="auto"/>
        <w:jc w:val="center"/>
        <w:rPr>
          <w:rFonts w:ascii="Times New Roman" w:hAnsi="Times New Roman"/>
          <w:b/>
          <w:sz w:val="28"/>
          <w:szCs w:val="28"/>
        </w:rPr>
      </w:pPr>
    </w:p>
    <w:p w:rsidR="007163E6" w:rsidRPr="00357BA5" w:rsidRDefault="007163E6" w:rsidP="007163E6">
      <w:pPr>
        <w:spacing w:before="120" w:after="120" w:line="276" w:lineRule="auto"/>
        <w:jc w:val="center"/>
        <w:rPr>
          <w:rFonts w:ascii="Times New Roman" w:hAnsi="Times New Roman" w:cs="Times New Roman"/>
          <w:b/>
          <w:sz w:val="48"/>
          <w:szCs w:val="48"/>
        </w:rPr>
      </w:pPr>
    </w:p>
    <w:p w:rsidR="007163E6" w:rsidRPr="00357BA5" w:rsidRDefault="007163E6" w:rsidP="001363B3">
      <w:pPr>
        <w:spacing w:before="120" w:after="120" w:line="240" w:lineRule="auto"/>
        <w:jc w:val="center"/>
        <w:rPr>
          <w:rFonts w:ascii="Times New Roman" w:hAnsi="Times New Roman" w:cs="Times New Roman"/>
          <w:b/>
          <w:sz w:val="48"/>
          <w:szCs w:val="48"/>
        </w:rPr>
      </w:pPr>
      <w:r w:rsidRPr="00357BA5">
        <w:rPr>
          <w:rFonts w:ascii="Times New Roman" w:hAnsi="Times New Roman" w:cs="Times New Roman"/>
          <w:b/>
          <w:sz w:val="48"/>
          <w:szCs w:val="48"/>
        </w:rPr>
        <w:t>О</w:t>
      </w:r>
      <w:r w:rsidR="001363B3" w:rsidRPr="00357BA5">
        <w:rPr>
          <w:rFonts w:ascii="Times New Roman" w:hAnsi="Times New Roman" w:cs="Times New Roman"/>
          <w:b/>
          <w:sz w:val="48"/>
          <w:szCs w:val="48"/>
        </w:rPr>
        <w:t>ТЧЕТ</w:t>
      </w:r>
    </w:p>
    <w:p w:rsidR="006755EF" w:rsidRPr="00357BA5" w:rsidRDefault="006755EF" w:rsidP="001363B3">
      <w:pPr>
        <w:spacing w:before="120" w:after="120" w:line="240" w:lineRule="auto"/>
        <w:jc w:val="center"/>
        <w:rPr>
          <w:rFonts w:ascii="Times New Roman" w:hAnsi="Times New Roman" w:cs="Times New Roman"/>
          <w:b/>
          <w:sz w:val="48"/>
          <w:szCs w:val="48"/>
        </w:rPr>
      </w:pPr>
      <w:r w:rsidRPr="00357BA5">
        <w:rPr>
          <w:rFonts w:ascii="Times New Roman" w:hAnsi="Times New Roman" w:cs="Times New Roman"/>
          <w:b/>
          <w:sz w:val="48"/>
          <w:szCs w:val="48"/>
        </w:rPr>
        <w:t xml:space="preserve">«Состояние и развитие конкуренции </w:t>
      </w:r>
    </w:p>
    <w:p w:rsidR="007163E6" w:rsidRPr="00357BA5" w:rsidRDefault="006755EF" w:rsidP="001363B3">
      <w:pPr>
        <w:spacing w:before="120" w:after="120" w:line="240" w:lineRule="auto"/>
        <w:jc w:val="center"/>
        <w:rPr>
          <w:rFonts w:ascii="Times New Roman" w:hAnsi="Times New Roman" w:cs="Times New Roman"/>
          <w:sz w:val="48"/>
          <w:szCs w:val="48"/>
        </w:rPr>
      </w:pPr>
      <w:r w:rsidRPr="00357BA5">
        <w:rPr>
          <w:rFonts w:ascii="Times New Roman" w:hAnsi="Times New Roman" w:cs="Times New Roman"/>
          <w:b/>
          <w:sz w:val="48"/>
          <w:szCs w:val="48"/>
        </w:rPr>
        <w:t xml:space="preserve">на товарных </w:t>
      </w:r>
      <w:r w:rsidR="007163E6" w:rsidRPr="00357BA5">
        <w:rPr>
          <w:rFonts w:ascii="Times New Roman" w:hAnsi="Times New Roman" w:cs="Times New Roman"/>
          <w:b/>
          <w:sz w:val="48"/>
          <w:szCs w:val="48"/>
        </w:rPr>
        <w:t xml:space="preserve">рынках </w:t>
      </w:r>
      <w:r w:rsidR="006F30AF" w:rsidRPr="00357BA5">
        <w:rPr>
          <w:rFonts w:ascii="Times New Roman" w:hAnsi="Times New Roman" w:cs="Times New Roman"/>
          <w:b/>
          <w:sz w:val="48"/>
          <w:szCs w:val="48"/>
        </w:rPr>
        <w:t>муниципального образования Ленинградский район</w:t>
      </w:r>
      <w:r w:rsidR="006F30AF" w:rsidRPr="00357BA5">
        <w:rPr>
          <w:rFonts w:ascii="Times New Roman" w:hAnsi="Times New Roman" w:cs="Times New Roman"/>
          <w:sz w:val="48"/>
          <w:szCs w:val="48"/>
        </w:rPr>
        <w:t xml:space="preserve"> </w:t>
      </w:r>
    </w:p>
    <w:p w:rsidR="007163E6" w:rsidRPr="00357BA5" w:rsidRDefault="001363B3" w:rsidP="001363B3">
      <w:pPr>
        <w:spacing w:before="120" w:after="120" w:line="240" w:lineRule="auto"/>
        <w:jc w:val="center"/>
        <w:rPr>
          <w:rFonts w:ascii="Times New Roman" w:hAnsi="Times New Roman" w:cs="Times New Roman"/>
          <w:sz w:val="28"/>
          <w:szCs w:val="28"/>
        </w:rPr>
      </w:pPr>
      <w:r w:rsidRPr="00357BA5">
        <w:rPr>
          <w:rFonts w:ascii="Times New Roman" w:hAnsi="Times New Roman" w:cs="Times New Roman"/>
          <w:b/>
          <w:sz w:val="48"/>
          <w:szCs w:val="48"/>
        </w:rPr>
        <w:t>в 20</w:t>
      </w:r>
      <w:r w:rsidR="00357BA5" w:rsidRPr="00357BA5">
        <w:rPr>
          <w:rFonts w:ascii="Times New Roman" w:hAnsi="Times New Roman" w:cs="Times New Roman"/>
          <w:b/>
          <w:sz w:val="48"/>
          <w:szCs w:val="48"/>
        </w:rPr>
        <w:t>20</w:t>
      </w:r>
      <w:r w:rsidRPr="00357BA5">
        <w:rPr>
          <w:rFonts w:ascii="Times New Roman" w:hAnsi="Times New Roman" w:cs="Times New Roman"/>
          <w:b/>
          <w:sz w:val="48"/>
          <w:szCs w:val="48"/>
        </w:rPr>
        <w:t xml:space="preserve"> году»</w:t>
      </w:r>
    </w:p>
    <w:p w:rsidR="007163E6" w:rsidRPr="00357BA5" w:rsidRDefault="007163E6" w:rsidP="007163E6">
      <w:pPr>
        <w:spacing w:before="120" w:after="120" w:line="276" w:lineRule="auto"/>
        <w:jc w:val="center"/>
        <w:rPr>
          <w:rFonts w:ascii="Times New Roman" w:hAnsi="Times New Roman" w:cs="Times New Roman"/>
          <w:sz w:val="28"/>
          <w:szCs w:val="28"/>
        </w:rPr>
      </w:pPr>
    </w:p>
    <w:p w:rsidR="007163E6" w:rsidRPr="00357BA5" w:rsidRDefault="007163E6" w:rsidP="007163E6">
      <w:pPr>
        <w:spacing w:before="120" w:after="120" w:line="276" w:lineRule="auto"/>
        <w:jc w:val="center"/>
        <w:rPr>
          <w:rFonts w:ascii="Times New Roman" w:hAnsi="Times New Roman" w:cs="Times New Roman"/>
          <w:sz w:val="28"/>
          <w:szCs w:val="28"/>
        </w:rPr>
      </w:pPr>
    </w:p>
    <w:p w:rsidR="00354B64" w:rsidRPr="00357BA5" w:rsidRDefault="00354B64" w:rsidP="007163E6">
      <w:pPr>
        <w:spacing w:before="120" w:after="120" w:line="276" w:lineRule="auto"/>
        <w:ind w:left="5387"/>
        <w:jc w:val="center"/>
        <w:rPr>
          <w:rFonts w:ascii="Times New Roman" w:hAnsi="Times New Roman" w:cs="Times New Roman"/>
          <w:sz w:val="28"/>
          <w:szCs w:val="28"/>
        </w:rPr>
      </w:pPr>
    </w:p>
    <w:p w:rsidR="00354B64" w:rsidRPr="00357BA5" w:rsidRDefault="00354B64" w:rsidP="007163E6">
      <w:pPr>
        <w:spacing w:before="120" w:after="120" w:line="276" w:lineRule="auto"/>
        <w:ind w:left="5387"/>
        <w:jc w:val="center"/>
        <w:rPr>
          <w:rFonts w:ascii="Times New Roman" w:hAnsi="Times New Roman" w:cs="Times New Roman"/>
          <w:sz w:val="28"/>
          <w:szCs w:val="28"/>
        </w:rPr>
      </w:pPr>
    </w:p>
    <w:p w:rsidR="00354B64" w:rsidRPr="00357BA5" w:rsidRDefault="00354B64" w:rsidP="007163E6">
      <w:pPr>
        <w:spacing w:before="120" w:after="120" w:line="276" w:lineRule="auto"/>
        <w:ind w:left="5387"/>
        <w:jc w:val="center"/>
        <w:rPr>
          <w:rFonts w:ascii="Times New Roman" w:hAnsi="Times New Roman" w:cs="Times New Roman"/>
          <w:sz w:val="28"/>
          <w:szCs w:val="28"/>
        </w:rPr>
      </w:pPr>
    </w:p>
    <w:p w:rsidR="006F30AF" w:rsidRPr="00357BA5" w:rsidRDefault="006F30AF" w:rsidP="006F30AF">
      <w:pPr>
        <w:spacing w:after="0" w:line="240" w:lineRule="auto"/>
        <w:ind w:left="5103"/>
        <w:jc w:val="center"/>
        <w:rPr>
          <w:rFonts w:ascii="Times New Roman" w:hAnsi="Times New Roman"/>
          <w:sz w:val="28"/>
          <w:szCs w:val="28"/>
        </w:rPr>
      </w:pPr>
      <w:r w:rsidRPr="00357BA5">
        <w:rPr>
          <w:rFonts w:ascii="Times New Roman" w:hAnsi="Times New Roman"/>
          <w:sz w:val="28"/>
          <w:szCs w:val="28"/>
        </w:rPr>
        <w:t>РАССМОТРЕН и УТВЕРЖДЕН</w:t>
      </w:r>
    </w:p>
    <w:p w:rsidR="006F30AF" w:rsidRPr="00D606B5" w:rsidRDefault="006F30AF" w:rsidP="006F30AF">
      <w:pPr>
        <w:spacing w:after="0" w:line="240" w:lineRule="auto"/>
        <w:ind w:left="5103"/>
        <w:jc w:val="center"/>
        <w:rPr>
          <w:rFonts w:ascii="Times New Roman" w:hAnsi="Times New Roman"/>
          <w:sz w:val="28"/>
          <w:szCs w:val="28"/>
        </w:rPr>
      </w:pPr>
      <w:r w:rsidRPr="00357BA5">
        <w:rPr>
          <w:rFonts w:ascii="Times New Roman" w:hAnsi="Times New Roman"/>
          <w:sz w:val="28"/>
          <w:szCs w:val="28"/>
        </w:rPr>
        <w:t xml:space="preserve">на заседании Рабочей группы по содействию развития конкуренции в муниципальном образовании Ленинградский район </w:t>
      </w:r>
      <w:r w:rsidRPr="00357BA5">
        <w:rPr>
          <w:rFonts w:ascii="Times New Roman" w:hAnsi="Times New Roman"/>
          <w:sz w:val="28"/>
          <w:szCs w:val="28"/>
        </w:rPr>
        <w:br/>
      </w:r>
      <w:r w:rsidRPr="00D606B5">
        <w:rPr>
          <w:rFonts w:ascii="Times New Roman" w:hAnsi="Times New Roman"/>
          <w:sz w:val="28"/>
          <w:szCs w:val="28"/>
        </w:rPr>
        <w:t xml:space="preserve">(протокол №1 от </w:t>
      </w:r>
      <w:r w:rsidR="00D606B5" w:rsidRPr="00D606B5">
        <w:rPr>
          <w:rFonts w:ascii="Times New Roman" w:hAnsi="Times New Roman"/>
          <w:sz w:val="28"/>
          <w:szCs w:val="28"/>
        </w:rPr>
        <w:t>8</w:t>
      </w:r>
      <w:r w:rsidRPr="00D606B5">
        <w:rPr>
          <w:rFonts w:ascii="Times New Roman" w:hAnsi="Times New Roman"/>
          <w:sz w:val="28"/>
          <w:szCs w:val="28"/>
        </w:rPr>
        <w:t xml:space="preserve"> февраля 20</w:t>
      </w:r>
      <w:r w:rsidR="00E1414D" w:rsidRPr="00D606B5">
        <w:rPr>
          <w:rFonts w:ascii="Times New Roman" w:hAnsi="Times New Roman"/>
          <w:sz w:val="28"/>
          <w:szCs w:val="28"/>
        </w:rPr>
        <w:t>2</w:t>
      </w:r>
      <w:r w:rsidR="00D606B5" w:rsidRPr="00D606B5">
        <w:rPr>
          <w:rFonts w:ascii="Times New Roman" w:hAnsi="Times New Roman"/>
          <w:sz w:val="28"/>
          <w:szCs w:val="28"/>
        </w:rPr>
        <w:t>1</w:t>
      </w:r>
      <w:r w:rsidRPr="00D606B5">
        <w:rPr>
          <w:rFonts w:ascii="Times New Roman" w:hAnsi="Times New Roman"/>
          <w:sz w:val="28"/>
          <w:szCs w:val="28"/>
        </w:rPr>
        <w:t xml:space="preserve"> года)</w:t>
      </w:r>
    </w:p>
    <w:p w:rsidR="007163E6" w:rsidRPr="00357BA5" w:rsidRDefault="007163E6" w:rsidP="001363B3">
      <w:pPr>
        <w:spacing w:after="0" w:line="240" w:lineRule="auto"/>
        <w:ind w:left="5387"/>
        <w:jc w:val="center"/>
        <w:rPr>
          <w:rFonts w:ascii="Times New Roman" w:hAnsi="Times New Roman" w:cs="Times New Roman"/>
          <w:sz w:val="28"/>
          <w:szCs w:val="28"/>
          <w:highlight w:val="yellow"/>
        </w:rPr>
      </w:pPr>
    </w:p>
    <w:p w:rsidR="007163E6" w:rsidRPr="00357BA5" w:rsidRDefault="007163E6" w:rsidP="007163E6">
      <w:pPr>
        <w:spacing w:before="120" w:after="120" w:line="276" w:lineRule="auto"/>
        <w:jc w:val="center"/>
        <w:rPr>
          <w:rFonts w:ascii="Times New Roman" w:hAnsi="Times New Roman" w:cs="Times New Roman"/>
          <w:sz w:val="28"/>
          <w:szCs w:val="28"/>
          <w:highlight w:val="yellow"/>
        </w:rPr>
      </w:pPr>
    </w:p>
    <w:p w:rsidR="00354B64" w:rsidRPr="00357BA5" w:rsidRDefault="00354B64" w:rsidP="007163E6">
      <w:pPr>
        <w:spacing w:before="120" w:after="120" w:line="276" w:lineRule="auto"/>
        <w:jc w:val="center"/>
        <w:rPr>
          <w:rFonts w:ascii="Times New Roman" w:hAnsi="Times New Roman" w:cs="Times New Roman"/>
          <w:sz w:val="28"/>
          <w:szCs w:val="28"/>
          <w:highlight w:val="yellow"/>
        </w:rPr>
      </w:pPr>
    </w:p>
    <w:tbl>
      <w:tblPr>
        <w:tblW w:w="9654" w:type="dxa"/>
        <w:tblLook w:val="04A0" w:firstRow="1" w:lastRow="0" w:firstColumn="1" w:lastColumn="0" w:noHBand="0" w:noVBand="1"/>
      </w:tblPr>
      <w:tblGrid>
        <w:gridCol w:w="8946"/>
        <w:gridCol w:w="708"/>
      </w:tblGrid>
      <w:tr w:rsidR="007163E6" w:rsidRPr="00357BA5" w:rsidTr="00354B64">
        <w:trPr>
          <w:trHeight w:val="743"/>
        </w:trPr>
        <w:tc>
          <w:tcPr>
            <w:tcW w:w="8946" w:type="dxa"/>
            <w:noWrap/>
            <w:vAlign w:val="center"/>
          </w:tcPr>
          <w:p w:rsidR="007163E6" w:rsidRPr="00FC4B5D" w:rsidRDefault="007163E6" w:rsidP="007163E6">
            <w:pPr>
              <w:spacing w:after="0" w:line="240" w:lineRule="auto"/>
              <w:jc w:val="center"/>
              <w:rPr>
                <w:rFonts w:ascii="Times New Roman" w:hAnsi="Times New Roman" w:cs="Times New Roman"/>
                <w:sz w:val="28"/>
                <w:szCs w:val="28"/>
              </w:rPr>
            </w:pPr>
            <w:r w:rsidRPr="00FC4B5D">
              <w:rPr>
                <w:rFonts w:ascii="Times New Roman" w:hAnsi="Times New Roman" w:cs="Times New Roman"/>
                <w:sz w:val="28"/>
                <w:szCs w:val="28"/>
              </w:rPr>
              <w:lastRenderedPageBreak/>
              <w:t>Содержание</w:t>
            </w:r>
          </w:p>
        </w:tc>
        <w:tc>
          <w:tcPr>
            <w:tcW w:w="708" w:type="dxa"/>
            <w:noWrap/>
            <w:vAlign w:val="center"/>
          </w:tcPr>
          <w:p w:rsidR="007163E6" w:rsidRPr="00FC4B5D" w:rsidRDefault="007163E6" w:rsidP="007163E6">
            <w:pPr>
              <w:spacing w:before="120" w:after="120" w:line="240" w:lineRule="auto"/>
              <w:jc w:val="center"/>
              <w:rPr>
                <w:rFonts w:ascii="Times New Roman" w:hAnsi="Times New Roman" w:cs="Times New Roman"/>
                <w:sz w:val="28"/>
                <w:szCs w:val="28"/>
              </w:rPr>
            </w:pPr>
            <w:r w:rsidRPr="00FC4B5D">
              <w:rPr>
                <w:rFonts w:ascii="Times New Roman" w:hAnsi="Times New Roman" w:cs="Times New Roman"/>
                <w:sz w:val="28"/>
                <w:szCs w:val="28"/>
              </w:rPr>
              <w:t>стр.</w:t>
            </w:r>
          </w:p>
        </w:tc>
      </w:tr>
      <w:tr w:rsidR="007163E6" w:rsidRPr="00357BA5" w:rsidTr="00354B64">
        <w:trPr>
          <w:trHeight w:val="743"/>
        </w:trPr>
        <w:tc>
          <w:tcPr>
            <w:tcW w:w="8946" w:type="dxa"/>
            <w:noWrap/>
            <w:vAlign w:val="center"/>
            <w:hideMark/>
          </w:tcPr>
          <w:p w:rsidR="007163E6" w:rsidRPr="00905DAB" w:rsidRDefault="005C39B0" w:rsidP="006755EF">
            <w:pPr>
              <w:spacing w:after="0" w:line="240" w:lineRule="auto"/>
              <w:jc w:val="both"/>
              <w:rPr>
                <w:rFonts w:ascii="Times New Roman" w:hAnsi="Times New Roman" w:cs="Times New Roman"/>
                <w:bCs/>
                <w:sz w:val="28"/>
                <w:szCs w:val="28"/>
              </w:rPr>
            </w:pPr>
            <w:r w:rsidRPr="00905DAB">
              <w:rPr>
                <w:rFonts w:ascii="Times New Roman" w:hAnsi="Times New Roman" w:cs="Times New Roman"/>
                <w:sz w:val="28"/>
                <w:szCs w:val="28"/>
              </w:rPr>
              <w:t>Раздел</w:t>
            </w:r>
            <w:r w:rsidR="006F30AF" w:rsidRPr="00905DAB">
              <w:rPr>
                <w:rFonts w:ascii="Times New Roman" w:hAnsi="Times New Roman" w:cs="Times New Roman"/>
                <w:sz w:val="28"/>
                <w:szCs w:val="28"/>
              </w:rPr>
              <w:t xml:space="preserve"> </w:t>
            </w:r>
            <w:r w:rsidR="007163E6" w:rsidRPr="00905DAB">
              <w:rPr>
                <w:rFonts w:ascii="Times New Roman" w:hAnsi="Times New Roman" w:cs="Times New Roman"/>
                <w:sz w:val="28"/>
                <w:szCs w:val="28"/>
              </w:rPr>
              <w:t xml:space="preserve">1. </w:t>
            </w:r>
            <w:r w:rsidR="002B6D56" w:rsidRPr="00905DAB">
              <w:rPr>
                <w:rFonts w:ascii="Times New Roman" w:hAnsi="Times New Roman" w:cs="Times New Roman"/>
                <w:sz w:val="28"/>
                <w:szCs w:val="28"/>
              </w:rPr>
              <w:t>Результаты ежегодного мониторинга состояния и развития конкуренции на товарных рынках муниципального образования</w:t>
            </w:r>
            <w:r w:rsidR="002B6D56" w:rsidRPr="00905DAB">
              <w:rPr>
                <w:rFonts w:ascii="Times New Roman" w:hAnsi="Times New Roman" w:cs="Times New Roman"/>
                <w:bCs/>
                <w:sz w:val="28"/>
                <w:szCs w:val="28"/>
              </w:rPr>
              <w:t>.</w:t>
            </w:r>
          </w:p>
          <w:p w:rsidR="00354B64" w:rsidRPr="00905DAB" w:rsidRDefault="00354B64" w:rsidP="006755EF">
            <w:pPr>
              <w:spacing w:after="0" w:line="240" w:lineRule="auto"/>
              <w:jc w:val="both"/>
              <w:rPr>
                <w:rFonts w:ascii="Times New Roman" w:hAnsi="Times New Roman" w:cs="Times New Roman"/>
                <w:sz w:val="28"/>
                <w:szCs w:val="28"/>
              </w:rPr>
            </w:pPr>
          </w:p>
        </w:tc>
        <w:tc>
          <w:tcPr>
            <w:tcW w:w="708" w:type="dxa"/>
            <w:noWrap/>
            <w:vAlign w:val="center"/>
          </w:tcPr>
          <w:p w:rsidR="007163E6" w:rsidRPr="00905DAB" w:rsidRDefault="00FC4B5D" w:rsidP="008F17E5">
            <w:pPr>
              <w:spacing w:before="120" w:after="120" w:line="276" w:lineRule="auto"/>
              <w:jc w:val="center"/>
              <w:rPr>
                <w:rFonts w:ascii="Times New Roman" w:hAnsi="Times New Roman" w:cs="Times New Roman"/>
                <w:sz w:val="28"/>
                <w:szCs w:val="28"/>
              </w:rPr>
            </w:pPr>
            <w:r>
              <w:rPr>
                <w:rFonts w:ascii="Times New Roman" w:hAnsi="Times New Roman" w:cs="Times New Roman"/>
                <w:sz w:val="28"/>
                <w:szCs w:val="28"/>
              </w:rPr>
              <w:t>4</w:t>
            </w:r>
          </w:p>
        </w:tc>
      </w:tr>
      <w:tr w:rsidR="005F1EC1" w:rsidRPr="00357BA5" w:rsidTr="00354B64">
        <w:trPr>
          <w:trHeight w:val="743"/>
        </w:trPr>
        <w:tc>
          <w:tcPr>
            <w:tcW w:w="8946" w:type="dxa"/>
            <w:noWrap/>
            <w:vAlign w:val="center"/>
          </w:tcPr>
          <w:p w:rsidR="005F1EC1" w:rsidRPr="00FC4B5D" w:rsidRDefault="005F1EC1" w:rsidP="005F1EC1">
            <w:pPr>
              <w:spacing w:after="0" w:line="240" w:lineRule="auto"/>
              <w:jc w:val="both"/>
              <w:rPr>
                <w:rFonts w:ascii="Times New Roman" w:hAnsi="Times New Roman" w:cs="Times New Roman"/>
                <w:sz w:val="28"/>
                <w:szCs w:val="28"/>
              </w:rPr>
            </w:pPr>
            <w:r w:rsidRPr="00FC4B5D">
              <w:rPr>
                <w:rFonts w:ascii="Times New Roman" w:hAnsi="Times New Roman" w:cs="Times New Roman"/>
                <w:sz w:val="28"/>
                <w:szCs w:val="28"/>
              </w:rPr>
              <w:t>Раздел 2. Результаты мониторинга деятельности хозяйствующих субъектов, доля участия муниципального образования в которых составляет 50 и более процентов.</w:t>
            </w:r>
          </w:p>
          <w:p w:rsidR="005F1EC1" w:rsidRPr="00FC4B5D" w:rsidRDefault="005F1EC1" w:rsidP="005F1EC1">
            <w:pPr>
              <w:spacing w:after="0" w:line="240" w:lineRule="auto"/>
              <w:jc w:val="both"/>
              <w:rPr>
                <w:rFonts w:ascii="Times New Roman" w:hAnsi="Times New Roman" w:cs="Times New Roman"/>
                <w:sz w:val="28"/>
                <w:szCs w:val="28"/>
              </w:rPr>
            </w:pPr>
          </w:p>
        </w:tc>
        <w:tc>
          <w:tcPr>
            <w:tcW w:w="708" w:type="dxa"/>
            <w:noWrap/>
            <w:vAlign w:val="center"/>
          </w:tcPr>
          <w:p w:rsidR="005F1EC1" w:rsidRPr="00FC4B5D" w:rsidRDefault="00BE27F9" w:rsidP="008F17E5">
            <w:pPr>
              <w:spacing w:before="120" w:after="120" w:line="276" w:lineRule="auto"/>
              <w:jc w:val="center"/>
              <w:rPr>
                <w:rFonts w:ascii="Times New Roman" w:hAnsi="Times New Roman" w:cs="Times New Roman"/>
                <w:sz w:val="28"/>
                <w:szCs w:val="28"/>
              </w:rPr>
            </w:pPr>
            <w:r>
              <w:rPr>
                <w:rFonts w:ascii="Times New Roman" w:hAnsi="Times New Roman" w:cs="Times New Roman"/>
                <w:sz w:val="28"/>
                <w:szCs w:val="28"/>
              </w:rPr>
              <w:t>85</w:t>
            </w:r>
          </w:p>
        </w:tc>
      </w:tr>
      <w:tr w:rsidR="007163E6" w:rsidRPr="00357BA5" w:rsidTr="00354B64">
        <w:trPr>
          <w:trHeight w:val="900"/>
        </w:trPr>
        <w:tc>
          <w:tcPr>
            <w:tcW w:w="8946" w:type="dxa"/>
            <w:noWrap/>
            <w:vAlign w:val="center"/>
          </w:tcPr>
          <w:p w:rsidR="007163E6" w:rsidRPr="00A04575" w:rsidRDefault="005F1EC1" w:rsidP="002B6D56">
            <w:pPr>
              <w:spacing w:after="0" w:line="240" w:lineRule="auto"/>
              <w:jc w:val="both"/>
              <w:rPr>
                <w:rFonts w:ascii="Times New Roman" w:hAnsi="Times New Roman" w:cs="Times New Roman"/>
                <w:sz w:val="28"/>
                <w:szCs w:val="28"/>
              </w:rPr>
            </w:pPr>
            <w:r w:rsidRPr="00A04575">
              <w:rPr>
                <w:rFonts w:ascii="Times New Roman" w:hAnsi="Times New Roman" w:cs="Times New Roman"/>
                <w:sz w:val="28"/>
                <w:szCs w:val="28"/>
              </w:rPr>
              <w:t>Раздел 3</w:t>
            </w:r>
            <w:r w:rsidR="007163E6" w:rsidRPr="00A04575">
              <w:rPr>
                <w:rFonts w:ascii="Times New Roman" w:hAnsi="Times New Roman" w:cs="Times New Roman"/>
                <w:sz w:val="28"/>
                <w:szCs w:val="28"/>
              </w:rPr>
              <w:t xml:space="preserve">. </w:t>
            </w:r>
            <w:r w:rsidR="002B6D56" w:rsidRPr="00A04575">
              <w:rPr>
                <w:rFonts w:ascii="Times New Roman" w:hAnsi="Times New Roman" w:cs="Times New Roman"/>
                <w:sz w:val="28"/>
                <w:szCs w:val="28"/>
              </w:rPr>
              <w:t>Создание и реализация механизмов общественного контроля за деятельностью субъектов естественных монополий.</w:t>
            </w:r>
          </w:p>
          <w:p w:rsidR="00354B64" w:rsidRPr="00A04575" w:rsidRDefault="00354B64" w:rsidP="002B6D56">
            <w:pPr>
              <w:spacing w:after="0" w:line="240" w:lineRule="auto"/>
              <w:jc w:val="both"/>
              <w:rPr>
                <w:rFonts w:ascii="Times New Roman" w:hAnsi="Times New Roman" w:cs="Times New Roman"/>
                <w:sz w:val="28"/>
                <w:szCs w:val="28"/>
              </w:rPr>
            </w:pPr>
          </w:p>
        </w:tc>
        <w:tc>
          <w:tcPr>
            <w:tcW w:w="708" w:type="dxa"/>
            <w:noWrap/>
            <w:vAlign w:val="center"/>
          </w:tcPr>
          <w:p w:rsidR="007163E6" w:rsidRPr="00A04575" w:rsidRDefault="00BE27F9" w:rsidP="00E03ED7">
            <w:pPr>
              <w:spacing w:before="120" w:after="120" w:line="276" w:lineRule="auto"/>
              <w:jc w:val="center"/>
              <w:rPr>
                <w:rFonts w:ascii="Times New Roman" w:hAnsi="Times New Roman" w:cs="Times New Roman"/>
                <w:sz w:val="28"/>
                <w:szCs w:val="28"/>
              </w:rPr>
            </w:pPr>
            <w:r>
              <w:rPr>
                <w:rFonts w:ascii="Times New Roman" w:hAnsi="Times New Roman" w:cs="Times New Roman"/>
                <w:sz w:val="28"/>
                <w:szCs w:val="28"/>
              </w:rPr>
              <w:t>86</w:t>
            </w:r>
          </w:p>
        </w:tc>
      </w:tr>
      <w:tr w:rsidR="007163E6" w:rsidRPr="009C7A64" w:rsidTr="00354B64">
        <w:trPr>
          <w:trHeight w:val="300"/>
        </w:trPr>
        <w:tc>
          <w:tcPr>
            <w:tcW w:w="8946" w:type="dxa"/>
            <w:noWrap/>
            <w:vAlign w:val="center"/>
          </w:tcPr>
          <w:p w:rsidR="007163E6" w:rsidRPr="009C7A64" w:rsidRDefault="007163E6" w:rsidP="002B6D56">
            <w:pPr>
              <w:spacing w:after="0" w:line="240" w:lineRule="auto"/>
              <w:jc w:val="both"/>
              <w:rPr>
                <w:rFonts w:ascii="Times New Roman" w:hAnsi="Times New Roman" w:cs="Times New Roman"/>
                <w:sz w:val="28"/>
                <w:szCs w:val="28"/>
              </w:rPr>
            </w:pPr>
            <w:r w:rsidRPr="009C7A64">
              <w:rPr>
                <w:rFonts w:ascii="Times New Roman" w:hAnsi="Times New Roman" w:cs="Times New Roman"/>
                <w:sz w:val="28"/>
                <w:szCs w:val="28"/>
              </w:rPr>
              <w:t xml:space="preserve">Раздел </w:t>
            </w:r>
            <w:r w:rsidR="005F1EC1" w:rsidRPr="009C7A64">
              <w:rPr>
                <w:rFonts w:ascii="Times New Roman" w:hAnsi="Times New Roman" w:cs="Times New Roman"/>
                <w:sz w:val="28"/>
                <w:szCs w:val="28"/>
              </w:rPr>
              <w:t>4</w:t>
            </w:r>
            <w:r w:rsidRPr="009C7A64">
              <w:rPr>
                <w:rFonts w:ascii="Times New Roman" w:hAnsi="Times New Roman" w:cs="Times New Roman"/>
                <w:sz w:val="28"/>
                <w:szCs w:val="28"/>
              </w:rPr>
              <w:t xml:space="preserve">. </w:t>
            </w:r>
            <w:r w:rsidR="002B6D56" w:rsidRPr="009C7A64">
              <w:rPr>
                <w:rFonts w:ascii="Times New Roman" w:hAnsi="Times New Roman" w:cs="Times New Roman"/>
                <w:sz w:val="28"/>
                <w:szCs w:val="28"/>
              </w:rPr>
              <w:t>Административные барьеры, препятствующие развитию малого и среднего предпринимательства.</w:t>
            </w:r>
          </w:p>
          <w:p w:rsidR="00354B64" w:rsidRPr="009C7A64" w:rsidRDefault="00354B64" w:rsidP="002B6D56">
            <w:pPr>
              <w:spacing w:after="0" w:line="240" w:lineRule="auto"/>
              <w:jc w:val="both"/>
              <w:rPr>
                <w:rFonts w:ascii="Times New Roman" w:hAnsi="Times New Roman" w:cs="Times New Roman"/>
                <w:sz w:val="28"/>
                <w:szCs w:val="28"/>
              </w:rPr>
            </w:pPr>
          </w:p>
        </w:tc>
        <w:tc>
          <w:tcPr>
            <w:tcW w:w="708" w:type="dxa"/>
            <w:noWrap/>
            <w:vAlign w:val="center"/>
          </w:tcPr>
          <w:p w:rsidR="007163E6" w:rsidRPr="009C7A64" w:rsidRDefault="00BE27F9" w:rsidP="008F17E5">
            <w:pPr>
              <w:spacing w:before="120" w:after="120" w:line="276" w:lineRule="auto"/>
              <w:jc w:val="center"/>
              <w:rPr>
                <w:rFonts w:ascii="Times New Roman" w:hAnsi="Times New Roman" w:cs="Times New Roman"/>
                <w:sz w:val="28"/>
                <w:szCs w:val="28"/>
              </w:rPr>
            </w:pPr>
            <w:r>
              <w:rPr>
                <w:rFonts w:ascii="Times New Roman" w:hAnsi="Times New Roman" w:cs="Times New Roman"/>
                <w:sz w:val="28"/>
                <w:szCs w:val="28"/>
              </w:rPr>
              <w:t>95</w:t>
            </w:r>
          </w:p>
        </w:tc>
      </w:tr>
      <w:tr w:rsidR="007163E6" w:rsidRPr="00357BA5" w:rsidTr="00354B64">
        <w:trPr>
          <w:trHeight w:val="300"/>
        </w:trPr>
        <w:tc>
          <w:tcPr>
            <w:tcW w:w="8946" w:type="dxa"/>
            <w:noWrap/>
            <w:vAlign w:val="center"/>
          </w:tcPr>
          <w:p w:rsidR="007163E6" w:rsidRPr="009C7A64" w:rsidRDefault="007163E6" w:rsidP="002B6D56">
            <w:pPr>
              <w:spacing w:after="0" w:line="240" w:lineRule="auto"/>
              <w:jc w:val="both"/>
              <w:rPr>
                <w:rFonts w:ascii="Times New Roman" w:hAnsi="Times New Roman" w:cs="Times New Roman"/>
                <w:sz w:val="28"/>
                <w:szCs w:val="28"/>
              </w:rPr>
            </w:pPr>
            <w:r w:rsidRPr="009C7A64">
              <w:rPr>
                <w:rFonts w:ascii="Times New Roman" w:hAnsi="Times New Roman" w:cs="Times New Roman"/>
                <w:sz w:val="28"/>
                <w:szCs w:val="28"/>
              </w:rPr>
              <w:t>Раздел</w:t>
            </w:r>
            <w:r w:rsidR="006F30AF" w:rsidRPr="009C7A64">
              <w:rPr>
                <w:rFonts w:ascii="Times New Roman" w:hAnsi="Times New Roman" w:cs="Times New Roman"/>
                <w:sz w:val="28"/>
                <w:szCs w:val="28"/>
              </w:rPr>
              <w:t xml:space="preserve"> </w:t>
            </w:r>
            <w:r w:rsidR="005F1EC1" w:rsidRPr="009C7A64">
              <w:rPr>
                <w:rFonts w:ascii="Times New Roman" w:hAnsi="Times New Roman" w:cs="Times New Roman"/>
                <w:sz w:val="28"/>
                <w:szCs w:val="28"/>
              </w:rPr>
              <w:t>5</w:t>
            </w:r>
            <w:r w:rsidRPr="009C7A64">
              <w:rPr>
                <w:rFonts w:ascii="Times New Roman" w:hAnsi="Times New Roman" w:cs="Times New Roman"/>
                <w:sz w:val="28"/>
                <w:szCs w:val="28"/>
              </w:rPr>
              <w:t xml:space="preserve">. </w:t>
            </w:r>
            <w:r w:rsidR="002B6D56" w:rsidRPr="009C7A64">
              <w:rPr>
                <w:rFonts w:ascii="Times New Roman" w:hAnsi="Times New Roman" w:cs="Times New Roman"/>
                <w:sz w:val="28"/>
                <w:szCs w:val="28"/>
              </w:rPr>
              <w:t>Повышение уровня информированности субъектов предпринимательской деятельности и потребителей товаров, работ и услуг о состоянии конкурентной среды.</w:t>
            </w:r>
          </w:p>
          <w:p w:rsidR="00354B64" w:rsidRPr="009C7A64" w:rsidRDefault="00354B64" w:rsidP="002B6D56">
            <w:pPr>
              <w:spacing w:after="0" w:line="240" w:lineRule="auto"/>
              <w:jc w:val="both"/>
              <w:rPr>
                <w:rFonts w:ascii="Times New Roman" w:hAnsi="Times New Roman" w:cs="Times New Roman"/>
                <w:sz w:val="28"/>
                <w:szCs w:val="28"/>
              </w:rPr>
            </w:pPr>
          </w:p>
        </w:tc>
        <w:tc>
          <w:tcPr>
            <w:tcW w:w="708" w:type="dxa"/>
            <w:noWrap/>
            <w:vAlign w:val="center"/>
          </w:tcPr>
          <w:p w:rsidR="007163E6" w:rsidRPr="009C7A64" w:rsidRDefault="00FC4B5D" w:rsidP="00150558">
            <w:pPr>
              <w:spacing w:before="120" w:after="120" w:line="276"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106</w:t>
            </w:r>
          </w:p>
        </w:tc>
      </w:tr>
      <w:tr w:rsidR="005F1EC1" w:rsidRPr="00905DAB" w:rsidTr="00354B64">
        <w:trPr>
          <w:trHeight w:val="300"/>
        </w:trPr>
        <w:tc>
          <w:tcPr>
            <w:tcW w:w="8946" w:type="dxa"/>
            <w:noWrap/>
            <w:vAlign w:val="center"/>
          </w:tcPr>
          <w:p w:rsidR="005F1EC1" w:rsidRPr="00905DAB" w:rsidRDefault="005F1EC1" w:rsidP="002B6D56">
            <w:pPr>
              <w:spacing w:after="0" w:line="240" w:lineRule="auto"/>
              <w:jc w:val="both"/>
              <w:rPr>
                <w:rFonts w:ascii="Times New Roman" w:hAnsi="Times New Roman" w:cs="Times New Roman"/>
                <w:sz w:val="28"/>
                <w:szCs w:val="28"/>
              </w:rPr>
            </w:pPr>
            <w:r w:rsidRPr="00905DAB">
              <w:rPr>
                <w:rFonts w:ascii="Times New Roman" w:hAnsi="Times New Roman" w:cs="Times New Roman"/>
                <w:sz w:val="28"/>
                <w:szCs w:val="28"/>
              </w:rPr>
              <w:t>Раздел 6. Результаты реализации мероприятий «дорожной карты» по содействию развитию конкуренции муниципального образования.</w:t>
            </w:r>
          </w:p>
          <w:p w:rsidR="005F1EC1" w:rsidRPr="00905DAB" w:rsidRDefault="005F1EC1" w:rsidP="002B6D56">
            <w:pPr>
              <w:spacing w:after="0" w:line="240" w:lineRule="auto"/>
              <w:jc w:val="both"/>
              <w:rPr>
                <w:rFonts w:ascii="Times New Roman" w:hAnsi="Times New Roman" w:cs="Times New Roman"/>
                <w:sz w:val="28"/>
                <w:szCs w:val="28"/>
              </w:rPr>
            </w:pPr>
          </w:p>
        </w:tc>
        <w:tc>
          <w:tcPr>
            <w:tcW w:w="708" w:type="dxa"/>
            <w:noWrap/>
            <w:vAlign w:val="center"/>
          </w:tcPr>
          <w:p w:rsidR="005F1EC1" w:rsidRPr="00905DAB" w:rsidRDefault="00BE27F9" w:rsidP="00150558">
            <w:pPr>
              <w:spacing w:before="120" w:after="120" w:line="276"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110</w:t>
            </w:r>
          </w:p>
        </w:tc>
      </w:tr>
      <w:tr w:rsidR="007163E6" w:rsidRPr="00905DAB" w:rsidTr="00354B64">
        <w:trPr>
          <w:trHeight w:val="300"/>
        </w:trPr>
        <w:tc>
          <w:tcPr>
            <w:tcW w:w="8946" w:type="dxa"/>
            <w:noWrap/>
            <w:vAlign w:val="center"/>
          </w:tcPr>
          <w:p w:rsidR="007163E6" w:rsidRPr="00905DAB" w:rsidRDefault="007163E6" w:rsidP="002B6D56">
            <w:pPr>
              <w:spacing w:after="0" w:line="240" w:lineRule="auto"/>
              <w:jc w:val="both"/>
              <w:rPr>
                <w:rFonts w:ascii="Times New Roman" w:hAnsi="Times New Roman" w:cs="Times New Roman"/>
                <w:color w:val="000000"/>
                <w:sz w:val="28"/>
                <w:szCs w:val="28"/>
              </w:rPr>
            </w:pPr>
            <w:r w:rsidRPr="00905DAB">
              <w:rPr>
                <w:rFonts w:ascii="Times New Roman" w:hAnsi="Times New Roman" w:cs="Times New Roman"/>
                <w:sz w:val="28"/>
                <w:szCs w:val="28"/>
              </w:rPr>
              <w:t xml:space="preserve">Раздел </w:t>
            </w:r>
            <w:r w:rsidR="005F1EC1" w:rsidRPr="00905DAB">
              <w:rPr>
                <w:rFonts w:ascii="Times New Roman" w:hAnsi="Times New Roman" w:cs="Times New Roman"/>
                <w:sz w:val="28"/>
                <w:szCs w:val="28"/>
              </w:rPr>
              <w:t>7</w:t>
            </w:r>
            <w:r w:rsidRPr="00905DAB">
              <w:rPr>
                <w:rFonts w:ascii="Times New Roman" w:hAnsi="Times New Roman" w:cs="Times New Roman"/>
                <w:sz w:val="28"/>
                <w:szCs w:val="28"/>
              </w:rPr>
              <w:t xml:space="preserve">. </w:t>
            </w:r>
            <w:r w:rsidR="002B6D56" w:rsidRPr="00905DAB">
              <w:rPr>
                <w:rFonts w:ascii="Times New Roman" w:hAnsi="Times New Roman" w:cs="Times New Roman"/>
                <w:color w:val="000000"/>
                <w:sz w:val="28"/>
                <w:szCs w:val="28"/>
              </w:rPr>
              <w:t xml:space="preserve">Информация о реализации проектного подхода при внедрении Стандарта </w:t>
            </w:r>
            <w:r w:rsidR="00FE0FCF" w:rsidRPr="00905DAB">
              <w:rPr>
                <w:rFonts w:ascii="Times New Roman" w:hAnsi="Times New Roman" w:cs="Times New Roman"/>
                <w:color w:val="000000"/>
                <w:sz w:val="28"/>
                <w:szCs w:val="28"/>
              </w:rPr>
              <w:t xml:space="preserve">развития конкуренции </w:t>
            </w:r>
            <w:r w:rsidR="002B6D56" w:rsidRPr="00905DAB">
              <w:rPr>
                <w:rFonts w:ascii="Times New Roman" w:hAnsi="Times New Roman" w:cs="Times New Roman"/>
                <w:color w:val="000000"/>
                <w:sz w:val="28"/>
                <w:szCs w:val="28"/>
              </w:rPr>
              <w:t xml:space="preserve">на территории </w:t>
            </w:r>
            <w:r w:rsidR="002B6D56" w:rsidRPr="00905DAB">
              <w:rPr>
                <w:rFonts w:ascii="Times New Roman" w:hAnsi="Times New Roman" w:cs="Times New Roman"/>
                <w:sz w:val="28"/>
                <w:szCs w:val="28"/>
              </w:rPr>
              <w:t>муниципального образования</w:t>
            </w:r>
            <w:r w:rsidR="002B6D56" w:rsidRPr="00905DAB">
              <w:rPr>
                <w:rFonts w:ascii="Times New Roman" w:hAnsi="Times New Roman" w:cs="Times New Roman"/>
                <w:color w:val="000000"/>
                <w:sz w:val="28"/>
                <w:szCs w:val="28"/>
              </w:rPr>
              <w:t>.</w:t>
            </w:r>
          </w:p>
          <w:p w:rsidR="00354B64" w:rsidRPr="00905DAB" w:rsidRDefault="00354B64" w:rsidP="002B6D56">
            <w:pPr>
              <w:spacing w:after="0" w:line="240" w:lineRule="auto"/>
              <w:jc w:val="both"/>
              <w:rPr>
                <w:rFonts w:ascii="Times New Roman" w:hAnsi="Times New Roman" w:cs="Times New Roman"/>
                <w:sz w:val="28"/>
                <w:szCs w:val="28"/>
              </w:rPr>
            </w:pPr>
          </w:p>
        </w:tc>
        <w:tc>
          <w:tcPr>
            <w:tcW w:w="708" w:type="dxa"/>
            <w:noWrap/>
            <w:vAlign w:val="center"/>
          </w:tcPr>
          <w:p w:rsidR="007163E6" w:rsidRPr="00905DAB" w:rsidRDefault="00601B7E" w:rsidP="00150558">
            <w:pPr>
              <w:spacing w:before="120" w:after="120" w:line="276"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111</w:t>
            </w:r>
          </w:p>
        </w:tc>
      </w:tr>
      <w:tr w:rsidR="007163E6" w:rsidRPr="00357BA5" w:rsidTr="00354B64">
        <w:trPr>
          <w:trHeight w:val="300"/>
        </w:trPr>
        <w:tc>
          <w:tcPr>
            <w:tcW w:w="8946" w:type="dxa"/>
            <w:noWrap/>
            <w:vAlign w:val="center"/>
          </w:tcPr>
          <w:p w:rsidR="007163E6" w:rsidRPr="00905DAB" w:rsidRDefault="007163E6" w:rsidP="00E66846">
            <w:pPr>
              <w:spacing w:after="0" w:line="240" w:lineRule="auto"/>
              <w:jc w:val="both"/>
              <w:rPr>
                <w:rFonts w:ascii="Times New Roman" w:hAnsi="Times New Roman" w:cs="Times New Roman"/>
                <w:sz w:val="28"/>
                <w:szCs w:val="28"/>
              </w:rPr>
            </w:pPr>
            <w:r w:rsidRPr="00905DAB">
              <w:rPr>
                <w:rFonts w:ascii="Times New Roman" w:hAnsi="Times New Roman" w:cs="Times New Roman"/>
                <w:sz w:val="28"/>
                <w:szCs w:val="28"/>
              </w:rPr>
              <w:t>Раздел</w:t>
            </w:r>
            <w:r w:rsidR="006F30AF" w:rsidRPr="00905DAB">
              <w:rPr>
                <w:rFonts w:ascii="Times New Roman" w:hAnsi="Times New Roman" w:cs="Times New Roman"/>
                <w:sz w:val="28"/>
                <w:szCs w:val="28"/>
              </w:rPr>
              <w:t xml:space="preserve"> </w:t>
            </w:r>
            <w:r w:rsidR="005F1EC1" w:rsidRPr="00905DAB">
              <w:rPr>
                <w:rFonts w:ascii="Times New Roman" w:hAnsi="Times New Roman" w:cs="Times New Roman"/>
                <w:sz w:val="28"/>
                <w:szCs w:val="28"/>
              </w:rPr>
              <w:t>8</w:t>
            </w:r>
            <w:r w:rsidRPr="00905DAB">
              <w:rPr>
                <w:rFonts w:ascii="Times New Roman" w:hAnsi="Times New Roman" w:cs="Times New Roman"/>
                <w:sz w:val="28"/>
                <w:szCs w:val="28"/>
              </w:rPr>
              <w:t xml:space="preserve">. </w:t>
            </w:r>
            <w:r w:rsidR="00E66846" w:rsidRPr="00905DAB">
              <w:rPr>
                <w:rFonts w:ascii="Times New Roman" w:hAnsi="Times New Roman" w:cs="Times New Roman"/>
                <w:sz w:val="28"/>
                <w:szCs w:val="28"/>
              </w:rPr>
              <w:t>Сведения о л</w:t>
            </w:r>
            <w:r w:rsidR="00E66846" w:rsidRPr="00905DAB">
              <w:rPr>
                <w:rFonts w:ascii="Times New Roman" w:hAnsi="Times New Roman" w:cs="Times New Roman"/>
                <w:color w:val="000000"/>
                <w:sz w:val="28"/>
                <w:szCs w:val="28"/>
              </w:rPr>
              <w:t xml:space="preserve">учших </w:t>
            </w:r>
            <w:r w:rsidR="00601B7E">
              <w:rPr>
                <w:rFonts w:ascii="Times New Roman" w:hAnsi="Times New Roman" w:cs="Times New Roman"/>
                <w:color w:val="000000"/>
                <w:sz w:val="28"/>
                <w:szCs w:val="28"/>
              </w:rPr>
              <w:t>региональных</w:t>
            </w:r>
            <w:r w:rsidR="00E66846" w:rsidRPr="00905DAB">
              <w:rPr>
                <w:rFonts w:ascii="Times New Roman" w:hAnsi="Times New Roman" w:cs="Times New Roman"/>
                <w:color w:val="000000"/>
                <w:sz w:val="28"/>
                <w:szCs w:val="28"/>
              </w:rPr>
              <w:t xml:space="preserve"> практиках содействия развитию конкуренции, внедренных в муниципальном образовании </w:t>
            </w:r>
            <w:r w:rsidR="002E4BEF" w:rsidRPr="00905DAB">
              <w:rPr>
                <w:rFonts w:ascii="Times New Roman" w:hAnsi="Times New Roman" w:cs="Times New Roman"/>
                <w:color w:val="000000"/>
                <w:sz w:val="28"/>
                <w:szCs w:val="28"/>
              </w:rPr>
              <w:t xml:space="preserve">Ленинградский район </w:t>
            </w:r>
            <w:r w:rsidR="00E66846" w:rsidRPr="00905DAB">
              <w:rPr>
                <w:rFonts w:ascii="Times New Roman" w:hAnsi="Times New Roman" w:cs="Times New Roman"/>
                <w:color w:val="000000"/>
                <w:sz w:val="28"/>
                <w:szCs w:val="28"/>
              </w:rPr>
              <w:t>в</w:t>
            </w:r>
            <w:r w:rsidR="00E66846" w:rsidRPr="00905DAB">
              <w:rPr>
                <w:rFonts w:ascii="Times New Roman" w:hAnsi="Times New Roman" w:cs="Times New Roman"/>
                <w:sz w:val="28"/>
                <w:szCs w:val="28"/>
              </w:rPr>
              <w:t xml:space="preserve"> 20</w:t>
            </w:r>
            <w:r w:rsidR="005F1EC1" w:rsidRPr="00905DAB">
              <w:rPr>
                <w:rFonts w:ascii="Times New Roman" w:hAnsi="Times New Roman" w:cs="Times New Roman"/>
                <w:sz w:val="28"/>
                <w:szCs w:val="28"/>
              </w:rPr>
              <w:t>20</w:t>
            </w:r>
            <w:r w:rsidR="00E66846" w:rsidRPr="00905DAB">
              <w:rPr>
                <w:rFonts w:ascii="Times New Roman" w:hAnsi="Times New Roman" w:cs="Times New Roman"/>
                <w:sz w:val="28"/>
                <w:szCs w:val="28"/>
              </w:rPr>
              <w:t xml:space="preserve"> году.</w:t>
            </w:r>
          </w:p>
          <w:p w:rsidR="00354B64" w:rsidRPr="00905DAB" w:rsidRDefault="00354B64" w:rsidP="00E66846">
            <w:pPr>
              <w:spacing w:after="0" w:line="240" w:lineRule="auto"/>
              <w:jc w:val="both"/>
              <w:rPr>
                <w:rFonts w:ascii="Times New Roman" w:hAnsi="Times New Roman" w:cs="Times New Roman"/>
                <w:sz w:val="28"/>
                <w:szCs w:val="28"/>
              </w:rPr>
            </w:pPr>
          </w:p>
        </w:tc>
        <w:tc>
          <w:tcPr>
            <w:tcW w:w="708" w:type="dxa"/>
            <w:noWrap/>
            <w:vAlign w:val="center"/>
          </w:tcPr>
          <w:p w:rsidR="007163E6" w:rsidRPr="00905DAB" w:rsidRDefault="00BE27F9" w:rsidP="008F17E5">
            <w:pPr>
              <w:spacing w:before="120" w:after="120" w:line="276"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115</w:t>
            </w:r>
          </w:p>
        </w:tc>
      </w:tr>
      <w:tr w:rsidR="007163E6" w:rsidRPr="00357BA5" w:rsidTr="00354B64">
        <w:trPr>
          <w:trHeight w:val="300"/>
        </w:trPr>
        <w:tc>
          <w:tcPr>
            <w:tcW w:w="8946" w:type="dxa"/>
            <w:noWrap/>
            <w:vAlign w:val="center"/>
          </w:tcPr>
          <w:p w:rsidR="007163E6" w:rsidRPr="0096254B" w:rsidRDefault="007163E6" w:rsidP="00EF33C4">
            <w:pPr>
              <w:spacing w:after="0" w:line="240" w:lineRule="auto"/>
              <w:jc w:val="both"/>
              <w:rPr>
                <w:rFonts w:ascii="Times New Roman" w:hAnsi="Times New Roman" w:cs="Times New Roman"/>
                <w:sz w:val="28"/>
                <w:szCs w:val="28"/>
              </w:rPr>
            </w:pPr>
            <w:r w:rsidRPr="0096254B">
              <w:rPr>
                <w:rFonts w:ascii="Times New Roman" w:hAnsi="Times New Roman" w:cs="Times New Roman"/>
                <w:sz w:val="28"/>
                <w:szCs w:val="28"/>
              </w:rPr>
              <w:t xml:space="preserve">Раздел </w:t>
            </w:r>
            <w:r w:rsidR="0096254B" w:rsidRPr="0096254B">
              <w:rPr>
                <w:rFonts w:ascii="Times New Roman" w:hAnsi="Times New Roman" w:cs="Times New Roman"/>
                <w:sz w:val="28"/>
                <w:szCs w:val="28"/>
              </w:rPr>
              <w:t>9</w:t>
            </w:r>
            <w:r w:rsidRPr="0096254B">
              <w:rPr>
                <w:rFonts w:ascii="Times New Roman" w:hAnsi="Times New Roman" w:cs="Times New Roman"/>
                <w:sz w:val="28"/>
                <w:szCs w:val="28"/>
              </w:rPr>
              <w:t xml:space="preserve">. Информация о наличии в муниципальной практике проектов с применением механизмов </w:t>
            </w:r>
            <w:proofErr w:type="spellStart"/>
            <w:r w:rsidRPr="0096254B">
              <w:rPr>
                <w:rFonts w:ascii="Times New Roman" w:hAnsi="Times New Roman" w:cs="Times New Roman"/>
                <w:sz w:val="28"/>
                <w:szCs w:val="28"/>
              </w:rPr>
              <w:t>муниципально</w:t>
            </w:r>
            <w:proofErr w:type="spellEnd"/>
            <w:r w:rsidRPr="0096254B">
              <w:rPr>
                <w:rFonts w:ascii="Times New Roman" w:hAnsi="Times New Roman" w:cs="Times New Roman"/>
                <w:sz w:val="28"/>
                <w:szCs w:val="28"/>
              </w:rPr>
              <w:t>-частного партнерства, в том числе посредством заключения концессионных соглашений.</w:t>
            </w:r>
          </w:p>
          <w:p w:rsidR="00354B64" w:rsidRPr="0096254B" w:rsidRDefault="00354B64" w:rsidP="00EF33C4">
            <w:pPr>
              <w:spacing w:after="0" w:line="240" w:lineRule="auto"/>
              <w:jc w:val="both"/>
              <w:rPr>
                <w:rFonts w:ascii="Times New Roman" w:hAnsi="Times New Roman" w:cs="Times New Roman"/>
                <w:sz w:val="28"/>
                <w:szCs w:val="28"/>
              </w:rPr>
            </w:pPr>
          </w:p>
        </w:tc>
        <w:tc>
          <w:tcPr>
            <w:tcW w:w="708" w:type="dxa"/>
            <w:noWrap/>
            <w:vAlign w:val="center"/>
          </w:tcPr>
          <w:p w:rsidR="007163E6" w:rsidRPr="0096254B" w:rsidRDefault="00BE27F9" w:rsidP="008F17E5">
            <w:pPr>
              <w:spacing w:before="120" w:after="120" w:line="276"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116</w:t>
            </w:r>
          </w:p>
        </w:tc>
      </w:tr>
      <w:tr w:rsidR="007163E6" w:rsidRPr="00905DAB" w:rsidTr="00354B64">
        <w:trPr>
          <w:trHeight w:val="300"/>
        </w:trPr>
        <w:tc>
          <w:tcPr>
            <w:tcW w:w="8946" w:type="dxa"/>
            <w:noWrap/>
            <w:vAlign w:val="center"/>
          </w:tcPr>
          <w:p w:rsidR="007163E6" w:rsidRPr="00905DAB" w:rsidRDefault="007163E6" w:rsidP="00E447A8">
            <w:pPr>
              <w:spacing w:after="0" w:line="240" w:lineRule="auto"/>
              <w:jc w:val="both"/>
              <w:rPr>
                <w:rFonts w:ascii="Times New Roman" w:hAnsi="Times New Roman" w:cs="Times New Roman"/>
                <w:color w:val="000000"/>
                <w:sz w:val="28"/>
                <w:szCs w:val="28"/>
              </w:rPr>
            </w:pPr>
            <w:r w:rsidRPr="00905DAB">
              <w:rPr>
                <w:rFonts w:ascii="Times New Roman" w:hAnsi="Times New Roman" w:cs="Times New Roman"/>
                <w:color w:val="000000"/>
                <w:sz w:val="28"/>
                <w:szCs w:val="28"/>
              </w:rPr>
              <w:t xml:space="preserve">Раздел </w:t>
            </w:r>
            <w:r w:rsidR="0096254B" w:rsidRPr="00905DAB">
              <w:rPr>
                <w:rFonts w:ascii="Times New Roman" w:hAnsi="Times New Roman" w:cs="Times New Roman"/>
                <w:color w:val="000000"/>
                <w:sz w:val="28"/>
                <w:szCs w:val="28"/>
              </w:rPr>
              <w:t>10</w:t>
            </w:r>
            <w:r w:rsidRPr="00905DAB">
              <w:rPr>
                <w:rFonts w:ascii="Times New Roman" w:hAnsi="Times New Roman" w:cs="Times New Roman"/>
                <w:color w:val="000000"/>
                <w:sz w:val="28"/>
                <w:szCs w:val="28"/>
              </w:rPr>
              <w:t xml:space="preserve">. </w:t>
            </w:r>
            <w:r w:rsidR="00E447A8" w:rsidRPr="00905DAB">
              <w:rPr>
                <w:rFonts w:ascii="Times New Roman" w:hAnsi="Times New Roman" w:cs="Times New Roman"/>
                <w:color w:val="000000"/>
                <w:sz w:val="28"/>
                <w:szCs w:val="28"/>
              </w:rPr>
              <w:t xml:space="preserve">Сведения о тематиках обучающих мероприятий и тренингов по вопросам содействия развитию конкуренции в муниципальном образовании.  </w:t>
            </w:r>
          </w:p>
          <w:p w:rsidR="00354B64" w:rsidRPr="00905DAB" w:rsidRDefault="00354B64" w:rsidP="00E447A8">
            <w:pPr>
              <w:spacing w:after="0" w:line="240" w:lineRule="auto"/>
              <w:jc w:val="both"/>
              <w:rPr>
                <w:rFonts w:ascii="Times New Roman" w:hAnsi="Times New Roman" w:cs="Times New Roman"/>
                <w:color w:val="000000"/>
                <w:sz w:val="28"/>
                <w:szCs w:val="28"/>
              </w:rPr>
            </w:pPr>
          </w:p>
        </w:tc>
        <w:tc>
          <w:tcPr>
            <w:tcW w:w="708" w:type="dxa"/>
            <w:noWrap/>
            <w:vAlign w:val="center"/>
          </w:tcPr>
          <w:p w:rsidR="007163E6" w:rsidRPr="00905DAB" w:rsidRDefault="00BE27F9" w:rsidP="008F17E5">
            <w:pPr>
              <w:spacing w:before="120" w:after="120" w:line="276"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116</w:t>
            </w:r>
          </w:p>
        </w:tc>
      </w:tr>
      <w:tr w:rsidR="0096254B" w:rsidRPr="00357BA5" w:rsidTr="00354B64">
        <w:trPr>
          <w:trHeight w:val="300"/>
        </w:trPr>
        <w:tc>
          <w:tcPr>
            <w:tcW w:w="8946" w:type="dxa"/>
            <w:noWrap/>
            <w:vAlign w:val="center"/>
          </w:tcPr>
          <w:p w:rsidR="0096254B" w:rsidRPr="00905DAB" w:rsidRDefault="0096254B" w:rsidP="00E447A8">
            <w:pPr>
              <w:spacing w:after="0" w:line="240" w:lineRule="auto"/>
              <w:jc w:val="both"/>
              <w:rPr>
                <w:rFonts w:ascii="Times New Roman" w:hAnsi="Times New Roman" w:cs="Times New Roman"/>
                <w:color w:val="000000"/>
                <w:sz w:val="28"/>
                <w:szCs w:val="28"/>
              </w:rPr>
            </w:pPr>
            <w:r w:rsidRPr="00905DAB">
              <w:rPr>
                <w:rFonts w:ascii="Times New Roman" w:hAnsi="Times New Roman" w:cs="Times New Roman"/>
                <w:color w:val="000000"/>
                <w:sz w:val="28"/>
                <w:szCs w:val="28"/>
              </w:rPr>
              <w:t>Раздел 11. Информация о пилотной апробации лучших практик и комплексных решений по социальному и экономическому развитию субъектов Российской Федерации, содержащихся в цифровой платформе региональных практик устойчивого развития «</w:t>
            </w:r>
            <w:proofErr w:type="spellStart"/>
            <w:r w:rsidRPr="00905DAB">
              <w:rPr>
                <w:rFonts w:ascii="Times New Roman" w:hAnsi="Times New Roman" w:cs="Times New Roman"/>
                <w:color w:val="000000"/>
                <w:sz w:val="28"/>
                <w:szCs w:val="28"/>
              </w:rPr>
              <w:t>Смартека</w:t>
            </w:r>
            <w:proofErr w:type="spellEnd"/>
            <w:r w:rsidRPr="00905DAB">
              <w:rPr>
                <w:rFonts w:ascii="Times New Roman" w:hAnsi="Times New Roman" w:cs="Times New Roman"/>
                <w:color w:val="000000"/>
                <w:sz w:val="28"/>
                <w:szCs w:val="28"/>
              </w:rPr>
              <w:t>». Сведения о размещенных практиках муниципального образования на цифровой платформе «</w:t>
            </w:r>
            <w:proofErr w:type="spellStart"/>
            <w:r w:rsidRPr="00905DAB">
              <w:rPr>
                <w:rFonts w:ascii="Times New Roman" w:hAnsi="Times New Roman" w:cs="Times New Roman"/>
                <w:color w:val="000000"/>
                <w:sz w:val="28"/>
                <w:szCs w:val="28"/>
              </w:rPr>
              <w:t>Смартека</w:t>
            </w:r>
            <w:proofErr w:type="spellEnd"/>
            <w:r w:rsidRPr="00905DAB">
              <w:rPr>
                <w:rFonts w:ascii="Times New Roman" w:hAnsi="Times New Roman" w:cs="Times New Roman"/>
                <w:color w:val="000000"/>
                <w:sz w:val="28"/>
                <w:szCs w:val="28"/>
              </w:rPr>
              <w:t>»</w:t>
            </w:r>
          </w:p>
          <w:p w:rsidR="0096254B" w:rsidRPr="00905DAB" w:rsidRDefault="0096254B" w:rsidP="00E447A8">
            <w:pPr>
              <w:spacing w:after="0" w:line="240" w:lineRule="auto"/>
              <w:jc w:val="both"/>
              <w:rPr>
                <w:rFonts w:ascii="Times New Roman" w:hAnsi="Times New Roman" w:cs="Times New Roman"/>
                <w:color w:val="000000"/>
                <w:sz w:val="28"/>
                <w:szCs w:val="28"/>
              </w:rPr>
            </w:pPr>
          </w:p>
        </w:tc>
        <w:tc>
          <w:tcPr>
            <w:tcW w:w="708" w:type="dxa"/>
            <w:noWrap/>
            <w:vAlign w:val="center"/>
          </w:tcPr>
          <w:p w:rsidR="0096254B" w:rsidRPr="00905DAB" w:rsidRDefault="00BE27F9" w:rsidP="008F17E5">
            <w:pPr>
              <w:spacing w:before="120" w:after="120" w:line="276"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117</w:t>
            </w:r>
          </w:p>
        </w:tc>
      </w:tr>
      <w:tr w:rsidR="007163E6" w:rsidRPr="00905DAB" w:rsidTr="00354B64">
        <w:trPr>
          <w:trHeight w:val="300"/>
        </w:trPr>
        <w:tc>
          <w:tcPr>
            <w:tcW w:w="8946" w:type="dxa"/>
            <w:noWrap/>
            <w:vAlign w:val="center"/>
          </w:tcPr>
          <w:p w:rsidR="007163E6" w:rsidRPr="00905DAB" w:rsidRDefault="007163E6" w:rsidP="002B6D56">
            <w:pPr>
              <w:spacing w:after="0" w:line="240" w:lineRule="auto"/>
              <w:jc w:val="both"/>
              <w:rPr>
                <w:rFonts w:ascii="Times New Roman" w:hAnsi="Times New Roman" w:cs="Times New Roman"/>
                <w:color w:val="000000"/>
                <w:sz w:val="28"/>
                <w:szCs w:val="28"/>
              </w:rPr>
            </w:pPr>
            <w:r w:rsidRPr="00905DAB">
              <w:rPr>
                <w:rFonts w:ascii="Times New Roman" w:hAnsi="Times New Roman" w:cs="Times New Roman"/>
                <w:color w:val="000000"/>
                <w:sz w:val="28"/>
                <w:szCs w:val="28"/>
              </w:rPr>
              <w:lastRenderedPageBreak/>
              <w:t>Раздел</w:t>
            </w:r>
            <w:r w:rsidR="006F30AF" w:rsidRPr="00905DAB">
              <w:rPr>
                <w:rFonts w:ascii="Times New Roman" w:hAnsi="Times New Roman" w:cs="Times New Roman"/>
                <w:color w:val="000000"/>
                <w:sz w:val="28"/>
                <w:szCs w:val="28"/>
              </w:rPr>
              <w:t xml:space="preserve"> </w:t>
            </w:r>
            <w:r w:rsidRPr="00905DAB">
              <w:rPr>
                <w:rFonts w:ascii="Times New Roman" w:hAnsi="Times New Roman" w:cs="Times New Roman"/>
                <w:color w:val="000000"/>
                <w:sz w:val="28"/>
                <w:szCs w:val="28"/>
              </w:rPr>
              <w:t>1</w:t>
            </w:r>
            <w:r w:rsidR="0096254B" w:rsidRPr="00905DAB">
              <w:rPr>
                <w:rFonts w:ascii="Times New Roman" w:hAnsi="Times New Roman" w:cs="Times New Roman"/>
                <w:color w:val="000000"/>
                <w:sz w:val="28"/>
                <w:szCs w:val="28"/>
              </w:rPr>
              <w:t>2</w:t>
            </w:r>
            <w:r w:rsidRPr="00905DAB">
              <w:rPr>
                <w:rFonts w:ascii="Times New Roman" w:hAnsi="Times New Roman" w:cs="Times New Roman"/>
                <w:color w:val="000000"/>
                <w:sz w:val="28"/>
                <w:szCs w:val="28"/>
              </w:rPr>
              <w:t xml:space="preserve">. </w:t>
            </w:r>
            <w:r w:rsidR="00E447A8" w:rsidRPr="00905DAB">
              <w:rPr>
                <w:rFonts w:ascii="Times New Roman" w:hAnsi="Times New Roman" w:cs="Times New Roman"/>
                <w:color w:val="000000"/>
                <w:sz w:val="28"/>
                <w:szCs w:val="28"/>
              </w:rPr>
              <w:t>Дополнительные комментарии со стороны муниципального образования («обратная связь»).</w:t>
            </w:r>
          </w:p>
          <w:p w:rsidR="00354B64" w:rsidRPr="00905DAB" w:rsidRDefault="00354B64" w:rsidP="002B6D56">
            <w:pPr>
              <w:spacing w:after="0" w:line="240" w:lineRule="auto"/>
              <w:jc w:val="both"/>
              <w:rPr>
                <w:rFonts w:ascii="Times New Roman" w:hAnsi="Times New Roman" w:cs="Times New Roman"/>
                <w:color w:val="000000"/>
                <w:sz w:val="28"/>
                <w:szCs w:val="28"/>
              </w:rPr>
            </w:pPr>
          </w:p>
        </w:tc>
        <w:tc>
          <w:tcPr>
            <w:tcW w:w="708" w:type="dxa"/>
            <w:noWrap/>
            <w:vAlign w:val="center"/>
          </w:tcPr>
          <w:p w:rsidR="007163E6" w:rsidRPr="00905DAB" w:rsidRDefault="00BE27F9" w:rsidP="00150558">
            <w:pPr>
              <w:spacing w:before="120" w:after="120" w:line="276"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118</w:t>
            </w:r>
          </w:p>
        </w:tc>
      </w:tr>
      <w:tr w:rsidR="007163E6" w:rsidRPr="00357BA5" w:rsidTr="00354B64">
        <w:trPr>
          <w:trHeight w:val="300"/>
        </w:trPr>
        <w:tc>
          <w:tcPr>
            <w:tcW w:w="8946" w:type="dxa"/>
            <w:noWrap/>
            <w:vAlign w:val="center"/>
          </w:tcPr>
          <w:p w:rsidR="007163E6" w:rsidRPr="00905DAB" w:rsidRDefault="007163E6" w:rsidP="005C39B0">
            <w:pPr>
              <w:spacing w:before="120" w:after="120"/>
              <w:jc w:val="both"/>
              <w:rPr>
                <w:rFonts w:ascii="Times New Roman" w:hAnsi="Times New Roman" w:cs="Times New Roman"/>
                <w:color w:val="000000"/>
                <w:sz w:val="28"/>
                <w:szCs w:val="28"/>
              </w:rPr>
            </w:pPr>
            <w:r w:rsidRPr="00905DAB">
              <w:rPr>
                <w:rFonts w:ascii="Times New Roman" w:hAnsi="Times New Roman" w:cs="Times New Roman"/>
                <w:color w:val="000000"/>
                <w:sz w:val="28"/>
                <w:szCs w:val="28"/>
              </w:rPr>
              <w:t>П</w:t>
            </w:r>
            <w:r w:rsidR="005C39B0" w:rsidRPr="00905DAB">
              <w:rPr>
                <w:rFonts w:ascii="Times New Roman" w:hAnsi="Times New Roman" w:cs="Times New Roman"/>
                <w:color w:val="000000"/>
                <w:sz w:val="28"/>
                <w:szCs w:val="28"/>
              </w:rPr>
              <w:t>риложения</w:t>
            </w:r>
          </w:p>
        </w:tc>
        <w:tc>
          <w:tcPr>
            <w:tcW w:w="708" w:type="dxa"/>
            <w:noWrap/>
            <w:vAlign w:val="center"/>
          </w:tcPr>
          <w:p w:rsidR="007163E6" w:rsidRPr="00905DAB" w:rsidRDefault="00AB74A2" w:rsidP="00EB69AF">
            <w:pPr>
              <w:spacing w:before="120" w:after="120" w:line="276"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126</w:t>
            </w:r>
          </w:p>
        </w:tc>
      </w:tr>
    </w:tbl>
    <w:p w:rsidR="00E34618" w:rsidRDefault="00E34618">
      <w:pPr>
        <w:suppressAutoHyphens w:val="0"/>
        <w:spacing w:line="259" w:lineRule="auto"/>
        <w:textAlignment w:val="auto"/>
        <w:rPr>
          <w:rFonts w:ascii="Times New Roman" w:hAnsi="Times New Roman" w:cs="Times New Roman"/>
          <w:b/>
          <w:sz w:val="28"/>
          <w:szCs w:val="28"/>
          <w:highlight w:val="yellow"/>
        </w:rPr>
      </w:pPr>
      <w:r>
        <w:rPr>
          <w:rFonts w:ascii="Times New Roman" w:hAnsi="Times New Roman" w:cs="Times New Roman"/>
          <w:b/>
          <w:sz w:val="28"/>
          <w:szCs w:val="28"/>
          <w:highlight w:val="yellow"/>
        </w:rPr>
        <w:br w:type="page"/>
      </w:r>
    </w:p>
    <w:p w:rsidR="004E57FC" w:rsidRPr="00E34618" w:rsidRDefault="004E57FC" w:rsidP="002E15D2">
      <w:pPr>
        <w:spacing w:after="0" w:line="240" w:lineRule="auto"/>
        <w:jc w:val="center"/>
        <w:rPr>
          <w:rFonts w:ascii="Times New Roman" w:hAnsi="Times New Roman" w:cs="Times New Roman"/>
          <w:b/>
          <w:bCs/>
          <w:sz w:val="28"/>
          <w:szCs w:val="28"/>
        </w:rPr>
      </w:pPr>
      <w:r w:rsidRPr="00E34618">
        <w:rPr>
          <w:rFonts w:ascii="Times New Roman" w:hAnsi="Times New Roman" w:cs="Times New Roman"/>
          <w:b/>
          <w:sz w:val="28"/>
          <w:szCs w:val="28"/>
        </w:rPr>
        <w:lastRenderedPageBreak/>
        <w:t>Раздел 1. Результаты ежегодного мониторинга состояния и развития конкуренции на товарных рынках муниципального образования</w:t>
      </w:r>
      <w:r w:rsidRPr="00E34618">
        <w:rPr>
          <w:rFonts w:ascii="Times New Roman" w:hAnsi="Times New Roman" w:cs="Times New Roman"/>
          <w:b/>
          <w:bCs/>
          <w:sz w:val="28"/>
          <w:szCs w:val="28"/>
        </w:rPr>
        <w:t>.</w:t>
      </w:r>
    </w:p>
    <w:p w:rsidR="004E57FC" w:rsidRPr="00357BA5" w:rsidRDefault="004E57FC" w:rsidP="00095798">
      <w:pPr>
        <w:spacing w:after="0" w:line="240" w:lineRule="auto"/>
        <w:jc w:val="both"/>
        <w:rPr>
          <w:rFonts w:ascii="Times New Roman" w:hAnsi="Times New Roman" w:cs="Times New Roman"/>
          <w:bCs/>
          <w:sz w:val="28"/>
          <w:szCs w:val="28"/>
          <w:highlight w:val="yellow"/>
        </w:rPr>
      </w:pPr>
    </w:p>
    <w:p w:rsidR="00467757" w:rsidRPr="000C022B" w:rsidRDefault="00272964" w:rsidP="00467757">
      <w:pPr>
        <w:pStyle w:val="a7"/>
        <w:spacing w:after="0" w:line="240" w:lineRule="auto"/>
        <w:ind w:left="0" w:firstLine="567"/>
        <w:jc w:val="both"/>
        <w:rPr>
          <w:rFonts w:ascii="Times New Roman" w:eastAsia="Times New Roman" w:hAnsi="Times New Roman" w:cs="Times New Roman"/>
          <w:sz w:val="28"/>
          <w:szCs w:val="28"/>
          <w:lang w:eastAsia="ru-RU"/>
        </w:rPr>
      </w:pPr>
      <w:r w:rsidRPr="000C022B">
        <w:rPr>
          <w:rFonts w:ascii="Times New Roman" w:hAnsi="Times New Roman" w:cs="Times New Roman"/>
          <w:sz w:val="28"/>
          <w:szCs w:val="28"/>
        </w:rPr>
        <w:t>Во исполнение требований Стандарта развития конкуренции в субъектах Российской Федерации, утвержденного распоряжением Правительства Российской Федерации от 17 апреля 2019 года №768-р, в соответствии с распоряжением главы администрации (губернатора) Краснодарского края от 5 сентября 2019 года №284-р «Об утверждении перечня товарных рынков для содействия развитию конкуренции в Краснодарском крае», в целях реализации мероприятий по внедрению Стандарта развития конкуренции в Краснодарском крае, в</w:t>
      </w:r>
      <w:r w:rsidR="00467757" w:rsidRPr="000C022B">
        <w:rPr>
          <w:rFonts w:ascii="Times New Roman" w:eastAsia="Times New Roman" w:hAnsi="Times New Roman" w:cs="Times New Roman"/>
          <w:sz w:val="28"/>
          <w:szCs w:val="28"/>
          <w:lang w:eastAsia="ru-RU"/>
        </w:rPr>
        <w:t xml:space="preserve"> соответствии с распоряжением администрации муниципального образования Ленинградский район от 21 января 2020 года №9-р, утвержден перечень товарных рынков для содействия развитию конкуренции на территории муниципального образования Ленинградский район.</w:t>
      </w:r>
      <w:r w:rsidR="000C022B">
        <w:rPr>
          <w:rFonts w:ascii="Times New Roman" w:eastAsia="Times New Roman" w:hAnsi="Times New Roman" w:cs="Times New Roman"/>
          <w:sz w:val="28"/>
          <w:szCs w:val="28"/>
          <w:lang w:eastAsia="ru-RU"/>
        </w:rPr>
        <w:t xml:space="preserve"> П</w:t>
      </w:r>
      <w:r w:rsidR="000C022B" w:rsidRPr="00A27949">
        <w:rPr>
          <w:rFonts w:ascii="Times New Roman" w:hAnsi="Times New Roman" w:cs="Times New Roman"/>
          <w:sz w:val="28"/>
          <w:szCs w:val="28"/>
        </w:rPr>
        <w:t>о результатам проведенного анализа различных сегментов рынка, присутствующих на территории Ленинградского района</w:t>
      </w:r>
      <w:r w:rsidR="000C022B">
        <w:rPr>
          <w:rFonts w:ascii="Times New Roman" w:hAnsi="Times New Roman" w:cs="Times New Roman"/>
          <w:sz w:val="28"/>
          <w:szCs w:val="28"/>
        </w:rPr>
        <w:t>,</w:t>
      </w:r>
      <w:r w:rsidR="000C022B" w:rsidRPr="00A27949">
        <w:rPr>
          <w:rFonts w:ascii="Times New Roman" w:hAnsi="Times New Roman" w:cs="Times New Roman"/>
          <w:sz w:val="28"/>
          <w:szCs w:val="28"/>
        </w:rPr>
        <w:t xml:space="preserve"> в перечень товарных рынков для содействия развитию конкуренции на </w:t>
      </w:r>
      <w:r w:rsidR="000C022B" w:rsidRPr="000C022B">
        <w:rPr>
          <w:rFonts w:ascii="Times New Roman" w:eastAsia="Times New Roman" w:hAnsi="Times New Roman" w:cs="Times New Roman"/>
          <w:sz w:val="28"/>
          <w:szCs w:val="28"/>
          <w:lang w:eastAsia="ru-RU"/>
        </w:rPr>
        <w:t>территории муниципального образования Ленинградский район, распоряжением администрации муниципального образования Ленинградский район № 214-р от 9 сентября 2020 г.  актуализирован перечень товарных рынков для содействия развитию конкуренции на территории муниципального образования Ленинградский район</w:t>
      </w:r>
      <w:r w:rsidR="000C022B">
        <w:rPr>
          <w:rFonts w:ascii="Times New Roman" w:hAnsi="Times New Roman" w:cs="Times New Roman"/>
          <w:sz w:val="28"/>
          <w:szCs w:val="28"/>
        </w:rPr>
        <w:t>.</w:t>
      </w:r>
    </w:p>
    <w:p w:rsidR="00467757" w:rsidRPr="00357BA5" w:rsidRDefault="00467757" w:rsidP="00467757">
      <w:pPr>
        <w:pStyle w:val="a7"/>
        <w:spacing w:after="0" w:line="240" w:lineRule="auto"/>
        <w:ind w:left="0" w:firstLine="567"/>
        <w:jc w:val="both"/>
        <w:rPr>
          <w:rFonts w:ascii="Times New Roman" w:eastAsia="Times New Roman" w:hAnsi="Times New Roman" w:cs="Times New Roman"/>
          <w:sz w:val="26"/>
          <w:szCs w:val="26"/>
          <w:highlight w:val="yellow"/>
          <w:lang w:eastAsia="ru-RU"/>
        </w:rPr>
      </w:pPr>
    </w:p>
    <w:p w:rsidR="004E57FC" w:rsidRPr="0055050A" w:rsidRDefault="00DB17A0" w:rsidP="00DB17A0">
      <w:pPr>
        <w:pStyle w:val="a7"/>
        <w:numPr>
          <w:ilvl w:val="1"/>
          <w:numId w:val="2"/>
        </w:numPr>
        <w:spacing w:after="0" w:line="240" w:lineRule="auto"/>
        <w:ind w:left="0" w:firstLine="0"/>
        <w:jc w:val="center"/>
        <w:rPr>
          <w:rFonts w:ascii="Times New Roman" w:hAnsi="Times New Roman" w:cs="Times New Roman"/>
          <w:b/>
          <w:sz w:val="28"/>
          <w:szCs w:val="28"/>
        </w:rPr>
      </w:pPr>
      <w:r w:rsidRPr="0055050A">
        <w:rPr>
          <w:rFonts w:ascii="Times New Roman" w:hAnsi="Times New Roman" w:cs="Times New Roman"/>
          <w:b/>
          <w:sz w:val="28"/>
          <w:szCs w:val="28"/>
        </w:rPr>
        <w:t>А</w:t>
      </w:r>
      <w:r w:rsidR="004D0F07" w:rsidRPr="0055050A">
        <w:rPr>
          <w:rFonts w:ascii="Times New Roman" w:hAnsi="Times New Roman" w:cs="Times New Roman"/>
          <w:b/>
          <w:sz w:val="28"/>
          <w:szCs w:val="28"/>
        </w:rPr>
        <w:t>нализ</w:t>
      </w:r>
      <w:r w:rsidRPr="0055050A">
        <w:rPr>
          <w:rFonts w:ascii="Times New Roman" w:hAnsi="Times New Roman" w:cs="Times New Roman"/>
          <w:b/>
          <w:sz w:val="28"/>
          <w:szCs w:val="28"/>
        </w:rPr>
        <w:t xml:space="preserve"> </w:t>
      </w:r>
      <w:r w:rsidR="00690CC2" w:rsidRPr="0055050A">
        <w:rPr>
          <w:rFonts w:ascii="Times New Roman" w:hAnsi="Times New Roman" w:cs="Times New Roman"/>
          <w:b/>
          <w:sz w:val="28"/>
          <w:szCs w:val="28"/>
        </w:rPr>
        <w:t xml:space="preserve">текущей </w:t>
      </w:r>
      <w:r w:rsidR="004D0F07" w:rsidRPr="0055050A">
        <w:rPr>
          <w:rFonts w:ascii="Times New Roman" w:hAnsi="Times New Roman" w:cs="Times New Roman"/>
          <w:b/>
          <w:sz w:val="28"/>
          <w:szCs w:val="28"/>
        </w:rPr>
        <w:t xml:space="preserve">ситуации на </w:t>
      </w:r>
      <w:r w:rsidR="00095798" w:rsidRPr="0055050A">
        <w:rPr>
          <w:rFonts w:ascii="Times New Roman" w:hAnsi="Times New Roman" w:cs="Times New Roman"/>
          <w:b/>
          <w:sz w:val="28"/>
          <w:szCs w:val="28"/>
        </w:rPr>
        <w:t xml:space="preserve">всех определенных </w:t>
      </w:r>
      <w:r w:rsidR="004D0F07" w:rsidRPr="0055050A">
        <w:rPr>
          <w:rFonts w:ascii="Times New Roman" w:hAnsi="Times New Roman" w:cs="Times New Roman"/>
          <w:b/>
          <w:sz w:val="28"/>
          <w:szCs w:val="28"/>
        </w:rPr>
        <w:t>товарных рынках муниципального образования</w:t>
      </w:r>
      <w:r w:rsidRPr="0055050A">
        <w:rPr>
          <w:rFonts w:ascii="Times New Roman" w:hAnsi="Times New Roman" w:cs="Times New Roman"/>
          <w:b/>
          <w:sz w:val="28"/>
          <w:szCs w:val="28"/>
        </w:rPr>
        <w:t xml:space="preserve"> Ленинградский район</w:t>
      </w:r>
      <w:r w:rsidR="004D0F07" w:rsidRPr="0055050A">
        <w:rPr>
          <w:rFonts w:ascii="Times New Roman" w:hAnsi="Times New Roman" w:cs="Times New Roman"/>
          <w:b/>
          <w:sz w:val="28"/>
          <w:szCs w:val="28"/>
        </w:rPr>
        <w:t>.</w:t>
      </w:r>
    </w:p>
    <w:p w:rsidR="00A61122" w:rsidRPr="00357BA5" w:rsidRDefault="00A61122" w:rsidP="00A61122">
      <w:pPr>
        <w:pStyle w:val="a7"/>
        <w:spacing w:after="0" w:line="240" w:lineRule="auto"/>
        <w:ind w:left="450"/>
        <w:jc w:val="both"/>
        <w:rPr>
          <w:rFonts w:ascii="Times New Roman" w:hAnsi="Times New Roman" w:cs="Times New Roman"/>
          <w:sz w:val="26"/>
          <w:szCs w:val="26"/>
          <w:highlight w:val="yellow"/>
        </w:rPr>
      </w:pPr>
    </w:p>
    <w:p w:rsidR="00307EBA" w:rsidRPr="0055050A" w:rsidRDefault="00307EBA" w:rsidP="001D6293">
      <w:pPr>
        <w:pStyle w:val="a7"/>
        <w:numPr>
          <w:ilvl w:val="2"/>
          <w:numId w:val="14"/>
        </w:numPr>
        <w:tabs>
          <w:tab w:val="left" w:pos="49"/>
        </w:tabs>
        <w:spacing w:after="0" w:line="240" w:lineRule="auto"/>
        <w:jc w:val="center"/>
        <w:rPr>
          <w:rFonts w:ascii="Times New Roman" w:hAnsi="Times New Roman" w:cs="Times New Roman"/>
          <w:b/>
          <w:sz w:val="28"/>
          <w:szCs w:val="28"/>
        </w:rPr>
      </w:pPr>
      <w:r w:rsidRPr="0055050A">
        <w:rPr>
          <w:rFonts w:ascii="Times New Roman" w:hAnsi="Times New Roman" w:cs="Times New Roman"/>
          <w:b/>
          <w:sz w:val="28"/>
          <w:szCs w:val="28"/>
        </w:rPr>
        <w:t>Рынок услуг дошкольного образования</w:t>
      </w:r>
    </w:p>
    <w:p w:rsidR="00307EBA" w:rsidRPr="00357BA5" w:rsidRDefault="00307EBA" w:rsidP="0055050A">
      <w:pPr>
        <w:tabs>
          <w:tab w:val="left" w:pos="49"/>
        </w:tabs>
        <w:spacing w:after="0" w:line="240" w:lineRule="auto"/>
        <w:ind w:firstLine="567"/>
        <w:rPr>
          <w:rFonts w:ascii="Times New Roman" w:hAnsi="Times New Roman" w:cs="Times New Roman"/>
          <w:b/>
          <w:sz w:val="28"/>
          <w:szCs w:val="28"/>
          <w:highlight w:val="yellow"/>
        </w:rPr>
      </w:pPr>
    </w:p>
    <w:p w:rsidR="00A04575" w:rsidRDefault="00FA5731" w:rsidP="0055050A">
      <w:pPr>
        <w:tabs>
          <w:tab w:val="left" w:pos="3345"/>
        </w:tabs>
        <w:spacing w:after="0" w:line="240" w:lineRule="auto"/>
        <w:ind w:firstLine="567"/>
        <w:jc w:val="both"/>
        <w:rPr>
          <w:rFonts w:ascii="Times New Roman" w:hAnsi="Times New Roman"/>
          <w:sz w:val="28"/>
          <w:szCs w:val="28"/>
        </w:rPr>
      </w:pPr>
      <w:r w:rsidRPr="00A04575">
        <w:rPr>
          <w:rFonts w:ascii="Times New Roman" w:hAnsi="Times New Roman" w:cs="Times New Roman"/>
          <w:sz w:val="28"/>
          <w:szCs w:val="28"/>
        </w:rPr>
        <w:t>Рынок услуг дошкольного образования представлен муниципальными бюджетными учреждениями. На территории муниципального образования Ленинградский район 26 дошкольных образовательных учреждений</w:t>
      </w:r>
      <w:r w:rsidR="00001C2B" w:rsidRPr="00A04575">
        <w:rPr>
          <w:rFonts w:ascii="Times New Roman" w:hAnsi="Times New Roman" w:cs="Times New Roman"/>
          <w:color w:val="000000"/>
          <w:sz w:val="28"/>
          <w:szCs w:val="28"/>
        </w:rPr>
        <w:t xml:space="preserve"> на 36</w:t>
      </w:r>
      <w:r w:rsidR="00A04575" w:rsidRPr="00A04575">
        <w:rPr>
          <w:rFonts w:ascii="Times New Roman" w:hAnsi="Times New Roman" w:cs="Times New Roman"/>
          <w:color w:val="000000"/>
          <w:sz w:val="28"/>
          <w:szCs w:val="28"/>
        </w:rPr>
        <w:t>66</w:t>
      </w:r>
      <w:r w:rsidR="00001C2B" w:rsidRPr="00A04575">
        <w:rPr>
          <w:rFonts w:ascii="Times New Roman" w:hAnsi="Times New Roman" w:cs="Times New Roman"/>
          <w:color w:val="000000"/>
          <w:sz w:val="28"/>
          <w:szCs w:val="28"/>
        </w:rPr>
        <w:t xml:space="preserve"> мест, которые посещают </w:t>
      </w:r>
      <w:r w:rsidR="00A04575" w:rsidRPr="00A04575">
        <w:rPr>
          <w:rFonts w:ascii="Times New Roman" w:hAnsi="Times New Roman" w:cs="Times New Roman"/>
          <w:color w:val="000000"/>
          <w:sz w:val="28"/>
          <w:szCs w:val="28"/>
        </w:rPr>
        <w:t>2458</w:t>
      </w:r>
      <w:r w:rsidR="00001C2B" w:rsidRPr="00A04575">
        <w:rPr>
          <w:rFonts w:ascii="Times New Roman" w:hAnsi="Times New Roman" w:cs="Times New Roman"/>
          <w:color w:val="000000"/>
          <w:sz w:val="28"/>
          <w:szCs w:val="28"/>
        </w:rPr>
        <w:t xml:space="preserve"> детей</w:t>
      </w:r>
      <w:r w:rsidR="00D9625F" w:rsidRPr="00A04575">
        <w:rPr>
          <w:rFonts w:ascii="Times New Roman" w:hAnsi="Times New Roman" w:cs="Times New Roman"/>
          <w:sz w:val="28"/>
          <w:szCs w:val="28"/>
        </w:rPr>
        <w:t xml:space="preserve"> в возрасте от 2-х до 8 лет</w:t>
      </w:r>
      <w:r w:rsidR="00001C2B" w:rsidRPr="00A04575">
        <w:rPr>
          <w:rFonts w:ascii="Times New Roman" w:hAnsi="Times New Roman" w:cs="Times New Roman"/>
          <w:color w:val="000000"/>
          <w:sz w:val="28"/>
          <w:szCs w:val="28"/>
        </w:rPr>
        <w:t xml:space="preserve">. </w:t>
      </w:r>
      <w:r w:rsidR="00A04575">
        <w:rPr>
          <w:rFonts w:ascii="Times New Roman" w:hAnsi="Times New Roman"/>
          <w:sz w:val="28"/>
          <w:szCs w:val="28"/>
        </w:rPr>
        <w:t>Дошкольных образовательных учреждений достаточно, в них имеются более тысячи свободных неукомплектованных мест. Доступность дошкольного образования - 100%.</w:t>
      </w:r>
    </w:p>
    <w:p w:rsidR="00D9625F" w:rsidRPr="00A71936" w:rsidRDefault="00D9625F" w:rsidP="0055050A">
      <w:pPr>
        <w:spacing w:after="0" w:line="240" w:lineRule="auto"/>
        <w:ind w:firstLine="567"/>
        <w:contextualSpacing/>
        <w:jc w:val="both"/>
        <w:rPr>
          <w:rFonts w:ascii="Times New Roman" w:hAnsi="Times New Roman"/>
          <w:color w:val="000000"/>
          <w:sz w:val="28"/>
          <w:szCs w:val="28"/>
        </w:rPr>
      </w:pPr>
      <w:r w:rsidRPr="00A71936">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147764">
        <w:rPr>
          <w:rFonts w:ascii="Times New Roman" w:hAnsi="Times New Roman"/>
          <w:spacing w:val="-6"/>
          <w:kern w:val="16"/>
          <w:sz w:val="28"/>
          <w:szCs w:val="28"/>
        </w:rPr>
        <w:t>качества товаров и услуг, а так</w:t>
      </w:r>
      <w:r w:rsidRPr="00A71936">
        <w:rPr>
          <w:rFonts w:ascii="Times New Roman" w:hAnsi="Times New Roman"/>
          <w:spacing w:val="-6"/>
          <w:kern w:val="16"/>
          <w:sz w:val="28"/>
          <w:szCs w:val="28"/>
        </w:rPr>
        <w:t>же состояни</w:t>
      </w:r>
      <w:r w:rsidR="00553802" w:rsidRPr="00A71936">
        <w:rPr>
          <w:rFonts w:ascii="Times New Roman" w:hAnsi="Times New Roman"/>
          <w:spacing w:val="-6"/>
          <w:kern w:val="16"/>
          <w:sz w:val="28"/>
          <w:szCs w:val="28"/>
        </w:rPr>
        <w:t>я</w:t>
      </w:r>
      <w:r w:rsidRPr="00A71936">
        <w:rPr>
          <w:rFonts w:ascii="Times New Roman" w:hAnsi="Times New Roman"/>
          <w:spacing w:val="-6"/>
          <w:kern w:val="16"/>
          <w:sz w:val="28"/>
          <w:szCs w:val="28"/>
        </w:rPr>
        <w:t xml:space="preserve"> конкуренции на рынке услуг в системе дошкольного образования </w:t>
      </w:r>
      <w:r w:rsidRPr="00A71936">
        <w:rPr>
          <w:rFonts w:ascii="Times New Roman" w:hAnsi="Times New Roman"/>
          <w:color w:val="000000"/>
          <w:sz w:val="28"/>
          <w:szCs w:val="28"/>
        </w:rPr>
        <w:t xml:space="preserve">следующим образом: население района, отмечает достаточное количество услуг </w:t>
      </w:r>
      <w:r w:rsidRPr="00A71936">
        <w:rPr>
          <w:rFonts w:ascii="Times New Roman" w:eastAsia="Times New Roman" w:hAnsi="Times New Roman"/>
          <w:color w:val="000000"/>
          <w:sz w:val="28"/>
          <w:szCs w:val="28"/>
          <w:lang w:eastAsia="ru-RU"/>
        </w:rPr>
        <w:t>дошкольного образования</w:t>
      </w:r>
      <w:r w:rsidRPr="00A71936">
        <w:rPr>
          <w:rFonts w:ascii="Times New Roman" w:hAnsi="Times New Roman"/>
          <w:color w:val="000000"/>
          <w:sz w:val="28"/>
          <w:szCs w:val="28"/>
        </w:rPr>
        <w:t xml:space="preserve">, оказываемых на территории нашего района. Так проголосовало </w:t>
      </w:r>
      <w:r w:rsidR="00A71936" w:rsidRPr="00A71936">
        <w:rPr>
          <w:rFonts w:ascii="Times New Roman" w:hAnsi="Times New Roman"/>
          <w:color w:val="000000"/>
          <w:sz w:val="28"/>
          <w:szCs w:val="28"/>
        </w:rPr>
        <w:t>62,8</w:t>
      </w:r>
      <w:r w:rsidRPr="00A71936">
        <w:rPr>
          <w:rFonts w:ascii="Times New Roman" w:hAnsi="Times New Roman"/>
          <w:color w:val="000000"/>
          <w:sz w:val="28"/>
          <w:szCs w:val="28"/>
        </w:rPr>
        <w:t>% опрошенных</w:t>
      </w:r>
      <w:r w:rsidR="005251BD">
        <w:rPr>
          <w:rFonts w:ascii="Times New Roman" w:hAnsi="Times New Roman"/>
          <w:color w:val="000000"/>
          <w:sz w:val="28"/>
          <w:szCs w:val="28"/>
        </w:rPr>
        <w:t xml:space="preserve"> и 16,5% опрошенных затруднились дать оценку количеству организаций.</w:t>
      </w:r>
    </w:p>
    <w:p w:rsidR="00D9625F" w:rsidRPr="003021F1" w:rsidRDefault="00D9625F" w:rsidP="00D9625F">
      <w:pPr>
        <w:spacing w:after="0" w:line="240" w:lineRule="auto"/>
        <w:contextualSpacing/>
        <w:jc w:val="center"/>
        <w:rPr>
          <w:rFonts w:ascii="Times New Roman" w:hAnsi="Times New Roman"/>
          <w:color w:val="000000"/>
          <w:sz w:val="28"/>
          <w:szCs w:val="28"/>
        </w:rPr>
      </w:pPr>
      <w:r w:rsidRPr="003021F1">
        <w:rPr>
          <w:noProof/>
          <w:sz w:val="28"/>
          <w:szCs w:val="28"/>
          <w:lang w:eastAsia="ru-RU"/>
        </w:rPr>
        <w:lastRenderedPageBreak/>
        <w:drawing>
          <wp:inline distT="0" distB="0" distL="0" distR="0" wp14:anchorId="1A6693A0" wp14:editId="6C3A2B9A">
            <wp:extent cx="4621237" cy="1624819"/>
            <wp:effectExtent l="0" t="0" r="27305" b="13970"/>
            <wp:docPr id="37" name="Диаграмма 3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D9625F" w:rsidRPr="003021F1" w:rsidRDefault="00A86BFE" w:rsidP="00D9625F">
      <w:pPr>
        <w:spacing w:after="0" w:line="240" w:lineRule="auto"/>
        <w:ind w:firstLine="567"/>
        <w:contextualSpacing/>
        <w:jc w:val="both"/>
        <w:rPr>
          <w:rFonts w:ascii="Times New Roman" w:hAnsi="Times New Roman"/>
          <w:color w:val="000000"/>
          <w:sz w:val="28"/>
          <w:szCs w:val="28"/>
        </w:rPr>
      </w:pPr>
      <w:r>
        <w:rPr>
          <w:rFonts w:ascii="Times New Roman" w:hAnsi="Times New Roman"/>
          <w:color w:val="000000"/>
          <w:sz w:val="28"/>
          <w:szCs w:val="28"/>
        </w:rPr>
        <w:t>Почти 50% опрошенных у</w:t>
      </w:r>
      <w:r w:rsidR="00D9625F" w:rsidRPr="003021F1">
        <w:rPr>
          <w:rFonts w:ascii="Times New Roman" w:hAnsi="Times New Roman"/>
          <w:color w:val="000000"/>
          <w:sz w:val="28"/>
          <w:szCs w:val="28"/>
        </w:rPr>
        <w:t>довлетворен</w:t>
      </w:r>
      <w:r>
        <w:rPr>
          <w:rFonts w:ascii="Times New Roman" w:hAnsi="Times New Roman"/>
          <w:color w:val="000000"/>
          <w:sz w:val="28"/>
          <w:szCs w:val="28"/>
        </w:rPr>
        <w:t>ы</w:t>
      </w:r>
      <w:r w:rsidR="00D9625F" w:rsidRPr="003021F1">
        <w:rPr>
          <w:rFonts w:ascii="Times New Roman" w:hAnsi="Times New Roman"/>
          <w:color w:val="000000"/>
          <w:sz w:val="28"/>
          <w:szCs w:val="28"/>
        </w:rPr>
        <w:t xml:space="preserve"> качеством услуг дошкольного образования по району. </w:t>
      </w:r>
    </w:p>
    <w:p w:rsidR="00D9625F" w:rsidRPr="00A86BFE" w:rsidRDefault="00D9625F" w:rsidP="00D9625F">
      <w:pPr>
        <w:spacing w:after="0" w:line="240" w:lineRule="auto"/>
        <w:ind w:firstLine="567"/>
        <w:contextualSpacing/>
        <w:jc w:val="center"/>
        <w:rPr>
          <w:rFonts w:ascii="Times New Roman" w:hAnsi="Times New Roman"/>
          <w:color w:val="000000"/>
          <w:sz w:val="28"/>
          <w:szCs w:val="28"/>
        </w:rPr>
      </w:pPr>
      <w:r w:rsidRPr="00A86BFE">
        <w:rPr>
          <w:noProof/>
          <w:sz w:val="28"/>
          <w:szCs w:val="28"/>
          <w:lang w:eastAsia="ru-RU"/>
        </w:rPr>
        <w:drawing>
          <wp:inline distT="0" distB="0" distL="0" distR="0" wp14:anchorId="0EA7A1EB" wp14:editId="4FFB684C">
            <wp:extent cx="4030675" cy="1324051"/>
            <wp:effectExtent l="0" t="0" r="27305" b="9525"/>
            <wp:docPr id="38" name="Диаграмма 3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D9625F" w:rsidRPr="00A04575" w:rsidRDefault="00FC0258" w:rsidP="00D9625F">
      <w:pPr>
        <w:spacing w:after="0" w:line="240" w:lineRule="auto"/>
        <w:ind w:firstLine="567"/>
        <w:jc w:val="both"/>
        <w:rPr>
          <w:rFonts w:ascii="Times New Roman" w:hAnsi="Times New Roman" w:cs="Times New Roman"/>
          <w:sz w:val="28"/>
          <w:szCs w:val="28"/>
        </w:rPr>
      </w:pPr>
      <w:r w:rsidRPr="00A04575">
        <w:rPr>
          <w:rFonts w:ascii="Times New Roman" w:hAnsi="Times New Roman" w:cs="Times New Roman"/>
          <w:sz w:val="28"/>
          <w:szCs w:val="28"/>
        </w:rPr>
        <w:t xml:space="preserve">В детских садах организованы различные формы предоставления дошкольного образования: группы полного дня пребывания, общеразвивающей и компенсирующей направленностей, кратковременного пребывания, семейные дошкольные группы, консультационные центры, дополнительные платные образовательные услуги. </w:t>
      </w:r>
      <w:r w:rsidRPr="00A04575">
        <w:rPr>
          <w:rFonts w:ascii="Times New Roman" w:hAnsi="Times New Roman" w:cs="Times New Roman"/>
          <w:color w:val="000000"/>
          <w:sz w:val="28"/>
          <w:szCs w:val="28"/>
        </w:rPr>
        <w:t xml:space="preserve">На базе </w:t>
      </w:r>
      <w:r w:rsidRPr="00A04575">
        <w:rPr>
          <w:rFonts w:ascii="Times New Roman" w:hAnsi="Times New Roman" w:cs="Times New Roman"/>
          <w:sz w:val="28"/>
          <w:szCs w:val="28"/>
        </w:rPr>
        <w:t>ГАПОУ КК «Ленинградского социально-педагогического колледжа» функционирует две дошкольные группы на 3</w:t>
      </w:r>
      <w:r w:rsidR="00A04575" w:rsidRPr="00A04575">
        <w:rPr>
          <w:rFonts w:ascii="Times New Roman" w:hAnsi="Times New Roman" w:cs="Times New Roman"/>
          <w:sz w:val="28"/>
          <w:szCs w:val="28"/>
        </w:rPr>
        <w:t>5</w:t>
      </w:r>
      <w:r w:rsidRPr="00A04575">
        <w:rPr>
          <w:rFonts w:ascii="Times New Roman" w:hAnsi="Times New Roman" w:cs="Times New Roman"/>
          <w:sz w:val="28"/>
          <w:szCs w:val="28"/>
        </w:rPr>
        <w:t xml:space="preserve"> мест,</w:t>
      </w:r>
      <w:r w:rsidR="00553802" w:rsidRPr="00A04575">
        <w:rPr>
          <w:rFonts w:ascii="Times New Roman" w:hAnsi="Times New Roman" w:cs="Times New Roman"/>
          <w:sz w:val="28"/>
          <w:szCs w:val="28"/>
        </w:rPr>
        <w:t xml:space="preserve"> которые</w:t>
      </w:r>
      <w:r w:rsidRPr="00A04575">
        <w:rPr>
          <w:rFonts w:ascii="Times New Roman" w:hAnsi="Times New Roman" w:cs="Times New Roman"/>
          <w:sz w:val="28"/>
          <w:szCs w:val="28"/>
        </w:rPr>
        <w:t xml:space="preserve"> посещают 35 детей в возрасте от 3 до 7 лет.</w:t>
      </w:r>
    </w:p>
    <w:p w:rsidR="00A04575" w:rsidRDefault="00A04575" w:rsidP="00A04575">
      <w:pPr>
        <w:tabs>
          <w:tab w:val="left" w:pos="3345"/>
        </w:tabs>
        <w:spacing w:after="0" w:line="240" w:lineRule="auto"/>
        <w:ind w:firstLine="567"/>
        <w:jc w:val="both"/>
        <w:rPr>
          <w:rFonts w:ascii="Times New Roman" w:hAnsi="Times New Roman"/>
          <w:sz w:val="28"/>
          <w:szCs w:val="28"/>
        </w:rPr>
      </w:pPr>
      <w:r>
        <w:rPr>
          <w:rFonts w:ascii="Times New Roman" w:hAnsi="Times New Roman"/>
          <w:sz w:val="28"/>
          <w:szCs w:val="28"/>
        </w:rPr>
        <w:t>В муниципальном образовании Ленинградский район зарегистрированы 5 348 детей в возрасте от 0 до 8 лет, 3 989 детей от 1 до 6 лет. Охвачено дошкольным образованием различного вида 73,3 % детей в возрасте от 1 года до 7 лет.</w:t>
      </w:r>
    </w:p>
    <w:p w:rsidR="00FA5731" w:rsidRPr="00A04575" w:rsidRDefault="00FA5731" w:rsidP="00A04575">
      <w:pPr>
        <w:spacing w:after="0" w:line="240" w:lineRule="auto"/>
        <w:ind w:firstLine="567"/>
        <w:jc w:val="both"/>
        <w:rPr>
          <w:rFonts w:ascii="Times New Roman" w:hAnsi="Times New Roman" w:cs="Times New Roman"/>
          <w:sz w:val="28"/>
          <w:szCs w:val="28"/>
        </w:rPr>
      </w:pPr>
      <w:r w:rsidRPr="00A04575">
        <w:rPr>
          <w:rFonts w:ascii="Times New Roman" w:hAnsi="Times New Roman" w:cs="Times New Roman"/>
          <w:sz w:val="28"/>
          <w:szCs w:val="28"/>
        </w:rPr>
        <w:t>В связи с наличием в муниципальных дошкольных образовательных учреждениях широкого спектра предоставления образовательных услуг общеразвивающей и компенсирующей направленностей, на территории муниципального образования не зарегистрированы частные дошкольные образовательные организации. В то же время, развитие конкуренции на рынке услуг дошкольного образования на основе создания и развития частных дошкольных образовательных организаций будет способствовать повышению качественного уровня оказываемых услуг и удовлетворению социальных запросов населения.</w:t>
      </w:r>
    </w:p>
    <w:p w:rsidR="00A4753A" w:rsidRPr="00A04575" w:rsidRDefault="001D6293" w:rsidP="00A04575">
      <w:pPr>
        <w:spacing w:after="0" w:line="240" w:lineRule="auto"/>
        <w:ind w:firstLine="567"/>
        <w:contextualSpacing/>
        <w:jc w:val="both"/>
        <w:rPr>
          <w:rFonts w:ascii="Times New Roman" w:hAnsi="Times New Roman" w:cs="Times New Roman"/>
          <w:color w:val="000000"/>
          <w:sz w:val="28"/>
          <w:szCs w:val="28"/>
        </w:rPr>
      </w:pPr>
      <w:r w:rsidRPr="00A04575">
        <w:rPr>
          <w:rFonts w:ascii="Times New Roman" w:hAnsi="Times New Roman" w:cs="Times New Roman"/>
          <w:color w:val="000000"/>
          <w:sz w:val="28"/>
          <w:szCs w:val="28"/>
        </w:rPr>
        <w:t>П</w:t>
      </w:r>
      <w:r w:rsidR="00A4753A" w:rsidRPr="00A04575">
        <w:rPr>
          <w:rFonts w:ascii="Times New Roman" w:hAnsi="Times New Roman" w:cs="Times New Roman"/>
          <w:color w:val="000000"/>
          <w:sz w:val="28"/>
          <w:szCs w:val="28"/>
        </w:rPr>
        <w:t xml:space="preserve">роблемы и препятствия, мешающие развитию конкуренции (административные барьеры, «пробелы» в законодательстве) </w:t>
      </w:r>
      <w:r w:rsidRPr="00A04575">
        <w:rPr>
          <w:rFonts w:ascii="Times New Roman" w:hAnsi="Times New Roman"/>
          <w:color w:val="000000"/>
          <w:sz w:val="28"/>
          <w:szCs w:val="28"/>
        </w:rPr>
        <w:t>на данном рынке услуг</w:t>
      </w:r>
      <w:r w:rsidRPr="00A04575">
        <w:rPr>
          <w:rFonts w:ascii="Times New Roman" w:hAnsi="Times New Roman" w:cs="Times New Roman"/>
          <w:color w:val="000000"/>
          <w:sz w:val="28"/>
          <w:szCs w:val="28"/>
        </w:rPr>
        <w:t xml:space="preserve"> </w:t>
      </w:r>
      <w:r w:rsidR="00A4753A" w:rsidRPr="00A04575">
        <w:rPr>
          <w:rFonts w:ascii="Times New Roman" w:hAnsi="Times New Roman" w:cs="Times New Roman"/>
          <w:color w:val="000000"/>
          <w:sz w:val="28"/>
          <w:szCs w:val="28"/>
        </w:rPr>
        <w:t>- отсутствуют.</w:t>
      </w:r>
    </w:p>
    <w:p w:rsidR="00307EBA" w:rsidRPr="0055050A" w:rsidRDefault="00307EBA" w:rsidP="00307EBA">
      <w:pPr>
        <w:tabs>
          <w:tab w:val="left" w:pos="49"/>
        </w:tabs>
        <w:spacing w:after="0" w:line="240" w:lineRule="auto"/>
        <w:ind w:left="49"/>
        <w:rPr>
          <w:rFonts w:ascii="Times New Roman" w:hAnsi="Times New Roman" w:cs="Times New Roman"/>
          <w:b/>
          <w:sz w:val="28"/>
          <w:szCs w:val="28"/>
        </w:rPr>
      </w:pPr>
    </w:p>
    <w:p w:rsidR="00307EBA" w:rsidRPr="0055050A" w:rsidRDefault="00307EBA" w:rsidP="00F52F31">
      <w:pPr>
        <w:pStyle w:val="a7"/>
        <w:numPr>
          <w:ilvl w:val="2"/>
          <w:numId w:val="14"/>
        </w:numPr>
        <w:tabs>
          <w:tab w:val="left" w:pos="49"/>
        </w:tabs>
        <w:spacing w:after="0" w:line="240" w:lineRule="auto"/>
        <w:jc w:val="center"/>
        <w:rPr>
          <w:rFonts w:ascii="Times New Roman" w:hAnsi="Times New Roman" w:cs="Times New Roman"/>
          <w:b/>
          <w:sz w:val="28"/>
          <w:szCs w:val="28"/>
        </w:rPr>
      </w:pPr>
      <w:r w:rsidRPr="0055050A">
        <w:rPr>
          <w:rFonts w:ascii="Times New Roman" w:hAnsi="Times New Roman" w:cs="Times New Roman"/>
          <w:b/>
          <w:sz w:val="28"/>
          <w:szCs w:val="28"/>
        </w:rPr>
        <w:t>Рынок услуг общего образования</w:t>
      </w:r>
    </w:p>
    <w:p w:rsidR="00307EBA" w:rsidRPr="0055050A" w:rsidRDefault="00307EBA" w:rsidP="00307EBA">
      <w:pPr>
        <w:tabs>
          <w:tab w:val="left" w:pos="49"/>
        </w:tabs>
        <w:spacing w:after="0" w:line="240" w:lineRule="auto"/>
        <w:ind w:left="49"/>
        <w:rPr>
          <w:rFonts w:ascii="Times New Roman" w:hAnsi="Times New Roman" w:cs="Times New Roman"/>
          <w:b/>
          <w:sz w:val="28"/>
          <w:szCs w:val="28"/>
        </w:rPr>
      </w:pPr>
    </w:p>
    <w:p w:rsidR="00F16987" w:rsidRPr="0055050A" w:rsidRDefault="00FA5731" w:rsidP="00FA5731">
      <w:pPr>
        <w:tabs>
          <w:tab w:val="left" w:pos="49"/>
        </w:tabs>
        <w:spacing w:after="0" w:line="240" w:lineRule="auto"/>
        <w:ind w:firstLine="567"/>
        <w:jc w:val="both"/>
        <w:rPr>
          <w:rFonts w:ascii="Times New Roman" w:hAnsi="Times New Roman" w:cs="Times New Roman"/>
          <w:sz w:val="28"/>
          <w:szCs w:val="28"/>
        </w:rPr>
      </w:pPr>
      <w:r w:rsidRPr="0055050A">
        <w:rPr>
          <w:rFonts w:ascii="Times New Roman" w:hAnsi="Times New Roman" w:cs="Times New Roman"/>
          <w:sz w:val="28"/>
          <w:szCs w:val="28"/>
        </w:rPr>
        <w:t>Доступность общего образования в муниципальном образовании Ленинградский район составляет 100%.</w:t>
      </w:r>
      <w:r w:rsidR="00F16987" w:rsidRPr="0055050A">
        <w:rPr>
          <w:rFonts w:ascii="Times New Roman" w:hAnsi="Times New Roman" w:cs="Times New Roman"/>
          <w:color w:val="000000" w:themeColor="text1"/>
          <w:sz w:val="28"/>
          <w:szCs w:val="28"/>
          <w:shd w:val="clear" w:color="auto" w:fill="FFFFFF"/>
        </w:rPr>
        <w:t xml:space="preserve"> </w:t>
      </w:r>
      <w:r w:rsidRPr="0055050A">
        <w:rPr>
          <w:rFonts w:ascii="Times New Roman" w:hAnsi="Times New Roman" w:cs="Times New Roman"/>
          <w:sz w:val="28"/>
          <w:szCs w:val="28"/>
        </w:rPr>
        <w:t>На территории муниципального образования осуществляют деятельность 21 муниципальн</w:t>
      </w:r>
      <w:r w:rsidR="00A04575" w:rsidRPr="0055050A">
        <w:rPr>
          <w:rFonts w:ascii="Times New Roman" w:hAnsi="Times New Roman" w:cs="Times New Roman"/>
          <w:sz w:val="28"/>
          <w:szCs w:val="28"/>
        </w:rPr>
        <w:t>ое</w:t>
      </w:r>
      <w:r w:rsidRPr="0055050A">
        <w:rPr>
          <w:rFonts w:ascii="Times New Roman" w:hAnsi="Times New Roman" w:cs="Times New Roman"/>
          <w:sz w:val="28"/>
          <w:szCs w:val="28"/>
        </w:rPr>
        <w:t xml:space="preserve"> </w:t>
      </w:r>
      <w:r w:rsidRPr="0055050A">
        <w:rPr>
          <w:rFonts w:ascii="Times New Roman" w:hAnsi="Times New Roman" w:cs="Times New Roman"/>
          <w:sz w:val="28"/>
          <w:szCs w:val="28"/>
        </w:rPr>
        <w:lastRenderedPageBreak/>
        <w:t>общеобразовательн</w:t>
      </w:r>
      <w:r w:rsidR="00A04575" w:rsidRPr="0055050A">
        <w:rPr>
          <w:rFonts w:ascii="Times New Roman" w:hAnsi="Times New Roman" w:cs="Times New Roman"/>
          <w:sz w:val="28"/>
          <w:szCs w:val="28"/>
        </w:rPr>
        <w:t>ое</w:t>
      </w:r>
      <w:r w:rsidRPr="0055050A">
        <w:rPr>
          <w:rFonts w:ascii="Times New Roman" w:hAnsi="Times New Roman" w:cs="Times New Roman"/>
          <w:sz w:val="28"/>
          <w:szCs w:val="28"/>
        </w:rPr>
        <w:t xml:space="preserve"> </w:t>
      </w:r>
      <w:r w:rsidR="00A04575" w:rsidRPr="0055050A">
        <w:rPr>
          <w:rFonts w:ascii="Times New Roman" w:hAnsi="Times New Roman" w:cs="Times New Roman"/>
          <w:sz w:val="28"/>
          <w:szCs w:val="28"/>
        </w:rPr>
        <w:t>учреждение</w:t>
      </w:r>
      <w:r w:rsidRPr="0055050A">
        <w:rPr>
          <w:rFonts w:ascii="Times New Roman" w:hAnsi="Times New Roman" w:cs="Times New Roman"/>
          <w:sz w:val="28"/>
          <w:szCs w:val="28"/>
        </w:rPr>
        <w:t>, из которых 16 средних, 4 основных и 1 нача</w:t>
      </w:r>
      <w:r w:rsidR="00F16987" w:rsidRPr="0055050A">
        <w:rPr>
          <w:rFonts w:ascii="Times New Roman" w:hAnsi="Times New Roman" w:cs="Times New Roman"/>
          <w:sz w:val="28"/>
          <w:szCs w:val="28"/>
        </w:rPr>
        <w:t>льная общеобразовательная школа</w:t>
      </w:r>
      <w:r w:rsidR="00A04575" w:rsidRPr="0055050A">
        <w:rPr>
          <w:rFonts w:ascii="Times New Roman" w:hAnsi="Times New Roman" w:cs="Times New Roman"/>
          <w:sz w:val="28"/>
          <w:szCs w:val="28"/>
        </w:rPr>
        <w:t xml:space="preserve"> с охватом обучающихся 6562 человека</w:t>
      </w:r>
      <w:r w:rsidR="00F16987" w:rsidRPr="0055050A">
        <w:rPr>
          <w:rFonts w:ascii="Times New Roman" w:hAnsi="Times New Roman" w:cs="Times New Roman"/>
          <w:sz w:val="28"/>
          <w:szCs w:val="28"/>
        </w:rPr>
        <w:t>:</w:t>
      </w:r>
    </w:p>
    <w:p w:rsidR="00F16987" w:rsidRPr="0055050A" w:rsidRDefault="00F16987" w:rsidP="00FA5731">
      <w:pPr>
        <w:tabs>
          <w:tab w:val="left" w:pos="49"/>
        </w:tabs>
        <w:spacing w:after="0" w:line="240" w:lineRule="auto"/>
        <w:ind w:firstLine="567"/>
        <w:jc w:val="both"/>
        <w:rPr>
          <w:rFonts w:ascii="Times New Roman" w:hAnsi="Times New Roman" w:cs="Times New Roman"/>
          <w:sz w:val="28"/>
          <w:szCs w:val="28"/>
        </w:rPr>
      </w:pPr>
      <w:r w:rsidRPr="0055050A">
        <w:rPr>
          <w:rFonts w:ascii="Times New Roman" w:hAnsi="Times New Roman" w:cs="Times New Roman"/>
          <w:sz w:val="28"/>
          <w:szCs w:val="28"/>
        </w:rPr>
        <w:t>- начальная образовательная организация осуществляет обучение на уровне начального общего образования (1-4 классы)</w:t>
      </w:r>
      <w:r w:rsidR="00A04575" w:rsidRPr="0055050A">
        <w:rPr>
          <w:rFonts w:ascii="Times New Roman" w:hAnsi="Times New Roman" w:cs="Times New Roman"/>
          <w:sz w:val="28"/>
          <w:szCs w:val="28"/>
        </w:rPr>
        <w:t xml:space="preserve"> – 2722 человека</w:t>
      </w:r>
      <w:r w:rsidRPr="0055050A">
        <w:rPr>
          <w:rFonts w:ascii="Times New Roman" w:hAnsi="Times New Roman" w:cs="Times New Roman"/>
          <w:sz w:val="28"/>
          <w:szCs w:val="28"/>
        </w:rPr>
        <w:t>;</w:t>
      </w:r>
    </w:p>
    <w:p w:rsidR="00F16987" w:rsidRPr="0055050A" w:rsidRDefault="00F16987" w:rsidP="00FA5731">
      <w:pPr>
        <w:tabs>
          <w:tab w:val="left" w:pos="49"/>
        </w:tabs>
        <w:spacing w:after="0" w:line="240" w:lineRule="auto"/>
        <w:ind w:firstLine="567"/>
        <w:jc w:val="both"/>
        <w:rPr>
          <w:rFonts w:ascii="Times New Roman" w:hAnsi="Times New Roman" w:cs="Times New Roman"/>
          <w:sz w:val="28"/>
          <w:szCs w:val="28"/>
        </w:rPr>
      </w:pPr>
      <w:r w:rsidRPr="0055050A">
        <w:rPr>
          <w:rFonts w:ascii="Times New Roman" w:hAnsi="Times New Roman" w:cs="Times New Roman"/>
          <w:sz w:val="28"/>
          <w:szCs w:val="28"/>
        </w:rPr>
        <w:t>- основные общеобразовательные организации осуществляют обучение на уровнях начального общего и основного общего образования (</w:t>
      </w:r>
      <w:r w:rsidR="00A04575" w:rsidRPr="0055050A">
        <w:rPr>
          <w:rFonts w:ascii="Times New Roman" w:hAnsi="Times New Roman" w:cs="Times New Roman"/>
          <w:sz w:val="28"/>
          <w:szCs w:val="28"/>
        </w:rPr>
        <w:t>5</w:t>
      </w:r>
      <w:r w:rsidRPr="0055050A">
        <w:rPr>
          <w:rFonts w:ascii="Times New Roman" w:hAnsi="Times New Roman" w:cs="Times New Roman"/>
          <w:sz w:val="28"/>
          <w:szCs w:val="28"/>
        </w:rPr>
        <w:t>-9 классы)</w:t>
      </w:r>
      <w:r w:rsidR="00A04575" w:rsidRPr="0055050A">
        <w:rPr>
          <w:rFonts w:ascii="Times New Roman" w:hAnsi="Times New Roman" w:cs="Times New Roman"/>
          <w:sz w:val="28"/>
          <w:szCs w:val="28"/>
        </w:rPr>
        <w:t xml:space="preserve"> – 3312 человек</w:t>
      </w:r>
      <w:r w:rsidRPr="0055050A">
        <w:rPr>
          <w:rFonts w:ascii="Times New Roman" w:hAnsi="Times New Roman" w:cs="Times New Roman"/>
          <w:sz w:val="28"/>
          <w:szCs w:val="28"/>
        </w:rPr>
        <w:t>;</w:t>
      </w:r>
    </w:p>
    <w:p w:rsidR="00F16987" w:rsidRPr="0055050A" w:rsidRDefault="00F16987" w:rsidP="00FA5731">
      <w:pPr>
        <w:tabs>
          <w:tab w:val="left" w:pos="49"/>
        </w:tabs>
        <w:spacing w:after="0" w:line="240" w:lineRule="auto"/>
        <w:ind w:firstLine="567"/>
        <w:jc w:val="both"/>
        <w:rPr>
          <w:rFonts w:ascii="Times New Roman" w:hAnsi="Times New Roman" w:cs="Times New Roman"/>
          <w:sz w:val="28"/>
          <w:szCs w:val="28"/>
        </w:rPr>
      </w:pPr>
      <w:r w:rsidRPr="0055050A">
        <w:rPr>
          <w:rFonts w:ascii="Times New Roman" w:hAnsi="Times New Roman" w:cs="Times New Roman"/>
          <w:sz w:val="28"/>
          <w:szCs w:val="28"/>
        </w:rPr>
        <w:t>- средние общеобразовательные организации осуществляют обучение на уровнях основного общего и среднего общего образования (1</w:t>
      </w:r>
      <w:r w:rsidR="00A04575" w:rsidRPr="0055050A">
        <w:rPr>
          <w:rFonts w:ascii="Times New Roman" w:hAnsi="Times New Roman" w:cs="Times New Roman"/>
          <w:sz w:val="28"/>
          <w:szCs w:val="28"/>
        </w:rPr>
        <w:t>0</w:t>
      </w:r>
      <w:r w:rsidRPr="0055050A">
        <w:rPr>
          <w:rFonts w:ascii="Times New Roman" w:hAnsi="Times New Roman" w:cs="Times New Roman"/>
          <w:sz w:val="28"/>
          <w:szCs w:val="28"/>
        </w:rPr>
        <w:t>-11 классов)</w:t>
      </w:r>
      <w:r w:rsidR="00A04575" w:rsidRPr="0055050A">
        <w:rPr>
          <w:rFonts w:ascii="Times New Roman" w:hAnsi="Times New Roman" w:cs="Times New Roman"/>
          <w:sz w:val="28"/>
          <w:szCs w:val="28"/>
        </w:rPr>
        <w:t xml:space="preserve"> – 528 человек</w:t>
      </w:r>
      <w:r w:rsidR="0055050A" w:rsidRPr="0055050A">
        <w:rPr>
          <w:rFonts w:ascii="Times New Roman" w:hAnsi="Times New Roman" w:cs="Times New Roman"/>
          <w:sz w:val="28"/>
          <w:szCs w:val="28"/>
        </w:rPr>
        <w:t>.</w:t>
      </w:r>
    </w:p>
    <w:p w:rsidR="00A04575" w:rsidRDefault="00A04575" w:rsidP="0055050A">
      <w:pPr>
        <w:tabs>
          <w:tab w:val="left" w:pos="1230"/>
        </w:tabs>
        <w:spacing w:after="0" w:line="240" w:lineRule="auto"/>
        <w:ind w:firstLine="567"/>
        <w:jc w:val="both"/>
        <w:rPr>
          <w:rFonts w:ascii="Times New Roman" w:eastAsia="Times New Roman" w:hAnsi="Times New Roman" w:cs="Times New Roman"/>
          <w:kern w:val="0"/>
          <w:sz w:val="28"/>
          <w:szCs w:val="28"/>
          <w:lang w:eastAsia="ru-RU"/>
        </w:rPr>
      </w:pPr>
      <w:r w:rsidRPr="0055050A">
        <w:rPr>
          <w:rFonts w:ascii="Times New Roman" w:hAnsi="Times New Roman"/>
          <w:sz w:val="28"/>
          <w:szCs w:val="28"/>
        </w:rPr>
        <w:t>На домашнем обучении находится 61 человек.</w:t>
      </w:r>
    </w:p>
    <w:p w:rsidR="00E1092E" w:rsidRDefault="00E1092E" w:rsidP="00E1092E">
      <w:pPr>
        <w:spacing w:after="0" w:line="240" w:lineRule="auto"/>
        <w:ind w:firstLine="567"/>
        <w:contextualSpacing/>
        <w:jc w:val="both"/>
        <w:rPr>
          <w:rFonts w:ascii="Times New Roman" w:hAnsi="Times New Roman"/>
          <w:color w:val="000000"/>
          <w:sz w:val="28"/>
          <w:szCs w:val="28"/>
        </w:rPr>
      </w:pPr>
      <w:r w:rsidRPr="00987795">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983224">
        <w:rPr>
          <w:rFonts w:ascii="Times New Roman" w:hAnsi="Times New Roman"/>
          <w:spacing w:val="-6"/>
          <w:kern w:val="16"/>
          <w:sz w:val="28"/>
          <w:szCs w:val="28"/>
        </w:rPr>
        <w:t>качества товаров и услуг, а так</w:t>
      </w:r>
      <w:r w:rsidRPr="00987795">
        <w:rPr>
          <w:rFonts w:ascii="Times New Roman" w:hAnsi="Times New Roman"/>
          <w:spacing w:val="-6"/>
          <w:kern w:val="16"/>
          <w:sz w:val="28"/>
          <w:szCs w:val="28"/>
        </w:rPr>
        <w:t>же состояни</w:t>
      </w:r>
      <w:r w:rsidR="00553802" w:rsidRPr="00987795">
        <w:rPr>
          <w:rFonts w:ascii="Times New Roman" w:hAnsi="Times New Roman"/>
          <w:spacing w:val="-6"/>
          <w:kern w:val="16"/>
          <w:sz w:val="28"/>
          <w:szCs w:val="28"/>
        </w:rPr>
        <w:t>я</w:t>
      </w:r>
      <w:r w:rsidRPr="00987795">
        <w:rPr>
          <w:rFonts w:ascii="Times New Roman" w:hAnsi="Times New Roman"/>
          <w:spacing w:val="-6"/>
          <w:kern w:val="16"/>
          <w:sz w:val="28"/>
          <w:szCs w:val="28"/>
        </w:rPr>
        <w:t xml:space="preserve"> конкуренции на рынке услуг в системе дошкольного образования </w:t>
      </w:r>
      <w:r w:rsidRPr="00987795">
        <w:rPr>
          <w:rFonts w:ascii="Times New Roman" w:hAnsi="Times New Roman"/>
          <w:color w:val="000000"/>
          <w:sz w:val="28"/>
          <w:szCs w:val="28"/>
        </w:rPr>
        <w:t xml:space="preserve">следующим образом: население района, отмечает достаточное количество услуг </w:t>
      </w:r>
      <w:r w:rsidRPr="00987795">
        <w:rPr>
          <w:rFonts w:ascii="Times New Roman" w:eastAsia="Times New Roman" w:hAnsi="Times New Roman"/>
          <w:color w:val="000000"/>
          <w:sz w:val="28"/>
          <w:szCs w:val="28"/>
          <w:lang w:eastAsia="ru-RU"/>
        </w:rPr>
        <w:t>дошкольного образования</w:t>
      </w:r>
      <w:r w:rsidRPr="00987795">
        <w:rPr>
          <w:rFonts w:ascii="Times New Roman" w:hAnsi="Times New Roman"/>
          <w:color w:val="000000"/>
          <w:sz w:val="28"/>
          <w:szCs w:val="28"/>
        </w:rPr>
        <w:t xml:space="preserve">, оказываемых на территории нашего района. Так проголосовало </w:t>
      </w:r>
      <w:r w:rsidR="00987795" w:rsidRPr="00987795">
        <w:rPr>
          <w:rFonts w:ascii="Times New Roman" w:hAnsi="Times New Roman"/>
          <w:color w:val="000000"/>
          <w:sz w:val="28"/>
          <w:szCs w:val="28"/>
        </w:rPr>
        <w:t>63,4</w:t>
      </w:r>
      <w:r w:rsidRPr="00987795">
        <w:rPr>
          <w:rFonts w:ascii="Times New Roman" w:hAnsi="Times New Roman"/>
          <w:color w:val="000000"/>
          <w:sz w:val="28"/>
          <w:szCs w:val="28"/>
        </w:rPr>
        <w:t>% респондентов.</w:t>
      </w:r>
      <w:r w:rsidR="00362F1B">
        <w:rPr>
          <w:rFonts w:ascii="Times New Roman" w:hAnsi="Times New Roman"/>
          <w:color w:val="000000"/>
          <w:sz w:val="28"/>
          <w:szCs w:val="28"/>
        </w:rPr>
        <w:t xml:space="preserve"> И более 14% опрошенных затруднились дать оценку количеству соответствующих организаций.</w:t>
      </w:r>
    </w:p>
    <w:p w:rsidR="00362F1B" w:rsidRDefault="00362F1B" w:rsidP="00E1092E">
      <w:pPr>
        <w:spacing w:after="0" w:line="240" w:lineRule="auto"/>
        <w:ind w:firstLine="567"/>
        <w:contextualSpacing/>
        <w:jc w:val="both"/>
        <w:rPr>
          <w:rFonts w:ascii="Times New Roman" w:hAnsi="Times New Roman"/>
          <w:color w:val="000000"/>
          <w:sz w:val="28"/>
          <w:szCs w:val="28"/>
        </w:rPr>
      </w:pPr>
      <w:r w:rsidRPr="003021F1">
        <w:rPr>
          <w:noProof/>
          <w:sz w:val="28"/>
          <w:szCs w:val="28"/>
          <w:lang w:eastAsia="ru-RU"/>
        </w:rPr>
        <w:drawing>
          <wp:inline distT="0" distB="0" distL="0" distR="0" wp14:anchorId="6708BD84" wp14:editId="555B5222">
            <wp:extent cx="4621237" cy="1624819"/>
            <wp:effectExtent l="0" t="0" r="27305" b="13970"/>
            <wp:docPr id="7" name="Диаграм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E1092E" w:rsidRPr="00362F1B" w:rsidRDefault="00E1092E" w:rsidP="00E1092E">
      <w:pPr>
        <w:spacing w:after="0" w:line="240" w:lineRule="auto"/>
        <w:ind w:firstLine="567"/>
        <w:contextualSpacing/>
        <w:jc w:val="both"/>
        <w:rPr>
          <w:rFonts w:ascii="Times New Roman" w:hAnsi="Times New Roman"/>
          <w:color w:val="000000"/>
          <w:sz w:val="28"/>
          <w:szCs w:val="28"/>
        </w:rPr>
      </w:pPr>
      <w:r w:rsidRPr="00362F1B">
        <w:rPr>
          <w:rFonts w:ascii="Times New Roman" w:hAnsi="Times New Roman"/>
          <w:color w:val="000000"/>
          <w:sz w:val="28"/>
          <w:szCs w:val="28"/>
        </w:rPr>
        <w:t>Удовлетворенность качеством услуг дошкольного образования</w:t>
      </w:r>
      <w:r w:rsidR="00362F1B" w:rsidRPr="00362F1B">
        <w:rPr>
          <w:rFonts w:ascii="Times New Roman" w:hAnsi="Times New Roman"/>
          <w:color w:val="000000"/>
          <w:sz w:val="28"/>
          <w:szCs w:val="28"/>
        </w:rPr>
        <w:t xml:space="preserve"> опрошенные оценили следующим образом:</w:t>
      </w:r>
      <w:r w:rsidRPr="00362F1B">
        <w:rPr>
          <w:rFonts w:ascii="Times New Roman" w:hAnsi="Times New Roman"/>
          <w:color w:val="000000"/>
          <w:sz w:val="28"/>
          <w:szCs w:val="28"/>
        </w:rPr>
        <w:t xml:space="preserve"> </w:t>
      </w:r>
    </w:p>
    <w:p w:rsidR="00362F1B" w:rsidRDefault="00362F1B" w:rsidP="00E1092E">
      <w:pPr>
        <w:spacing w:after="0" w:line="240" w:lineRule="auto"/>
        <w:ind w:firstLine="567"/>
        <w:contextualSpacing/>
        <w:jc w:val="both"/>
        <w:rPr>
          <w:rFonts w:ascii="Times New Roman" w:hAnsi="Times New Roman"/>
          <w:color w:val="000000"/>
          <w:sz w:val="28"/>
          <w:szCs w:val="28"/>
          <w:highlight w:val="yellow"/>
        </w:rPr>
      </w:pPr>
      <w:r w:rsidRPr="00A86BFE">
        <w:rPr>
          <w:noProof/>
          <w:sz w:val="28"/>
          <w:szCs w:val="28"/>
          <w:lang w:eastAsia="ru-RU"/>
        </w:rPr>
        <w:drawing>
          <wp:inline distT="0" distB="0" distL="0" distR="0" wp14:anchorId="0CB30E6F" wp14:editId="4C3D6821">
            <wp:extent cx="4648200" cy="1504950"/>
            <wp:effectExtent l="0" t="0" r="0" b="0"/>
            <wp:docPr id="8" name="Диаграмма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55050A" w:rsidRDefault="0055050A" w:rsidP="00553802">
      <w:pPr>
        <w:tabs>
          <w:tab w:val="left" w:pos="49"/>
        </w:tabs>
        <w:spacing w:after="0" w:line="240" w:lineRule="auto"/>
        <w:ind w:firstLine="567"/>
        <w:jc w:val="both"/>
        <w:rPr>
          <w:rFonts w:ascii="Times New Roman" w:hAnsi="Times New Roman" w:cs="Times New Roman"/>
          <w:sz w:val="28"/>
          <w:szCs w:val="28"/>
          <w:highlight w:val="yellow"/>
        </w:rPr>
      </w:pPr>
    </w:p>
    <w:p w:rsidR="0055050A" w:rsidRDefault="0055050A" w:rsidP="0055050A">
      <w:pPr>
        <w:tabs>
          <w:tab w:val="left" w:pos="3345"/>
        </w:tabs>
        <w:spacing w:after="0" w:line="240" w:lineRule="auto"/>
        <w:ind w:firstLine="567"/>
        <w:jc w:val="both"/>
        <w:rPr>
          <w:rFonts w:ascii="Times New Roman" w:eastAsia="Times New Roman" w:hAnsi="Times New Roman" w:cs="Times New Roman"/>
          <w:kern w:val="0"/>
          <w:sz w:val="28"/>
          <w:szCs w:val="28"/>
          <w:lang w:eastAsia="ru-RU"/>
        </w:rPr>
      </w:pPr>
      <w:r>
        <w:rPr>
          <w:rFonts w:ascii="Times New Roman" w:hAnsi="Times New Roman"/>
          <w:sz w:val="28"/>
          <w:szCs w:val="28"/>
        </w:rPr>
        <w:t>Особенности и тенденции развития: доступность общего образования - 100%, все обучающиеся работают в односменном режиме работы.</w:t>
      </w:r>
    </w:p>
    <w:p w:rsidR="0055050A" w:rsidRDefault="0055050A" w:rsidP="0055050A">
      <w:pPr>
        <w:tabs>
          <w:tab w:val="left" w:pos="3345"/>
        </w:tabs>
        <w:spacing w:after="0" w:line="240" w:lineRule="auto"/>
        <w:ind w:firstLine="567"/>
        <w:jc w:val="both"/>
        <w:rPr>
          <w:rFonts w:ascii="Times New Roman" w:eastAsia="Times New Roman" w:hAnsi="Times New Roman" w:cs="Times New Roman"/>
          <w:kern w:val="0"/>
          <w:sz w:val="28"/>
          <w:szCs w:val="28"/>
          <w:lang w:eastAsia="ru-RU"/>
        </w:rPr>
      </w:pPr>
      <w:r>
        <w:rPr>
          <w:rFonts w:ascii="Times New Roman" w:hAnsi="Times New Roman"/>
          <w:sz w:val="28"/>
          <w:szCs w:val="28"/>
        </w:rPr>
        <w:t xml:space="preserve">Для удовлетворения </w:t>
      </w:r>
      <w:r w:rsidR="00001977">
        <w:rPr>
          <w:rFonts w:ascii="Times New Roman" w:hAnsi="Times New Roman"/>
          <w:sz w:val="28"/>
          <w:szCs w:val="28"/>
        </w:rPr>
        <w:t>образовательных потребностей,</w:t>
      </w:r>
      <w:r>
        <w:rPr>
          <w:rFonts w:ascii="Times New Roman" w:hAnsi="Times New Roman"/>
          <w:sz w:val="28"/>
          <w:szCs w:val="28"/>
        </w:rPr>
        <w:t xml:space="preserve"> обучающихся в муниципальном образовании Ленинградский район создана вариативная образовательная среда:</w:t>
      </w:r>
    </w:p>
    <w:p w:rsidR="0055050A" w:rsidRDefault="0055050A" w:rsidP="0055050A">
      <w:pPr>
        <w:spacing w:after="0" w:line="240" w:lineRule="auto"/>
        <w:ind w:firstLine="567"/>
        <w:jc w:val="both"/>
        <w:rPr>
          <w:rFonts w:ascii="Times New Roman" w:hAnsi="Times New Roman"/>
          <w:sz w:val="28"/>
          <w:szCs w:val="28"/>
        </w:rPr>
      </w:pPr>
      <w:r>
        <w:rPr>
          <w:rFonts w:ascii="Times New Roman" w:hAnsi="Times New Roman"/>
          <w:sz w:val="28"/>
          <w:szCs w:val="28"/>
        </w:rPr>
        <w:t>- 100% охват обучающихся программами профильного обучения на третьем уровне образования;</w:t>
      </w:r>
    </w:p>
    <w:p w:rsidR="0055050A" w:rsidRDefault="0055050A" w:rsidP="0055050A">
      <w:pPr>
        <w:spacing w:after="0" w:line="240" w:lineRule="auto"/>
        <w:ind w:firstLine="567"/>
        <w:jc w:val="both"/>
        <w:rPr>
          <w:rFonts w:ascii="Times New Roman" w:hAnsi="Times New Roman"/>
          <w:sz w:val="28"/>
          <w:szCs w:val="28"/>
        </w:rPr>
      </w:pPr>
      <w:r>
        <w:rPr>
          <w:rFonts w:ascii="Times New Roman" w:hAnsi="Times New Roman"/>
          <w:sz w:val="28"/>
          <w:szCs w:val="28"/>
        </w:rPr>
        <w:t>- реализация адаптированных основных образовательных программ;</w:t>
      </w:r>
    </w:p>
    <w:p w:rsidR="0055050A" w:rsidRDefault="0055050A" w:rsidP="0055050A">
      <w:pPr>
        <w:spacing w:after="0" w:line="240" w:lineRule="auto"/>
        <w:ind w:firstLine="567"/>
        <w:jc w:val="both"/>
        <w:rPr>
          <w:rFonts w:ascii="Times New Roman" w:hAnsi="Times New Roman"/>
          <w:sz w:val="28"/>
          <w:szCs w:val="28"/>
        </w:rPr>
      </w:pPr>
      <w:r>
        <w:rPr>
          <w:rFonts w:ascii="Times New Roman" w:hAnsi="Times New Roman"/>
          <w:sz w:val="28"/>
          <w:szCs w:val="28"/>
        </w:rPr>
        <w:lastRenderedPageBreak/>
        <w:t>- реализация дистанционного обучения для детей-инвалидов на базе муниципального центра дистанционного обучения (МБОУ СОШ № 1), количество обучающихся 14 человек. Это 100% показатель от общего количества детей-инвалидов, находящихся на домашнем обучении и не имеющих к нему противопоказаний.</w:t>
      </w:r>
    </w:p>
    <w:p w:rsidR="0055050A" w:rsidRDefault="0055050A" w:rsidP="0055050A">
      <w:pPr>
        <w:spacing w:after="0" w:line="240" w:lineRule="auto"/>
        <w:ind w:firstLine="567"/>
        <w:jc w:val="both"/>
        <w:rPr>
          <w:rFonts w:ascii="Times New Roman" w:hAnsi="Times New Roman"/>
          <w:sz w:val="28"/>
          <w:szCs w:val="28"/>
        </w:rPr>
      </w:pPr>
      <w:r>
        <w:rPr>
          <w:rFonts w:ascii="Times New Roman" w:hAnsi="Times New Roman"/>
          <w:sz w:val="28"/>
          <w:szCs w:val="28"/>
        </w:rPr>
        <w:t>Удельный вес численности обучающихся, охваченных подвозом составляет 100%, количество автобусов - 21.</w:t>
      </w:r>
    </w:p>
    <w:p w:rsidR="0055050A" w:rsidRDefault="0055050A" w:rsidP="0055050A">
      <w:pPr>
        <w:spacing w:after="0" w:line="240" w:lineRule="auto"/>
        <w:ind w:firstLine="567"/>
        <w:jc w:val="both"/>
        <w:rPr>
          <w:rFonts w:ascii="Times New Roman" w:hAnsi="Times New Roman"/>
          <w:sz w:val="28"/>
          <w:szCs w:val="28"/>
        </w:rPr>
      </w:pPr>
      <w:r>
        <w:rPr>
          <w:rFonts w:ascii="Times New Roman" w:hAnsi="Times New Roman"/>
          <w:sz w:val="28"/>
          <w:szCs w:val="28"/>
        </w:rPr>
        <w:t>В общеобразовательных организациях продолжено создание безопасной образовательной среды. Все общеобразовательные организации обеспечены системами видеонаблюдения, системами комплекса пожарной безопасности. Охрана общеобразовательных учреждений осуществляется казачьими охранными организациями.</w:t>
      </w:r>
    </w:p>
    <w:p w:rsidR="00E1092E" w:rsidRPr="0055050A" w:rsidRDefault="00E1092E" w:rsidP="00E1092E">
      <w:pPr>
        <w:tabs>
          <w:tab w:val="left" w:pos="49"/>
        </w:tabs>
        <w:spacing w:after="0" w:line="240" w:lineRule="auto"/>
        <w:ind w:firstLine="567"/>
        <w:jc w:val="both"/>
        <w:rPr>
          <w:rFonts w:ascii="Times New Roman" w:hAnsi="Times New Roman" w:cs="Times New Roman"/>
          <w:sz w:val="28"/>
          <w:szCs w:val="28"/>
        </w:rPr>
      </w:pPr>
      <w:r w:rsidRPr="0055050A">
        <w:rPr>
          <w:rFonts w:ascii="Times New Roman" w:hAnsi="Times New Roman" w:cs="Times New Roman"/>
          <w:sz w:val="28"/>
          <w:szCs w:val="28"/>
        </w:rPr>
        <w:t>П</w:t>
      </w:r>
      <w:r w:rsidR="009A4438" w:rsidRPr="0055050A">
        <w:rPr>
          <w:rFonts w:ascii="Times New Roman" w:hAnsi="Times New Roman" w:cs="Times New Roman"/>
          <w:sz w:val="28"/>
          <w:szCs w:val="28"/>
        </w:rPr>
        <w:t>роблемы и препятствия, мешающие развитию конкуренции</w:t>
      </w:r>
      <w:r w:rsidR="00F52F31" w:rsidRPr="0055050A">
        <w:rPr>
          <w:rFonts w:ascii="Times New Roman" w:hAnsi="Times New Roman" w:cs="Times New Roman"/>
          <w:sz w:val="28"/>
          <w:szCs w:val="28"/>
        </w:rPr>
        <w:t xml:space="preserve"> </w:t>
      </w:r>
      <w:r w:rsidR="009A4438" w:rsidRPr="0055050A">
        <w:rPr>
          <w:rFonts w:ascii="Times New Roman" w:hAnsi="Times New Roman" w:cs="Times New Roman"/>
          <w:sz w:val="28"/>
          <w:szCs w:val="28"/>
        </w:rPr>
        <w:t>(административные барьеры, «пробелы» в законодательстве) - отсутствуют.</w:t>
      </w:r>
      <w:r w:rsidRPr="0055050A">
        <w:rPr>
          <w:rFonts w:ascii="Times New Roman" w:hAnsi="Times New Roman" w:cs="Times New Roman"/>
          <w:sz w:val="28"/>
          <w:szCs w:val="28"/>
        </w:rPr>
        <w:t xml:space="preserve"> Развитие конкуренции на рынке услуг общего образования на основе создания и развития частных образовательных организаций будет способствовать повышению качественного уровня оказываемых услуг и удовлетворению социальных запросов населения.</w:t>
      </w:r>
    </w:p>
    <w:p w:rsidR="009A4438" w:rsidRPr="0055050A" w:rsidRDefault="009A4438" w:rsidP="00307EBA">
      <w:pPr>
        <w:tabs>
          <w:tab w:val="left" w:pos="49"/>
        </w:tabs>
        <w:spacing w:after="0" w:line="240" w:lineRule="auto"/>
        <w:ind w:left="49"/>
        <w:rPr>
          <w:rFonts w:ascii="Times New Roman" w:hAnsi="Times New Roman" w:cs="Times New Roman"/>
          <w:b/>
          <w:sz w:val="28"/>
          <w:szCs w:val="28"/>
        </w:rPr>
      </w:pPr>
    </w:p>
    <w:p w:rsidR="00307EBA" w:rsidRPr="0055050A" w:rsidRDefault="00307EBA" w:rsidP="003E6412">
      <w:pPr>
        <w:pStyle w:val="a7"/>
        <w:numPr>
          <w:ilvl w:val="2"/>
          <w:numId w:val="14"/>
        </w:numPr>
        <w:tabs>
          <w:tab w:val="left" w:pos="49"/>
        </w:tabs>
        <w:spacing w:after="0" w:line="240" w:lineRule="auto"/>
        <w:jc w:val="center"/>
        <w:rPr>
          <w:rFonts w:ascii="Times New Roman" w:hAnsi="Times New Roman" w:cs="Times New Roman"/>
          <w:b/>
          <w:sz w:val="28"/>
          <w:szCs w:val="28"/>
        </w:rPr>
      </w:pPr>
      <w:r w:rsidRPr="0055050A">
        <w:rPr>
          <w:rFonts w:ascii="Times New Roman" w:hAnsi="Times New Roman" w:cs="Times New Roman"/>
          <w:b/>
          <w:sz w:val="28"/>
          <w:szCs w:val="28"/>
        </w:rPr>
        <w:t>Рынок услуг дополнительного образования детей</w:t>
      </w:r>
    </w:p>
    <w:p w:rsidR="00307EBA" w:rsidRPr="0055050A" w:rsidRDefault="00307EBA" w:rsidP="00307EBA">
      <w:pPr>
        <w:tabs>
          <w:tab w:val="left" w:pos="49"/>
        </w:tabs>
        <w:spacing w:after="0" w:line="240" w:lineRule="auto"/>
        <w:ind w:left="49"/>
        <w:rPr>
          <w:rFonts w:ascii="Times New Roman" w:hAnsi="Times New Roman" w:cs="Times New Roman"/>
          <w:b/>
          <w:sz w:val="28"/>
          <w:szCs w:val="28"/>
        </w:rPr>
      </w:pPr>
    </w:p>
    <w:p w:rsidR="00553802" w:rsidRPr="0055050A" w:rsidRDefault="00553802" w:rsidP="00553802">
      <w:pPr>
        <w:pStyle w:val="ab"/>
        <w:spacing w:before="0" w:beforeAutospacing="0" w:after="0" w:afterAutospacing="0"/>
        <w:ind w:firstLine="567"/>
        <w:jc w:val="both"/>
        <w:textAlignment w:val="baseline"/>
        <w:rPr>
          <w:sz w:val="28"/>
          <w:szCs w:val="28"/>
        </w:rPr>
      </w:pPr>
      <w:r w:rsidRPr="0055050A">
        <w:rPr>
          <w:color w:val="000000"/>
          <w:sz w:val="28"/>
          <w:szCs w:val="28"/>
        </w:rPr>
        <w:t xml:space="preserve">Все организации дополнительного образования Ленинградского района расположены в районном центре, что обеспечивает потенциальные возможности получать дополнительное образование в полном объеме детям, проживающим в станице Ленинградской. В отдаленных сельских поселениях дополнительное образование осуществляется на основании открытых дополнительных </w:t>
      </w:r>
      <w:proofErr w:type="spellStart"/>
      <w:r w:rsidRPr="0055050A">
        <w:rPr>
          <w:color w:val="000000"/>
          <w:sz w:val="28"/>
          <w:szCs w:val="28"/>
        </w:rPr>
        <w:t>пролицензированных</w:t>
      </w:r>
      <w:proofErr w:type="spellEnd"/>
      <w:r w:rsidRPr="0055050A">
        <w:rPr>
          <w:color w:val="000000"/>
          <w:sz w:val="28"/>
          <w:szCs w:val="28"/>
        </w:rPr>
        <w:t xml:space="preserve"> адресов на базе образовательных организаций, обеспеченных специалистами данных направленностей.</w:t>
      </w:r>
    </w:p>
    <w:p w:rsidR="00553802" w:rsidRPr="0055050A" w:rsidRDefault="00553802" w:rsidP="00553802">
      <w:pPr>
        <w:spacing w:after="0" w:line="240" w:lineRule="auto"/>
        <w:ind w:firstLine="567"/>
        <w:jc w:val="both"/>
        <w:rPr>
          <w:rFonts w:ascii="Times New Roman" w:hAnsi="Times New Roman"/>
          <w:sz w:val="28"/>
          <w:szCs w:val="28"/>
        </w:rPr>
      </w:pPr>
      <w:r w:rsidRPr="0055050A">
        <w:rPr>
          <w:rFonts w:ascii="Times New Roman" w:hAnsi="Times New Roman"/>
          <w:sz w:val="28"/>
          <w:szCs w:val="28"/>
        </w:rPr>
        <w:t xml:space="preserve">В районе сохраняется приоритет бесплатности и равного доступа дополнительного образования для детей. </w:t>
      </w:r>
    </w:p>
    <w:p w:rsidR="00FA5731" w:rsidRPr="0055050A" w:rsidRDefault="00553802" w:rsidP="00553802">
      <w:pPr>
        <w:spacing w:after="0" w:line="240" w:lineRule="auto"/>
        <w:ind w:firstLine="567"/>
        <w:jc w:val="both"/>
        <w:rPr>
          <w:rFonts w:ascii="Times New Roman" w:hAnsi="Times New Roman" w:cs="Times New Roman"/>
          <w:sz w:val="28"/>
          <w:szCs w:val="28"/>
        </w:rPr>
      </w:pPr>
      <w:r w:rsidRPr="0055050A">
        <w:rPr>
          <w:rFonts w:ascii="Times New Roman" w:hAnsi="Times New Roman"/>
          <w:sz w:val="28"/>
          <w:szCs w:val="28"/>
        </w:rPr>
        <w:t xml:space="preserve">Рынок услуг дополнительного образования детей на территории муниципального образования Ленинградский район представлен как муниципальными бюджетными учреждениями, подведомственными управлению образования </w:t>
      </w:r>
      <w:r w:rsidR="00A17C7B" w:rsidRPr="0055050A">
        <w:rPr>
          <w:rFonts w:ascii="Times New Roman" w:hAnsi="Times New Roman"/>
          <w:sz w:val="28"/>
          <w:szCs w:val="28"/>
        </w:rPr>
        <w:t>муниципального образования</w:t>
      </w:r>
      <w:r w:rsidRPr="0055050A">
        <w:rPr>
          <w:rFonts w:ascii="Times New Roman" w:hAnsi="Times New Roman"/>
          <w:sz w:val="28"/>
          <w:szCs w:val="28"/>
        </w:rPr>
        <w:t xml:space="preserve"> и отделу культуры </w:t>
      </w:r>
      <w:r w:rsidR="00A17C7B" w:rsidRPr="0055050A">
        <w:rPr>
          <w:rFonts w:ascii="Times New Roman" w:hAnsi="Times New Roman"/>
          <w:sz w:val="28"/>
          <w:szCs w:val="28"/>
        </w:rPr>
        <w:t>муниципального образования</w:t>
      </w:r>
      <w:r w:rsidRPr="0055050A">
        <w:rPr>
          <w:rFonts w:ascii="Times New Roman" w:hAnsi="Times New Roman"/>
          <w:sz w:val="28"/>
          <w:szCs w:val="28"/>
        </w:rPr>
        <w:t xml:space="preserve">, так и организациями частной формы собственности. </w:t>
      </w:r>
      <w:r w:rsidR="00A17C7B" w:rsidRPr="0055050A">
        <w:rPr>
          <w:rFonts w:ascii="Times New Roman" w:hAnsi="Times New Roman"/>
          <w:sz w:val="28"/>
          <w:szCs w:val="28"/>
        </w:rPr>
        <w:t xml:space="preserve">Муниципальные бюджетные учреждения </w:t>
      </w:r>
      <w:r w:rsidR="00A17C7B" w:rsidRPr="0055050A">
        <w:rPr>
          <w:rFonts w:ascii="Times New Roman" w:hAnsi="Times New Roman" w:cs="Times New Roman"/>
          <w:sz w:val="28"/>
          <w:szCs w:val="28"/>
        </w:rPr>
        <w:t>различной направленности</w:t>
      </w:r>
      <w:r w:rsidR="00A17C7B" w:rsidRPr="0055050A">
        <w:rPr>
          <w:rFonts w:ascii="Times New Roman" w:hAnsi="Times New Roman"/>
          <w:sz w:val="28"/>
          <w:szCs w:val="28"/>
        </w:rPr>
        <w:t xml:space="preserve"> представлены</w:t>
      </w:r>
      <w:r w:rsidR="00FA5731" w:rsidRPr="0055050A">
        <w:rPr>
          <w:rFonts w:ascii="Times New Roman" w:hAnsi="Times New Roman" w:cs="Times New Roman"/>
          <w:sz w:val="28"/>
          <w:szCs w:val="28"/>
        </w:rPr>
        <w:t xml:space="preserve">: МАОДОПО «Ленинградский учебный центр»; МБОДО «Детско-юношеский центр»; МБОДО «Станция юных техников» и МБУДО детско-юношеская спортивная школа. </w:t>
      </w:r>
      <w:r w:rsidR="00040344" w:rsidRPr="0055050A">
        <w:rPr>
          <w:rFonts w:ascii="Times New Roman" w:hAnsi="Times New Roman" w:cs="Times New Roman"/>
          <w:sz w:val="28"/>
          <w:szCs w:val="28"/>
        </w:rPr>
        <w:t xml:space="preserve">МАОДОПО «Ленинградский учебный центр» и МБОДО «Детско-юношеский центр» являются многопрофильными учреждениями, которые осуществляют свою деятельность по 6 направлениям. </w:t>
      </w:r>
      <w:r w:rsidR="00A17C7B" w:rsidRPr="0055050A">
        <w:rPr>
          <w:rFonts w:ascii="Times New Roman" w:hAnsi="Times New Roman" w:cs="Times New Roman"/>
          <w:sz w:val="28"/>
          <w:szCs w:val="28"/>
        </w:rPr>
        <w:t xml:space="preserve">Хозяйствующие субъекты частной формы собственности осуществляют деятельность по следующим </w:t>
      </w:r>
      <w:r w:rsidR="00040344" w:rsidRPr="0055050A">
        <w:rPr>
          <w:rFonts w:ascii="Times New Roman" w:hAnsi="Times New Roman" w:cs="Times New Roman"/>
          <w:color w:val="000000"/>
          <w:sz w:val="28"/>
          <w:szCs w:val="28"/>
        </w:rPr>
        <w:t>ОКВЭД 85.41.1; 85.41.2; 85.41.9.</w:t>
      </w:r>
    </w:p>
    <w:p w:rsidR="0055050A" w:rsidRDefault="0055050A" w:rsidP="00553802">
      <w:pPr>
        <w:spacing w:after="0" w:line="240" w:lineRule="auto"/>
        <w:ind w:firstLine="567"/>
        <w:jc w:val="both"/>
        <w:rPr>
          <w:rFonts w:ascii="Times New Roman" w:hAnsi="Times New Roman" w:cs="Times New Roman"/>
          <w:sz w:val="28"/>
          <w:szCs w:val="28"/>
          <w:highlight w:val="yellow"/>
        </w:rPr>
      </w:pPr>
      <w:r>
        <w:rPr>
          <w:rFonts w:ascii="Times New Roman" w:eastAsia="Arial Unicode MS" w:hAnsi="Times New Roman"/>
          <w:sz w:val="28"/>
          <w:szCs w:val="28"/>
        </w:rPr>
        <w:lastRenderedPageBreak/>
        <w:t>В 2020 году дополнительным образованием охвачено 8662 ребенка, что составляет 85% от общего количества несовершеннолетних в возрасте от 5 до 18 лет, проживающих на территории муниципального образования Ленинградский район.</w:t>
      </w:r>
    </w:p>
    <w:p w:rsidR="003061F5" w:rsidRPr="009A7B10" w:rsidRDefault="003061F5" w:rsidP="00553802">
      <w:pPr>
        <w:spacing w:after="0" w:line="240" w:lineRule="auto"/>
        <w:ind w:firstLine="567"/>
        <w:contextualSpacing/>
        <w:jc w:val="both"/>
        <w:rPr>
          <w:rFonts w:ascii="Times New Roman" w:hAnsi="Times New Roman"/>
          <w:color w:val="000000"/>
          <w:sz w:val="28"/>
          <w:szCs w:val="28"/>
        </w:rPr>
      </w:pPr>
      <w:r w:rsidRPr="009A7B10">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001977">
        <w:rPr>
          <w:rFonts w:ascii="Times New Roman" w:hAnsi="Times New Roman"/>
          <w:spacing w:val="-6"/>
          <w:kern w:val="16"/>
          <w:sz w:val="28"/>
          <w:szCs w:val="28"/>
        </w:rPr>
        <w:t>качества товаров и услуг, а так</w:t>
      </w:r>
      <w:r w:rsidRPr="009A7B10">
        <w:rPr>
          <w:rFonts w:ascii="Times New Roman" w:hAnsi="Times New Roman"/>
          <w:spacing w:val="-6"/>
          <w:kern w:val="16"/>
          <w:sz w:val="28"/>
          <w:szCs w:val="28"/>
        </w:rPr>
        <w:t>же состояни</w:t>
      </w:r>
      <w:r w:rsidR="00F07E25" w:rsidRPr="009A7B10">
        <w:rPr>
          <w:rFonts w:ascii="Times New Roman" w:hAnsi="Times New Roman"/>
          <w:spacing w:val="-6"/>
          <w:kern w:val="16"/>
          <w:sz w:val="28"/>
          <w:szCs w:val="28"/>
        </w:rPr>
        <w:t>я</w:t>
      </w:r>
      <w:r w:rsidRPr="009A7B10">
        <w:rPr>
          <w:rFonts w:ascii="Times New Roman" w:hAnsi="Times New Roman"/>
          <w:spacing w:val="-6"/>
          <w:kern w:val="16"/>
          <w:sz w:val="28"/>
          <w:szCs w:val="28"/>
        </w:rPr>
        <w:t xml:space="preserve"> конкуренции </w:t>
      </w:r>
      <w:r w:rsidRPr="009A7B10">
        <w:rPr>
          <w:rFonts w:ascii="Times New Roman" w:hAnsi="Times New Roman"/>
          <w:color w:val="000000"/>
          <w:sz w:val="28"/>
          <w:szCs w:val="28"/>
        </w:rPr>
        <w:t xml:space="preserve">на рынке услуг в системе дополнительного образования детей следующим образом: население, в целом, считает, что на территории нашего района присутствует достаточное количество </w:t>
      </w:r>
      <w:r w:rsidR="00F07E25" w:rsidRPr="009A7B10">
        <w:rPr>
          <w:rFonts w:ascii="Times New Roman" w:hAnsi="Times New Roman"/>
          <w:color w:val="000000"/>
          <w:sz w:val="28"/>
          <w:szCs w:val="28"/>
        </w:rPr>
        <w:t xml:space="preserve">соответствующих </w:t>
      </w:r>
      <w:r w:rsidRPr="009A7B10">
        <w:rPr>
          <w:rFonts w:ascii="Times New Roman" w:hAnsi="Times New Roman"/>
          <w:color w:val="000000"/>
          <w:sz w:val="28"/>
          <w:szCs w:val="28"/>
        </w:rPr>
        <w:t xml:space="preserve">организаций. Так ответили более </w:t>
      </w:r>
      <w:r w:rsidR="009A7B10">
        <w:rPr>
          <w:rFonts w:ascii="Times New Roman" w:hAnsi="Times New Roman"/>
          <w:color w:val="000000"/>
          <w:sz w:val="28"/>
          <w:szCs w:val="28"/>
        </w:rPr>
        <w:t>54</w:t>
      </w:r>
      <w:r w:rsidRPr="009A7B10">
        <w:rPr>
          <w:rFonts w:ascii="Times New Roman" w:hAnsi="Times New Roman"/>
          <w:color w:val="000000"/>
          <w:sz w:val="28"/>
          <w:szCs w:val="28"/>
        </w:rPr>
        <w:t>% опрошенных.</w:t>
      </w:r>
      <w:r w:rsidR="009A7B10">
        <w:rPr>
          <w:rFonts w:ascii="Times New Roman" w:hAnsi="Times New Roman"/>
          <w:color w:val="000000"/>
          <w:sz w:val="28"/>
          <w:szCs w:val="28"/>
        </w:rPr>
        <w:t xml:space="preserve"> Более 16% опрошенных затруднились дать оценку количеству присутствующих организаций на анализируемом рынке.</w:t>
      </w:r>
    </w:p>
    <w:p w:rsidR="009A7B10" w:rsidRDefault="009A7B10" w:rsidP="003061F5">
      <w:pPr>
        <w:spacing w:after="0" w:line="240" w:lineRule="auto"/>
        <w:contextualSpacing/>
        <w:jc w:val="center"/>
        <w:rPr>
          <w:noProof/>
          <w:sz w:val="28"/>
          <w:szCs w:val="28"/>
          <w:highlight w:val="yellow"/>
          <w:lang w:eastAsia="ru-RU"/>
        </w:rPr>
      </w:pPr>
      <w:r w:rsidRPr="003021F1">
        <w:rPr>
          <w:noProof/>
          <w:sz w:val="28"/>
          <w:szCs w:val="28"/>
          <w:lang w:eastAsia="ru-RU"/>
        </w:rPr>
        <w:drawing>
          <wp:inline distT="0" distB="0" distL="0" distR="0" wp14:anchorId="1BDFF6BA" wp14:editId="7A08F71D">
            <wp:extent cx="4621237" cy="1624819"/>
            <wp:effectExtent l="0" t="0" r="27305" b="13970"/>
            <wp:docPr id="13" name="Диаграмма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9A7B10" w:rsidRDefault="009A7B10" w:rsidP="009A7B10">
      <w:pPr>
        <w:spacing w:after="0" w:line="240" w:lineRule="auto"/>
        <w:ind w:firstLine="567"/>
        <w:contextualSpacing/>
        <w:jc w:val="both"/>
        <w:rPr>
          <w:rFonts w:ascii="Times New Roman" w:hAnsi="Times New Roman"/>
          <w:color w:val="000000"/>
          <w:sz w:val="28"/>
          <w:szCs w:val="28"/>
        </w:rPr>
      </w:pPr>
      <w:r w:rsidRPr="00362F1B">
        <w:rPr>
          <w:rFonts w:ascii="Times New Roman" w:hAnsi="Times New Roman"/>
          <w:color w:val="000000"/>
          <w:sz w:val="28"/>
          <w:szCs w:val="28"/>
        </w:rPr>
        <w:t xml:space="preserve">Удовлетворенность качеством услуг дошкольного образования опрошенные оценили следующим образом: </w:t>
      </w:r>
    </w:p>
    <w:p w:rsidR="009A7B10" w:rsidRDefault="00626D3B" w:rsidP="00626D3B">
      <w:pPr>
        <w:spacing w:after="0" w:line="240" w:lineRule="auto"/>
        <w:contextualSpacing/>
        <w:jc w:val="center"/>
        <w:rPr>
          <w:rFonts w:ascii="Times New Roman" w:hAnsi="Times New Roman"/>
          <w:color w:val="000000"/>
          <w:sz w:val="28"/>
          <w:szCs w:val="28"/>
        </w:rPr>
      </w:pPr>
      <w:r w:rsidRPr="00A86BFE">
        <w:rPr>
          <w:noProof/>
          <w:sz w:val="28"/>
          <w:szCs w:val="28"/>
          <w:lang w:eastAsia="ru-RU"/>
        </w:rPr>
        <w:drawing>
          <wp:inline distT="0" distB="0" distL="0" distR="0" wp14:anchorId="79A15460" wp14:editId="3D2ED279">
            <wp:extent cx="4648200" cy="1504950"/>
            <wp:effectExtent l="0" t="0" r="0" b="0"/>
            <wp:docPr id="29" name="Диаграмма 2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3061F5" w:rsidRPr="00357BA5" w:rsidRDefault="003061F5" w:rsidP="003061F5">
      <w:pPr>
        <w:spacing w:after="0" w:line="240" w:lineRule="auto"/>
        <w:contextualSpacing/>
        <w:jc w:val="center"/>
        <w:rPr>
          <w:rFonts w:ascii="Times New Roman" w:hAnsi="Times New Roman"/>
          <w:color w:val="000000"/>
          <w:sz w:val="28"/>
          <w:szCs w:val="28"/>
          <w:highlight w:val="yellow"/>
        </w:rPr>
      </w:pPr>
    </w:p>
    <w:p w:rsidR="0055050A" w:rsidRDefault="0055050A" w:rsidP="0055050A">
      <w:pPr>
        <w:spacing w:after="0" w:line="240" w:lineRule="auto"/>
        <w:ind w:firstLine="567"/>
        <w:jc w:val="both"/>
        <w:rPr>
          <w:rFonts w:ascii="Times New Roman" w:eastAsia="Times New Roman" w:hAnsi="Times New Roman" w:cs="Times New Roman"/>
          <w:kern w:val="0"/>
          <w:sz w:val="28"/>
          <w:szCs w:val="28"/>
          <w:lang w:eastAsia="ru-RU"/>
        </w:rPr>
      </w:pPr>
      <w:r>
        <w:rPr>
          <w:rFonts w:ascii="Times New Roman" w:hAnsi="Times New Roman"/>
          <w:sz w:val="28"/>
          <w:szCs w:val="28"/>
        </w:rPr>
        <w:t>На базе 5 общеобразовательных организаций организованы Центры образования цифрового и гуманитарного профилей «Точка роста».</w:t>
      </w:r>
    </w:p>
    <w:p w:rsidR="0055050A" w:rsidRDefault="0055050A" w:rsidP="0055050A">
      <w:pPr>
        <w:spacing w:after="0" w:line="240" w:lineRule="auto"/>
        <w:ind w:firstLine="567"/>
        <w:jc w:val="both"/>
        <w:rPr>
          <w:rFonts w:ascii="Times New Roman" w:hAnsi="Times New Roman"/>
          <w:sz w:val="28"/>
          <w:szCs w:val="28"/>
        </w:rPr>
      </w:pPr>
      <w:r>
        <w:rPr>
          <w:rFonts w:ascii="Times New Roman" w:hAnsi="Times New Roman"/>
          <w:sz w:val="28"/>
          <w:szCs w:val="28"/>
        </w:rPr>
        <w:t>Основной индикатор эффективности Центров «Точка роста» - охват программами дополнительного образования 70% детей от общей численности обучающихся в общеобразовательной организации в срок до 31 декабря 2020 года.</w:t>
      </w:r>
    </w:p>
    <w:p w:rsidR="00FA5731" w:rsidRPr="0055050A" w:rsidRDefault="0055050A" w:rsidP="00427935">
      <w:pPr>
        <w:spacing w:after="0" w:line="240" w:lineRule="auto"/>
        <w:ind w:firstLine="567"/>
        <w:jc w:val="both"/>
        <w:rPr>
          <w:rFonts w:ascii="Times New Roman" w:hAnsi="Times New Roman" w:cs="Times New Roman"/>
          <w:sz w:val="28"/>
          <w:szCs w:val="28"/>
        </w:rPr>
      </w:pPr>
      <w:r w:rsidRPr="0055050A">
        <w:rPr>
          <w:rFonts w:ascii="Times New Roman" w:hAnsi="Times New Roman" w:cs="Times New Roman"/>
          <w:sz w:val="28"/>
          <w:szCs w:val="28"/>
        </w:rPr>
        <w:t xml:space="preserve">В 2020 году продолжилась </w:t>
      </w:r>
      <w:r w:rsidR="00FA5731" w:rsidRPr="0055050A">
        <w:rPr>
          <w:rFonts w:ascii="Times New Roman" w:hAnsi="Times New Roman" w:cs="Times New Roman"/>
          <w:sz w:val="28"/>
          <w:szCs w:val="28"/>
        </w:rPr>
        <w:t>работа по наполнению краевого электронного контента-навигатора сведениями об организации дополнительного образования на территории района. Навигатор состоит из типового модуля демонстрации дополнительных образовательных программ, реализующихся в организациях дополнительного образования муниципального образования; модуля независимой оценки качества, модуля мероприятий и личных карточек учреждений дополнительного образования (</w:t>
      </w:r>
      <w:hyperlink r:id="rId15" w:history="1">
        <w:r w:rsidR="00FA5731" w:rsidRPr="0055050A">
          <w:rPr>
            <w:rStyle w:val="af2"/>
            <w:rFonts w:ascii="Times New Roman" w:hAnsi="Times New Roman" w:cs="Times New Roman"/>
            <w:sz w:val="28"/>
            <w:szCs w:val="28"/>
          </w:rPr>
          <w:t>https://р23.навигатор.дети/</w:t>
        </w:r>
      </w:hyperlink>
      <w:r w:rsidR="00FA5731" w:rsidRPr="0055050A">
        <w:rPr>
          <w:rFonts w:ascii="Times New Roman" w:hAnsi="Times New Roman" w:cs="Times New Roman"/>
          <w:sz w:val="28"/>
          <w:szCs w:val="28"/>
        </w:rPr>
        <w:t>).</w:t>
      </w:r>
    </w:p>
    <w:p w:rsidR="003E6412" w:rsidRPr="0055050A" w:rsidRDefault="003E6412" w:rsidP="00427935">
      <w:pPr>
        <w:spacing w:after="0" w:line="240" w:lineRule="auto"/>
        <w:ind w:firstLine="567"/>
        <w:jc w:val="both"/>
        <w:rPr>
          <w:rFonts w:ascii="Times New Roman" w:hAnsi="Times New Roman"/>
          <w:sz w:val="28"/>
          <w:szCs w:val="28"/>
        </w:rPr>
      </w:pPr>
      <w:r w:rsidRPr="0055050A">
        <w:rPr>
          <w:rFonts w:ascii="Times New Roman" w:hAnsi="Times New Roman"/>
          <w:sz w:val="28"/>
          <w:szCs w:val="28"/>
        </w:rPr>
        <w:lastRenderedPageBreak/>
        <w:t>Жалоб на работу организаций</w:t>
      </w:r>
      <w:r w:rsidR="002F1BE8" w:rsidRPr="0055050A">
        <w:rPr>
          <w:rFonts w:ascii="Times New Roman" w:hAnsi="Times New Roman"/>
          <w:sz w:val="28"/>
          <w:szCs w:val="28"/>
        </w:rPr>
        <w:t>, оказывающих услуги</w:t>
      </w:r>
      <w:r w:rsidRPr="0055050A">
        <w:rPr>
          <w:rFonts w:ascii="Times New Roman" w:hAnsi="Times New Roman"/>
          <w:sz w:val="28"/>
          <w:szCs w:val="28"/>
        </w:rPr>
        <w:t xml:space="preserve"> дополнительного образования</w:t>
      </w:r>
      <w:r w:rsidR="002F1BE8" w:rsidRPr="0055050A">
        <w:rPr>
          <w:rFonts w:ascii="Times New Roman" w:hAnsi="Times New Roman"/>
          <w:sz w:val="28"/>
          <w:szCs w:val="28"/>
        </w:rPr>
        <w:t xml:space="preserve"> детей,</w:t>
      </w:r>
      <w:r w:rsidRPr="0055050A">
        <w:rPr>
          <w:rFonts w:ascii="Times New Roman" w:hAnsi="Times New Roman"/>
          <w:sz w:val="28"/>
          <w:szCs w:val="28"/>
        </w:rPr>
        <w:t xml:space="preserve"> не поступало.</w:t>
      </w:r>
    </w:p>
    <w:p w:rsidR="00FA5731" w:rsidRPr="0055050A" w:rsidRDefault="00FA5731" w:rsidP="00427935">
      <w:pPr>
        <w:spacing w:after="0" w:line="240" w:lineRule="auto"/>
        <w:ind w:firstLine="567"/>
        <w:jc w:val="both"/>
        <w:rPr>
          <w:rFonts w:ascii="Times New Roman" w:hAnsi="Times New Roman" w:cs="Times New Roman"/>
          <w:color w:val="000000"/>
          <w:sz w:val="28"/>
          <w:szCs w:val="28"/>
        </w:rPr>
      </w:pPr>
      <w:r w:rsidRPr="0055050A">
        <w:rPr>
          <w:rFonts w:ascii="Times New Roman" w:hAnsi="Times New Roman" w:cs="Times New Roman"/>
          <w:sz w:val="28"/>
          <w:szCs w:val="28"/>
        </w:rPr>
        <w:t xml:space="preserve">Проблемы входа </w:t>
      </w:r>
      <w:r w:rsidR="002F1BE8" w:rsidRPr="0055050A">
        <w:rPr>
          <w:rFonts w:ascii="Times New Roman" w:hAnsi="Times New Roman" w:cs="Times New Roman"/>
          <w:sz w:val="28"/>
          <w:szCs w:val="28"/>
        </w:rPr>
        <w:t>хозяйствующих субъектов частной формы собственности</w:t>
      </w:r>
      <w:r w:rsidRPr="0055050A">
        <w:rPr>
          <w:rFonts w:ascii="Times New Roman" w:hAnsi="Times New Roman" w:cs="Times New Roman"/>
          <w:sz w:val="28"/>
          <w:szCs w:val="28"/>
        </w:rPr>
        <w:t xml:space="preserve"> на</w:t>
      </w:r>
      <w:r w:rsidR="002F1BE8" w:rsidRPr="0055050A">
        <w:rPr>
          <w:rFonts w:ascii="Times New Roman" w:hAnsi="Times New Roman" w:cs="Times New Roman"/>
          <w:sz w:val="28"/>
          <w:szCs w:val="28"/>
        </w:rPr>
        <w:t xml:space="preserve"> данный</w:t>
      </w:r>
      <w:r w:rsidRPr="0055050A">
        <w:rPr>
          <w:rFonts w:ascii="Times New Roman" w:hAnsi="Times New Roman" w:cs="Times New Roman"/>
          <w:sz w:val="28"/>
          <w:szCs w:val="28"/>
        </w:rPr>
        <w:t xml:space="preserve"> рынок услуг</w:t>
      </w:r>
      <w:r w:rsidR="002F1BE8" w:rsidRPr="0055050A">
        <w:rPr>
          <w:rFonts w:ascii="Times New Roman" w:hAnsi="Times New Roman" w:cs="Times New Roman"/>
          <w:sz w:val="28"/>
          <w:szCs w:val="28"/>
        </w:rPr>
        <w:t>,</w:t>
      </w:r>
      <w:r w:rsidRPr="0055050A">
        <w:rPr>
          <w:rFonts w:ascii="Times New Roman" w:hAnsi="Times New Roman" w:cs="Times New Roman"/>
          <w:sz w:val="28"/>
          <w:szCs w:val="28"/>
        </w:rPr>
        <w:t xml:space="preserve"> связаны с нестабильностью спроса на данные услуги, а также с высоким уровнем затрат на востребованные направления (техническое творчество, электроника) и, как следствие, высокой ценой услуги для потребителя. В то же время, дальнейшее развитие конкуренции на рынке услуг дополнительного образования </w:t>
      </w:r>
      <w:r w:rsidR="00757ACE" w:rsidRPr="0055050A">
        <w:rPr>
          <w:rFonts w:ascii="Times New Roman" w:hAnsi="Times New Roman" w:cs="Times New Roman"/>
          <w:sz w:val="28"/>
          <w:szCs w:val="28"/>
        </w:rPr>
        <w:t xml:space="preserve">детей, </w:t>
      </w:r>
      <w:r w:rsidRPr="0055050A">
        <w:rPr>
          <w:rFonts w:ascii="Times New Roman" w:hAnsi="Times New Roman" w:cs="Times New Roman"/>
          <w:sz w:val="28"/>
          <w:szCs w:val="28"/>
        </w:rPr>
        <w:t>на основе создания и развития частных образовательных организаций</w:t>
      </w:r>
      <w:r w:rsidR="00757ACE" w:rsidRPr="0055050A">
        <w:rPr>
          <w:rFonts w:ascii="Times New Roman" w:hAnsi="Times New Roman" w:cs="Times New Roman"/>
          <w:sz w:val="28"/>
          <w:szCs w:val="28"/>
        </w:rPr>
        <w:t>,</w:t>
      </w:r>
      <w:r w:rsidRPr="0055050A">
        <w:rPr>
          <w:rFonts w:ascii="Times New Roman" w:hAnsi="Times New Roman" w:cs="Times New Roman"/>
          <w:sz w:val="28"/>
          <w:szCs w:val="28"/>
        </w:rPr>
        <w:t xml:space="preserve"> будет способствовать повышению качественного уровня оказываемых услуг и удовлетворению социальных запросов населения.</w:t>
      </w:r>
    </w:p>
    <w:p w:rsidR="00307EBA" w:rsidRPr="0055050A" w:rsidRDefault="00307EBA" w:rsidP="00307EBA">
      <w:pPr>
        <w:tabs>
          <w:tab w:val="left" w:pos="49"/>
        </w:tabs>
        <w:spacing w:after="0" w:line="240" w:lineRule="auto"/>
        <w:ind w:left="49"/>
        <w:rPr>
          <w:rFonts w:ascii="Times New Roman" w:hAnsi="Times New Roman" w:cs="Times New Roman"/>
          <w:b/>
          <w:sz w:val="28"/>
          <w:szCs w:val="28"/>
        </w:rPr>
      </w:pPr>
    </w:p>
    <w:p w:rsidR="00307EBA" w:rsidRPr="0055050A" w:rsidRDefault="00307EBA" w:rsidP="00D25A99">
      <w:pPr>
        <w:pStyle w:val="a7"/>
        <w:numPr>
          <w:ilvl w:val="2"/>
          <w:numId w:val="14"/>
        </w:numPr>
        <w:tabs>
          <w:tab w:val="left" w:pos="49"/>
        </w:tabs>
        <w:spacing w:after="0" w:line="240" w:lineRule="auto"/>
        <w:jc w:val="center"/>
        <w:rPr>
          <w:rFonts w:ascii="Times New Roman" w:hAnsi="Times New Roman" w:cs="Times New Roman"/>
          <w:b/>
          <w:sz w:val="28"/>
          <w:szCs w:val="28"/>
        </w:rPr>
      </w:pPr>
      <w:r w:rsidRPr="0055050A">
        <w:rPr>
          <w:rFonts w:ascii="Times New Roman" w:hAnsi="Times New Roman" w:cs="Times New Roman"/>
          <w:b/>
          <w:sz w:val="28"/>
          <w:szCs w:val="28"/>
        </w:rPr>
        <w:t>Рынок услуг детского отдыха и оздоровления</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172210" w:rsidRPr="0055050A" w:rsidRDefault="00172210" w:rsidP="0055050A">
      <w:pPr>
        <w:pStyle w:val="msonormalcxspmiddle"/>
        <w:spacing w:before="0" w:beforeAutospacing="0" w:after="0" w:afterAutospacing="0"/>
        <w:ind w:firstLine="567"/>
        <w:contextualSpacing/>
        <w:jc w:val="both"/>
        <w:rPr>
          <w:color w:val="000000"/>
          <w:sz w:val="28"/>
          <w:szCs w:val="28"/>
        </w:rPr>
      </w:pPr>
      <w:r w:rsidRPr="0055050A">
        <w:rPr>
          <w:color w:val="000000"/>
          <w:sz w:val="28"/>
          <w:szCs w:val="28"/>
        </w:rPr>
        <w:t>В муниципальном образовании Ленинградский район</w:t>
      </w:r>
      <w:r w:rsidR="002234E7" w:rsidRPr="0055050A">
        <w:rPr>
          <w:color w:val="000000"/>
          <w:sz w:val="28"/>
          <w:szCs w:val="28"/>
        </w:rPr>
        <w:t>,</w:t>
      </w:r>
      <w:r w:rsidRPr="0055050A">
        <w:rPr>
          <w:color w:val="000000"/>
          <w:sz w:val="28"/>
          <w:szCs w:val="28"/>
        </w:rPr>
        <w:t xml:space="preserve"> </w:t>
      </w:r>
      <w:r w:rsidR="002234E7" w:rsidRPr="0055050A">
        <w:rPr>
          <w:color w:val="000000"/>
          <w:sz w:val="28"/>
          <w:szCs w:val="28"/>
        </w:rPr>
        <w:t>о</w:t>
      </w:r>
      <w:r w:rsidRPr="0055050A">
        <w:rPr>
          <w:color w:val="000000"/>
          <w:sz w:val="28"/>
          <w:szCs w:val="28"/>
        </w:rPr>
        <w:t xml:space="preserve">рганизации частной формы собственности и индивидуальные предприниматели, </w:t>
      </w:r>
      <w:r w:rsidR="002234E7" w:rsidRPr="0055050A">
        <w:rPr>
          <w:color w:val="000000"/>
          <w:sz w:val="28"/>
          <w:szCs w:val="28"/>
        </w:rPr>
        <w:t>оказывающие</w:t>
      </w:r>
      <w:r w:rsidRPr="0055050A">
        <w:rPr>
          <w:color w:val="000000"/>
          <w:sz w:val="28"/>
          <w:szCs w:val="28"/>
        </w:rPr>
        <w:t xml:space="preserve"> </w:t>
      </w:r>
      <w:r w:rsidR="002234E7" w:rsidRPr="0055050A">
        <w:rPr>
          <w:color w:val="000000"/>
          <w:sz w:val="28"/>
          <w:szCs w:val="28"/>
        </w:rPr>
        <w:t>услуги детского отдыха и оздоровления</w:t>
      </w:r>
      <w:r w:rsidRPr="0055050A">
        <w:rPr>
          <w:color w:val="000000"/>
          <w:sz w:val="28"/>
          <w:szCs w:val="28"/>
        </w:rPr>
        <w:t>, отсутствуют. Полномочия по организации и обеспечению отдыха и оздоровления детей (за исключением организации отдыха детей в каникулярное время) осуществляются органами государственной власти субъектов Российской Федерации (статья 5 Федерального закона от 24.07.1998 № 124-ФЗ «Об основных гарантиях прав ребенка в Российской Федерации»).</w:t>
      </w:r>
    </w:p>
    <w:p w:rsidR="0055050A" w:rsidRPr="0055050A" w:rsidRDefault="0055050A" w:rsidP="0055050A">
      <w:pPr>
        <w:spacing w:after="0" w:line="240" w:lineRule="auto"/>
        <w:ind w:firstLine="567"/>
        <w:jc w:val="both"/>
        <w:rPr>
          <w:rFonts w:ascii="Times New Roman" w:eastAsia="Times New Roman" w:hAnsi="Times New Roman" w:cs="Arial Unicode MS"/>
          <w:kern w:val="0"/>
          <w:sz w:val="28"/>
          <w:szCs w:val="28"/>
          <w:lang w:eastAsia="ru-RU"/>
        </w:rPr>
      </w:pPr>
      <w:r w:rsidRPr="0055050A">
        <w:rPr>
          <w:rFonts w:ascii="Times New Roman" w:hAnsi="Times New Roman" w:cs="Arial Unicode MS"/>
          <w:sz w:val="28"/>
          <w:szCs w:val="28"/>
        </w:rPr>
        <w:t>На период летней оздоровительной кампании 2020 года на территории муниципального образования Ленинградский район было запланировано 37 профильных лагерей с дневным пребыванием, 29 лагерей труда и отдыха, 4 палаточных лагерей на базе всех общеобразовательных учреждений и учреждений дополнительного образования (25). Планируемый охват составлял 2405 школьников.</w:t>
      </w:r>
    </w:p>
    <w:p w:rsidR="0055050A" w:rsidRPr="0055050A" w:rsidRDefault="0055050A" w:rsidP="0055050A">
      <w:pPr>
        <w:spacing w:after="0" w:line="240" w:lineRule="auto"/>
        <w:ind w:firstLine="567"/>
        <w:jc w:val="both"/>
        <w:rPr>
          <w:rFonts w:ascii="Times New Roman" w:hAnsi="Times New Roman" w:cs="Arial Unicode MS"/>
          <w:sz w:val="28"/>
          <w:szCs w:val="28"/>
        </w:rPr>
      </w:pPr>
      <w:r w:rsidRPr="0055050A">
        <w:rPr>
          <w:rFonts w:ascii="Times New Roman" w:hAnsi="Times New Roman" w:cs="Arial Unicode MS"/>
          <w:sz w:val="28"/>
          <w:szCs w:val="28"/>
        </w:rPr>
        <w:t>Все организации были внесены в «Реестр организации отдыха детей и их оздоровления» Краснодарского края.</w:t>
      </w:r>
    </w:p>
    <w:p w:rsidR="003C7453" w:rsidRPr="002C6F4C" w:rsidRDefault="003C7453" w:rsidP="0055050A">
      <w:pPr>
        <w:widowControl w:val="0"/>
        <w:spacing w:after="0" w:line="240" w:lineRule="auto"/>
        <w:ind w:firstLine="567"/>
        <w:jc w:val="both"/>
        <w:rPr>
          <w:rFonts w:ascii="Times New Roman" w:eastAsia="Times New Roman" w:hAnsi="Times New Roman"/>
          <w:color w:val="000000"/>
          <w:sz w:val="28"/>
          <w:szCs w:val="28"/>
          <w:lang w:eastAsia="ru-RU"/>
        </w:rPr>
      </w:pPr>
      <w:r w:rsidRPr="0055050A">
        <w:rPr>
          <w:rFonts w:ascii="Times New Roman" w:eastAsia="Times New Roman" w:hAnsi="Times New Roman"/>
          <w:color w:val="000000"/>
          <w:sz w:val="28"/>
          <w:szCs w:val="28"/>
          <w:lang w:eastAsia="ru-RU"/>
        </w:rPr>
        <w:t>По результатам проведенного мониторинга состояния и развития</w:t>
      </w:r>
      <w:r w:rsidRPr="002C6F4C">
        <w:rPr>
          <w:rFonts w:ascii="Times New Roman" w:eastAsia="Times New Roman" w:hAnsi="Times New Roman"/>
          <w:color w:val="000000"/>
          <w:sz w:val="28"/>
          <w:szCs w:val="28"/>
          <w:lang w:eastAsia="ru-RU"/>
        </w:rPr>
        <w:t xml:space="preserve"> конкурентной среды на рынках товаров и услуг, потребители дали оценку </w:t>
      </w:r>
      <w:r w:rsidR="00001977">
        <w:rPr>
          <w:rFonts w:ascii="Times New Roman" w:eastAsia="Times New Roman" w:hAnsi="Times New Roman"/>
          <w:color w:val="000000"/>
          <w:sz w:val="28"/>
          <w:szCs w:val="28"/>
          <w:lang w:eastAsia="ru-RU"/>
        </w:rPr>
        <w:t>качества товаров и услуг, а так</w:t>
      </w:r>
      <w:r w:rsidRPr="002C6F4C">
        <w:rPr>
          <w:rFonts w:ascii="Times New Roman" w:eastAsia="Times New Roman" w:hAnsi="Times New Roman"/>
          <w:color w:val="000000"/>
          <w:sz w:val="28"/>
          <w:szCs w:val="28"/>
          <w:lang w:eastAsia="ru-RU"/>
        </w:rPr>
        <w:t>же состояни</w:t>
      </w:r>
      <w:r w:rsidR="00931B48" w:rsidRPr="002C6F4C">
        <w:rPr>
          <w:rFonts w:ascii="Times New Roman" w:eastAsia="Times New Roman" w:hAnsi="Times New Roman"/>
          <w:color w:val="000000"/>
          <w:sz w:val="28"/>
          <w:szCs w:val="28"/>
          <w:lang w:eastAsia="ru-RU"/>
        </w:rPr>
        <w:t>я</w:t>
      </w:r>
      <w:r w:rsidRPr="002C6F4C">
        <w:rPr>
          <w:rFonts w:ascii="Times New Roman" w:eastAsia="Times New Roman" w:hAnsi="Times New Roman"/>
          <w:color w:val="000000"/>
          <w:sz w:val="28"/>
          <w:szCs w:val="28"/>
          <w:lang w:eastAsia="ru-RU"/>
        </w:rPr>
        <w:t xml:space="preserve"> конкуренции на рынке услуг в системе детского отдыха и оздоровления следующим образом: </w:t>
      </w:r>
      <w:r w:rsidR="002C6F4C">
        <w:rPr>
          <w:rFonts w:ascii="Times New Roman" w:eastAsia="Times New Roman" w:hAnsi="Times New Roman"/>
          <w:color w:val="000000"/>
          <w:sz w:val="28"/>
          <w:szCs w:val="28"/>
          <w:lang w:eastAsia="ru-RU"/>
        </w:rPr>
        <w:t>44,6</w:t>
      </w:r>
      <w:r w:rsidRPr="002C6F4C">
        <w:rPr>
          <w:rFonts w:ascii="Times New Roman" w:eastAsia="Times New Roman" w:hAnsi="Times New Roman"/>
          <w:color w:val="000000"/>
          <w:sz w:val="28"/>
          <w:szCs w:val="28"/>
          <w:lang w:eastAsia="ru-RU"/>
        </w:rPr>
        <w:t xml:space="preserve">% опрошенных считают, что на территории района действует достаточное количество </w:t>
      </w:r>
      <w:r w:rsidR="00931B48" w:rsidRPr="002C6F4C">
        <w:rPr>
          <w:rFonts w:ascii="Times New Roman" w:eastAsia="Times New Roman" w:hAnsi="Times New Roman"/>
          <w:color w:val="000000"/>
          <w:sz w:val="28"/>
          <w:szCs w:val="28"/>
          <w:lang w:eastAsia="ru-RU"/>
        </w:rPr>
        <w:t>организаций</w:t>
      </w:r>
      <w:r w:rsidR="002C6F4C">
        <w:rPr>
          <w:rFonts w:ascii="Times New Roman" w:eastAsia="Times New Roman" w:hAnsi="Times New Roman"/>
          <w:color w:val="000000"/>
          <w:sz w:val="28"/>
          <w:szCs w:val="28"/>
          <w:lang w:eastAsia="ru-RU"/>
        </w:rPr>
        <w:t xml:space="preserve">, и 18,7% опрошенных затруднились дать оценку количеству </w:t>
      </w:r>
      <w:r w:rsidR="002C6F4C">
        <w:rPr>
          <w:rFonts w:ascii="Times New Roman" w:hAnsi="Times New Roman"/>
          <w:color w:val="000000"/>
          <w:sz w:val="28"/>
          <w:szCs w:val="28"/>
        </w:rPr>
        <w:t>присутствующих организаций на анализируемом рынке.</w:t>
      </w:r>
    </w:p>
    <w:p w:rsidR="002C6F4C" w:rsidRDefault="002C6F4C" w:rsidP="002C6F4C">
      <w:pPr>
        <w:spacing w:after="0" w:line="240" w:lineRule="auto"/>
        <w:contextualSpacing/>
        <w:jc w:val="center"/>
        <w:rPr>
          <w:noProof/>
          <w:sz w:val="28"/>
          <w:szCs w:val="28"/>
          <w:highlight w:val="yellow"/>
          <w:lang w:eastAsia="ru-RU"/>
        </w:rPr>
      </w:pPr>
      <w:r w:rsidRPr="003021F1">
        <w:rPr>
          <w:noProof/>
          <w:sz w:val="28"/>
          <w:szCs w:val="28"/>
          <w:lang w:eastAsia="ru-RU"/>
        </w:rPr>
        <w:drawing>
          <wp:inline distT="0" distB="0" distL="0" distR="0" wp14:anchorId="29E3A0A2" wp14:editId="1C963860">
            <wp:extent cx="4621237" cy="1624819"/>
            <wp:effectExtent l="0" t="0" r="8255" b="13970"/>
            <wp:docPr id="31" name="Диаграмма 3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2C6F4C" w:rsidRDefault="002C6F4C" w:rsidP="002C6F4C">
      <w:pPr>
        <w:spacing w:after="0" w:line="240" w:lineRule="auto"/>
        <w:ind w:firstLine="567"/>
        <w:contextualSpacing/>
        <w:jc w:val="both"/>
        <w:rPr>
          <w:rFonts w:ascii="Times New Roman" w:hAnsi="Times New Roman"/>
          <w:color w:val="000000"/>
          <w:sz w:val="28"/>
          <w:szCs w:val="28"/>
        </w:rPr>
      </w:pPr>
      <w:r w:rsidRPr="00362F1B">
        <w:rPr>
          <w:rFonts w:ascii="Times New Roman" w:hAnsi="Times New Roman"/>
          <w:color w:val="000000"/>
          <w:sz w:val="28"/>
          <w:szCs w:val="28"/>
        </w:rPr>
        <w:lastRenderedPageBreak/>
        <w:t xml:space="preserve">Удовлетворенность качеством услуг дошкольного образования опрошенные оценили следующим образом: </w:t>
      </w:r>
    </w:p>
    <w:p w:rsidR="00F85DEE" w:rsidRDefault="00F85DEE" w:rsidP="006445F2">
      <w:pPr>
        <w:spacing w:after="0" w:line="240" w:lineRule="auto"/>
        <w:ind w:firstLine="567"/>
        <w:contextualSpacing/>
        <w:jc w:val="both"/>
        <w:rPr>
          <w:rFonts w:ascii="Times New Roman" w:hAnsi="Times New Roman"/>
          <w:color w:val="000000"/>
          <w:sz w:val="28"/>
          <w:szCs w:val="28"/>
          <w:highlight w:val="yellow"/>
        </w:rPr>
      </w:pPr>
      <w:r w:rsidRPr="00A86BFE">
        <w:rPr>
          <w:noProof/>
          <w:sz w:val="28"/>
          <w:szCs w:val="28"/>
          <w:lang w:eastAsia="ru-RU"/>
        </w:rPr>
        <w:drawing>
          <wp:inline distT="0" distB="0" distL="0" distR="0" wp14:anchorId="79A15460" wp14:editId="3D2ED279">
            <wp:extent cx="4648200" cy="1504950"/>
            <wp:effectExtent l="0" t="0" r="0" b="0"/>
            <wp:docPr id="30" name="Диаграмма 3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55050A" w:rsidRPr="00E86945" w:rsidRDefault="0055050A" w:rsidP="00E86945">
      <w:pPr>
        <w:spacing w:after="0" w:line="240" w:lineRule="auto"/>
        <w:ind w:firstLine="567"/>
        <w:jc w:val="both"/>
        <w:rPr>
          <w:rFonts w:ascii="Times New Roman" w:eastAsia="Times New Roman" w:hAnsi="Times New Roman" w:cs="Arial Unicode MS"/>
          <w:kern w:val="0"/>
          <w:sz w:val="28"/>
          <w:szCs w:val="28"/>
          <w:lang w:eastAsia="ru-RU"/>
        </w:rPr>
      </w:pPr>
      <w:r w:rsidRPr="00E86945">
        <w:rPr>
          <w:rFonts w:ascii="Times New Roman" w:hAnsi="Times New Roman" w:cs="Arial Unicode MS"/>
          <w:sz w:val="28"/>
          <w:szCs w:val="28"/>
        </w:rPr>
        <w:t>В 2020 году, в связи с введением режима повышенной готовности (</w:t>
      </w:r>
      <w:r w:rsidRPr="00E86945">
        <w:rPr>
          <w:rFonts w:ascii="Times New Roman" w:hAnsi="Times New Roman" w:cs="Arial Unicode MS"/>
          <w:sz w:val="28"/>
          <w:szCs w:val="28"/>
          <w:lang w:val="en-US"/>
        </w:rPr>
        <w:t>COVID</w:t>
      </w:r>
      <w:r w:rsidRPr="00E86945">
        <w:rPr>
          <w:rFonts w:ascii="Times New Roman" w:hAnsi="Times New Roman" w:cs="Arial Unicode MS"/>
          <w:sz w:val="28"/>
          <w:szCs w:val="28"/>
        </w:rPr>
        <w:t>-19) деятельность лагерей с дневным пребыванием, лагерей труда и отдыха не осуществлялась. Мероприятия воспитательного блока (виртуальные экскурсии, конкурсы различной направленности, викторины и др.) осуществлялись в дистанционном формате (сайты образовательных учреждений в сети Интернет, социальные сети).</w:t>
      </w:r>
    </w:p>
    <w:p w:rsidR="006445F2" w:rsidRPr="00E86945" w:rsidRDefault="004970E8" w:rsidP="00E86945">
      <w:pPr>
        <w:pStyle w:val="msonormalcxspmiddle"/>
        <w:spacing w:before="0" w:beforeAutospacing="0" w:after="0" w:afterAutospacing="0"/>
        <w:ind w:firstLine="567"/>
        <w:contextualSpacing/>
        <w:jc w:val="both"/>
        <w:rPr>
          <w:bCs/>
          <w:sz w:val="28"/>
          <w:szCs w:val="28"/>
        </w:rPr>
      </w:pPr>
      <w:r w:rsidRPr="00E86945">
        <w:rPr>
          <w:sz w:val="28"/>
          <w:szCs w:val="28"/>
        </w:rPr>
        <w:t xml:space="preserve">В связи с климатическими условиями, географическим местоположением муниципального образования Ленинградский район, основной </w:t>
      </w:r>
      <w:r w:rsidR="006445F2" w:rsidRPr="00E86945">
        <w:rPr>
          <w:bCs/>
          <w:sz w:val="28"/>
          <w:szCs w:val="28"/>
        </w:rPr>
        <w:t>проблем</w:t>
      </w:r>
      <w:r w:rsidRPr="00E86945">
        <w:rPr>
          <w:bCs/>
          <w:sz w:val="28"/>
          <w:szCs w:val="28"/>
        </w:rPr>
        <w:t>ой</w:t>
      </w:r>
      <w:r w:rsidR="006445F2" w:rsidRPr="00E86945">
        <w:rPr>
          <w:bCs/>
          <w:sz w:val="28"/>
          <w:szCs w:val="28"/>
        </w:rPr>
        <w:t xml:space="preserve"> и пре</w:t>
      </w:r>
      <w:r w:rsidRPr="00E86945">
        <w:rPr>
          <w:bCs/>
          <w:sz w:val="28"/>
          <w:szCs w:val="28"/>
        </w:rPr>
        <w:t>пятствием, мешающей</w:t>
      </w:r>
      <w:r w:rsidR="006445F2" w:rsidRPr="00E86945">
        <w:rPr>
          <w:bCs/>
          <w:sz w:val="28"/>
          <w:szCs w:val="28"/>
        </w:rPr>
        <w:t xml:space="preserve"> развитию конкуренции</w:t>
      </w:r>
      <w:r w:rsidRPr="00E86945">
        <w:rPr>
          <w:bCs/>
          <w:sz w:val="28"/>
          <w:szCs w:val="28"/>
        </w:rPr>
        <w:t>,</w:t>
      </w:r>
      <w:r w:rsidR="006445F2" w:rsidRPr="00E86945">
        <w:rPr>
          <w:bCs/>
          <w:sz w:val="28"/>
          <w:szCs w:val="28"/>
        </w:rPr>
        <w:t xml:space="preserve"> является </w:t>
      </w:r>
      <w:r w:rsidR="006445F2" w:rsidRPr="00E86945">
        <w:rPr>
          <w:sz w:val="28"/>
          <w:szCs w:val="28"/>
        </w:rPr>
        <w:t>отсутствие на территории муниципалитета функционирующих круглосуточных негосударственных (немуниципальных) организаций отд</w:t>
      </w:r>
      <w:r w:rsidRPr="00E86945">
        <w:rPr>
          <w:sz w:val="28"/>
          <w:szCs w:val="28"/>
        </w:rPr>
        <w:t>ыха и оздоровления детей</w:t>
      </w:r>
      <w:r w:rsidR="006445F2" w:rsidRPr="00E86945">
        <w:rPr>
          <w:sz w:val="28"/>
          <w:szCs w:val="28"/>
        </w:rPr>
        <w:t>.</w:t>
      </w:r>
    </w:p>
    <w:p w:rsidR="00FF0872" w:rsidRPr="00E86945" w:rsidRDefault="006445F2" w:rsidP="00E86945">
      <w:pPr>
        <w:pStyle w:val="msonormalcxspmiddle"/>
        <w:spacing w:before="0" w:beforeAutospacing="0" w:after="0" w:afterAutospacing="0"/>
        <w:ind w:firstLine="567"/>
        <w:contextualSpacing/>
        <w:jc w:val="both"/>
        <w:rPr>
          <w:sz w:val="28"/>
          <w:szCs w:val="28"/>
        </w:rPr>
      </w:pPr>
      <w:r w:rsidRPr="00E86945">
        <w:rPr>
          <w:color w:val="000000"/>
          <w:sz w:val="28"/>
          <w:szCs w:val="28"/>
        </w:rPr>
        <w:t xml:space="preserve">Жалоб на работу организаций дополнительного образования не поступало. </w:t>
      </w:r>
      <w:r w:rsidR="00FF0872" w:rsidRPr="00E86945">
        <w:rPr>
          <w:sz w:val="28"/>
          <w:szCs w:val="28"/>
        </w:rPr>
        <w:t>Административные барьеры для входа на рынок субъектов малого и среднего предпринимательства отсутствуют.</w:t>
      </w:r>
    </w:p>
    <w:p w:rsidR="00307EBA" w:rsidRPr="00357BA5" w:rsidRDefault="00307EBA" w:rsidP="00E86945">
      <w:pPr>
        <w:tabs>
          <w:tab w:val="left" w:pos="49"/>
        </w:tabs>
        <w:spacing w:after="0" w:line="240" w:lineRule="auto"/>
        <w:ind w:left="49" w:firstLine="567"/>
        <w:rPr>
          <w:rFonts w:ascii="Times New Roman" w:hAnsi="Times New Roman" w:cs="Times New Roman"/>
          <w:b/>
          <w:sz w:val="28"/>
          <w:szCs w:val="28"/>
          <w:highlight w:val="yellow"/>
        </w:rPr>
      </w:pPr>
    </w:p>
    <w:p w:rsidR="00307EBA" w:rsidRPr="00C77EF2" w:rsidRDefault="00307EBA" w:rsidP="001F3263">
      <w:pPr>
        <w:pStyle w:val="a7"/>
        <w:numPr>
          <w:ilvl w:val="2"/>
          <w:numId w:val="14"/>
        </w:numPr>
        <w:tabs>
          <w:tab w:val="left" w:pos="49"/>
        </w:tabs>
        <w:spacing w:after="0" w:line="240" w:lineRule="auto"/>
        <w:jc w:val="center"/>
        <w:rPr>
          <w:rFonts w:ascii="Times New Roman" w:hAnsi="Times New Roman" w:cs="Times New Roman"/>
          <w:b/>
          <w:sz w:val="28"/>
          <w:szCs w:val="28"/>
        </w:rPr>
      </w:pPr>
      <w:r w:rsidRPr="00C77EF2">
        <w:rPr>
          <w:rFonts w:ascii="Times New Roman" w:hAnsi="Times New Roman" w:cs="Times New Roman"/>
          <w:b/>
          <w:sz w:val="28"/>
          <w:szCs w:val="28"/>
        </w:rPr>
        <w:t>Рынок медицинских услуг</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B41B44" w:rsidRPr="003665F5" w:rsidRDefault="00FF0872" w:rsidP="008F17E5">
      <w:pPr>
        <w:spacing w:after="0" w:line="240" w:lineRule="auto"/>
        <w:ind w:firstLine="567"/>
        <w:contextualSpacing/>
        <w:jc w:val="both"/>
        <w:rPr>
          <w:rFonts w:ascii="Times New Roman" w:hAnsi="Times New Roman" w:cs="Times New Roman"/>
          <w:sz w:val="28"/>
          <w:szCs w:val="28"/>
        </w:rPr>
      </w:pPr>
      <w:r w:rsidRPr="003665F5">
        <w:rPr>
          <w:rFonts w:ascii="Times New Roman" w:hAnsi="Times New Roman" w:cs="Times New Roman"/>
          <w:color w:val="000000"/>
          <w:sz w:val="28"/>
          <w:szCs w:val="28"/>
        </w:rPr>
        <w:t>Одним из основных критериев оценки комфортности жизни населения является доступность и качество медицинской помощи.</w:t>
      </w:r>
      <w:r w:rsidRPr="003665F5">
        <w:rPr>
          <w:rFonts w:ascii="Times New Roman" w:hAnsi="Times New Roman" w:cs="Times New Roman"/>
          <w:sz w:val="28"/>
          <w:szCs w:val="28"/>
        </w:rPr>
        <w:t xml:space="preserve"> </w:t>
      </w:r>
    </w:p>
    <w:p w:rsidR="00B41B44" w:rsidRPr="00C77EF2" w:rsidRDefault="00FF0872" w:rsidP="008F17E5">
      <w:pPr>
        <w:spacing w:after="0" w:line="240" w:lineRule="auto"/>
        <w:ind w:firstLine="567"/>
        <w:contextualSpacing/>
        <w:jc w:val="both"/>
        <w:rPr>
          <w:rFonts w:ascii="Times New Roman" w:hAnsi="Times New Roman" w:cs="Times New Roman"/>
          <w:color w:val="000000"/>
          <w:sz w:val="28"/>
          <w:szCs w:val="28"/>
        </w:rPr>
      </w:pPr>
      <w:r w:rsidRPr="00C77EF2">
        <w:rPr>
          <w:rFonts w:ascii="Times New Roman" w:hAnsi="Times New Roman" w:cs="Times New Roman"/>
          <w:color w:val="000000"/>
          <w:sz w:val="28"/>
          <w:szCs w:val="28"/>
        </w:rPr>
        <w:t>Рынок медицинских услуг на территории муниципального образования представлен 28 субъектами. Медицинскую помощь населению оказывают: ГБУЗ «Ленинградская ЦРБ» МЗ КК, ООО МЦ «Гиппократ», ООО «Южное» (ООО «Центр здоровья»), ООО СЦ «</w:t>
      </w:r>
      <w:proofErr w:type="spellStart"/>
      <w:r w:rsidRPr="00C77EF2">
        <w:rPr>
          <w:rFonts w:ascii="Times New Roman" w:hAnsi="Times New Roman" w:cs="Times New Roman"/>
          <w:color w:val="000000"/>
          <w:sz w:val="28"/>
          <w:szCs w:val="28"/>
        </w:rPr>
        <w:t>Денталюкс</w:t>
      </w:r>
      <w:proofErr w:type="spellEnd"/>
      <w:r w:rsidRPr="00C77EF2">
        <w:rPr>
          <w:rFonts w:ascii="Times New Roman" w:hAnsi="Times New Roman" w:cs="Times New Roman"/>
          <w:color w:val="000000"/>
          <w:sz w:val="28"/>
          <w:szCs w:val="28"/>
        </w:rPr>
        <w:t xml:space="preserve">», ООО «Стоматологический центр «Александрия», 9 врачей общей врачебной практики, имеющие статус индивидуальных предпринимателей, 9 врачей стоматологической практики, имеющие статус индивидуальных предпринимателей, 5 </w:t>
      </w:r>
      <w:r w:rsidR="00540A46" w:rsidRPr="00C77EF2">
        <w:rPr>
          <w:rFonts w:ascii="Times New Roman" w:hAnsi="Times New Roman" w:cs="Times New Roman"/>
          <w:color w:val="000000"/>
          <w:sz w:val="28"/>
          <w:szCs w:val="28"/>
        </w:rPr>
        <w:t>субъектов,</w:t>
      </w:r>
      <w:r w:rsidRPr="00C77EF2">
        <w:rPr>
          <w:rFonts w:ascii="Times New Roman" w:hAnsi="Times New Roman" w:cs="Times New Roman"/>
          <w:color w:val="000000"/>
          <w:sz w:val="28"/>
          <w:szCs w:val="28"/>
        </w:rPr>
        <w:t xml:space="preserve"> осуществляющих деятельность в области медицины и здравоохранения, имеющие статус индивидуальных предпринимателей. </w:t>
      </w:r>
    </w:p>
    <w:p w:rsidR="006002F2" w:rsidRPr="002C6F4C" w:rsidRDefault="00B41B44" w:rsidP="00B118A7">
      <w:pPr>
        <w:spacing w:after="0" w:line="240" w:lineRule="auto"/>
        <w:ind w:firstLine="567"/>
        <w:contextualSpacing/>
        <w:jc w:val="both"/>
        <w:rPr>
          <w:rFonts w:ascii="Times New Roman" w:eastAsia="Times New Roman" w:hAnsi="Times New Roman"/>
          <w:color w:val="000000"/>
          <w:sz w:val="28"/>
          <w:szCs w:val="28"/>
          <w:lang w:eastAsia="ru-RU"/>
        </w:rPr>
      </w:pPr>
      <w:r w:rsidRPr="00B118A7">
        <w:rPr>
          <w:rFonts w:ascii="Times New Roman" w:eastAsia="Times New Roman" w:hAnsi="Times New Roman"/>
          <w:color w:val="000000"/>
          <w:sz w:val="28"/>
          <w:szCs w:val="28"/>
          <w:lang w:eastAsia="ru-RU"/>
        </w:rPr>
        <w:t>По результатам проведенного мониторинга состояния и развития конкурентной среды на рынках товаров и услуг, потребители дали оценку состояния конкуренции на рынке медицинских услуг, а также качества товаров и услуг на анализ</w:t>
      </w:r>
      <w:r w:rsidR="00B118A7">
        <w:rPr>
          <w:rFonts w:ascii="Times New Roman" w:eastAsia="Times New Roman" w:hAnsi="Times New Roman"/>
          <w:color w:val="000000"/>
          <w:sz w:val="28"/>
          <w:szCs w:val="28"/>
          <w:lang w:eastAsia="ru-RU"/>
        </w:rPr>
        <w:t>ируемом рынке следующим образом</w:t>
      </w:r>
      <w:r w:rsidR="00B118A7" w:rsidRPr="00B118A7">
        <w:rPr>
          <w:rFonts w:ascii="Times New Roman" w:eastAsia="Times New Roman" w:hAnsi="Times New Roman"/>
          <w:color w:val="000000"/>
          <w:sz w:val="28"/>
          <w:szCs w:val="28"/>
          <w:lang w:eastAsia="ru-RU"/>
        </w:rPr>
        <w:t>:</w:t>
      </w:r>
      <w:r w:rsidRPr="00B118A7">
        <w:rPr>
          <w:rFonts w:ascii="Times New Roman" w:eastAsia="Times New Roman" w:hAnsi="Times New Roman"/>
          <w:color w:val="000000"/>
          <w:sz w:val="28"/>
          <w:szCs w:val="28"/>
          <w:lang w:eastAsia="ru-RU"/>
        </w:rPr>
        <w:t xml:space="preserve"> </w:t>
      </w:r>
      <w:r w:rsidR="00B118A7" w:rsidRPr="00B118A7">
        <w:rPr>
          <w:rFonts w:ascii="Times New Roman" w:eastAsia="Times New Roman" w:hAnsi="Times New Roman"/>
          <w:color w:val="000000"/>
          <w:sz w:val="28"/>
          <w:szCs w:val="28"/>
          <w:lang w:eastAsia="ru-RU"/>
        </w:rPr>
        <w:t>4</w:t>
      </w:r>
      <w:r w:rsidRPr="00B118A7">
        <w:rPr>
          <w:rFonts w:ascii="Times New Roman" w:eastAsia="Times New Roman" w:hAnsi="Times New Roman"/>
          <w:color w:val="000000"/>
          <w:sz w:val="28"/>
          <w:szCs w:val="28"/>
          <w:lang w:eastAsia="ru-RU"/>
        </w:rPr>
        <w:t>7</w:t>
      </w:r>
      <w:r w:rsidR="00B118A7" w:rsidRPr="00B118A7">
        <w:rPr>
          <w:rFonts w:ascii="Times New Roman" w:eastAsia="Times New Roman" w:hAnsi="Times New Roman"/>
          <w:color w:val="000000"/>
          <w:sz w:val="28"/>
          <w:szCs w:val="28"/>
          <w:lang w:eastAsia="ru-RU"/>
        </w:rPr>
        <w:t>,7</w:t>
      </w:r>
      <w:r w:rsidRPr="00B118A7">
        <w:rPr>
          <w:rFonts w:ascii="Times New Roman" w:eastAsia="Times New Roman" w:hAnsi="Times New Roman"/>
          <w:color w:val="000000"/>
          <w:sz w:val="28"/>
          <w:szCs w:val="28"/>
          <w:lang w:eastAsia="ru-RU"/>
        </w:rPr>
        <w:t xml:space="preserve">% опрошенных считают, что на территории муниципального образования действует достаточное количество организаций, </w:t>
      </w:r>
      <w:r w:rsidR="00B118A7" w:rsidRPr="00B118A7">
        <w:rPr>
          <w:rFonts w:ascii="Times New Roman" w:eastAsia="Times New Roman" w:hAnsi="Times New Roman"/>
          <w:color w:val="000000"/>
          <w:sz w:val="28"/>
          <w:szCs w:val="28"/>
          <w:lang w:eastAsia="ru-RU"/>
        </w:rPr>
        <w:t>35,9</w:t>
      </w:r>
      <w:r w:rsidRPr="00B118A7">
        <w:rPr>
          <w:rFonts w:ascii="Times New Roman" w:eastAsia="Times New Roman" w:hAnsi="Times New Roman"/>
          <w:color w:val="000000"/>
          <w:sz w:val="28"/>
          <w:szCs w:val="28"/>
          <w:lang w:eastAsia="ru-RU"/>
        </w:rPr>
        <w:t>% опрошенных считают, что на территории района медицинских учреждений мало либо нет совсем</w:t>
      </w:r>
      <w:r w:rsidR="00B118A7">
        <w:rPr>
          <w:rFonts w:ascii="Times New Roman" w:eastAsia="Times New Roman" w:hAnsi="Times New Roman"/>
          <w:color w:val="000000"/>
          <w:sz w:val="28"/>
          <w:szCs w:val="28"/>
          <w:lang w:eastAsia="ru-RU"/>
        </w:rPr>
        <w:t>,</w:t>
      </w:r>
      <w:r w:rsidR="006002F2" w:rsidRPr="006002F2">
        <w:rPr>
          <w:rFonts w:ascii="Times New Roman" w:eastAsia="Times New Roman" w:hAnsi="Times New Roman"/>
          <w:color w:val="000000"/>
          <w:sz w:val="28"/>
          <w:szCs w:val="28"/>
          <w:lang w:eastAsia="ru-RU"/>
        </w:rPr>
        <w:t xml:space="preserve"> </w:t>
      </w:r>
      <w:r w:rsidR="006002F2">
        <w:rPr>
          <w:rFonts w:ascii="Times New Roman" w:eastAsia="Times New Roman" w:hAnsi="Times New Roman"/>
          <w:color w:val="000000"/>
          <w:sz w:val="28"/>
          <w:szCs w:val="28"/>
          <w:lang w:eastAsia="ru-RU"/>
        </w:rPr>
        <w:t xml:space="preserve">и </w:t>
      </w:r>
      <w:r w:rsidR="00B118A7">
        <w:rPr>
          <w:rFonts w:ascii="Times New Roman" w:eastAsia="Times New Roman" w:hAnsi="Times New Roman"/>
          <w:color w:val="000000"/>
          <w:sz w:val="28"/>
          <w:szCs w:val="28"/>
          <w:lang w:eastAsia="ru-RU"/>
        </w:rPr>
        <w:t>13,2</w:t>
      </w:r>
      <w:r w:rsidR="006002F2">
        <w:rPr>
          <w:rFonts w:ascii="Times New Roman" w:eastAsia="Times New Roman" w:hAnsi="Times New Roman"/>
          <w:color w:val="000000"/>
          <w:sz w:val="28"/>
          <w:szCs w:val="28"/>
          <w:lang w:eastAsia="ru-RU"/>
        </w:rPr>
        <w:t xml:space="preserve">% опрошенных </w:t>
      </w:r>
      <w:r w:rsidR="006002F2">
        <w:rPr>
          <w:rFonts w:ascii="Times New Roman" w:eastAsia="Times New Roman" w:hAnsi="Times New Roman"/>
          <w:color w:val="000000"/>
          <w:sz w:val="28"/>
          <w:szCs w:val="28"/>
          <w:lang w:eastAsia="ru-RU"/>
        </w:rPr>
        <w:lastRenderedPageBreak/>
        <w:t xml:space="preserve">затруднились дать оценку количеству </w:t>
      </w:r>
      <w:r w:rsidR="006002F2">
        <w:rPr>
          <w:rFonts w:ascii="Times New Roman" w:hAnsi="Times New Roman"/>
          <w:color w:val="000000"/>
          <w:sz w:val="28"/>
          <w:szCs w:val="28"/>
        </w:rPr>
        <w:t>присутствующих организаций на анализируемом рынке.</w:t>
      </w:r>
    </w:p>
    <w:p w:rsidR="006002F2" w:rsidRDefault="006002F2" w:rsidP="006002F2">
      <w:pPr>
        <w:spacing w:after="0" w:line="240" w:lineRule="auto"/>
        <w:contextualSpacing/>
        <w:jc w:val="center"/>
        <w:rPr>
          <w:noProof/>
          <w:sz w:val="28"/>
          <w:szCs w:val="28"/>
          <w:highlight w:val="yellow"/>
          <w:lang w:eastAsia="ru-RU"/>
        </w:rPr>
      </w:pPr>
      <w:r w:rsidRPr="003021F1">
        <w:rPr>
          <w:noProof/>
          <w:sz w:val="28"/>
          <w:szCs w:val="28"/>
          <w:lang w:eastAsia="ru-RU"/>
        </w:rPr>
        <w:drawing>
          <wp:inline distT="0" distB="0" distL="0" distR="0" wp14:anchorId="33F9D30B" wp14:editId="122213F5">
            <wp:extent cx="4621237" cy="1624819"/>
            <wp:effectExtent l="0" t="0" r="8255" b="13970"/>
            <wp:docPr id="32" name="Диаграмма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002F2" w:rsidRDefault="006002F2" w:rsidP="006002F2">
      <w:pPr>
        <w:spacing w:after="0" w:line="240" w:lineRule="auto"/>
        <w:ind w:firstLine="567"/>
        <w:contextualSpacing/>
        <w:jc w:val="both"/>
        <w:rPr>
          <w:rFonts w:ascii="Times New Roman" w:hAnsi="Times New Roman"/>
          <w:color w:val="000000"/>
          <w:sz w:val="28"/>
          <w:szCs w:val="28"/>
        </w:rPr>
      </w:pPr>
      <w:r w:rsidRPr="00362F1B">
        <w:rPr>
          <w:rFonts w:ascii="Times New Roman" w:hAnsi="Times New Roman"/>
          <w:color w:val="000000"/>
          <w:sz w:val="28"/>
          <w:szCs w:val="28"/>
        </w:rPr>
        <w:t xml:space="preserve">Удовлетворенность качеством услуг дошкольного образования опрошенные оценили следующим образом: </w:t>
      </w:r>
    </w:p>
    <w:p w:rsidR="006002F2" w:rsidRDefault="006002F2" w:rsidP="006E290A">
      <w:pPr>
        <w:spacing w:after="0" w:line="240" w:lineRule="auto"/>
        <w:contextualSpacing/>
        <w:jc w:val="center"/>
        <w:rPr>
          <w:rFonts w:ascii="Times New Roman" w:hAnsi="Times New Roman"/>
          <w:color w:val="000000"/>
          <w:sz w:val="28"/>
          <w:szCs w:val="28"/>
          <w:highlight w:val="yellow"/>
        </w:rPr>
      </w:pPr>
      <w:r w:rsidRPr="00A86BFE">
        <w:rPr>
          <w:noProof/>
          <w:sz w:val="28"/>
          <w:szCs w:val="28"/>
          <w:lang w:eastAsia="ru-RU"/>
        </w:rPr>
        <w:drawing>
          <wp:inline distT="0" distB="0" distL="0" distR="0" wp14:anchorId="40645201" wp14:editId="63AACC73">
            <wp:extent cx="4648200" cy="1504950"/>
            <wp:effectExtent l="0" t="0" r="0" b="0"/>
            <wp:docPr id="63" name="Диаграмма 6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71681F" w:rsidRPr="00151B3D" w:rsidRDefault="00FF0872" w:rsidP="00151B3D">
      <w:pPr>
        <w:spacing w:after="0" w:line="240" w:lineRule="auto"/>
        <w:ind w:firstLine="567"/>
        <w:contextualSpacing/>
        <w:jc w:val="both"/>
        <w:rPr>
          <w:rFonts w:ascii="Times New Roman" w:hAnsi="Times New Roman" w:cs="Times New Roman"/>
          <w:color w:val="000000"/>
          <w:sz w:val="28"/>
          <w:szCs w:val="28"/>
        </w:rPr>
      </w:pPr>
      <w:r w:rsidRPr="00151B3D">
        <w:rPr>
          <w:rFonts w:ascii="Times New Roman" w:hAnsi="Times New Roman" w:cs="Times New Roman"/>
          <w:color w:val="000000"/>
          <w:sz w:val="28"/>
          <w:szCs w:val="28"/>
        </w:rPr>
        <w:t>Основной объем медицинских услуг населению оказывает ГБУЗ «Ленинградская ЦРБ» МЗ КК.</w:t>
      </w:r>
    </w:p>
    <w:p w:rsidR="00151B3D" w:rsidRPr="00151B3D" w:rsidRDefault="0071681F" w:rsidP="00151B3D">
      <w:pPr>
        <w:spacing w:after="0" w:line="240" w:lineRule="auto"/>
        <w:ind w:firstLine="567"/>
        <w:jc w:val="both"/>
        <w:rPr>
          <w:rFonts w:ascii="Times New Roman" w:hAnsi="Times New Roman" w:cs="Times New Roman"/>
          <w:sz w:val="28"/>
          <w:szCs w:val="28"/>
        </w:rPr>
      </w:pPr>
      <w:r w:rsidRPr="00151B3D">
        <w:rPr>
          <w:rFonts w:ascii="Times New Roman" w:hAnsi="Times New Roman" w:cs="Times New Roman"/>
          <w:sz w:val="28"/>
          <w:szCs w:val="28"/>
        </w:rPr>
        <w:t xml:space="preserve">В ГБУЗ «Ленинградская ЦРБ» МЗ КК медицинские услуги оказываются </w:t>
      </w:r>
      <w:r w:rsidR="00151B3D" w:rsidRPr="00151B3D">
        <w:rPr>
          <w:rFonts w:ascii="Times New Roman" w:hAnsi="Times New Roman" w:cs="Times New Roman"/>
          <w:sz w:val="28"/>
          <w:szCs w:val="28"/>
        </w:rPr>
        <w:t>в 9 отделениях с круглосуточным и дневным пребываем пациентов, в том числе: терапевтическое, педиатрическое, акушерско-гинекологическое, хирургическое, офтальмологическое, инфекционное, неврологическое, отделение паллиативной помощи, наркологическое. Коечный фонд ГБУЗ «Ленинградская ЦРБ» МЗ КК составляет 550 единиц, в том числе 15 паллиативных коек и 35 коек сестринского ухода.</w:t>
      </w:r>
    </w:p>
    <w:p w:rsidR="00151B3D" w:rsidRPr="00151B3D" w:rsidRDefault="00151B3D" w:rsidP="00151B3D">
      <w:pPr>
        <w:spacing w:after="0" w:line="240" w:lineRule="auto"/>
        <w:ind w:firstLine="567"/>
        <w:jc w:val="both"/>
        <w:rPr>
          <w:rFonts w:ascii="Times New Roman" w:hAnsi="Times New Roman" w:cs="Times New Roman"/>
          <w:sz w:val="28"/>
          <w:szCs w:val="28"/>
        </w:rPr>
      </w:pPr>
      <w:r w:rsidRPr="00151B3D">
        <w:rPr>
          <w:rFonts w:ascii="Times New Roman" w:hAnsi="Times New Roman" w:cs="Times New Roman"/>
          <w:sz w:val="28"/>
          <w:szCs w:val="28"/>
        </w:rPr>
        <w:t>Мощность амбулаторно-поликлинических отделений (взрослой, детской, стоматологической поликлиник и женской консультации) составляет 1392 посещения в смену.</w:t>
      </w:r>
    </w:p>
    <w:p w:rsidR="00151B3D" w:rsidRPr="00151B3D" w:rsidRDefault="00151B3D" w:rsidP="00151B3D">
      <w:pPr>
        <w:spacing w:after="0" w:line="240" w:lineRule="auto"/>
        <w:ind w:firstLine="567"/>
        <w:jc w:val="both"/>
        <w:rPr>
          <w:rFonts w:ascii="Times New Roman" w:hAnsi="Times New Roman"/>
          <w:color w:val="000000"/>
          <w:sz w:val="28"/>
          <w:szCs w:val="28"/>
        </w:rPr>
      </w:pPr>
      <w:r w:rsidRPr="00151B3D">
        <w:rPr>
          <w:rFonts w:ascii="Times New Roman" w:hAnsi="Times New Roman"/>
          <w:color w:val="000000"/>
          <w:sz w:val="28"/>
          <w:szCs w:val="28"/>
        </w:rPr>
        <w:t xml:space="preserve">Для оказания диагностических услуг в </w:t>
      </w:r>
      <w:r w:rsidRPr="00151B3D">
        <w:rPr>
          <w:rFonts w:ascii="Times New Roman" w:hAnsi="Times New Roman"/>
          <w:sz w:val="28"/>
          <w:szCs w:val="28"/>
        </w:rPr>
        <w:t xml:space="preserve">ГБУЗ «Ленинградская ЦРБ» МЗ КК </w:t>
      </w:r>
      <w:r w:rsidRPr="00151B3D">
        <w:rPr>
          <w:rFonts w:ascii="Times New Roman" w:hAnsi="Times New Roman"/>
          <w:color w:val="000000"/>
          <w:sz w:val="28"/>
          <w:szCs w:val="28"/>
        </w:rPr>
        <w:t>функционируют: рентгенологический кабинет, кабинет функциональной диагностики, кабинет ультразвуковых исследований, эндоскопический кабинет, клинико-диагностическая лаборатория, которые оснащены современным медицинским оборудованием.</w:t>
      </w:r>
    </w:p>
    <w:p w:rsidR="00151B3D" w:rsidRPr="00151B3D" w:rsidRDefault="00151B3D" w:rsidP="00151B3D">
      <w:pPr>
        <w:spacing w:after="0" w:line="240" w:lineRule="auto"/>
        <w:ind w:firstLine="567"/>
        <w:jc w:val="both"/>
        <w:rPr>
          <w:rFonts w:ascii="Times New Roman" w:hAnsi="Times New Roman"/>
          <w:sz w:val="28"/>
          <w:szCs w:val="28"/>
        </w:rPr>
      </w:pPr>
      <w:r w:rsidRPr="00151B3D">
        <w:rPr>
          <w:rFonts w:ascii="Times New Roman" w:hAnsi="Times New Roman"/>
          <w:sz w:val="28"/>
          <w:szCs w:val="28"/>
        </w:rPr>
        <w:t xml:space="preserve">Кроме центральной районной больницы круглосуточная медицинская помощь оказывается 2 участковыми больницами в ст. Крыловской и ст. </w:t>
      </w:r>
      <w:proofErr w:type="spellStart"/>
      <w:r w:rsidRPr="00151B3D">
        <w:rPr>
          <w:rFonts w:ascii="Times New Roman" w:hAnsi="Times New Roman"/>
          <w:sz w:val="28"/>
          <w:szCs w:val="28"/>
        </w:rPr>
        <w:t>Новоплатнировской</w:t>
      </w:r>
      <w:proofErr w:type="spellEnd"/>
      <w:r w:rsidRPr="00151B3D">
        <w:rPr>
          <w:rFonts w:ascii="Times New Roman" w:hAnsi="Times New Roman"/>
          <w:sz w:val="28"/>
          <w:szCs w:val="28"/>
        </w:rPr>
        <w:t xml:space="preserve">, 8 врачебных амбулаторий в поселках Октябрьский, Первомайский, Образцовый, Уманский, Бичевой, хуторах Коржи, Белый, Куликовский, 6 фельдшерско-акушерских пункта в хуторах Западный, Ромашки, Восточный, Андрющенко, </w:t>
      </w:r>
      <w:proofErr w:type="spellStart"/>
      <w:r w:rsidRPr="00151B3D">
        <w:rPr>
          <w:rFonts w:ascii="Times New Roman" w:hAnsi="Times New Roman"/>
          <w:sz w:val="28"/>
          <w:szCs w:val="28"/>
        </w:rPr>
        <w:t>Краснострелецкий</w:t>
      </w:r>
      <w:proofErr w:type="spellEnd"/>
      <w:r w:rsidRPr="00151B3D">
        <w:rPr>
          <w:rFonts w:ascii="Times New Roman" w:hAnsi="Times New Roman"/>
          <w:sz w:val="28"/>
          <w:szCs w:val="28"/>
        </w:rPr>
        <w:t xml:space="preserve"> и поселке Звезда.</w:t>
      </w:r>
    </w:p>
    <w:p w:rsidR="0071681F" w:rsidRPr="00B201FF" w:rsidRDefault="00FF0872" w:rsidP="008F17E5">
      <w:pPr>
        <w:spacing w:after="0" w:line="240" w:lineRule="auto"/>
        <w:ind w:firstLine="567"/>
        <w:contextualSpacing/>
        <w:jc w:val="both"/>
        <w:rPr>
          <w:rFonts w:ascii="Times New Roman" w:hAnsi="Times New Roman" w:cs="Times New Roman"/>
          <w:sz w:val="28"/>
          <w:szCs w:val="28"/>
        </w:rPr>
      </w:pPr>
      <w:r w:rsidRPr="00B201FF">
        <w:rPr>
          <w:rFonts w:ascii="Times New Roman" w:hAnsi="Times New Roman" w:cs="Times New Roman"/>
          <w:sz w:val="28"/>
          <w:szCs w:val="28"/>
        </w:rPr>
        <w:t xml:space="preserve">Значительную долю медицинских услуг, оказываемых частной системой здравоохранения на территории района, составляют стоматологические услуги, </w:t>
      </w:r>
      <w:r w:rsidRPr="00B201FF">
        <w:rPr>
          <w:rFonts w:ascii="Times New Roman" w:hAnsi="Times New Roman" w:cs="Times New Roman"/>
          <w:sz w:val="28"/>
          <w:szCs w:val="28"/>
        </w:rPr>
        <w:lastRenderedPageBreak/>
        <w:t xml:space="preserve">диагностические и лабораторные исследования, амбулаторно-поликлиническая помощь. Ежегодно возрастает число жителей, обращающихся за платной медицинской помощью. </w:t>
      </w:r>
    </w:p>
    <w:p w:rsidR="0071681F" w:rsidRPr="00B201FF" w:rsidRDefault="0071681F" w:rsidP="0071681F">
      <w:pPr>
        <w:spacing w:after="0" w:line="240" w:lineRule="auto"/>
        <w:ind w:firstLine="567"/>
        <w:jc w:val="both"/>
        <w:rPr>
          <w:rFonts w:ascii="Times New Roman" w:hAnsi="Times New Roman"/>
          <w:color w:val="000000"/>
          <w:sz w:val="28"/>
          <w:szCs w:val="28"/>
        </w:rPr>
      </w:pPr>
      <w:r w:rsidRPr="00B201FF">
        <w:rPr>
          <w:rFonts w:ascii="Times New Roman" w:hAnsi="Times New Roman"/>
          <w:color w:val="000000"/>
          <w:sz w:val="28"/>
          <w:szCs w:val="28"/>
        </w:rPr>
        <w:t>Жалобы пациентов на работу отрасли здравоохранение носят стабильный характер, как правило, жалобы на обеспечение лекарственными препаратами льготных категорий граждан.</w:t>
      </w:r>
    </w:p>
    <w:p w:rsidR="008F17E5" w:rsidRPr="00B201FF" w:rsidRDefault="00FF0872" w:rsidP="008F17E5">
      <w:pPr>
        <w:spacing w:after="0" w:line="240" w:lineRule="auto"/>
        <w:ind w:firstLine="567"/>
        <w:contextualSpacing/>
        <w:jc w:val="both"/>
        <w:rPr>
          <w:rFonts w:ascii="Times New Roman" w:hAnsi="Times New Roman"/>
          <w:color w:val="000000"/>
          <w:sz w:val="28"/>
          <w:szCs w:val="28"/>
        </w:rPr>
      </w:pPr>
      <w:r w:rsidRPr="00B201FF">
        <w:rPr>
          <w:rFonts w:ascii="Times New Roman" w:hAnsi="Times New Roman" w:cs="Times New Roman"/>
          <w:sz w:val="28"/>
          <w:szCs w:val="28"/>
        </w:rPr>
        <w:t>Административные барьеры для дальнейшего входа на рынок субъектов малого и среднего предпринимательства отсутствуют. Доступ частных медицинских организаций к участию в ТП ОМС носит заявительный характер. Дальнейшее развитие конкуренции на рынке медицинских услуг на основе создания и развития частных медицинских организаций будет способствовать повышению качественного уровня оказываемых услуг и удовлетворению социальных запросов населения.</w:t>
      </w:r>
      <w:r w:rsidR="00717A4E" w:rsidRPr="00B201FF">
        <w:rPr>
          <w:rFonts w:ascii="Times New Roman" w:hAnsi="Times New Roman" w:cs="Times New Roman"/>
          <w:sz w:val="28"/>
          <w:szCs w:val="28"/>
        </w:rPr>
        <w:t xml:space="preserve"> </w:t>
      </w:r>
      <w:r w:rsidR="008F17E5" w:rsidRPr="00B201FF">
        <w:rPr>
          <w:rFonts w:ascii="Times New Roman" w:hAnsi="Times New Roman"/>
          <w:color w:val="000000"/>
          <w:sz w:val="28"/>
          <w:szCs w:val="28"/>
        </w:rPr>
        <w:t>П</w:t>
      </w:r>
      <w:r w:rsidR="00717A4E" w:rsidRPr="00B201FF">
        <w:rPr>
          <w:rFonts w:ascii="Times New Roman" w:hAnsi="Times New Roman"/>
          <w:color w:val="000000"/>
          <w:sz w:val="28"/>
          <w:szCs w:val="28"/>
        </w:rPr>
        <w:t>роблемы и препятствия</w:t>
      </w:r>
      <w:r w:rsidR="008F17E5" w:rsidRPr="00B201FF">
        <w:rPr>
          <w:rFonts w:ascii="Times New Roman" w:hAnsi="Times New Roman"/>
          <w:color w:val="000000"/>
          <w:sz w:val="28"/>
          <w:szCs w:val="28"/>
        </w:rPr>
        <w:t>, мешающи</w:t>
      </w:r>
      <w:r w:rsidR="00717A4E" w:rsidRPr="00B201FF">
        <w:rPr>
          <w:rFonts w:ascii="Times New Roman" w:hAnsi="Times New Roman"/>
          <w:color w:val="000000"/>
          <w:sz w:val="28"/>
          <w:szCs w:val="28"/>
        </w:rPr>
        <w:t>е</w:t>
      </w:r>
      <w:r w:rsidR="008F17E5" w:rsidRPr="00B201FF">
        <w:rPr>
          <w:rFonts w:ascii="Times New Roman" w:hAnsi="Times New Roman"/>
          <w:color w:val="000000"/>
          <w:sz w:val="28"/>
          <w:szCs w:val="28"/>
        </w:rPr>
        <w:t xml:space="preserve"> развитию конкуренции</w:t>
      </w:r>
      <w:r w:rsidR="00071BB0" w:rsidRPr="00B201FF">
        <w:rPr>
          <w:rFonts w:ascii="Times New Roman" w:hAnsi="Times New Roman"/>
          <w:color w:val="000000"/>
          <w:sz w:val="28"/>
          <w:szCs w:val="28"/>
        </w:rPr>
        <w:t>,</w:t>
      </w:r>
      <w:r w:rsidR="008F17E5" w:rsidRPr="00B201FF">
        <w:rPr>
          <w:rFonts w:ascii="Times New Roman" w:hAnsi="Times New Roman"/>
          <w:color w:val="000000"/>
          <w:sz w:val="28"/>
          <w:szCs w:val="28"/>
        </w:rPr>
        <w:t xml:space="preserve"> на представленном рынке </w:t>
      </w:r>
      <w:r w:rsidR="00717A4E" w:rsidRPr="00B201FF">
        <w:rPr>
          <w:rFonts w:ascii="Times New Roman" w:hAnsi="Times New Roman"/>
          <w:color w:val="000000"/>
          <w:sz w:val="28"/>
          <w:szCs w:val="28"/>
        </w:rPr>
        <w:t>отсутствуют</w:t>
      </w:r>
      <w:r w:rsidR="008F17E5" w:rsidRPr="00B201FF">
        <w:rPr>
          <w:rFonts w:ascii="Times New Roman" w:hAnsi="Times New Roman"/>
          <w:color w:val="000000"/>
          <w:sz w:val="28"/>
          <w:szCs w:val="28"/>
        </w:rPr>
        <w:t>.</w:t>
      </w:r>
    </w:p>
    <w:p w:rsidR="002D33DD" w:rsidRPr="00357BA5" w:rsidRDefault="002D33DD" w:rsidP="00307EBA">
      <w:pPr>
        <w:tabs>
          <w:tab w:val="left" w:pos="49"/>
        </w:tabs>
        <w:spacing w:after="0" w:line="240" w:lineRule="auto"/>
        <w:ind w:left="49"/>
        <w:rPr>
          <w:rFonts w:ascii="Times New Roman" w:hAnsi="Times New Roman" w:cs="Times New Roman"/>
          <w:b/>
          <w:sz w:val="28"/>
          <w:szCs w:val="28"/>
          <w:highlight w:val="yellow"/>
        </w:rPr>
      </w:pPr>
    </w:p>
    <w:p w:rsidR="00307EBA" w:rsidRPr="004A711F" w:rsidRDefault="00307EBA" w:rsidP="00937893">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4A711F">
        <w:rPr>
          <w:rFonts w:ascii="Times New Roman" w:hAnsi="Times New Roman" w:cs="Times New Roman"/>
          <w:b/>
          <w:sz w:val="28"/>
          <w:szCs w:val="28"/>
        </w:rPr>
        <w:t>Рынок услуг розничной торговли лекарственными препаратами, медицинскими изделиями и сопутствующими товарами</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C679E7" w:rsidRPr="008544FB" w:rsidRDefault="008544FB" w:rsidP="00FF0872">
      <w:pPr>
        <w:tabs>
          <w:tab w:val="left" w:pos="49"/>
        </w:tabs>
        <w:spacing w:after="0" w:line="240" w:lineRule="auto"/>
        <w:ind w:left="49" w:firstLine="518"/>
        <w:jc w:val="both"/>
        <w:rPr>
          <w:rFonts w:ascii="Times New Roman" w:hAnsi="Times New Roman" w:cs="Times New Roman"/>
          <w:sz w:val="28"/>
          <w:szCs w:val="28"/>
        </w:rPr>
      </w:pPr>
      <w:r w:rsidRPr="00687CB6">
        <w:rPr>
          <w:rFonts w:ascii="Times New Roman" w:hAnsi="Times New Roman" w:cs="Times New Roman"/>
          <w:sz w:val="28"/>
          <w:szCs w:val="28"/>
          <w:lang w:eastAsia="ru-RU"/>
        </w:rPr>
        <w:t xml:space="preserve">На территории муниципального образования розничную торговлю лекарственными препаратами, медицинскими изделиями и сопутствующими </w:t>
      </w:r>
      <w:r w:rsidRPr="008544FB">
        <w:rPr>
          <w:rFonts w:ascii="Times New Roman" w:hAnsi="Times New Roman" w:cs="Times New Roman"/>
          <w:sz w:val="28"/>
          <w:szCs w:val="28"/>
          <w:lang w:eastAsia="ru-RU"/>
        </w:rPr>
        <w:t>товарами осуществляют аптечные организации частной формы собственности.</w:t>
      </w:r>
      <w:r w:rsidRPr="008544FB">
        <w:rPr>
          <w:sz w:val="28"/>
          <w:szCs w:val="28"/>
        </w:rPr>
        <w:t xml:space="preserve"> </w:t>
      </w:r>
      <w:r w:rsidR="00FF0872" w:rsidRPr="008544FB">
        <w:rPr>
          <w:rFonts w:ascii="Times New Roman" w:hAnsi="Times New Roman" w:cs="Times New Roman"/>
          <w:sz w:val="28"/>
          <w:szCs w:val="28"/>
        </w:rPr>
        <w:t xml:space="preserve">Розничную аптечную сеть муниципального образования </w:t>
      </w:r>
      <w:r w:rsidR="00C679E7" w:rsidRPr="008544FB">
        <w:rPr>
          <w:rFonts w:ascii="Times New Roman" w:hAnsi="Times New Roman" w:cs="Times New Roman"/>
          <w:sz w:val="28"/>
          <w:szCs w:val="28"/>
        </w:rPr>
        <w:t xml:space="preserve">Ленинградский район </w:t>
      </w:r>
      <w:r w:rsidR="00FF0872" w:rsidRPr="008544FB">
        <w:rPr>
          <w:rFonts w:ascii="Times New Roman" w:hAnsi="Times New Roman" w:cs="Times New Roman"/>
          <w:sz w:val="28"/>
          <w:szCs w:val="28"/>
        </w:rPr>
        <w:t>составляют 2</w:t>
      </w:r>
      <w:r w:rsidRPr="008544FB">
        <w:rPr>
          <w:rFonts w:ascii="Times New Roman" w:hAnsi="Times New Roman" w:cs="Times New Roman"/>
          <w:sz w:val="28"/>
          <w:szCs w:val="28"/>
        </w:rPr>
        <w:t>4</w:t>
      </w:r>
      <w:r w:rsidR="00FF0872" w:rsidRPr="008544FB">
        <w:rPr>
          <w:rFonts w:ascii="Times New Roman" w:hAnsi="Times New Roman" w:cs="Times New Roman"/>
          <w:sz w:val="28"/>
          <w:szCs w:val="28"/>
        </w:rPr>
        <w:t xml:space="preserve"> аптечных организаций </w:t>
      </w:r>
      <w:r w:rsidRPr="008544FB">
        <w:rPr>
          <w:rFonts w:ascii="Times New Roman" w:hAnsi="Times New Roman" w:cs="Times New Roman"/>
          <w:sz w:val="28"/>
          <w:szCs w:val="28"/>
        </w:rPr>
        <w:t>частной</w:t>
      </w:r>
      <w:r w:rsidR="00FF0872" w:rsidRPr="008544FB">
        <w:rPr>
          <w:rFonts w:ascii="Times New Roman" w:hAnsi="Times New Roman" w:cs="Times New Roman"/>
          <w:sz w:val="28"/>
          <w:szCs w:val="28"/>
        </w:rPr>
        <w:t xml:space="preserve"> форм</w:t>
      </w:r>
      <w:r w:rsidRPr="008544FB">
        <w:rPr>
          <w:rFonts w:ascii="Times New Roman" w:hAnsi="Times New Roman" w:cs="Times New Roman"/>
          <w:sz w:val="28"/>
          <w:szCs w:val="28"/>
        </w:rPr>
        <w:t>ы</w:t>
      </w:r>
      <w:r w:rsidR="00FF0872" w:rsidRPr="008544FB">
        <w:rPr>
          <w:rFonts w:ascii="Times New Roman" w:hAnsi="Times New Roman" w:cs="Times New Roman"/>
          <w:sz w:val="28"/>
          <w:szCs w:val="28"/>
        </w:rPr>
        <w:t xml:space="preserve"> собственности</w:t>
      </w:r>
      <w:r w:rsidR="00C679E7" w:rsidRPr="008544FB">
        <w:rPr>
          <w:rFonts w:ascii="Times New Roman" w:hAnsi="Times New Roman" w:cs="Times New Roman"/>
          <w:sz w:val="28"/>
          <w:szCs w:val="28"/>
        </w:rPr>
        <w:t xml:space="preserve">, </w:t>
      </w:r>
      <w:r w:rsidRPr="008544FB">
        <w:rPr>
          <w:rFonts w:ascii="Times New Roman" w:hAnsi="Times New Roman" w:cs="Times New Roman"/>
          <w:sz w:val="28"/>
          <w:szCs w:val="28"/>
        </w:rPr>
        <w:t xml:space="preserve">а также </w:t>
      </w:r>
      <w:r w:rsidR="00ED0CB3" w:rsidRPr="008544FB">
        <w:rPr>
          <w:rFonts w:ascii="Times New Roman" w:hAnsi="Times New Roman"/>
          <w:color w:val="000000"/>
          <w:sz w:val="28"/>
          <w:szCs w:val="28"/>
        </w:rPr>
        <w:t>в ГБУЗ «Ленинградская ЦРБ»</w:t>
      </w:r>
      <w:r w:rsidRPr="008544FB">
        <w:rPr>
          <w:rFonts w:ascii="Times New Roman" w:hAnsi="Times New Roman"/>
          <w:color w:val="000000"/>
          <w:sz w:val="28"/>
          <w:szCs w:val="28"/>
        </w:rPr>
        <w:t xml:space="preserve"> КК</w:t>
      </w:r>
      <w:r w:rsidR="00ED0CB3" w:rsidRPr="008544FB">
        <w:rPr>
          <w:rFonts w:ascii="Times New Roman" w:hAnsi="Times New Roman"/>
          <w:color w:val="000000"/>
          <w:sz w:val="28"/>
          <w:szCs w:val="28"/>
        </w:rPr>
        <w:t xml:space="preserve"> функционирует аптечный пункт для обеспечения льготных категорий граждан лекарственными препаратами и изделиями медицинского назначения. В</w:t>
      </w:r>
      <w:r w:rsidR="00FF0872" w:rsidRPr="008544FB">
        <w:rPr>
          <w:rFonts w:ascii="Times New Roman" w:hAnsi="Times New Roman" w:cs="Times New Roman"/>
          <w:sz w:val="28"/>
          <w:szCs w:val="28"/>
        </w:rPr>
        <w:t xml:space="preserve"> сельских населенных пунктах получили разрешительные документы на розничную торговлю лекарственными препаратами 20 структурных подразделени</w:t>
      </w:r>
      <w:r w:rsidR="00C679E7" w:rsidRPr="008544FB">
        <w:rPr>
          <w:rFonts w:ascii="Times New Roman" w:hAnsi="Times New Roman" w:cs="Times New Roman"/>
          <w:sz w:val="28"/>
          <w:szCs w:val="28"/>
        </w:rPr>
        <w:t>й</w:t>
      </w:r>
      <w:r w:rsidR="00FF0872" w:rsidRPr="008544FB">
        <w:rPr>
          <w:rFonts w:ascii="Times New Roman" w:hAnsi="Times New Roman" w:cs="Times New Roman"/>
          <w:sz w:val="28"/>
          <w:szCs w:val="28"/>
        </w:rPr>
        <w:t xml:space="preserve"> аптечных организаций; 5 аптечных организаций выполняют социальную функцию – участвуют в льготном лекарственном обеспечении жителей района. Проведение лицензирования в соответствии с федеральным законодательством обеспечивает унифицированный и достаточно высокий уровень качества функционирования отрасли. Предъявляемые лицензионные требования к аптекам оправданы специфичностью реализуемых товаров, влияющих на здоровье населения. </w:t>
      </w:r>
    </w:p>
    <w:p w:rsidR="00C679E7" w:rsidRPr="006E290A" w:rsidRDefault="00C679E7" w:rsidP="00C679E7">
      <w:pPr>
        <w:spacing w:after="0" w:line="240" w:lineRule="auto"/>
        <w:ind w:firstLine="567"/>
        <w:contextualSpacing/>
        <w:jc w:val="both"/>
        <w:rPr>
          <w:rFonts w:ascii="Times New Roman" w:eastAsia="Times New Roman" w:hAnsi="Times New Roman"/>
          <w:color w:val="000000"/>
          <w:sz w:val="28"/>
          <w:szCs w:val="28"/>
          <w:lang w:eastAsia="ru-RU"/>
        </w:rPr>
      </w:pPr>
      <w:r w:rsidRPr="006E290A">
        <w:rPr>
          <w:rFonts w:ascii="Times New Roman" w:eastAsia="Times New Roman" w:hAnsi="Times New Roman"/>
          <w:color w:val="000000"/>
          <w:sz w:val="28"/>
          <w:szCs w:val="28"/>
          <w:lang w:eastAsia="ru-RU"/>
        </w:rPr>
        <w:t xml:space="preserve">По результатам проведенного мониторинга состояния и развития конкурентной среды на рынках товаров и услуг, потребители дали оценку состояния конкуренции на рынке </w:t>
      </w:r>
      <w:r w:rsidRPr="006E290A">
        <w:rPr>
          <w:rFonts w:ascii="Times New Roman" w:hAnsi="Times New Roman" w:cs="Times New Roman"/>
          <w:sz w:val="28"/>
          <w:szCs w:val="28"/>
        </w:rPr>
        <w:t>услуг розничной торговли лекарственными препаратами, медицинскими изделиями и сопутствующими товарами</w:t>
      </w:r>
      <w:r w:rsidRPr="006E290A">
        <w:rPr>
          <w:rFonts w:ascii="Times New Roman" w:eastAsia="Times New Roman" w:hAnsi="Times New Roman"/>
          <w:color w:val="000000"/>
          <w:sz w:val="28"/>
          <w:szCs w:val="28"/>
          <w:lang w:eastAsia="ru-RU"/>
        </w:rPr>
        <w:t>, а также качества товаров и услуг на анализируемом рынке следующим образом.</w:t>
      </w:r>
    </w:p>
    <w:p w:rsidR="00C679E7" w:rsidRDefault="006E290A" w:rsidP="00C679E7">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6E290A">
        <w:rPr>
          <w:rFonts w:ascii="Times New Roman" w:eastAsia="Times New Roman" w:hAnsi="Times New Roman"/>
          <w:color w:val="000000"/>
          <w:sz w:val="28"/>
          <w:szCs w:val="28"/>
          <w:lang w:eastAsia="ru-RU"/>
        </w:rPr>
        <w:t>Более 58,6</w:t>
      </w:r>
      <w:r w:rsidR="00C679E7" w:rsidRPr="006E290A">
        <w:rPr>
          <w:rFonts w:ascii="Times New Roman" w:eastAsia="Times New Roman" w:hAnsi="Times New Roman"/>
          <w:color w:val="000000"/>
          <w:sz w:val="28"/>
          <w:szCs w:val="28"/>
          <w:lang w:eastAsia="ru-RU"/>
        </w:rPr>
        <w:t>% опрошенных считают, что на территории муниципального образования действует достаточное количество соответствующих организаций</w:t>
      </w:r>
      <w:r>
        <w:rPr>
          <w:rFonts w:ascii="Times New Roman" w:eastAsia="Times New Roman" w:hAnsi="Times New Roman"/>
          <w:color w:val="000000" w:themeColor="text1"/>
          <w:sz w:val="28"/>
          <w:szCs w:val="28"/>
          <w:lang w:eastAsia="ru-RU"/>
        </w:rPr>
        <w:t>, и 14,1% опрошенных затруднились дать оценку количеству присутствующих на рынке организаций.</w:t>
      </w:r>
    </w:p>
    <w:p w:rsidR="00756AD6" w:rsidRDefault="00756AD6" w:rsidP="00756AD6">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lastRenderedPageBreak/>
        <w:drawing>
          <wp:inline distT="0" distB="0" distL="0" distR="0" wp14:anchorId="7D934B57" wp14:editId="16BE539A">
            <wp:extent cx="4621237" cy="1624819"/>
            <wp:effectExtent l="0" t="0" r="8255" b="13970"/>
            <wp:docPr id="316" name="Диаграмма 3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C679E7" w:rsidRDefault="00C679E7" w:rsidP="00C679E7">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Pr="00756AD6">
        <w:rPr>
          <w:rFonts w:ascii="Times New Roman" w:hAnsi="Times New Roman" w:cs="Times New Roman"/>
          <w:sz w:val="28"/>
          <w:szCs w:val="28"/>
        </w:rPr>
        <w:t>услуг розничной торговли лекарственными препаратами, медицинскими изделиями и сопутствующими товарами</w:t>
      </w:r>
      <w:r w:rsidRPr="00756AD6">
        <w:rPr>
          <w:rFonts w:ascii="Times New Roman" w:eastAsia="Times New Roman" w:hAnsi="Times New Roman"/>
          <w:color w:val="000000" w:themeColor="text1"/>
          <w:sz w:val="28"/>
          <w:szCs w:val="28"/>
          <w:lang w:eastAsia="ru-RU"/>
        </w:rPr>
        <w:t xml:space="preserve"> удовлетворены </w:t>
      </w:r>
      <w:r w:rsidR="00756AD6" w:rsidRPr="00756AD6">
        <w:rPr>
          <w:rFonts w:ascii="Times New Roman" w:eastAsia="Times New Roman" w:hAnsi="Times New Roman"/>
          <w:color w:val="000000" w:themeColor="text1"/>
          <w:sz w:val="28"/>
          <w:szCs w:val="28"/>
          <w:lang w:eastAsia="ru-RU"/>
        </w:rPr>
        <w:t>16</w:t>
      </w:r>
      <w:r w:rsidRPr="00756AD6">
        <w:rPr>
          <w:rFonts w:ascii="Times New Roman" w:eastAsia="Times New Roman" w:hAnsi="Times New Roman"/>
          <w:color w:val="000000" w:themeColor="text1"/>
          <w:sz w:val="28"/>
          <w:szCs w:val="28"/>
          <w:lang w:eastAsia="ru-RU"/>
        </w:rPr>
        <w:t>% опрошенных потребителей района, и 2,</w:t>
      </w:r>
      <w:r w:rsidR="00756AD6" w:rsidRPr="00756AD6">
        <w:rPr>
          <w:rFonts w:ascii="Times New Roman" w:eastAsia="Times New Roman" w:hAnsi="Times New Roman"/>
          <w:color w:val="000000" w:themeColor="text1"/>
          <w:sz w:val="28"/>
          <w:szCs w:val="28"/>
          <w:lang w:eastAsia="ru-RU"/>
        </w:rPr>
        <w:t>4</w:t>
      </w:r>
      <w:r w:rsidRPr="00756AD6">
        <w:rPr>
          <w:rFonts w:ascii="Times New Roman" w:eastAsia="Times New Roman" w:hAnsi="Times New Roman"/>
          <w:color w:val="000000" w:themeColor="text1"/>
          <w:sz w:val="28"/>
          <w:szCs w:val="28"/>
          <w:lang w:eastAsia="ru-RU"/>
        </w:rPr>
        <w:t xml:space="preserve">% опрошенных </w:t>
      </w:r>
      <w:r w:rsidR="00756AD6" w:rsidRPr="00756AD6">
        <w:rPr>
          <w:rFonts w:ascii="Times New Roman" w:eastAsia="Times New Roman" w:hAnsi="Times New Roman"/>
          <w:color w:val="000000" w:themeColor="text1"/>
          <w:sz w:val="28"/>
          <w:szCs w:val="28"/>
          <w:lang w:eastAsia="ru-RU"/>
        </w:rPr>
        <w:t>затруднились дать оценку качеству присутствующих на рынке организаций</w:t>
      </w:r>
      <w:r w:rsidRPr="00756AD6">
        <w:rPr>
          <w:rFonts w:ascii="Times New Roman" w:eastAsia="Times New Roman" w:hAnsi="Times New Roman"/>
          <w:color w:val="000000" w:themeColor="text1"/>
          <w:sz w:val="28"/>
          <w:szCs w:val="28"/>
          <w:lang w:eastAsia="ru-RU"/>
        </w:rPr>
        <w:t>.</w:t>
      </w:r>
    </w:p>
    <w:p w:rsidR="00756AD6" w:rsidRDefault="00756AD6" w:rsidP="00756AD6">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326A0C9E" wp14:editId="2972E629">
            <wp:extent cx="4648200" cy="1504950"/>
            <wp:effectExtent l="0" t="0" r="0" b="0"/>
            <wp:docPr id="317" name="Диаграмма 3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505E2D" w:rsidRPr="008544FB" w:rsidRDefault="00FF0872" w:rsidP="008544FB">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8544FB">
        <w:rPr>
          <w:rFonts w:ascii="Times New Roman" w:eastAsia="Times New Roman" w:hAnsi="Times New Roman"/>
          <w:color w:val="000000" w:themeColor="text1"/>
          <w:sz w:val="28"/>
          <w:szCs w:val="28"/>
          <w:lang w:eastAsia="ru-RU"/>
        </w:rPr>
        <w:t xml:space="preserve">Экономические барьеры при открытии аптек обусловлены стартовыми условиями, необходимыми для соблюдения лицензионных требований при получении лицензии и введением требований об обязательном наличии онлайн-касс, установка и обслуживание которых увеличивают затраты хозяйствующих субъектов, а также обязательной маркировки лекарственных препаратов. </w:t>
      </w:r>
    </w:p>
    <w:p w:rsidR="008B46A6" w:rsidRPr="008544FB" w:rsidRDefault="008B46A6" w:rsidP="008544FB">
      <w:pPr>
        <w:pStyle w:val="ac"/>
        <w:ind w:firstLine="567"/>
        <w:jc w:val="both"/>
        <w:rPr>
          <w:sz w:val="28"/>
          <w:szCs w:val="28"/>
        </w:rPr>
      </w:pPr>
      <w:r w:rsidRPr="008544FB">
        <w:rPr>
          <w:sz w:val="28"/>
          <w:szCs w:val="28"/>
        </w:rPr>
        <w:t>Основными проблемами на данном товарном рынке являются: снижение уровня доступности фармацевтической деятельности для населения из отдалённых сельских поселений Ленинградского района</w:t>
      </w:r>
      <w:r w:rsidR="00951AD4" w:rsidRPr="008544FB">
        <w:rPr>
          <w:sz w:val="28"/>
          <w:szCs w:val="28"/>
        </w:rPr>
        <w:t>,</w:t>
      </w:r>
      <w:r w:rsidRPr="008544FB">
        <w:rPr>
          <w:sz w:val="28"/>
          <w:szCs w:val="28"/>
        </w:rPr>
        <w:t xml:space="preserve"> в связи с реструктуризацией аптечной сети, а также экономическая неэффективность розничных продаж лекарственных средств в поселениях муниципального образования</w:t>
      </w:r>
      <w:r w:rsidR="00951AD4" w:rsidRPr="008544FB">
        <w:rPr>
          <w:sz w:val="28"/>
          <w:szCs w:val="28"/>
        </w:rPr>
        <w:t>,</w:t>
      </w:r>
      <w:r w:rsidRPr="008544FB">
        <w:rPr>
          <w:sz w:val="28"/>
          <w:szCs w:val="28"/>
        </w:rPr>
        <w:t xml:space="preserve"> с численностью населения до 1,0 тыс. человек.</w:t>
      </w:r>
    </w:p>
    <w:p w:rsidR="008544FB" w:rsidRPr="008544FB" w:rsidRDefault="008544FB" w:rsidP="008544FB">
      <w:pPr>
        <w:pStyle w:val="ac"/>
        <w:ind w:firstLine="567"/>
        <w:jc w:val="both"/>
        <w:rPr>
          <w:sz w:val="28"/>
          <w:szCs w:val="28"/>
        </w:rPr>
      </w:pPr>
      <w:r w:rsidRPr="008544FB">
        <w:rPr>
          <w:sz w:val="28"/>
          <w:szCs w:val="28"/>
        </w:rPr>
        <w:t>Основная задача стоит в проведение встреч с руководителями организаций, осуществляющих фармацевтическую деятельность, с целью привлечения на рынок услуг розничной торговли лекарственными препаратами, медицинскими изделиями и сопутствующими товарами в малые населенные пункты.</w:t>
      </w:r>
    </w:p>
    <w:p w:rsidR="008F17E5" w:rsidRPr="008544FB" w:rsidRDefault="00FF0872" w:rsidP="008544FB">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8544FB">
        <w:rPr>
          <w:rFonts w:ascii="Times New Roman" w:eastAsia="Times New Roman" w:hAnsi="Times New Roman"/>
          <w:color w:val="000000" w:themeColor="text1"/>
          <w:sz w:val="28"/>
          <w:szCs w:val="28"/>
          <w:lang w:eastAsia="ru-RU"/>
        </w:rPr>
        <w:t xml:space="preserve">Административные барьеры для дальнейшего входа на рынок субъектов малого и среднего предпринимательства отсутствуют. </w:t>
      </w:r>
      <w:r w:rsidR="00505E2D" w:rsidRPr="008544FB">
        <w:rPr>
          <w:rFonts w:ascii="Times New Roman" w:hAnsi="Times New Roman" w:cs="Times New Roman"/>
          <w:sz w:val="28"/>
          <w:szCs w:val="28"/>
          <w:lang w:eastAsia="ru-RU"/>
        </w:rPr>
        <w:t xml:space="preserve">Условия входа на рынок услуг розничной торговли лекарственными препаратами, медицинскими изделиями и сопутствующими товарами ограничены </w:t>
      </w:r>
      <w:r w:rsidR="008B46A6" w:rsidRPr="008544FB">
        <w:rPr>
          <w:rFonts w:ascii="Times New Roman" w:hAnsi="Times New Roman" w:cs="Times New Roman"/>
          <w:sz w:val="28"/>
          <w:szCs w:val="28"/>
          <w:lang w:eastAsia="ru-RU"/>
        </w:rPr>
        <w:t>из-за</w:t>
      </w:r>
      <w:r w:rsidR="00505E2D" w:rsidRPr="008544FB">
        <w:rPr>
          <w:rFonts w:ascii="Times New Roman" w:hAnsi="Times New Roman" w:cs="Times New Roman"/>
          <w:sz w:val="28"/>
          <w:szCs w:val="28"/>
          <w:lang w:eastAsia="ru-RU"/>
        </w:rPr>
        <w:t xml:space="preserve"> перенасыщенност</w:t>
      </w:r>
      <w:r w:rsidR="008B46A6" w:rsidRPr="008544FB">
        <w:rPr>
          <w:rFonts w:ascii="Times New Roman" w:hAnsi="Times New Roman" w:cs="Times New Roman"/>
          <w:sz w:val="28"/>
          <w:szCs w:val="28"/>
          <w:lang w:eastAsia="ru-RU"/>
        </w:rPr>
        <w:t>и</w:t>
      </w:r>
      <w:r w:rsidR="00505E2D" w:rsidRPr="008544FB">
        <w:rPr>
          <w:rFonts w:ascii="Times New Roman" w:hAnsi="Times New Roman" w:cs="Times New Roman"/>
          <w:sz w:val="28"/>
          <w:szCs w:val="28"/>
          <w:lang w:eastAsia="ru-RU"/>
        </w:rPr>
        <w:t xml:space="preserve"> аптечной сети в ст. Ленинградской и низк</w:t>
      </w:r>
      <w:r w:rsidR="008B46A6" w:rsidRPr="008544FB">
        <w:rPr>
          <w:rFonts w:ascii="Times New Roman" w:hAnsi="Times New Roman" w:cs="Times New Roman"/>
          <w:sz w:val="28"/>
          <w:szCs w:val="28"/>
          <w:lang w:eastAsia="ru-RU"/>
        </w:rPr>
        <w:t>ой</w:t>
      </w:r>
      <w:r w:rsidR="00505E2D" w:rsidRPr="008544FB">
        <w:rPr>
          <w:rFonts w:ascii="Times New Roman" w:hAnsi="Times New Roman" w:cs="Times New Roman"/>
          <w:sz w:val="28"/>
          <w:szCs w:val="28"/>
          <w:lang w:eastAsia="ru-RU"/>
        </w:rPr>
        <w:t xml:space="preserve"> покупательск</w:t>
      </w:r>
      <w:r w:rsidR="008B46A6" w:rsidRPr="008544FB">
        <w:rPr>
          <w:rFonts w:ascii="Times New Roman" w:hAnsi="Times New Roman" w:cs="Times New Roman"/>
          <w:sz w:val="28"/>
          <w:szCs w:val="28"/>
          <w:lang w:eastAsia="ru-RU"/>
        </w:rPr>
        <w:t>ой</w:t>
      </w:r>
      <w:r w:rsidR="00505E2D" w:rsidRPr="008544FB">
        <w:rPr>
          <w:rFonts w:ascii="Times New Roman" w:hAnsi="Times New Roman" w:cs="Times New Roman"/>
          <w:sz w:val="28"/>
          <w:szCs w:val="28"/>
          <w:lang w:eastAsia="ru-RU"/>
        </w:rPr>
        <w:t xml:space="preserve"> способность</w:t>
      </w:r>
      <w:r w:rsidR="008B46A6" w:rsidRPr="008544FB">
        <w:rPr>
          <w:rFonts w:ascii="Times New Roman" w:hAnsi="Times New Roman" w:cs="Times New Roman"/>
          <w:sz w:val="28"/>
          <w:szCs w:val="28"/>
          <w:lang w:eastAsia="ru-RU"/>
        </w:rPr>
        <w:t>ю</w:t>
      </w:r>
      <w:r w:rsidR="00505E2D" w:rsidRPr="008544FB">
        <w:rPr>
          <w:rFonts w:ascii="Times New Roman" w:hAnsi="Times New Roman" w:cs="Times New Roman"/>
          <w:sz w:val="28"/>
          <w:szCs w:val="28"/>
          <w:lang w:eastAsia="ru-RU"/>
        </w:rPr>
        <w:t xml:space="preserve"> в малых населенных пунктах.</w:t>
      </w:r>
      <w:r w:rsidR="005A6808">
        <w:rPr>
          <w:rFonts w:ascii="Times New Roman" w:hAnsi="Times New Roman" w:cs="Times New Roman"/>
          <w:sz w:val="28"/>
          <w:szCs w:val="28"/>
          <w:lang w:eastAsia="ru-RU"/>
        </w:rPr>
        <w:t xml:space="preserve"> </w:t>
      </w:r>
      <w:r w:rsidRPr="008544FB">
        <w:rPr>
          <w:rFonts w:ascii="Times New Roman" w:eastAsia="Times New Roman" w:hAnsi="Times New Roman"/>
          <w:color w:val="000000" w:themeColor="text1"/>
          <w:sz w:val="28"/>
          <w:szCs w:val="28"/>
          <w:lang w:eastAsia="ru-RU"/>
        </w:rPr>
        <w:t>Дальнейшее развитие конкуренции на рынке услуг розничной торговли лекарственными препаратами, медицинскими изделиями и сопутствующими товарами будет способствовать повышению качественного уровня оказываемых услуг и удовлетворению социальных запросов населения.</w:t>
      </w:r>
    </w:p>
    <w:p w:rsidR="008544FB" w:rsidRPr="00357BA5" w:rsidRDefault="008544FB" w:rsidP="00307EBA">
      <w:pPr>
        <w:tabs>
          <w:tab w:val="left" w:pos="49"/>
        </w:tabs>
        <w:spacing w:after="0" w:line="240" w:lineRule="auto"/>
        <w:ind w:left="49"/>
        <w:rPr>
          <w:rFonts w:ascii="Times New Roman" w:hAnsi="Times New Roman" w:cs="Times New Roman"/>
          <w:b/>
          <w:sz w:val="28"/>
          <w:szCs w:val="28"/>
          <w:highlight w:val="yellow"/>
        </w:rPr>
      </w:pPr>
    </w:p>
    <w:p w:rsidR="00307EBA" w:rsidRPr="00E34618" w:rsidRDefault="00307EBA" w:rsidP="00937893">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E34618">
        <w:rPr>
          <w:rFonts w:ascii="Times New Roman" w:hAnsi="Times New Roman" w:cs="Times New Roman"/>
          <w:b/>
          <w:sz w:val="28"/>
          <w:szCs w:val="28"/>
        </w:rPr>
        <w:lastRenderedPageBreak/>
        <w:t>Рынок психолого-педагогического сопровождения детей с ограниченными возможностями здоровья</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EE1E89" w:rsidRPr="000C28A0" w:rsidRDefault="00FF0872" w:rsidP="00FF0872">
      <w:pPr>
        <w:tabs>
          <w:tab w:val="left" w:pos="49"/>
        </w:tabs>
        <w:spacing w:after="0" w:line="240" w:lineRule="auto"/>
        <w:ind w:left="49" w:firstLine="518"/>
        <w:jc w:val="both"/>
        <w:rPr>
          <w:rFonts w:ascii="Times New Roman" w:hAnsi="Times New Roman" w:cs="Times New Roman"/>
          <w:color w:val="000000"/>
          <w:sz w:val="28"/>
          <w:szCs w:val="28"/>
        </w:rPr>
      </w:pPr>
      <w:r w:rsidRPr="000C28A0">
        <w:rPr>
          <w:rFonts w:ascii="Times New Roman" w:hAnsi="Times New Roman" w:cs="Times New Roman"/>
          <w:sz w:val="28"/>
          <w:szCs w:val="28"/>
        </w:rPr>
        <w:t xml:space="preserve">Рынок услуг </w:t>
      </w:r>
      <w:r w:rsidRPr="000C28A0">
        <w:rPr>
          <w:rFonts w:ascii="Times New Roman" w:hAnsi="Times New Roman" w:cs="Times New Roman"/>
          <w:color w:val="000000"/>
          <w:sz w:val="28"/>
          <w:szCs w:val="28"/>
        </w:rPr>
        <w:t>психолого-педагогического сопровождения детей с ограниченными возможностями здоровья в муниципальном образовании представлен услугами, оказываемыми</w:t>
      </w:r>
      <w:r w:rsidR="00EE1E89" w:rsidRPr="000C28A0">
        <w:rPr>
          <w:rFonts w:ascii="Times New Roman" w:hAnsi="Times New Roman" w:cs="Times New Roman"/>
          <w:color w:val="000000"/>
          <w:sz w:val="28"/>
          <w:szCs w:val="28"/>
        </w:rPr>
        <w:t xml:space="preserve"> государственным учреждением и</w:t>
      </w:r>
      <w:r w:rsidRPr="000C28A0">
        <w:rPr>
          <w:rFonts w:ascii="Times New Roman" w:hAnsi="Times New Roman" w:cs="Times New Roman"/>
          <w:color w:val="000000"/>
          <w:sz w:val="28"/>
          <w:szCs w:val="28"/>
        </w:rPr>
        <w:t xml:space="preserve"> муниципальными бюджетными учреждениями.</w:t>
      </w:r>
      <w:r w:rsidR="00AB62E8" w:rsidRPr="000C28A0">
        <w:rPr>
          <w:rFonts w:ascii="Times New Roman" w:hAnsi="Times New Roman" w:cs="Times New Roman"/>
          <w:color w:val="000000"/>
          <w:sz w:val="28"/>
          <w:szCs w:val="28"/>
        </w:rPr>
        <w:t xml:space="preserve"> Хозяйствующие субъекты частной формы собственности по оказанию </w:t>
      </w:r>
      <w:r w:rsidR="00EE1E89" w:rsidRPr="000C28A0">
        <w:rPr>
          <w:rFonts w:ascii="Times New Roman" w:hAnsi="Times New Roman" w:cs="Times New Roman"/>
          <w:color w:val="000000"/>
          <w:sz w:val="28"/>
          <w:szCs w:val="28"/>
        </w:rPr>
        <w:t>соответствующих</w:t>
      </w:r>
      <w:r w:rsidR="00AB62E8" w:rsidRPr="000C28A0">
        <w:rPr>
          <w:rFonts w:ascii="Times New Roman" w:hAnsi="Times New Roman" w:cs="Times New Roman"/>
          <w:color w:val="000000"/>
          <w:sz w:val="28"/>
          <w:szCs w:val="28"/>
        </w:rPr>
        <w:t xml:space="preserve"> услуг </w:t>
      </w:r>
      <w:r w:rsidR="00EE1E89" w:rsidRPr="000C28A0">
        <w:rPr>
          <w:rFonts w:ascii="Times New Roman" w:hAnsi="Times New Roman" w:cs="Times New Roman"/>
          <w:color w:val="000000"/>
          <w:sz w:val="28"/>
          <w:szCs w:val="28"/>
        </w:rPr>
        <w:t xml:space="preserve">на территории муниципального образования Ленинградский район </w:t>
      </w:r>
      <w:r w:rsidR="00AB62E8" w:rsidRPr="000C28A0">
        <w:rPr>
          <w:rFonts w:ascii="Times New Roman" w:hAnsi="Times New Roman" w:cs="Times New Roman"/>
          <w:color w:val="000000"/>
          <w:sz w:val="28"/>
          <w:szCs w:val="28"/>
        </w:rPr>
        <w:t>отсутствуют.</w:t>
      </w:r>
    </w:p>
    <w:p w:rsidR="000C28A0" w:rsidRPr="000C28A0" w:rsidRDefault="000C28A0" w:rsidP="000C28A0">
      <w:pPr>
        <w:tabs>
          <w:tab w:val="left" w:pos="49"/>
        </w:tabs>
        <w:spacing w:after="0" w:line="240" w:lineRule="auto"/>
        <w:ind w:left="49" w:firstLine="518"/>
        <w:jc w:val="both"/>
        <w:rPr>
          <w:rFonts w:ascii="Times New Roman" w:hAnsi="Times New Roman" w:cs="Times New Roman"/>
          <w:sz w:val="28"/>
          <w:szCs w:val="28"/>
        </w:rPr>
      </w:pPr>
      <w:r w:rsidRPr="000C28A0">
        <w:rPr>
          <w:rFonts w:ascii="Times New Roman" w:hAnsi="Times New Roman" w:cs="Times New Roman"/>
          <w:sz w:val="28"/>
          <w:szCs w:val="28"/>
        </w:rPr>
        <w:t>В 2020 году численность детей от 0 до 18 лет, имеющих статус ОВЗ, составила 1025 человек. Из них дошкольного возраста 301 детей, школьного - 724 учащихся. Численность детей-инвалидов из общего числа детей с ОВЗ составила: дошкольного возраста - 35 человек, школьного возраста - 157 человек (117 человек в общеобразовательных организациях, 40 человек в ГСКОУ школе-интернате ст.</w:t>
      </w:r>
      <w:r w:rsidR="007D5D21">
        <w:rPr>
          <w:rFonts w:ascii="Times New Roman" w:hAnsi="Times New Roman" w:cs="Times New Roman"/>
          <w:sz w:val="28"/>
          <w:szCs w:val="28"/>
        </w:rPr>
        <w:t xml:space="preserve"> </w:t>
      </w:r>
      <w:r w:rsidRPr="000C28A0">
        <w:rPr>
          <w:rFonts w:ascii="Times New Roman" w:hAnsi="Times New Roman" w:cs="Times New Roman"/>
          <w:sz w:val="28"/>
          <w:szCs w:val="28"/>
        </w:rPr>
        <w:t xml:space="preserve">Ленинградской). Данный контингент составили дети с нарушениями речи, слуха, зрения, опорно-двигательного аппарата, интеллекта и с соматическими заболеваниями. </w:t>
      </w:r>
    </w:p>
    <w:p w:rsidR="00AB62E8" w:rsidRPr="000C28A0" w:rsidRDefault="00FF0872" w:rsidP="00FF0872">
      <w:pPr>
        <w:tabs>
          <w:tab w:val="left" w:pos="49"/>
        </w:tabs>
        <w:spacing w:after="0" w:line="240" w:lineRule="auto"/>
        <w:ind w:left="49" w:firstLine="518"/>
        <w:jc w:val="both"/>
        <w:rPr>
          <w:rFonts w:ascii="Times New Roman" w:hAnsi="Times New Roman" w:cs="Times New Roman"/>
          <w:color w:val="000000"/>
          <w:sz w:val="28"/>
          <w:szCs w:val="28"/>
        </w:rPr>
      </w:pPr>
      <w:r w:rsidRPr="000C28A0">
        <w:rPr>
          <w:rFonts w:ascii="Times New Roman" w:hAnsi="Times New Roman" w:cs="Times New Roman"/>
          <w:color w:val="000000"/>
          <w:sz w:val="28"/>
          <w:szCs w:val="28"/>
        </w:rPr>
        <w:t>В муниципальном обра</w:t>
      </w:r>
      <w:r w:rsidR="007D5D21">
        <w:rPr>
          <w:rFonts w:ascii="Times New Roman" w:hAnsi="Times New Roman" w:cs="Times New Roman"/>
          <w:color w:val="000000"/>
          <w:sz w:val="28"/>
          <w:szCs w:val="28"/>
        </w:rPr>
        <w:t xml:space="preserve">зовании функционирует </w:t>
      </w:r>
      <w:proofErr w:type="spellStart"/>
      <w:r w:rsidR="007D5D21">
        <w:rPr>
          <w:rFonts w:ascii="Times New Roman" w:hAnsi="Times New Roman" w:cs="Times New Roman"/>
          <w:color w:val="000000"/>
          <w:sz w:val="28"/>
          <w:szCs w:val="28"/>
        </w:rPr>
        <w:t>психолого</w:t>
      </w:r>
      <w:proofErr w:type="spellEnd"/>
      <w:r w:rsidR="007D5D21">
        <w:rPr>
          <w:rFonts w:ascii="Times New Roman" w:hAnsi="Times New Roman" w:cs="Times New Roman"/>
          <w:color w:val="000000"/>
          <w:sz w:val="28"/>
          <w:szCs w:val="28"/>
        </w:rPr>
        <w:t>–</w:t>
      </w:r>
      <w:proofErr w:type="spellStart"/>
      <w:r w:rsidRPr="000C28A0">
        <w:rPr>
          <w:rFonts w:ascii="Times New Roman" w:hAnsi="Times New Roman" w:cs="Times New Roman"/>
          <w:color w:val="000000"/>
          <w:sz w:val="28"/>
          <w:szCs w:val="28"/>
        </w:rPr>
        <w:t>медико</w:t>
      </w:r>
      <w:proofErr w:type="spellEnd"/>
      <w:r w:rsidRPr="000C28A0">
        <w:rPr>
          <w:rFonts w:ascii="Times New Roman" w:hAnsi="Times New Roman" w:cs="Times New Roman"/>
          <w:color w:val="000000"/>
          <w:sz w:val="28"/>
          <w:szCs w:val="28"/>
        </w:rPr>
        <w:t xml:space="preserve"> - педагогическая комиссия (далее ПМПК), которая является структурным подразделением МКУ ДПО «Центр развития образования». Основная задача ПМПК – выполнение заказа образовательных учреждений и населения Ленинградского района по диагностике и консультированию детей с проблемами в здоровье и развитии. </w:t>
      </w:r>
      <w:r w:rsidRPr="000C28A0">
        <w:rPr>
          <w:rFonts w:ascii="Times New Roman" w:hAnsi="Times New Roman" w:cs="Times New Roman"/>
          <w:sz w:val="28"/>
          <w:szCs w:val="28"/>
        </w:rPr>
        <w:t xml:space="preserve">ПМПК осуществляет обследование, диагностику детей от 0 до 18 лет, с определением для них дальнейшего маршрута обучения и воспитания; психолого-медико-педагогическое консультирование родителей, педагогов и специалистов сопредельных структур по данному направлению. </w:t>
      </w:r>
      <w:r w:rsidRPr="000C28A0">
        <w:rPr>
          <w:rFonts w:ascii="Times New Roman" w:hAnsi="Times New Roman" w:cs="Times New Roman"/>
          <w:color w:val="000000"/>
          <w:sz w:val="28"/>
          <w:szCs w:val="28"/>
        </w:rPr>
        <w:t>ПМПК является координатором школьных и дошкольных психолого-</w:t>
      </w:r>
      <w:proofErr w:type="spellStart"/>
      <w:r w:rsidRPr="000C28A0">
        <w:rPr>
          <w:rFonts w:ascii="Times New Roman" w:hAnsi="Times New Roman" w:cs="Times New Roman"/>
          <w:color w:val="000000"/>
          <w:sz w:val="28"/>
          <w:szCs w:val="28"/>
        </w:rPr>
        <w:t>медико</w:t>
      </w:r>
      <w:proofErr w:type="spellEnd"/>
      <w:r w:rsidRPr="000C28A0">
        <w:rPr>
          <w:rFonts w:ascii="Times New Roman" w:hAnsi="Times New Roman" w:cs="Times New Roman"/>
          <w:color w:val="000000"/>
          <w:sz w:val="28"/>
          <w:szCs w:val="28"/>
        </w:rPr>
        <w:t xml:space="preserve"> - педагогических консилиумов. Психолого-педагогическое сопровождение в образовательных учреждениях осуществляется </w:t>
      </w:r>
      <w:r w:rsidR="00AB62E8" w:rsidRPr="000C28A0">
        <w:rPr>
          <w:rFonts w:ascii="Times New Roman" w:hAnsi="Times New Roman" w:cs="Times New Roman"/>
          <w:color w:val="000000"/>
          <w:sz w:val="28"/>
          <w:szCs w:val="28"/>
        </w:rPr>
        <w:t>3</w:t>
      </w:r>
      <w:r w:rsidR="000C28A0" w:rsidRPr="000C28A0">
        <w:rPr>
          <w:rFonts w:ascii="Times New Roman" w:hAnsi="Times New Roman" w:cs="Times New Roman"/>
          <w:color w:val="000000"/>
          <w:sz w:val="28"/>
          <w:szCs w:val="28"/>
        </w:rPr>
        <w:t>4</w:t>
      </w:r>
      <w:r w:rsidRPr="000C28A0">
        <w:rPr>
          <w:rFonts w:ascii="Times New Roman" w:hAnsi="Times New Roman" w:cs="Times New Roman"/>
          <w:color w:val="000000"/>
          <w:sz w:val="28"/>
          <w:szCs w:val="28"/>
        </w:rPr>
        <w:t xml:space="preserve"> педагогами - психологами, </w:t>
      </w:r>
      <w:r w:rsidR="000C28A0" w:rsidRPr="000C28A0">
        <w:rPr>
          <w:rFonts w:ascii="Times New Roman" w:hAnsi="Times New Roman" w:cs="Times New Roman"/>
          <w:color w:val="000000"/>
          <w:sz w:val="28"/>
          <w:szCs w:val="28"/>
        </w:rPr>
        <w:t>37</w:t>
      </w:r>
      <w:r w:rsidRPr="000C28A0">
        <w:rPr>
          <w:rFonts w:ascii="Times New Roman" w:hAnsi="Times New Roman" w:cs="Times New Roman"/>
          <w:color w:val="000000"/>
          <w:sz w:val="28"/>
          <w:szCs w:val="28"/>
        </w:rPr>
        <w:t xml:space="preserve"> учителями-логопедами, </w:t>
      </w:r>
      <w:r w:rsidR="00AB62E8" w:rsidRPr="000C28A0">
        <w:rPr>
          <w:rFonts w:ascii="Times New Roman" w:hAnsi="Times New Roman" w:cs="Times New Roman"/>
          <w:color w:val="000000"/>
          <w:sz w:val="28"/>
          <w:szCs w:val="28"/>
        </w:rPr>
        <w:t>5</w:t>
      </w:r>
      <w:r w:rsidRPr="000C28A0">
        <w:rPr>
          <w:rFonts w:ascii="Times New Roman" w:hAnsi="Times New Roman" w:cs="Times New Roman"/>
          <w:color w:val="000000"/>
          <w:sz w:val="28"/>
          <w:szCs w:val="28"/>
        </w:rPr>
        <w:t xml:space="preserve"> учителями-дефектологами и 2</w:t>
      </w:r>
      <w:r w:rsidR="000C28A0" w:rsidRPr="000C28A0">
        <w:rPr>
          <w:rFonts w:ascii="Times New Roman" w:hAnsi="Times New Roman" w:cs="Times New Roman"/>
          <w:color w:val="000000"/>
          <w:sz w:val="28"/>
          <w:szCs w:val="28"/>
        </w:rPr>
        <w:t>3</w:t>
      </w:r>
      <w:r w:rsidRPr="000C28A0">
        <w:rPr>
          <w:rFonts w:ascii="Times New Roman" w:hAnsi="Times New Roman" w:cs="Times New Roman"/>
          <w:color w:val="000000"/>
          <w:sz w:val="28"/>
          <w:szCs w:val="28"/>
        </w:rPr>
        <w:t xml:space="preserve"> социальными педагогами. </w:t>
      </w:r>
    </w:p>
    <w:p w:rsidR="00C77EF2" w:rsidRDefault="00AB62E8" w:rsidP="00C77EF2">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C77EF2">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7D5D21">
        <w:rPr>
          <w:rFonts w:ascii="Times New Roman" w:hAnsi="Times New Roman"/>
          <w:spacing w:val="-6"/>
          <w:kern w:val="16"/>
          <w:sz w:val="28"/>
          <w:szCs w:val="28"/>
        </w:rPr>
        <w:t>качества товаров и услуг, а так</w:t>
      </w:r>
      <w:r w:rsidRPr="00C77EF2">
        <w:rPr>
          <w:rFonts w:ascii="Times New Roman" w:hAnsi="Times New Roman"/>
          <w:spacing w:val="-6"/>
          <w:kern w:val="16"/>
          <w:sz w:val="28"/>
          <w:szCs w:val="28"/>
        </w:rPr>
        <w:t>же состояни</w:t>
      </w:r>
      <w:r w:rsidR="00D150E4" w:rsidRPr="00C77EF2">
        <w:rPr>
          <w:rFonts w:ascii="Times New Roman" w:hAnsi="Times New Roman"/>
          <w:spacing w:val="-6"/>
          <w:kern w:val="16"/>
          <w:sz w:val="28"/>
          <w:szCs w:val="28"/>
        </w:rPr>
        <w:t>я</w:t>
      </w:r>
      <w:r w:rsidRPr="00C77EF2">
        <w:rPr>
          <w:rFonts w:ascii="Times New Roman" w:hAnsi="Times New Roman"/>
          <w:spacing w:val="-6"/>
          <w:kern w:val="16"/>
          <w:sz w:val="28"/>
          <w:szCs w:val="28"/>
        </w:rPr>
        <w:t xml:space="preserve"> конкуренции на р</w:t>
      </w:r>
      <w:r w:rsidRPr="00C77EF2">
        <w:rPr>
          <w:rFonts w:ascii="Times New Roman" w:hAnsi="Times New Roman"/>
          <w:sz w:val="28"/>
          <w:szCs w:val="28"/>
        </w:rPr>
        <w:t xml:space="preserve">ынке услуг </w:t>
      </w:r>
      <w:r w:rsidRPr="00C77EF2">
        <w:rPr>
          <w:rFonts w:ascii="Times New Roman" w:eastAsia="Times New Roman" w:hAnsi="Times New Roman"/>
          <w:color w:val="000000"/>
          <w:sz w:val="28"/>
          <w:szCs w:val="28"/>
          <w:lang w:eastAsia="ru-RU"/>
        </w:rPr>
        <w:t>психолого-педагогического сопровождения детей с ограниченными возможностями здоровья следующим образом</w:t>
      </w:r>
      <w:r w:rsidR="00C77EF2">
        <w:rPr>
          <w:rFonts w:ascii="Times New Roman" w:eastAsia="Times New Roman" w:hAnsi="Times New Roman"/>
          <w:color w:val="000000"/>
          <w:sz w:val="28"/>
          <w:szCs w:val="28"/>
          <w:lang w:eastAsia="ru-RU"/>
        </w:rPr>
        <w:t>:</w:t>
      </w:r>
      <w:r w:rsidR="00D32FB3" w:rsidRPr="00C77EF2">
        <w:rPr>
          <w:rFonts w:ascii="Times New Roman" w:eastAsia="Times New Roman" w:hAnsi="Times New Roman"/>
          <w:color w:val="000000"/>
          <w:sz w:val="28"/>
          <w:szCs w:val="28"/>
          <w:lang w:eastAsia="ru-RU"/>
        </w:rPr>
        <w:t xml:space="preserve"> </w:t>
      </w:r>
      <w:r w:rsidR="00C77EF2">
        <w:rPr>
          <w:rFonts w:ascii="Times New Roman" w:eastAsia="Times New Roman" w:hAnsi="Times New Roman"/>
          <w:color w:val="000000"/>
          <w:sz w:val="28"/>
          <w:szCs w:val="28"/>
          <w:lang w:eastAsia="ru-RU"/>
        </w:rPr>
        <w:t>46</w:t>
      </w:r>
      <w:r w:rsidR="00D32FB3" w:rsidRPr="00C77EF2">
        <w:rPr>
          <w:rFonts w:ascii="Times New Roman" w:eastAsia="Times New Roman" w:hAnsi="Times New Roman"/>
          <w:color w:val="000000"/>
          <w:sz w:val="28"/>
          <w:szCs w:val="28"/>
          <w:lang w:eastAsia="ru-RU"/>
        </w:rPr>
        <w:t>% п</w:t>
      </w:r>
      <w:r w:rsidRPr="00C77EF2">
        <w:rPr>
          <w:rFonts w:ascii="Times New Roman" w:eastAsia="Times New Roman" w:hAnsi="Times New Roman"/>
          <w:color w:val="000000"/>
          <w:sz w:val="28"/>
          <w:szCs w:val="28"/>
          <w:lang w:eastAsia="ru-RU"/>
        </w:rPr>
        <w:t>отребител</w:t>
      </w:r>
      <w:r w:rsidR="00D32FB3" w:rsidRPr="00C77EF2">
        <w:rPr>
          <w:rFonts w:ascii="Times New Roman" w:eastAsia="Times New Roman" w:hAnsi="Times New Roman"/>
          <w:color w:val="000000"/>
          <w:sz w:val="28"/>
          <w:szCs w:val="28"/>
          <w:lang w:eastAsia="ru-RU"/>
        </w:rPr>
        <w:t>ей, принявших участие в опросе населения</w:t>
      </w:r>
      <w:r w:rsidR="00D150E4" w:rsidRPr="00C77EF2">
        <w:rPr>
          <w:rFonts w:ascii="Times New Roman" w:eastAsia="Times New Roman" w:hAnsi="Times New Roman"/>
          <w:color w:val="000000"/>
          <w:sz w:val="28"/>
          <w:szCs w:val="28"/>
          <w:lang w:eastAsia="ru-RU"/>
        </w:rPr>
        <w:t>,</w:t>
      </w:r>
      <w:r w:rsidRPr="00C77EF2">
        <w:rPr>
          <w:rFonts w:ascii="Times New Roman" w:eastAsia="Times New Roman" w:hAnsi="Times New Roman"/>
          <w:color w:val="000000"/>
          <w:sz w:val="28"/>
          <w:szCs w:val="28"/>
          <w:lang w:eastAsia="ru-RU"/>
        </w:rPr>
        <w:t xml:space="preserve"> считают, что на территории нашего района присутствует достаточное количество</w:t>
      </w:r>
      <w:r w:rsidR="00D150E4" w:rsidRPr="00C77EF2">
        <w:rPr>
          <w:rFonts w:ascii="Times New Roman" w:eastAsia="Times New Roman" w:hAnsi="Times New Roman"/>
          <w:color w:val="000000"/>
          <w:sz w:val="28"/>
          <w:szCs w:val="28"/>
          <w:lang w:eastAsia="ru-RU"/>
        </w:rPr>
        <w:t xml:space="preserve"> соответствующих</w:t>
      </w:r>
      <w:r w:rsidR="00C77EF2">
        <w:rPr>
          <w:rFonts w:ascii="Times New Roman" w:eastAsia="Times New Roman" w:hAnsi="Times New Roman"/>
          <w:color w:val="000000"/>
          <w:sz w:val="28"/>
          <w:szCs w:val="28"/>
          <w:lang w:eastAsia="ru-RU"/>
        </w:rPr>
        <w:t xml:space="preserve"> организаций, и 23,9% опрошенных </w:t>
      </w:r>
      <w:r w:rsidR="00C77EF2">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9B7E9B" w:rsidRDefault="00845050" w:rsidP="00845050">
      <w:pPr>
        <w:spacing w:after="0" w:line="240" w:lineRule="auto"/>
        <w:contextualSpacing/>
        <w:jc w:val="center"/>
        <w:rPr>
          <w:rFonts w:ascii="Times New Roman" w:eastAsia="Times New Roman" w:hAnsi="Times New Roman"/>
          <w:color w:val="000000"/>
          <w:sz w:val="28"/>
          <w:szCs w:val="28"/>
          <w:highlight w:val="yellow"/>
          <w:lang w:eastAsia="ru-RU"/>
        </w:rPr>
      </w:pPr>
      <w:r w:rsidRPr="003021F1">
        <w:rPr>
          <w:noProof/>
          <w:sz w:val="28"/>
          <w:szCs w:val="28"/>
          <w:lang w:eastAsia="ru-RU"/>
        </w:rPr>
        <w:lastRenderedPageBreak/>
        <w:drawing>
          <wp:inline distT="0" distB="0" distL="0" distR="0" wp14:anchorId="6A2CE3AC" wp14:editId="57272269">
            <wp:extent cx="4621237" cy="1624819"/>
            <wp:effectExtent l="0" t="0" r="8255" b="13970"/>
            <wp:docPr id="14" name="Диаграмма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45050" w:rsidRDefault="00845050" w:rsidP="00845050">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Pr="00845050">
        <w:rPr>
          <w:rFonts w:ascii="Times New Roman" w:eastAsia="Times New Roman" w:hAnsi="Times New Roman"/>
          <w:color w:val="000000" w:themeColor="text1"/>
          <w:sz w:val="28"/>
          <w:szCs w:val="28"/>
          <w:lang w:eastAsia="ru-RU"/>
        </w:rPr>
        <w:t xml:space="preserve">услуг по психолого-педагогическому сопровождению детей с ограниченными возможностями здоровья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59</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6,1</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845050" w:rsidRDefault="00845050" w:rsidP="00845050">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77DE51B3" wp14:editId="26F13691">
            <wp:extent cx="4648200" cy="1504950"/>
            <wp:effectExtent l="0" t="0" r="0" b="0"/>
            <wp:docPr id="33" name="Диаграмма 3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937893" w:rsidRPr="000C28A0" w:rsidRDefault="00937893" w:rsidP="00A41672">
      <w:pPr>
        <w:spacing w:after="0" w:line="240" w:lineRule="auto"/>
        <w:ind w:firstLine="567"/>
        <w:jc w:val="both"/>
        <w:rPr>
          <w:rFonts w:ascii="Times New Roman" w:hAnsi="Times New Roman" w:cs="Times New Roman"/>
          <w:sz w:val="28"/>
          <w:szCs w:val="28"/>
        </w:rPr>
      </w:pPr>
      <w:r w:rsidRPr="000C28A0">
        <w:rPr>
          <w:rFonts w:ascii="Times New Roman" w:hAnsi="Times New Roman" w:cs="Times New Roman"/>
          <w:sz w:val="28"/>
          <w:szCs w:val="28"/>
        </w:rPr>
        <w:t>Требуется создание Центра психолого-педагогической, медицинской и социальной помощи, поскольку функции неосвобожденной психолого-медико-педагогической комиссии в части психолого-педагогического сопровождения учащихся ограничены.</w:t>
      </w:r>
    </w:p>
    <w:p w:rsidR="00FF21F4" w:rsidRPr="000C28A0" w:rsidRDefault="00FF0872" w:rsidP="00A41672">
      <w:pPr>
        <w:tabs>
          <w:tab w:val="left" w:pos="49"/>
        </w:tabs>
        <w:spacing w:after="0" w:line="240" w:lineRule="auto"/>
        <w:ind w:firstLine="567"/>
        <w:jc w:val="both"/>
        <w:rPr>
          <w:rFonts w:ascii="Times New Roman" w:hAnsi="Times New Roman" w:cs="Times New Roman"/>
          <w:sz w:val="28"/>
          <w:szCs w:val="28"/>
        </w:rPr>
      </w:pPr>
      <w:r w:rsidRPr="000C28A0">
        <w:rPr>
          <w:rFonts w:ascii="Times New Roman" w:hAnsi="Times New Roman" w:cs="Times New Roman"/>
          <w:sz w:val="28"/>
          <w:szCs w:val="28"/>
        </w:rPr>
        <w:t>Информационно-просветительская деятельность осуществляется в рамках методических объединений, семинаров, круглых столов и т.д., проводимых со специалистами образовательных учреждений методистами МКУ ДПО «ЦРО».</w:t>
      </w:r>
    </w:p>
    <w:p w:rsidR="00405D09" w:rsidRPr="000C28A0" w:rsidRDefault="00405D09" w:rsidP="00A41672">
      <w:pPr>
        <w:spacing w:after="0" w:line="240" w:lineRule="auto"/>
        <w:ind w:firstLine="567"/>
        <w:contextualSpacing/>
        <w:jc w:val="both"/>
        <w:rPr>
          <w:rFonts w:ascii="Times New Roman" w:eastAsia="Times New Roman" w:hAnsi="Times New Roman"/>
          <w:color w:val="000000"/>
          <w:sz w:val="28"/>
          <w:szCs w:val="28"/>
          <w:lang w:eastAsia="ru-RU"/>
        </w:rPr>
      </w:pPr>
      <w:r w:rsidRPr="000C28A0">
        <w:rPr>
          <w:rFonts w:ascii="Times New Roman" w:eastAsia="Times New Roman" w:hAnsi="Times New Roman"/>
          <w:color w:val="000000"/>
          <w:sz w:val="28"/>
          <w:szCs w:val="28"/>
          <w:lang w:eastAsia="ru-RU"/>
        </w:rPr>
        <w:t>Для качественного обследования детей и проведения работы по коррекции нарушений в развитии, необходимо создать районную психолого-медико-педагогическую комиссию.</w:t>
      </w:r>
    </w:p>
    <w:p w:rsidR="00FF0872" w:rsidRPr="000C28A0" w:rsidRDefault="00FF21F4" w:rsidP="00A41672">
      <w:pPr>
        <w:tabs>
          <w:tab w:val="left" w:pos="49"/>
        </w:tabs>
        <w:spacing w:after="0" w:line="240" w:lineRule="auto"/>
        <w:ind w:firstLine="567"/>
        <w:jc w:val="both"/>
        <w:rPr>
          <w:rFonts w:ascii="Times New Roman" w:hAnsi="Times New Roman" w:cs="Times New Roman"/>
          <w:b/>
          <w:sz w:val="28"/>
          <w:szCs w:val="28"/>
        </w:rPr>
      </w:pPr>
      <w:r w:rsidRPr="000C28A0">
        <w:rPr>
          <w:rFonts w:ascii="Times New Roman" w:hAnsi="Times New Roman" w:cs="Times New Roman"/>
          <w:sz w:val="28"/>
          <w:szCs w:val="28"/>
        </w:rPr>
        <w:t>В связи с тем, что п</w:t>
      </w:r>
      <w:r w:rsidR="00FF0872" w:rsidRPr="000C28A0">
        <w:rPr>
          <w:rFonts w:ascii="Times New Roman" w:hAnsi="Times New Roman" w:cs="Times New Roman"/>
          <w:sz w:val="28"/>
          <w:szCs w:val="28"/>
        </w:rPr>
        <w:t>сихолого-педагогическо</w:t>
      </w:r>
      <w:r w:rsidRPr="000C28A0">
        <w:rPr>
          <w:rFonts w:ascii="Times New Roman" w:hAnsi="Times New Roman" w:cs="Times New Roman"/>
          <w:sz w:val="28"/>
          <w:szCs w:val="28"/>
        </w:rPr>
        <w:t>е</w:t>
      </w:r>
      <w:r w:rsidR="00FF0872" w:rsidRPr="000C28A0">
        <w:rPr>
          <w:rFonts w:ascii="Times New Roman" w:hAnsi="Times New Roman" w:cs="Times New Roman"/>
          <w:sz w:val="28"/>
          <w:szCs w:val="28"/>
        </w:rPr>
        <w:t xml:space="preserve"> сопровождени</w:t>
      </w:r>
      <w:r w:rsidRPr="000C28A0">
        <w:rPr>
          <w:rFonts w:ascii="Times New Roman" w:hAnsi="Times New Roman" w:cs="Times New Roman"/>
          <w:sz w:val="28"/>
          <w:szCs w:val="28"/>
        </w:rPr>
        <w:t>е</w:t>
      </w:r>
      <w:r w:rsidR="00FF0872" w:rsidRPr="000C28A0">
        <w:rPr>
          <w:rFonts w:ascii="Times New Roman" w:hAnsi="Times New Roman" w:cs="Times New Roman"/>
          <w:sz w:val="28"/>
          <w:szCs w:val="28"/>
        </w:rPr>
        <w:t xml:space="preserve"> детей с ограниченными возможностями здоровья в муниципальном образовании осуществляется только муниципальными и государственными учреждениями</w:t>
      </w:r>
      <w:r w:rsidRPr="000C28A0">
        <w:rPr>
          <w:rFonts w:ascii="Times New Roman" w:hAnsi="Times New Roman" w:cs="Times New Roman"/>
          <w:sz w:val="28"/>
          <w:szCs w:val="28"/>
        </w:rPr>
        <w:t>,</w:t>
      </w:r>
      <w:r w:rsidR="00FF0872" w:rsidRPr="000C28A0">
        <w:rPr>
          <w:rFonts w:ascii="Times New Roman" w:hAnsi="Times New Roman" w:cs="Times New Roman"/>
          <w:sz w:val="28"/>
          <w:szCs w:val="28"/>
        </w:rPr>
        <w:t xml:space="preserve"> обеспечение конкуренции на </w:t>
      </w:r>
      <w:r w:rsidRPr="000C28A0">
        <w:rPr>
          <w:rFonts w:ascii="Times New Roman" w:hAnsi="Times New Roman" w:cs="Times New Roman"/>
          <w:sz w:val="28"/>
          <w:szCs w:val="28"/>
        </w:rPr>
        <w:t xml:space="preserve">данном </w:t>
      </w:r>
      <w:r w:rsidR="00FF0872" w:rsidRPr="000C28A0">
        <w:rPr>
          <w:rFonts w:ascii="Times New Roman" w:hAnsi="Times New Roman" w:cs="Times New Roman"/>
          <w:sz w:val="28"/>
          <w:szCs w:val="28"/>
        </w:rPr>
        <w:t>рынке</w:t>
      </w:r>
      <w:r w:rsidRPr="000C28A0">
        <w:rPr>
          <w:rFonts w:ascii="Times New Roman" w:hAnsi="Times New Roman" w:cs="Times New Roman"/>
          <w:sz w:val="28"/>
          <w:szCs w:val="28"/>
        </w:rPr>
        <w:t>,</w:t>
      </w:r>
      <w:r w:rsidR="00FF0872" w:rsidRPr="000C28A0">
        <w:rPr>
          <w:rFonts w:ascii="Times New Roman" w:hAnsi="Times New Roman" w:cs="Times New Roman"/>
          <w:sz w:val="28"/>
          <w:szCs w:val="28"/>
        </w:rPr>
        <w:t xml:space="preserve"> на основе создания организаций частной формы собственности</w:t>
      </w:r>
      <w:r w:rsidRPr="000C28A0">
        <w:rPr>
          <w:rFonts w:ascii="Times New Roman" w:hAnsi="Times New Roman" w:cs="Times New Roman"/>
          <w:sz w:val="28"/>
          <w:szCs w:val="28"/>
        </w:rPr>
        <w:t>,</w:t>
      </w:r>
      <w:r w:rsidR="00FF0872" w:rsidRPr="000C28A0">
        <w:rPr>
          <w:rFonts w:ascii="Times New Roman" w:hAnsi="Times New Roman" w:cs="Times New Roman"/>
          <w:sz w:val="28"/>
          <w:szCs w:val="28"/>
        </w:rPr>
        <w:t xml:space="preserve"> будет способствовать повышению качественного уровня оказываемых услуг и удовлетворению социальных запросов населения.</w:t>
      </w:r>
      <w:r w:rsidR="00405D09" w:rsidRPr="000C28A0">
        <w:rPr>
          <w:rFonts w:ascii="Times New Roman" w:eastAsia="Times New Roman" w:hAnsi="Times New Roman"/>
          <w:color w:val="000000"/>
          <w:sz w:val="28"/>
          <w:szCs w:val="28"/>
          <w:lang w:eastAsia="ru-RU"/>
        </w:rPr>
        <w:t xml:space="preserve"> Проблемы и препятствия, мешающие развитию конкуренции на данном рынке услуг, отсутствуют.</w:t>
      </w:r>
    </w:p>
    <w:p w:rsidR="008F17E5" w:rsidRPr="000C28A0" w:rsidRDefault="008F17E5" w:rsidP="00A41672">
      <w:pPr>
        <w:spacing w:after="0" w:line="240" w:lineRule="auto"/>
        <w:ind w:firstLine="567"/>
        <w:contextualSpacing/>
        <w:jc w:val="both"/>
        <w:rPr>
          <w:rFonts w:ascii="Times New Roman" w:eastAsia="Times New Roman" w:hAnsi="Times New Roman"/>
          <w:color w:val="000000"/>
          <w:sz w:val="28"/>
          <w:szCs w:val="28"/>
          <w:lang w:eastAsia="ru-RU"/>
        </w:rPr>
      </w:pPr>
      <w:r w:rsidRPr="000C28A0">
        <w:rPr>
          <w:rFonts w:ascii="Times New Roman" w:eastAsia="Times New Roman" w:hAnsi="Times New Roman"/>
          <w:color w:val="000000"/>
          <w:sz w:val="28"/>
          <w:szCs w:val="28"/>
          <w:lang w:eastAsia="ru-RU"/>
        </w:rPr>
        <w:t>Жалоб на работу организаций, оказывающих услуги психолого-педагогического сопровождения детей с ограниченными возможностями здоровья</w:t>
      </w:r>
      <w:r w:rsidR="007D5D21">
        <w:rPr>
          <w:rFonts w:ascii="Times New Roman" w:eastAsia="Times New Roman" w:hAnsi="Times New Roman"/>
          <w:color w:val="000000"/>
          <w:sz w:val="28"/>
          <w:szCs w:val="28"/>
          <w:lang w:eastAsia="ru-RU"/>
        </w:rPr>
        <w:t>,</w:t>
      </w:r>
      <w:r w:rsidRPr="000C28A0">
        <w:rPr>
          <w:rFonts w:ascii="Times New Roman" w:eastAsia="Times New Roman" w:hAnsi="Times New Roman"/>
          <w:color w:val="000000"/>
          <w:sz w:val="28"/>
          <w:szCs w:val="28"/>
          <w:lang w:eastAsia="ru-RU"/>
        </w:rPr>
        <w:t xml:space="preserve"> не поступало.</w:t>
      </w:r>
    </w:p>
    <w:p w:rsidR="00307EBA" w:rsidRDefault="00307EBA" w:rsidP="00307EBA">
      <w:pPr>
        <w:tabs>
          <w:tab w:val="left" w:pos="49"/>
        </w:tabs>
        <w:spacing w:after="0" w:line="240" w:lineRule="auto"/>
        <w:ind w:left="49"/>
        <w:rPr>
          <w:rFonts w:ascii="Times New Roman" w:hAnsi="Times New Roman" w:cs="Times New Roman"/>
          <w:b/>
          <w:sz w:val="28"/>
          <w:szCs w:val="28"/>
          <w:highlight w:val="yellow"/>
        </w:rPr>
      </w:pPr>
    </w:p>
    <w:p w:rsidR="00E34618" w:rsidRDefault="00E34618" w:rsidP="00307EBA">
      <w:pPr>
        <w:tabs>
          <w:tab w:val="left" w:pos="49"/>
        </w:tabs>
        <w:spacing w:after="0" w:line="240" w:lineRule="auto"/>
        <w:ind w:left="49"/>
        <w:rPr>
          <w:rFonts w:ascii="Times New Roman" w:hAnsi="Times New Roman" w:cs="Times New Roman"/>
          <w:b/>
          <w:sz w:val="28"/>
          <w:szCs w:val="28"/>
          <w:highlight w:val="yellow"/>
        </w:rPr>
      </w:pPr>
    </w:p>
    <w:p w:rsidR="00E34618" w:rsidRDefault="00E34618" w:rsidP="00307EBA">
      <w:pPr>
        <w:tabs>
          <w:tab w:val="left" w:pos="49"/>
        </w:tabs>
        <w:spacing w:after="0" w:line="240" w:lineRule="auto"/>
        <w:ind w:left="49"/>
        <w:rPr>
          <w:rFonts w:ascii="Times New Roman" w:hAnsi="Times New Roman" w:cs="Times New Roman"/>
          <w:b/>
          <w:sz w:val="28"/>
          <w:szCs w:val="28"/>
          <w:highlight w:val="yellow"/>
        </w:rPr>
      </w:pPr>
    </w:p>
    <w:p w:rsidR="00E34618" w:rsidRPr="00357BA5" w:rsidRDefault="00E34618" w:rsidP="00307EBA">
      <w:pPr>
        <w:tabs>
          <w:tab w:val="left" w:pos="49"/>
        </w:tabs>
        <w:spacing w:after="0" w:line="240" w:lineRule="auto"/>
        <w:ind w:left="49"/>
        <w:rPr>
          <w:rFonts w:ascii="Times New Roman" w:hAnsi="Times New Roman" w:cs="Times New Roman"/>
          <w:b/>
          <w:sz w:val="28"/>
          <w:szCs w:val="28"/>
          <w:highlight w:val="yellow"/>
        </w:rPr>
      </w:pPr>
    </w:p>
    <w:p w:rsidR="00307EBA" w:rsidRPr="00620F90" w:rsidRDefault="00307EBA" w:rsidP="00272E9A">
      <w:pPr>
        <w:pStyle w:val="a7"/>
        <w:numPr>
          <w:ilvl w:val="2"/>
          <w:numId w:val="14"/>
        </w:numPr>
        <w:tabs>
          <w:tab w:val="left" w:pos="49"/>
        </w:tabs>
        <w:spacing w:after="0" w:line="240" w:lineRule="auto"/>
        <w:jc w:val="center"/>
        <w:rPr>
          <w:rFonts w:ascii="Times New Roman" w:hAnsi="Times New Roman" w:cs="Times New Roman"/>
          <w:b/>
          <w:sz w:val="28"/>
          <w:szCs w:val="28"/>
        </w:rPr>
      </w:pPr>
      <w:r w:rsidRPr="00620F90">
        <w:rPr>
          <w:rFonts w:ascii="Times New Roman" w:hAnsi="Times New Roman" w:cs="Times New Roman"/>
          <w:b/>
          <w:sz w:val="28"/>
          <w:szCs w:val="28"/>
        </w:rPr>
        <w:lastRenderedPageBreak/>
        <w:t>Рынок социальных услуг</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4F085F" w:rsidRPr="00364B8B" w:rsidRDefault="00A3135D" w:rsidP="00B44A49">
      <w:pPr>
        <w:spacing w:after="0" w:line="240" w:lineRule="auto"/>
        <w:ind w:firstLine="567"/>
        <w:contextualSpacing/>
        <w:jc w:val="both"/>
        <w:rPr>
          <w:rFonts w:ascii="Times New Roman" w:hAnsi="Times New Roman" w:cs="Times New Roman"/>
          <w:color w:val="000000"/>
          <w:sz w:val="28"/>
          <w:szCs w:val="28"/>
        </w:rPr>
      </w:pPr>
      <w:r w:rsidRPr="00364B8B">
        <w:rPr>
          <w:rFonts w:ascii="Times New Roman" w:hAnsi="Times New Roman" w:cs="Times New Roman"/>
          <w:color w:val="000000"/>
          <w:sz w:val="28"/>
          <w:szCs w:val="28"/>
        </w:rPr>
        <w:t>На территории муниципального образования</w:t>
      </w:r>
      <w:r w:rsidR="003F44DE" w:rsidRPr="00364B8B">
        <w:rPr>
          <w:rFonts w:ascii="Times New Roman" w:hAnsi="Times New Roman" w:cs="Times New Roman"/>
          <w:color w:val="000000"/>
          <w:sz w:val="28"/>
          <w:szCs w:val="28"/>
        </w:rPr>
        <w:t xml:space="preserve"> основной объем социальных </w:t>
      </w:r>
      <w:r w:rsidRPr="00364B8B">
        <w:rPr>
          <w:rFonts w:ascii="Times New Roman" w:hAnsi="Times New Roman" w:cs="Times New Roman"/>
          <w:color w:val="000000"/>
          <w:sz w:val="28"/>
          <w:szCs w:val="28"/>
        </w:rPr>
        <w:t>услуг населени</w:t>
      </w:r>
      <w:r w:rsidR="003F44DE" w:rsidRPr="00364B8B">
        <w:rPr>
          <w:rFonts w:ascii="Times New Roman" w:hAnsi="Times New Roman" w:cs="Times New Roman"/>
          <w:color w:val="000000"/>
          <w:sz w:val="28"/>
          <w:szCs w:val="28"/>
        </w:rPr>
        <w:t>ю</w:t>
      </w:r>
      <w:r w:rsidRPr="00364B8B">
        <w:rPr>
          <w:rFonts w:ascii="Times New Roman" w:hAnsi="Times New Roman" w:cs="Times New Roman"/>
          <w:color w:val="000000"/>
          <w:sz w:val="28"/>
          <w:szCs w:val="28"/>
        </w:rPr>
        <w:t xml:space="preserve"> </w:t>
      </w:r>
      <w:r w:rsidR="003F44DE" w:rsidRPr="00364B8B">
        <w:rPr>
          <w:rFonts w:ascii="Times New Roman" w:hAnsi="Times New Roman" w:cs="Times New Roman"/>
          <w:color w:val="000000"/>
          <w:sz w:val="28"/>
          <w:szCs w:val="28"/>
        </w:rPr>
        <w:t xml:space="preserve">оказывают </w:t>
      </w:r>
      <w:r w:rsidRPr="00364B8B">
        <w:rPr>
          <w:rFonts w:ascii="Times New Roman" w:hAnsi="Times New Roman" w:cs="Times New Roman"/>
          <w:color w:val="000000"/>
          <w:sz w:val="28"/>
          <w:szCs w:val="28"/>
        </w:rPr>
        <w:t>2 бюджетных учреждения, входящих в структуру социальной защиты населения в Ленинградском районе</w:t>
      </w:r>
      <w:r w:rsidR="003F44DE" w:rsidRPr="00364B8B">
        <w:rPr>
          <w:rFonts w:ascii="Times New Roman" w:hAnsi="Times New Roman" w:cs="Times New Roman"/>
          <w:color w:val="000000"/>
          <w:sz w:val="28"/>
          <w:szCs w:val="28"/>
        </w:rPr>
        <w:t>, и</w:t>
      </w:r>
      <w:r w:rsidRPr="00364B8B">
        <w:rPr>
          <w:rFonts w:ascii="Times New Roman" w:hAnsi="Times New Roman" w:cs="Times New Roman"/>
          <w:color w:val="000000"/>
          <w:sz w:val="28"/>
          <w:szCs w:val="28"/>
        </w:rPr>
        <w:t xml:space="preserve"> 8 учреждений, подведомственных министерству труда и социального развития Краснодарского края</w:t>
      </w:r>
      <w:r w:rsidR="00B44A49" w:rsidRPr="00364B8B">
        <w:rPr>
          <w:rFonts w:ascii="Times New Roman" w:hAnsi="Times New Roman" w:cs="Times New Roman"/>
          <w:color w:val="000000"/>
          <w:sz w:val="28"/>
          <w:szCs w:val="28"/>
        </w:rPr>
        <w:t>, к которым</w:t>
      </w:r>
      <w:r w:rsidR="004F085F" w:rsidRPr="00364B8B">
        <w:rPr>
          <w:rFonts w:ascii="Times New Roman" w:hAnsi="Times New Roman" w:cs="Times New Roman"/>
          <w:color w:val="000000"/>
          <w:sz w:val="28"/>
          <w:szCs w:val="28"/>
        </w:rPr>
        <w:t xml:space="preserve"> относятся:</w:t>
      </w:r>
    </w:p>
    <w:p w:rsidR="004F085F" w:rsidRPr="00364B8B" w:rsidRDefault="004F085F" w:rsidP="00467757">
      <w:pPr>
        <w:numPr>
          <w:ilvl w:val="0"/>
          <w:numId w:val="15"/>
        </w:numPr>
        <w:tabs>
          <w:tab w:val="left" w:pos="851"/>
        </w:tabs>
        <w:suppressAutoHyphens w:val="0"/>
        <w:spacing w:after="0" w:line="240" w:lineRule="auto"/>
        <w:ind w:left="0" w:firstLine="567"/>
        <w:jc w:val="both"/>
        <w:textAlignment w:val="auto"/>
        <w:rPr>
          <w:rFonts w:ascii="Times New Roman" w:hAnsi="Times New Roman"/>
          <w:sz w:val="28"/>
          <w:szCs w:val="28"/>
        </w:rPr>
      </w:pPr>
      <w:r w:rsidRPr="00364B8B">
        <w:rPr>
          <w:rFonts w:ascii="Times New Roman" w:hAnsi="Times New Roman"/>
          <w:sz w:val="28"/>
          <w:szCs w:val="28"/>
        </w:rPr>
        <w:t>Управление социальной защиты населения министерства труда и социального развития Краснодарского края в Ленинградском районе</w:t>
      </w:r>
      <w:r w:rsidR="0081275B" w:rsidRPr="00364B8B">
        <w:rPr>
          <w:rFonts w:ascii="Times New Roman" w:hAnsi="Times New Roman"/>
          <w:sz w:val="28"/>
          <w:szCs w:val="28"/>
        </w:rPr>
        <w:t xml:space="preserve"> (далее - </w:t>
      </w:r>
      <w:r w:rsidR="0081275B" w:rsidRPr="00364B8B">
        <w:rPr>
          <w:rFonts w:ascii="Times New Roman" w:hAnsi="Times New Roman" w:cs="Times New Roman"/>
          <w:color w:val="000000"/>
          <w:sz w:val="28"/>
          <w:szCs w:val="28"/>
        </w:rPr>
        <w:t>УСЗН в Ленинградском районе)</w:t>
      </w:r>
      <w:r w:rsidR="00B378B9" w:rsidRPr="00364B8B">
        <w:rPr>
          <w:rFonts w:ascii="Times New Roman" w:hAnsi="Times New Roman"/>
          <w:sz w:val="28"/>
          <w:szCs w:val="28"/>
        </w:rPr>
        <w:t>;</w:t>
      </w:r>
    </w:p>
    <w:p w:rsidR="004F085F" w:rsidRPr="00364B8B" w:rsidRDefault="004F085F" w:rsidP="00467757">
      <w:pPr>
        <w:numPr>
          <w:ilvl w:val="0"/>
          <w:numId w:val="15"/>
        </w:numPr>
        <w:tabs>
          <w:tab w:val="left" w:pos="851"/>
        </w:tabs>
        <w:suppressAutoHyphens w:val="0"/>
        <w:spacing w:after="0" w:line="240" w:lineRule="auto"/>
        <w:ind w:left="0" w:firstLine="567"/>
        <w:jc w:val="both"/>
        <w:textAlignment w:val="auto"/>
        <w:rPr>
          <w:rFonts w:ascii="Times New Roman" w:hAnsi="Times New Roman"/>
          <w:sz w:val="28"/>
          <w:szCs w:val="28"/>
        </w:rPr>
      </w:pPr>
      <w:r w:rsidRPr="00364B8B">
        <w:rPr>
          <w:rFonts w:ascii="Times New Roman" w:hAnsi="Times New Roman"/>
          <w:sz w:val="28"/>
          <w:szCs w:val="28"/>
        </w:rPr>
        <w:t>Государственное бюджетное учреждение социального обслуживания Краснодарского края «Ленинградский комплексный центр социального обслу</w:t>
      </w:r>
      <w:r w:rsidR="00B378B9" w:rsidRPr="00364B8B">
        <w:rPr>
          <w:rFonts w:ascii="Times New Roman" w:hAnsi="Times New Roman"/>
          <w:sz w:val="28"/>
          <w:szCs w:val="28"/>
        </w:rPr>
        <w:t>живания населения»;</w:t>
      </w:r>
    </w:p>
    <w:p w:rsidR="004F085F" w:rsidRPr="00364B8B" w:rsidRDefault="004F085F" w:rsidP="00467757">
      <w:pPr>
        <w:numPr>
          <w:ilvl w:val="0"/>
          <w:numId w:val="15"/>
        </w:numPr>
        <w:tabs>
          <w:tab w:val="left" w:pos="851"/>
        </w:tabs>
        <w:suppressAutoHyphens w:val="0"/>
        <w:spacing w:after="0" w:line="240" w:lineRule="auto"/>
        <w:ind w:left="0" w:firstLine="567"/>
        <w:jc w:val="both"/>
        <w:textAlignment w:val="auto"/>
        <w:rPr>
          <w:rFonts w:ascii="Times New Roman" w:hAnsi="Times New Roman"/>
          <w:sz w:val="28"/>
          <w:szCs w:val="28"/>
        </w:rPr>
      </w:pPr>
      <w:r w:rsidRPr="00364B8B">
        <w:rPr>
          <w:rFonts w:ascii="Times New Roman" w:hAnsi="Times New Roman"/>
          <w:sz w:val="28"/>
          <w:szCs w:val="28"/>
        </w:rPr>
        <w:t>Государственное казённое учреждение социального обслуживания Краснодарского края «Ленинградский комплексный реабилитационный центр инва</w:t>
      </w:r>
      <w:r w:rsidR="00B378B9" w:rsidRPr="00364B8B">
        <w:rPr>
          <w:rFonts w:ascii="Times New Roman" w:hAnsi="Times New Roman"/>
          <w:sz w:val="28"/>
          <w:szCs w:val="28"/>
        </w:rPr>
        <w:t>лидов»;</w:t>
      </w:r>
    </w:p>
    <w:p w:rsidR="004F085F" w:rsidRPr="00364B8B" w:rsidRDefault="004F085F" w:rsidP="00467757">
      <w:pPr>
        <w:numPr>
          <w:ilvl w:val="0"/>
          <w:numId w:val="15"/>
        </w:numPr>
        <w:tabs>
          <w:tab w:val="left" w:pos="851"/>
        </w:tabs>
        <w:suppressAutoHyphens w:val="0"/>
        <w:spacing w:after="0" w:line="240" w:lineRule="auto"/>
        <w:ind w:left="0" w:firstLine="567"/>
        <w:jc w:val="both"/>
        <w:textAlignment w:val="auto"/>
        <w:rPr>
          <w:rFonts w:ascii="Times New Roman" w:hAnsi="Times New Roman"/>
          <w:sz w:val="28"/>
          <w:szCs w:val="28"/>
        </w:rPr>
      </w:pPr>
      <w:r w:rsidRPr="00364B8B">
        <w:rPr>
          <w:rFonts w:ascii="Times New Roman" w:hAnsi="Times New Roman"/>
          <w:sz w:val="28"/>
          <w:szCs w:val="28"/>
        </w:rPr>
        <w:t>Государственное казенное учреждение социального обслуживания Краснодарского края «Ленинградский социально-реабилитационный центр для несовершеннолетних «Жаворонок</w:t>
      </w:r>
      <w:r w:rsidR="00B44A49" w:rsidRPr="00364B8B">
        <w:rPr>
          <w:rFonts w:ascii="Times New Roman" w:hAnsi="Times New Roman"/>
          <w:sz w:val="28"/>
          <w:szCs w:val="28"/>
        </w:rPr>
        <w:t>»</w:t>
      </w:r>
      <w:r w:rsidR="00B378B9" w:rsidRPr="00364B8B">
        <w:rPr>
          <w:rFonts w:ascii="Times New Roman" w:hAnsi="Times New Roman"/>
          <w:sz w:val="28"/>
          <w:szCs w:val="28"/>
        </w:rPr>
        <w:t>;</w:t>
      </w:r>
    </w:p>
    <w:p w:rsidR="004F085F" w:rsidRPr="00364B8B" w:rsidRDefault="004F085F" w:rsidP="00467757">
      <w:pPr>
        <w:numPr>
          <w:ilvl w:val="0"/>
          <w:numId w:val="15"/>
        </w:numPr>
        <w:tabs>
          <w:tab w:val="left" w:pos="851"/>
        </w:tabs>
        <w:suppressAutoHyphens w:val="0"/>
        <w:spacing w:after="0" w:line="240" w:lineRule="auto"/>
        <w:ind w:left="0" w:firstLine="567"/>
        <w:jc w:val="both"/>
        <w:textAlignment w:val="auto"/>
        <w:rPr>
          <w:rFonts w:ascii="Times New Roman" w:hAnsi="Times New Roman"/>
          <w:sz w:val="28"/>
          <w:szCs w:val="28"/>
        </w:rPr>
      </w:pPr>
      <w:r w:rsidRPr="00364B8B">
        <w:rPr>
          <w:rFonts w:ascii="Times New Roman" w:hAnsi="Times New Roman"/>
          <w:sz w:val="28"/>
          <w:szCs w:val="28"/>
        </w:rPr>
        <w:t>Государственное казённое учреждение социального обслуживания Краснодарского края «Ленинградский социально-реабилитационный центр для несовершеннолетних»</w:t>
      </w:r>
      <w:r w:rsidR="00B378B9" w:rsidRPr="00364B8B">
        <w:rPr>
          <w:rFonts w:ascii="Times New Roman" w:hAnsi="Times New Roman"/>
          <w:sz w:val="28"/>
          <w:szCs w:val="28"/>
        </w:rPr>
        <w:t>;</w:t>
      </w:r>
    </w:p>
    <w:p w:rsidR="004F085F" w:rsidRPr="00364B8B" w:rsidRDefault="004F085F" w:rsidP="00467757">
      <w:pPr>
        <w:numPr>
          <w:ilvl w:val="0"/>
          <w:numId w:val="15"/>
        </w:numPr>
        <w:tabs>
          <w:tab w:val="left" w:pos="851"/>
        </w:tabs>
        <w:suppressAutoHyphens w:val="0"/>
        <w:spacing w:after="0" w:line="240" w:lineRule="auto"/>
        <w:ind w:left="0" w:firstLine="567"/>
        <w:jc w:val="both"/>
        <w:textAlignment w:val="auto"/>
        <w:rPr>
          <w:rFonts w:ascii="Times New Roman" w:hAnsi="Times New Roman"/>
          <w:sz w:val="28"/>
          <w:szCs w:val="28"/>
        </w:rPr>
      </w:pPr>
      <w:r w:rsidRPr="00364B8B">
        <w:rPr>
          <w:rFonts w:ascii="Times New Roman" w:hAnsi="Times New Roman"/>
          <w:sz w:val="28"/>
          <w:szCs w:val="28"/>
        </w:rPr>
        <w:t>Государственное бюджетное учреждение социального обслуживания Краснодарского края «Ленинградский дом интернат для престарелых и инвали</w:t>
      </w:r>
      <w:r w:rsidR="00B378B9" w:rsidRPr="00364B8B">
        <w:rPr>
          <w:rFonts w:ascii="Times New Roman" w:hAnsi="Times New Roman"/>
          <w:sz w:val="28"/>
          <w:szCs w:val="28"/>
        </w:rPr>
        <w:t>дов»;</w:t>
      </w:r>
    </w:p>
    <w:p w:rsidR="004F085F" w:rsidRPr="00364B8B" w:rsidRDefault="004F085F" w:rsidP="00467757">
      <w:pPr>
        <w:numPr>
          <w:ilvl w:val="0"/>
          <w:numId w:val="15"/>
        </w:numPr>
        <w:tabs>
          <w:tab w:val="left" w:pos="851"/>
        </w:tabs>
        <w:suppressAutoHyphens w:val="0"/>
        <w:spacing w:after="0" w:line="240" w:lineRule="auto"/>
        <w:ind w:left="0" w:firstLine="567"/>
        <w:jc w:val="both"/>
        <w:textAlignment w:val="auto"/>
        <w:rPr>
          <w:rFonts w:ascii="Times New Roman" w:hAnsi="Times New Roman"/>
          <w:sz w:val="28"/>
          <w:szCs w:val="28"/>
        </w:rPr>
      </w:pPr>
      <w:r w:rsidRPr="00364B8B">
        <w:rPr>
          <w:rFonts w:ascii="Times New Roman" w:hAnsi="Times New Roman"/>
          <w:sz w:val="28"/>
          <w:szCs w:val="28"/>
        </w:rPr>
        <w:t>Государственное казённое учреждение Краснодарского края «Ленинградская централизованная бухгалтерия учреждений социального обслужива</w:t>
      </w:r>
      <w:r w:rsidR="00B378B9" w:rsidRPr="00364B8B">
        <w:rPr>
          <w:rFonts w:ascii="Times New Roman" w:hAnsi="Times New Roman"/>
          <w:sz w:val="28"/>
          <w:szCs w:val="28"/>
        </w:rPr>
        <w:t>ния»;</w:t>
      </w:r>
    </w:p>
    <w:p w:rsidR="004F085F" w:rsidRPr="00364B8B" w:rsidRDefault="004F085F" w:rsidP="00467757">
      <w:pPr>
        <w:numPr>
          <w:ilvl w:val="0"/>
          <w:numId w:val="15"/>
        </w:numPr>
        <w:tabs>
          <w:tab w:val="left" w:pos="851"/>
        </w:tabs>
        <w:suppressAutoHyphens w:val="0"/>
        <w:spacing w:after="0" w:line="240" w:lineRule="auto"/>
        <w:ind w:left="0" w:firstLine="567"/>
        <w:jc w:val="both"/>
        <w:textAlignment w:val="auto"/>
        <w:rPr>
          <w:rFonts w:ascii="Times New Roman" w:hAnsi="Times New Roman"/>
          <w:sz w:val="28"/>
          <w:szCs w:val="28"/>
        </w:rPr>
      </w:pPr>
      <w:r w:rsidRPr="00364B8B">
        <w:rPr>
          <w:rFonts w:ascii="Times New Roman" w:hAnsi="Times New Roman"/>
          <w:sz w:val="28"/>
          <w:szCs w:val="28"/>
        </w:rPr>
        <w:t>Государственное казённое учреждение Краснодарского края «Центр занятости населения Ленинградского района».</w:t>
      </w:r>
    </w:p>
    <w:p w:rsidR="000F7F5B" w:rsidRPr="00364B8B" w:rsidRDefault="0081275B" w:rsidP="004C587F">
      <w:pPr>
        <w:spacing w:after="0" w:line="240" w:lineRule="auto"/>
        <w:ind w:firstLine="567"/>
        <w:contextualSpacing/>
        <w:jc w:val="both"/>
        <w:rPr>
          <w:rFonts w:ascii="Times New Roman" w:hAnsi="Times New Roman" w:cs="Times New Roman"/>
          <w:color w:val="000000"/>
          <w:sz w:val="28"/>
          <w:szCs w:val="28"/>
        </w:rPr>
      </w:pPr>
      <w:r w:rsidRPr="00364B8B">
        <w:rPr>
          <w:rFonts w:ascii="Times New Roman" w:hAnsi="Times New Roman" w:cs="Times New Roman"/>
          <w:spacing w:val="-4"/>
          <w:sz w:val="28"/>
          <w:szCs w:val="28"/>
        </w:rPr>
        <w:t>П</w:t>
      </w:r>
      <w:r w:rsidR="000F7F5B" w:rsidRPr="00364B8B">
        <w:rPr>
          <w:rFonts w:ascii="Times New Roman" w:hAnsi="Times New Roman" w:cs="Times New Roman"/>
          <w:spacing w:val="-4"/>
          <w:sz w:val="28"/>
          <w:szCs w:val="28"/>
        </w:rPr>
        <w:t>о данным Единого реестра субъектов малого и среднего предпринимательства Федеральной налоговой службы, на территории муниципального образования зарегистрировано 3</w:t>
      </w:r>
      <w:r w:rsidR="003F4792" w:rsidRPr="00364B8B">
        <w:rPr>
          <w:rFonts w:ascii="Times New Roman" w:hAnsi="Times New Roman" w:cs="Times New Roman"/>
          <w:spacing w:val="-4"/>
          <w:sz w:val="28"/>
          <w:szCs w:val="28"/>
        </w:rPr>
        <w:t xml:space="preserve"> индивидуальных</w:t>
      </w:r>
      <w:r w:rsidR="000F7F5B" w:rsidRPr="00364B8B">
        <w:rPr>
          <w:rFonts w:ascii="Times New Roman" w:hAnsi="Times New Roman" w:cs="Times New Roman"/>
          <w:spacing w:val="-4"/>
          <w:sz w:val="28"/>
          <w:szCs w:val="28"/>
        </w:rPr>
        <w:t xml:space="preserve"> предпринимател</w:t>
      </w:r>
      <w:r w:rsidR="003F4792" w:rsidRPr="00364B8B">
        <w:rPr>
          <w:rFonts w:ascii="Times New Roman" w:hAnsi="Times New Roman" w:cs="Times New Roman"/>
          <w:spacing w:val="-4"/>
          <w:sz w:val="28"/>
          <w:szCs w:val="28"/>
        </w:rPr>
        <w:t>я, предоставляющих социальные услуги без обеспечения проживания.</w:t>
      </w:r>
    </w:p>
    <w:p w:rsidR="000F7F5B" w:rsidRPr="00364B8B" w:rsidRDefault="003F4792" w:rsidP="000F7F5B">
      <w:pPr>
        <w:spacing w:after="0" w:line="240" w:lineRule="auto"/>
        <w:ind w:firstLine="567"/>
        <w:contextualSpacing/>
        <w:jc w:val="both"/>
        <w:rPr>
          <w:rFonts w:ascii="Times New Roman" w:hAnsi="Times New Roman" w:cs="Times New Roman"/>
          <w:color w:val="000000"/>
          <w:sz w:val="28"/>
          <w:szCs w:val="28"/>
        </w:rPr>
      </w:pPr>
      <w:r w:rsidRPr="00364B8B">
        <w:rPr>
          <w:rFonts w:ascii="Times New Roman" w:hAnsi="Times New Roman" w:cs="Times New Roman"/>
          <w:color w:val="000000"/>
          <w:sz w:val="28"/>
          <w:szCs w:val="28"/>
        </w:rPr>
        <w:t>На территории муниципального образования Ленинградский район, соответствующими организациями</w:t>
      </w:r>
      <w:r w:rsidR="000F7F5B" w:rsidRPr="00364B8B">
        <w:rPr>
          <w:rFonts w:ascii="Times New Roman" w:hAnsi="Times New Roman" w:cs="Times New Roman"/>
          <w:color w:val="000000"/>
          <w:sz w:val="28"/>
          <w:szCs w:val="28"/>
        </w:rPr>
        <w:t xml:space="preserve"> оказывают</w:t>
      </w:r>
      <w:r w:rsidRPr="00364B8B">
        <w:rPr>
          <w:rFonts w:ascii="Times New Roman" w:hAnsi="Times New Roman" w:cs="Times New Roman"/>
          <w:color w:val="000000"/>
          <w:sz w:val="28"/>
          <w:szCs w:val="28"/>
        </w:rPr>
        <w:t>ся</w:t>
      </w:r>
      <w:r w:rsidR="000F7F5B" w:rsidRPr="00364B8B">
        <w:rPr>
          <w:rFonts w:ascii="Times New Roman" w:hAnsi="Times New Roman" w:cs="Times New Roman"/>
          <w:color w:val="000000"/>
          <w:sz w:val="28"/>
          <w:szCs w:val="28"/>
        </w:rPr>
        <w:t xml:space="preserve"> социальные услуги пожилым гражд</w:t>
      </w:r>
      <w:r w:rsidR="006D296D">
        <w:rPr>
          <w:rFonts w:ascii="Times New Roman" w:hAnsi="Times New Roman" w:cs="Times New Roman"/>
          <w:color w:val="000000"/>
          <w:sz w:val="28"/>
          <w:szCs w:val="28"/>
        </w:rPr>
        <w:t>анам и инвалидам на дому, а так</w:t>
      </w:r>
      <w:r w:rsidR="000F7F5B" w:rsidRPr="00364B8B">
        <w:rPr>
          <w:rFonts w:ascii="Times New Roman" w:hAnsi="Times New Roman" w:cs="Times New Roman"/>
          <w:color w:val="000000"/>
          <w:sz w:val="28"/>
          <w:szCs w:val="28"/>
        </w:rPr>
        <w:t>же семьям и детям, находящимся в трудной жизненной ситуации и в социально опасном положении.</w:t>
      </w:r>
    </w:p>
    <w:p w:rsidR="004F085F" w:rsidRDefault="004F085F" w:rsidP="004F085F">
      <w:pPr>
        <w:spacing w:after="0" w:line="240" w:lineRule="auto"/>
        <w:ind w:firstLine="567"/>
        <w:jc w:val="both"/>
        <w:rPr>
          <w:rFonts w:ascii="Times New Roman" w:eastAsia="Times New Roman" w:hAnsi="Times New Roman"/>
          <w:color w:val="000000" w:themeColor="text1"/>
          <w:sz w:val="28"/>
          <w:szCs w:val="28"/>
          <w:lang w:eastAsia="ru-RU"/>
        </w:rPr>
      </w:pPr>
      <w:r w:rsidRPr="008D496F">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3F4792" w:rsidRPr="008D496F">
        <w:rPr>
          <w:rFonts w:ascii="Times New Roman" w:hAnsi="Times New Roman"/>
          <w:spacing w:val="-6"/>
          <w:kern w:val="16"/>
          <w:sz w:val="28"/>
          <w:szCs w:val="28"/>
        </w:rPr>
        <w:t>я</w:t>
      </w:r>
      <w:r w:rsidRPr="008D496F">
        <w:rPr>
          <w:rFonts w:ascii="Times New Roman" w:hAnsi="Times New Roman"/>
          <w:spacing w:val="-6"/>
          <w:kern w:val="16"/>
          <w:sz w:val="28"/>
          <w:szCs w:val="28"/>
        </w:rPr>
        <w:t xml:space="preserve"> конкуренции</w:t>
      </w:r>
      <w:r w:rsidRPr="008D496F">
        <w:rPr>
          <w:rFonts w:ascii="Times New Roman" w:hAnsi="Times New Roman"/>
          <w:sz w:val="28"/>
          <w:szCs w:val="28"/>
        </w:rPr>
        <w:t>, на рынке социальн</w:t>
      </w:r>
      <w:r w:rsidR="003F4792" w:rsidRPr="008D496F">
        <w:rPr>
          <w:rFonts w:ascii="Times New Roman" w:hAnsi="Times New Roman"/>
          <w:sz w:val="28"/>
          <w:szCs w:val="28"/>
        </w:rPr>
        <w:t>ых</w:t>
      </w:r>
      <w:r w:rsidRPr="008D496F">
        <w:rPr>
          <w:rFonts w:ascii="Times New Roman" w:hAnsi="Times New Roman"/>
          <w:sz w:val="28"/>
          <w:szCs w:val="28"/>
        </w:rPr>
        <w:t xml:space="preserve"> </w:t>
      </w:r>
      <w:r w:rsidR="003F4792" w:rsidRPr="008D496F">
        <w:rPr>
          <w:rFonts w:ascii="Times New Roman" w:hAnsi="Times New Roman"/>
          <w:sz w:val="28"/>
          <w:szCs w:val="28"/>
        </w:rPr>
        <w:t xml:space="preserve">услуг </w:t>
      </w:r>
      <w:r w:rsidRPr="008D496F">
        <w:rPr>
          <w:rFonts w:ascii="Times New Roman" w:hAnsi="Times New Roman"/>
          <w:sz w:val="28"/>
          <w:szCs w:val="28"/>
        </w:rPr>
        <w:t>следующим образом</w:t>
      </w:r>
      <w:r w:rsidR="003F4792" w:rsidRPr="008D496F">
        <w:rPr>
          <w:rFonts w:ascii="Times New Roman" w:hAnsi="Times New Roman"/>
          <w:sz w:val="28"/>
          <w:szCs w:val="28"/>
        </w:rPr>
        <w:t xml:space="preserve">: </w:t>
      </w:r>
      <w:r w:rsidR="008D496F" w:rsidRPr="008D496F">
        <w:rPr>
          <w:rFonts w:ascii="Times New Roman" w:hAnsi="Times New Roman"/>
          <w:sz w:val="28"/>
          <w:szCs w:val="28"/>
        </w:rPr>
        <w:t>52,2</w:t>
      </w:r>
      <w:r w:rsidR="000C5DD9" w:rsidRPr="008D496F">
        <w:rPr>
          <w:rFonts w:ascii="Times New Roman" w:hAnsi="Times New Roman"/>
          <w:sz w:val="28"/>
          <w:szCs w:val="28"/>
        </w:rPr>
        <w:t xml:space="preserve">% опрошенных </w:t>
      </w:r>
      <w:r w:rsidRPr="008D496F">
        <w:rPr>
          <w:rFonts w:ascii="Times New Roman" w:hAnsi="Times New Roman"/>
          <w:color w:val="000000" w:themeColor="text1"/>
          <w:sz w:val="28"/>
          <w:szCs w:val="28"/>
        </w:rPr>
        <w:t xml:space="preserve">считают, </w:t>
      </w:r>
      <w:r w:rsidR="000C5DD9" w:rsidRPr="008D496F">
        <w:rPr>
          <w:rFonts w:ascii="Times New Roman" w:hAnsi="Times New Roman"/>
          <w:color w:val="000000" w:themeColor="text1"/>
          <w:sz w:val="28"/>
          <w:szCs w:val="28"/>
        </w:rPr>
        <w:t xml:space="preserve">на соответствующем рынке услуг, достаточное </w:t>
      </w:r>
      <w:r w:rsidRPr="008D496F">
        <w:rPr>
          <w:rFonts w:ascii="Times New Roman" w:hAnsi="Times New Roman"/>
          <w:color w:val="000000" w:themeColor="text1"/>
          <w:sz w:val="28"/>
          <w:szCs w:val="28"/>
        </w:rPr>
        <w:t xml:space="preserve">количество организаций, </w:t>
      </w:r>
      <w:r w:rsidR="008D496F" w:rsidRPr="008D496F">
        <w:rPr>
          <w:rFonts w:ascii="Times New Roman" w:hAnsi="Times New Roman"/>
          <w:color w:val="000000" w:themeColor="text1"/>
          <w:sz w:val="28"/>
          <w:szCs w:val="28"/>
        </w:rPr>
        <w:t>24,3</w:t>
      </w:r>
      <w:r w:rsidR="000C5DD9" w:rsidRPr="008D496F">
        <w:rPr>
          <w:rFonts w:ascii="Times New Roman" w:hAnsi="Times New Roman"/>
          <w:color w:val="000000" w:themeColor="text1"/>
          <w:sz w:val="28"/>
          <w:szCs w:val="28"/>
        </w:rPr>
        <w:t>%</w:t>
      </w:r>
      <w:r w:rsidRPr="008D496F">
        <w:rPr>
          <w:rFonts w:ascii="Times New Roman" w:hAnsi="Times New Roman"/>
          <w:color w:val="000000" w:themeColor="text1"/>
          <w:sz w:val="28"/>
          <w:szCs w:val="28"/>
        </w:rPr>
        <w:t xml:space="preserve"> респондент</w:t>
      </w:r>
      <w:r w:rsidR="0081275B" w:rsidRPr="008D496F">
        <w:rPr>
          <w:rFonts w:ascii="Times New Roman" w:hAnsi="Times New Roman"/>
          <w:color w:val="000000" w:themeColor="text1"/>
          <w:sz w:val="28"/>
          <w:szCs w:val="28"/>
        </w:rPr>
        <w:t>а</w:t>
      </w:r>
      <w:r w:rsidRPr="008D496F">
        <w:rPr>
          <w:rFonts w:ascii="Times New Roman" w:hAnsi="Times New Roman"/>
          <w:color w:val="000000" w:themeColor="text1"/>
          <w:sz w:val="28"/>
          <w:szCs w:val="28"/>
        </w:rPr>
        <w:t xml:space="preserve"> счита</w:t>
      </w:r>
      <w:r w:rsidR="0081275B" w:rsidRPr="008D496F">
        <w:rPr>
          <w:rFonts w:ascii="Times New Roman" w:hAnsi="Times New Roman"/>
          <w:color w:val="000000" w:themeColor="text1"/>
          <w:sz w:val="28"/>
          <w:szCs w:val="28"/>
        </w:rPr>
        <w:t>ю</w:t>
      </w:r>
      <w:r w:rsidRPr="008D496F">
        <w:rPr>
          <w:rFonts w:ascii="Times New Roman" w:hAnsi="Times New Roman"/>
          <w:color w:val="000000" w:themeColor="text1"/>
          <w:sz w:val="28"/>
          <w:szCs w:val="28"/>
        </w:rPr>
        <w:t xml:space="preserve">т, что таких организаций на </w:t>
      </w:r>
      <w:r w:rsidRPr="008D496F">
        <w:rPr>
          <w:rFonts w:ascii="Times New Roman" w:hAnsi="Times New Roman"/>
          <w:color w:val="000000" w:themeColor="text1"/>
          <w:sz w:val="28"/>
          <w:szCs w:val="28"/>
        </w:rPr>
        <w:lastRenderedPageBreak/>
        <w:t>территории района мало</w:t>
      </w:r>
      <w:r w:rsidR="008D496F" w:rsidRPr="008D496F">
        <w:rPr>
          <w:rFonts w:ascii="Times New Roman" w:hAnsi="Times New Roman"/>
          <w:sz w:val="28"/>
          <w:szCs w:val="28"/>
        </w:rPr>
        <w:t xml:space="preserve"> или нет совсем и 20,6% </w:t>
      </w:r>
      <w:r w:rsidR="008D496F" w:rsidRPr="008D496F">
        <w:rPr>
          <w:rFonts w:ascii="Times New Roman" w:eastAsia="Times New Roman" w:hAnsi="Times New Roman"/>
          <w:color w:val="000000"/>
          <w:sz w:val="28"/>
          <w:szCs w:val="28"/>
          <w:lang w:eastAsia="ru-RU"/>
        </w:rPr>
        <w:t xml:space="preserve">опрошенных </w:t>
      </w:r>
      <w:r w:rsidR="008D496F" w:rsidRPr="008D496F">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8D496F" w:rsidRDefault="00C17831" w:rsidP="008D496F">
      <w:pPr>
        <w:spacing w:after="0" w:line="240" w:lineRule="auto"/>
        <w:contextualSpacing/>
        <w:jc w:val="center"/>
        <w:rPr>
          <w:rFonts w:ascii="Times New Roman" w:eastAsia="Times New Roman" w:hAnsi="Times New Roman"/>
          <w:color w:val="000000"/>
          <w:sz w:val="28"/>
          <w:szCs w:val="28"/>
          <w:highlight w:val="yellow"/>
          <w:lang w:eastAsia="ru-RU"/>
        </w:rPr>
      </w:pPr>
      <w:r w:rsidRPr="003021F1">
        <w:rPr>
          <w:noProof/>
          <w:sz w:val="28"/>
          <w:szCs w:val="28"/>
          <w:lang w:eastAsia="ru-RU"/>
        </w:rPr>
        <w:drawing>
          <wp:inline distT="0" distB="0" distL="0" distR="0" wp14:anchorId="123010FF" wp14:editId="5908D0D1">
            <wp:extent cx="4621237" cy="1624819"/>
            <wp:effectExtent l="0" t="0" r="8255" b="13970"/>
            <wp:docPr id="44" name="Диаграмма 4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8D496F" w:rsidRDefault="008D496F" w:rsidP="008D496F">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00252CDF">
        <w:rPr>
          <w:rFonts w:ascii="Times New Roman" w:eastAsia="Times New Roman" w:hAnsi="Times New Roman"/>
          <w:color w:val="000000" w:themeColor="text1"/>
          <w:sz w:val="28"/>
          <w:szCs w:val="28"/>
          <w:lang w:eastAsia="ru-RU"/>
        </w:rPr>
        <w:t xml:space="preserve">социальных </w:t>
      </w:r>
      <w:r w:rsidRPr="00845050">
        <w:rPr>
          <w:rFonts w:ascii="Times New Roman" w:eastAsia="Times New Roman" w:hAnsi="Times New Roman"/>
          <w:color w:val="000000" w:themeColor="text1"/>
          <w:sz w:val="28"/>
          <w:szCs w:val="28"/>
          <w:lang w:eastAsia="ru-RU"/>
        </w:rPr>
        <w:t xml:space="preserve">услуг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w:t>
      </w:r>
      <w:r w:rsidR="00252CDF">
        <w:rPr>
          <w:rFonts w:ascii="Times New Roman" w:eastAsia="Times New Roman" w:hAnsi="Times New Roman"/>
          <w:color w:val="000000" w:themeColor="text1"/>
          <w:sz w:val="28"/>
          <w:szCs w:val="28"/>
          <w:lang w:eastAsia="ru-RU"/>
        </w:rPr>
        <w:t>48,4</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sidR="00252CDF">
        <w:rPr>
          <w:rFonts w:ascii="Times New Roman" w:eastAsia="Times New Roman" w:hAnsi="Times New Roman"/>
          <w:color w:val="000000" w:themeColor="text1"/>
          <w:sz w:val="28"/>
          <w:szCs w:val="28"/>
          <w:lang w:eastAsia="ru-RU"/>
        </w:rPr>
        <w:t>4,5</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8D496F" w:rsidRDefault="00C17831" w:rsidP="00E34618">
      <w:pPr>
        <w:spacing w:after="0" w:line="240" w:lineRule="auto"/>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6424107C" wp14:editId="5699457B">
            <wp:extent cx="4648200" cy="1504950"/>
            <wp:effectExtent l="0" t="0" r="0" b="0"/>
            <wp:docPr id="47" name="Диаграмма 4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0F7F5B" w:rsidRPr="00364B8B" w:rsidRDefault="000F7F5B" w:rsidP="004C587F">
      <w:pPr>
        <w:spacing w:after="0" w:line="240" w:lineRule="auto"/>
        <w:ind w:firstLine="567"/>
        <w:contextualSpacing/>
        <w:jc w:val="both"/>
        <w:rPr>
          <w:rFonts w:ascii="Times New Roman" w:hAnsi="Times New Roman" w:cs="Times New Roman"/>
          <w:color w:val="000000"/>
          <w:sz w:val="28"/>
          <w:szCs w:val="28"/>
        </w:rPr>
      </w:pPr>
      <w:r w:rsidRPr="00364B8B">
        <w:rPr>
          <w:rFonts w:ascii="Times New Roman" w:hAnsi="Times New Roman" w:cs="Times New Roman"/>
          <w:color w:val="000000"/>
          <w:sz w:val="28"/>
          <w:szCs w:val="28"/>
        </w:rPr>
        <w:t>По данным УСЗН в Ленинградском районе, ч</w:t>
      </w:r>
      <w:r w:rsidR="00A3135D" w:rsidRPr="00364B8B">
        <w:rPr>
          <w:rFonts w:ascii="Times New Roman" w:hAnsi="Times New Roman" w:cs="Times New Roman"/>
          <w:color w:val="000000"/>
          <w:sz w:val="28"/>
          <w:szCs w:val="28"/>
        </w:rPr>
        <w:t>исленность граждан, имеющих право на меры социальной поддержки</w:t>
      </w:r>
      <w:r w:rsidR="00BC7DDC" w:rsidRPr="00364B8B">
        <w:rPr>
          <w:rFonts w:ascii="Times New Roman" w:hAnsi="Times New Roman" w:cs="Times New Roman"/>
          <w:color w:val="000000"/>
          <w:sz w:val="28"/>
          <w:szCs w:val="28"/>
        </w:rPr>
        <w:t>,</w:t>
      </w:r>
      <w:r w:rsidR="00A3135D" w:rsidRPr="00364B8B">
        <w:rPr>
          <w:rFonts w:ascii="Times New Roman" w:hAnsi="Times New Roman" w:cs="Times New Roman"/>
          <w:color w:val="000000"/>
          <w:sz w:val="28"/>
          <w:szCs w:val="28"/>
        </w:rPr>
        <w:t xml:space="preserve"> </w:t>
      </w:r>
      <w:r w:rsidRPr="00364B8B">
        <w:rPr>
          <w:rFonts w:ascii="Times New Roman" w:hAnsi="Times New Roman" w:cs="Times New Roman"/>
          <w:color w:val="000000"/>
          <w:sz w:val="28"/>
          <w:szCs w:val="28"/>
        </w:rPr>
        <w:t xml:space="preserve">составляет более 11 тысяч </w:t>
      </w:r>
      <w:r w:rsidR="00A3135D" w:rsidRPr="00364B8B">
        <w:rPr>
          <w:rFonts w:ascii="Times New Roman" w:hAnsi="Times New Roman" w:cs="Times New Roman"/>
          <w:color w:val="000000"/>
          <w:sz w:val="28"/>
          <w:szCs w:val="28"/>
        </w:rPr>
        <w:t>человек.</w:t>
      </w:r>
      <w:r w:rsidR="00BC7DDC" w:rsidRPr="00364B8B">
        <w:rPr>
          <w:rFonts w:ascii="Times New Roman" w:hAnsi="Times New Roman" w:cs="Times New Roman"/>
          <w:color w:val="000000"/>
          <w:sz w:val="28"/>
          <w:szCs w:val="28"/>
        </w:rPr>
        <w:t xml:space="preserve"> </w:t>
      </w:r>
    </w:p>
    <w:p w:rsidR="004F085F" w:rsidRPr="00364B8B" w:rsidRDefault="00C344AB" w:rsidP="004C587F">
      <w:pPr>
        <w:spacing w:after="0" w:line="240" w:lineRule="auto"/>
        <w:ind w:firstLine="567"/>
        <w:contextualSpacing/>
        <w:jc w:val="both"/>
        <w:rPr>
          <w:rFonts w:ascii="Times New Roman" w:hAnsi="Times New Roman" w:cs="Times New Roman"/>
          <w:color w:val="000000"/>
          <w:sz w:val="28"/>
          <w:szCs w:val="28"/>
        </w:rPr>
      </w:pPr>
      <w:r w:rsidRPr="00364B8B">
        <w:rPr>
          <w:rFonts w:ascii="Times New Roman" w:hAnsi="Times New Roman" w:cs="Times New Roman"/>
          <w:color w:val="000000"/>
          <w:sz w:val="28"/>
          <w:szCs w:val="28"/>
        </w:rPr>
        <w:t>Ежегодно УСЗН в Ленинградском районе предоставляется</w:t>
      </w:r>
      <w:r w:rsidR="00364B8B" w:rsidRPr="00364B8B">
        <w:rPr>
          <w:rFonts w:ascii="Times New Roman" w:hAnsi="Times New Roman" w:cs="Times New Roman"/>
          <w:color w:val="000000"/>
          <w:sz w:val="28"/>
          <w:szCs w:val="28"/>
        </w:rPr>
        <w:t xml:space="preserve"> более</w:t>
      </w:r>
      <w:r w:rsidRPr="00364B8B">
        <w:rPr>
          <w:rFonts w:ascii="Times New Roman" w:hAnsi="Times New Roman" w:cs="Times New Roman"/>
          <w:color w:val="000000"/>
          <w:sz w:val="28"/>
          <w:szCs w:val="28"/>
        </w:rPr>
        <w:t xml:space="preserve"> 8</w:t>
      </w:r>
      <w:r w:rsidR="00364B8B" w:rsidRPr="00364B8B">
        <w:rPr>
          <w:rFonts w:ascii="Times New Roman" w:hAnsi="Times New Roman" w:cs="Times New Roman"/>
          <w:color w:val="000000"/>
          <w:sz w:val="28"/>
          <w:szCs w:val="28"/>
        </w:rPr>
        <w:t>0</w:t>
      </w:r>
      <w:r w:rsidRPr="00364B8B">
        <w:rPr>
          <w:rFonts w:ascii="Times New Roman" w:hAnsi="Times New Roman" w:cs="Times New Roman"/>
          <w:color w:val="000000"/>
          <w:sz w:val="28"/>
          <w:szCs w:val="28"/>
        </w:rPr>
        <w:t xml:space="preserve"> вид</w:t>
      </w:r>
      <w:r w:rsidR="006D296D">
        <w:rPr>
          <w:rFonts w:ascii="Times New Roman" w:hAnsi="Times New Roman" w:cs="Times New Roman"/>
          <w:color w:val="000000"/>
          <w:sz w:val="28"/>
          <w:szCs w:val="28"/>
        </w:rPr>
        <w:t xml:space="preserve">ов </w:t>
      </w:r>
      <w:r w:rsidRPr="00364B8B">
        <w:rPr>
          <w:rFonts w:ascii="Times New Roman" w:hAnsi="Times New Roman" w:cs="Times New Roman"/>
          <w:color w:val="000000"/>
          <w:sz w:val="28"/>
          <w:szCs w:val="28"/>
        </w:rPr>
        <w:t>социальных выплат на общую сумму более 270 млн. руб., в том числе</w:t>
      </w:r>
      <w:r w:rsidR="00F36457" w:rsidRPr="00364B8B">
        <w:rPr>
          <w:rFonts w:ascii="Times New Roman" w:hAnsi="Times New Roman" w:cs="Times New Roman"/>
          <w:color w:val="000000"/>
          <w:sz w:val="28"/>
          <w:szCs w:val="28"/>
        </w:rPr>
        <w:t>:</w:t>
      </w:r>
      <w:r w:rsidRPr="00364B8B">
        <w:rPr>
          <w:rFonts w:ascii="Times New Roman" w:hAnsi="Times New Roman" w:cs="Times New Roman"/>
          <w:color w:val="000000"/>
          <w:sz w:val="28"/>
          <w:szCs w:val="28"/>
        </w:rPr>
        <w:t xml:space="preserve"> </w:t>
      </w:r>
      <w:r w:rsidR="005565A8" w:rsidRPr="00364B8B">
        <w:rPr>
          <w:rFonts w:ascii="Times New Roman" w:hAnsi="Times New Roman" w:cs="Times New Roman"/>
          <w:color w:val="000000"/>
          <w:sz w:val="28"/>
          <w:szCs w:val="28"/>
        </w:rPr>
        <w:t xml:space="preserve">выплаты из </w:t>
      </w:r>
      <w:r w:rsidRPr="00364B8B">
        <w:rPr>
          <w:rFonts w:ascii="Times New Roman" w:hAnsi="Times New Roman" w:cs="Times New Roman"/>
          <w:color w:val="000000"/>
          <w:sz w:val="28"/>
          <w:szCs w:val="28"/>
        </w:rPr>
        <w:t>краев</w:t>
      </w:r>
      <w:r w:rsidR="005565A8" w:rsidRPr="00364B8B">
        <w:rPr>
          <w:rFonts w:ascii="Times New Roman" w:hAnsi="Times New Roman" w:cs="Times New Roman"/>
          <w:color w:val="000000"/>
          <w:sz w:val="28"/>
          <w:szCs w:val="28"/>
        </w:rPr>
        <w:t xml:space="preserve">ого </w:t>
      </w:r>
      <w:r w:rsidRPr="00364B8B">
        <w:rPr>
          <w:rFonts w:ascii="Times New Roman" w:hAnsi="Times New Roman" w:cs="Times New Roman"/>
          <w:color w:val="000000"/>
          <w:sz w:val="28"/>
          <w:szCs w:val="28"/>
        </w:rPr>
        <w:t>и федеральн</w:t>
      </w:r>
      <w:r w:rsidR="005565A8" w:rsidRPr="00364B8B">
        <w:rPr>
          <w:rFonts w:ascii="Times New Roman" w:hAnsi="Times New Roman" w:cs="Times New Roman"/>
          <w:color w:val="000000"/>
          <w:sz w:val="28"/>
          <w:szCs w:val="28"/>
        </w:rPr>
        <w:t>ого бюджетов</w:t>
      </w:r>
      <w:r w:rsidRPr="00364B8B">
        <w:rPr>
          <w:rFonts w:ascii="Times New Roman" w:hAnsi="Times New Roman" w:cs="Times New Roman"/>
          <w:color w:val="000000"/>
          <w:sz w:val="28"/>
          <w:szCs w:val="28"/>
        </w:rPr>
        <w:t>.</w:t>
      </w:r>
      <w:r w:rsidR="00A3135D" w:rsidRPr="00364B8B">
        <w:rPr>
          <w:rFonts w:ascii="Times New Roman" w:hAnsi="Times New Roman" w:cs="Times New Roman"/>
          <w:color w:val="000000"/>
          <w:sz w:val="28"/>
          <w:szCs w:val="28"/>
        </w:rPr>
        <w:t xml:space="preserve"> </w:t>
      </w:r>
    </w:p>
    <w:p w:rsidR="004F085F" w:rsidRPr="00364B8B" w:rsidRDefault="00C344AB" w:rsidP="004C587F">
      <w:pPr>
        <w:spacing w:after="0" w:line="240" w:lineRule="auto"/>
        <w:ind w:firstLine="567"/>
        <w:contextualSpacing/>
        <w:jc w:val="both"/>
        <w:rPr>
          <w:rFonts w:ascii="Times New Roman" w:hAnsi="Times New Roman" w:cs="Times New Roman"/>
          <w:color w:val="000000"/>
          <w:sz w:val="28"/>
          <w:szCs w:val="28"/>
        </w:rPr>
      </w:pPr>
      <w:r w:rsidRPr="00364B8B">
        <w:rPr>
          <w:rFonts w:ascii="Times New Roman" w:hAnsi="Times New Roman" w:cs="Times New Roman"/>
          <w:sz w:val="28"/>
          <w:szCs w:val="28"/>
        </w:rPr>
        <w:t xml:space="preserve">Сдерживающим фактором развития конкуренции на рынке </w:t>
      </w:r>
      <w:r w:rsidR="00BF3020" w:rsidRPr="00364B8B">
        <w:rPr>
          <w:rFonts w:ascii="Times New Roman" w:hAnsi="Times New Roman" w:cs="Times New Roman"/>
          <w:sz w:val="28"/>
          <w:szCs w:val="28"/>
        </w:rPr>
        <w:t xml:space="preserve">социальных </w:t>
      </w:r>
      <w:r w:rsidRPr="00364B8B">
        <w:rPr>
          <w:rFonts w:ascii="Times New Roman" w:hAnsi="Times New Roman" w:cs="Times New Roman"/>
          <w:sz w:val="28"/>
          <w:szCs w:val="28"/>
        </w:rPr>
        <w:t>услуг</w:t>
      </w:r>
      <w:r w:rsidR="00BF3020" w:rsidRPr="00364B8B">
        <w:rPr>
          <w:rFonts w:ascii="Times New Roman" w:hAnsi="Times New Roman" w:cs="Times New Roman"/>
          <w:sz w:val="28"/>
          <w:szCs w:val="28"/>
        </w:rPr>
        <w:t>,</w:t>
      </w:r>
      <w:r w:rsidRPr="00364B8B">
        <w:rPr>
          <w:rFonts w:ascii="Times New Roman" w:hAnsi="Times New Roman" w:cs="Times New Roman"/>
          <w:sz w:val="28"/>
          <w:szCs w:val="28"/>
        </w:rPr>
        <w:t xml:space="preserve"> является низкая привлекательность сферы для негосударственных организаций; необходимость соблюдения требований </w:t>
      </w:r>
      <w:proofErr w:type="spellStart"/>
      <w:r w:rsidRPr="00364B8B">
        <w:rPr>
          <w:rFonts w:ascii="Times New Roman" w:hAnsi="Times New Roman" w:cs="Times New Roman"/>
          <w:sz w:val="28"/>
          <w:szCs w:val="28"/>
        </w:rPr>
        <w:t>СанПин</w:t>
      </w:r>
      <w:proofErr w:type="spellEnd"/>
      <w:r w:rsidRPr="00364B8B">
        <w:rPr>
          <w:rFonts w:ascii="Times New Roman" w:hAnsi="Times New Roman" w:cs="Times New Roman"/>
          <w:sz w:val="28"/>
          <w:szCs w:val="28"/>
        </w:rPr>
        <w:t xml:space="preserve">, противопожарной безопасности для включения негосударственных организаций в реестр поставщиков социальных услуг Краснодарского края; развитая сеть государственных организаций социального обслуживания. В то же время, </w:t>
      </w:r>
      <w:r w:rsidRPr="00364B8B">
        <w:rPr>
          <w:rFonts w:ascii="Times New Roman" w:hAnsi="Times New Roman" w:cs="Times New Roman"/>
          <w:spacing w:val="-4"/>
          <w:sz w:val="28"/>
          <w:szCs w:val="28"/>
        </w:rPr>
        <w:t>о</w:t>
      </w:r>
      <w:r w:rsidRPr="00364B8B">
        <w:rPr>
          <w:rFonts w:ascii="Times New Roman" w:hAnsi="Times New Roman" w:cs="Times New Roman"/>
          <w:sz w:val="28"/>
          <w:szCs w:val="28"/>
        </w:rPr>
        <w:t>беспечение конкуренции на рынке социальных услуг</w:t>
      </w:r>
      <w:r w:rsidR="00BF3020" w:rsidRPr="00364B8B">
        <w:rPr>
          <w:rFonts w:ascii="Times New Roman" w:hAnsi="Times New Roman" w:cs="Times New Roman"/>
          <w:sz w:val="28"/>
          <w:szCs w:val="28"/>
        </w:rPr>
        <w:t>,</w:t>
      </w:r>
      <w:r w:rsidRPr="00364B8B">
        <w:rPr>
          <w:rFonts w:ascii="Times New Roman" w:hAnsi="Times New Roman" w:cs="Times New Roman"/>
          <w:sz w:val="28"/>
          <w:szCs w:val="28"/>
        </w:rPr>
        <w:t xml:space="preserve"> на основе создания организаций частной формы собственности</w:t>
      </w:r>
      <w:r w:rsidR="00BF3020" w:rsidRPr="00364B8B">
        <w:rPr>
          <w:rFonts w:ascii="Times New Roman" w:hAnsi="Times New Roman" w:cs="Times New Roman"/>
          <w:sz w:val="28"/>
          <w:szCs w:val="28"/>
        </w:rPr>
        <w:t>,</w:t>
      </w:r>
      <w:r w:rsidRPr="00364B8B">
        <w:rPr>
          <w:rFonts w:ascii="Times New Roman" w:hAnsi="Times New Roman" w:cs="Times New Roman"/>
          <w:sz w:val="28"/>
          <w:szCs w:val="28"/>
        </w:rPr>
        <w:t xml:space="preserve"> будет способствовать повышению качественного уровня оказываемых услуг и удовлетворению социальных запросов населения.</w:t>
      </w:r>
    </w:p>
    <w:p w:rsidR="00C344AB" w:rsidRPr="00364B8B" w:rsidRDefault="00C344AB" w:rsidP="00C344AB">
      <w:pPr>
        <w:spacing w:after="0" w:line="240" w:lineRule="auto"/>
        <w:ind w:firstLine="567"/>
        <w:jc w:val="both"/>
        <w:rPr>
          <w:rFonts w:ascii="Times New Roman" w:hAnsi="Times New Roman"/>
          <w:sz w:val="28"/>
          <w:szCs w:val="28"/>
        </w:rPr>
      </w:pPr>
      <w:r w:rsidRPr="00364B8B">
        <w:rPr>
          <w:rFonts w:ascii="Times New Roman" w:hAnsi="Times New Roman"/>
          <w:sz w:val="28"/>
          <w:szCs w:val="28"/>
        </w:rPr>
        <w:t>Основной задачей, стоящей перед учреждениями социальной защиты населения, является выполнения комплекса мер, направленных на улучшение социального обслуживания населения, повышение социальной защищенности льготной категории обслуживаемых граждан.</w:t>
      </w:r>
    </w:p>
    <w:p w:rsidR="00A3135D" w:rsidRPr="00364B8B" w:rsidRDefault="00BF3020" w:rsidP="004C587F">
      <w:pPr>
        <w:spacing w:after="0" w:line="240" w:lineRule="auto"/>
        <w:ind w:firstLine="567"/>
        <w:contextualSpacing/>
        <w:jc w:val="both"/>
        <w:rPr>
          <w:rFonts w:ascii="Times New Roman" w:eastAsia="Times New Roman" w:hAnsi="Times New Roman" w:cs="Times New Roman"/>
          <w:color w:val="000000"/>
          <w:sz w:val="28"/>
          <w:szCs w:val="28"/>
          <w:lang w:eastAsia="ru-RU"/>
        </w:rPr>
      </w:pPr>
      <w:r w:rsidRPr="00364B8B">
        <w:rPr>
          <w:rFonts w:ascii="Times New Roman" w:hAnsi="Times New Roman"/>
          <w:sz w:val="28"/>
          <w:szCs w:val="28"/>
        </w:rPr>
        <w:t>Жалоб на работу организаций, оказывающих услуг социального обслуживания населения</w:t>
      </w:r>
      <w:r w:rsidR="00AE1D62">
        <w:rPr>
          <w:rFonts w:ascii="Times New Roman" w:hAnsi="Times New Roman"/>
          <w:sz w:val="28"/>
          <w:szCs w:val="28"/>
        </w:rPr>
        <w:t>,</w:t>
      </w:r>
      <w:r w:rsidRPr="00364B8B">
        <w:rPr>
          <w:rFonts w:ascii="Times New Roman" w:hAnsi="Times New Roman"/>
          <w:sz w:val="28"/>
          <w:szCs w:val="28"/>
        </w:rPr>
        <w:t xml:space="preserve"> не поступало. </w:t>
      </w:r>
      <w:r w:rsidR="00A3135D" w:rsidRPr="00364B8B">
        <w:rPr>
          <w:rFonts w:ascii="Times New Roman" w:hAnsi="Times New Roman" w:cs="Times New Roman"/>
          <w:sz w:val="28"/>
          <w:szCs w:val="28"/>
        </w:rPr>
        <w:t xml:space="preserve">Административные барьеры для входа на рынок социальных услуг негосударственных организаций и индивидуальных предпринимателей отсутствуют. </w:t>
      </w:r>
    </w:p>
    <w:p w:rsidR="004C587F" w:rsidRPr="00357BA5" w:rsidRDefault="004C587F" w:rsidP="00307EBA">
      <w:pPr>
        <w:tabs>
          <w:tab w:val="left" w:pos="49"/>
        </w:tabs>
        <w:spacing w:after="0" w:line="240" w:lineRule="auto"/>
        <w:ind w:left="49"/>
        <w:rPr>
          <w:rFonts w:ascii="Times New Roman" w:hAnsi="Times New Roman" w:cs="Times New Roman"/>
          <w:b/>
          <w:sz w:val="28"/>
          <w:szCs w:val="28"/>
          <w:highlight w:val="yellow"/>
        </w:rPr>
      </w:pPr>
    </w:p>
    <w:p w:rsidR="00307EBA" w:rsidRPr="00C17831" w:rsidRDefault="00307EBA" w:rsidP="000035C5">
      <w:pPr>
        <w:pStyle w:val="a7"/>
        <w:numPr>
          <w:ilvl w:val="2"/>
          <w:numId w:val="14"/>
        </w:numPr>
        <w:tabs>
          <w:tab w:val="left" w:pos="49"/>
        </w:tabs>
        <w:spacing w:after="0" w:line="240" w:lineRule="auto"/>
        <w:jc w:val="center"/>
        <w:rPr>
          <w:rFonts w:ascii="Times New Roman" w:hAnsi="Times New Roman" w:cs="Times New Roman"/>
          <w:b/>
          <w:sz w:val="28"/>
          <w:szCs w:val="28"/>
        </w:rPr>
      </w:pPr>
      <w:r w:rsidRPr="00C17831">
        <w:rPr>
          <w:rFonts w:ascii="Times New Roman" w:hAnsi="Times New Roman" w:cs="Times New Roman"/>
          <w:b/>
          <w:sz w:val="28"/>
          <w:szCs w:val="28"/>
        </w:rPr>
        <w:lastRenderedPageBreak/>
        <w:t>Рынок ритуальных услуг</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EC559D" w:rsidRPr="005756CC" w:rsidRDefault="00EC559D" w:rsidP="00EC559D">
      <w:pPr>
        <w:pStyle w:val="13"/>
        <w:shd w:val="clear" w:color="auto" w:fill="auto"/>
        <w:ind w:firstLine="567"/>
        <w:jc w:val="both"/>
        <w:rPr>
          <w:sz w:val="28"/>
          <w:szCs w:val="28"/>
        </w:rPr>
      </w:pPr>
      <w:r w:rsidRPr="005756CC">
        <w:rPr>
          <w:sz w:val="28"/>
          <w:szCs w:val="28"/>
        </w:rPr>
        <w:t>Ритуальные услуги - являются важным элементом рыночной системы хозяйствования, имеющие свои специфические особенности и параметры, что обуславливает необходимость выделения их в самостоятельный вид деятельности и разработку комплекса мер по их развитию.</w:t>
      </w:r>
    </w:p>
    <w:p w:rsidR="00EC559D" w:rsidRPr="005756CC" w:rsidRDefault="00EC559D" w:rsidP="00EC559D">
      <w:pPr>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color w:val="000000"/>
          <w:sz w:val="28"/>
          <w:szCs w:val="28"/>
        </w:rPr>
        <w:t>На территории муниципального образования Ленинградский район</w:t>
      </w:r>
      <w:r w:rsidRPr="005756CC">
        <w:rPr>
          <w:rFonts w:ascii="Times New Roman" w:hAnsi="Times New Roman" w:cs="Times New Roman"/>
          <w:sz w:val="28"/>
          <w:szCs w:val="28"/>
        </w:rPr>
        <w:t xml:space="preserve"> отсутствуют муниципальные специализированные службы по похоронному делу. Предпринимательскую деятельность в сфере организации похорон и предоставлении связанных с ним услуг осуществляют 3 хозяйствующих субъекта: ООО «Центр» и 2 индивидуальных предпринимателя.</w:t>
      </w:r>
    </w:p>
    <w:p w:rsidR="00EC559D" w:rsidRPr="005756CC" w:rsidRDefault="00EC559D" w:rsidP="00EC559D">
      <w:pPr>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 xml:space="preserve">Органами местного самоуправления осуществляется выделение земельных участков для захоронения, инвентаризация захоронений, ведения книг захоронений, регистрация захоронений умерших в регистрационной книге, контроль за соблюдением порядка захоронений, установление режима работы кладбищ, содержание мест захоронений в соответствии с установленными требованиями. </w:t>
      </w:r>
    </w:p>
    <w:p w:rsidR="00003753" w:rsidRPr="00C17831" w:rsidRDefault="00003753" w:rsidP="00003753">
      <w:pPr>
        <w:spacing w:after="0" w:line="240" w:lineRule="auto"/>
        <w:ind w:firstLine="567"/>
        <w:jc w:val="both"/>
        <w:rPr>
          <w:rFonts w:ascii="Times New Roman" w:hAnsi="Times New Roman"/>
          <w:sz w:val="28"/>
          <w:szCs w:val="28"/>
        </w:rPr>
      </w:pPr>
      <w:r w:rsidRPr="00C17831">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AE1D62">
        <w:rPr>
          <w:rFonts w:ascii="Times New Roman" w:hAnsi="Times New Roman"/>
          <w:spacing w:val="-6"/>
          <w:kern w:val="16"/>
          <w:sz w:val="28"/>
          <w:szCs w:val="28"/>
        </w:rPr>
        <w:t>качества товаров и услуг, а так</w:t>
      </w:r>
      <w:r w:rsidRPr="00C17831">
        <w:rPr>
          <w:rFonts w:ascii="Times New Roman" w:hAnsi="Times New Roman"/>
          <w:spacing w:val="-6"/>
          <w:kern w:val="16"/>
          <w:sz w:val="28"/>
          <w:szCs w:val="28"/>
        </w:rPr>
        <w:t>же состояни</w:t>
      </w:r>
      <w:r w:rsidR="008A75A3" w:rsidRPr="00C17831">
        <w:rPr>
          <w:rFonts w:ascii="Times New Roman" w:hAnsi="Times New Roman"/>
          <w:spacing w:val="-6"/>
          <w:kern w:val="16"/>
          <w:sz w:val="28"/>
          <w:szCs w:val="28"/>
        </w:rPr>
        <w:t>я</w:t>
      </w:r>
      <w:r w:rsidRPr="00C17831">
        <w:rPr>
          <w:rFonts w:ascii="Times New Roman" w:hAnsi="Times New Roman"/>
          <w:spacing w:val="-6"/>
          <w:kern w:val="16"/>
          <w:sz w:val="28"/>
          <w:szCs w:val="28"/>
        </w:rPr>
        <w:t xml:space="preserve"> конкуренции</w:t>
      </w:r>
      <w:r w:rsidRPr="00C17831">
        <w:rPr>
          <w:rFonts w:ascii="Times New Roman" w:hAnsi="Times New Roman"/>
          <w:sz w:val="28"/>
          <w:szCs w:val="28"/>
        </w:rPr>
        <w:t>, на рынке ритуал</w:t>
      </w:r>
      <w:r w:rsidR="008A75A3" w:rsidRPr="00C17831">
        <w:rPr>
          <w:rFonts w:ascii="Times New Roman" w:hAnsi="Times New Roman"/>
          <w:sz w:val="28"/>
          <w:szCs w:val="28"/>
        </w:rPr>
        <w:t>ьных услуг следующим образом: б</w:t>
      </w:r>
      <w:r w:rsidR="008A75A3" w:rsidRPr="00C17831">
        <w:rPr>
          <w:rFonts w:ascii="Times New Roman" w:hAnsi="Times New Roman"/>
          <w:color w:val="000000" w:themeColor="text1"/>
          <w:sz w:val="28"/>
          <w:szCs w:val="28"/>
        </w:rPr>
        <w:t xml:space="preserve">олее </w:t>
      </w:r>
      <w:r w:rsidR="00C17831" w:rsidRPr="00C17831">
        <w:rPr>
          <w:rFonts w:ascii="Times New Roman" w:hAnsi="Times New Roman"/>
          <w:color w:val="000000" w:themeColor="text1"/>
          <w:sz w:val="28"/>
          <w:szCs w:val="28"/>
        </w:rPr>
        <w:t>56</w:t>
      </w:r>
      <w:r w:rsidR="008A75A3" w:rsidRPr="00C17831">
        <w:rPr>
          <w:rFonts w:ascii="Times New Roman" w:hAnsi="Times New Roman"/>
          <w:color w:val="000000" w:themeColor="text1"/>
          <w:sz w:val="28"/>
          <w:szCs w:val="28"/>
        </w:rPr>
        <w:t>%</w:t>
      </w:r>
      <w:r w:rsidRPr="00C17831">
        <w:rPr>
          <w:rFonts w:ascii="Times New Roman" w:hAnsi="Times New Roman"/>
          <w:color w:val="000000" w:themeColor="text1"/>
          <w:sz w:val="28"/>
          <w:szCs w:val="28"/>
        </w:rPr>
        <w:t xml:space="preserve"> респондентов считают, что </w:t>
      </w:r>
      <w:r w:rsidR="00DD0A2E" w:rsidRPr="00C17831">
        <w:rPr>
          <w:rFonts w:ascii="Times New Roman" w:hAnsi="Times New Roman"/>
          <w:color w:val="000000" w:themeColor="text1"/>
          <w:sz w:val="28"/>
          <w:szCs w:val="28"/>
        </w:rPr>
        <w:t xml:space="preserve">в сфере </w:t>
      </w:r>
      <w:r w:rsidR="00DD0A2E" w:rsidRPr="00C17831">
        <w:rPr>
          <w:rFonts w:ascii="Times New Roman" w:hAnsi="Times New Roman"/>
          <w:sz w:val="28"/>
          <w:szCs w:val="28"/>
        </w:rPr>
        <w:t xml:space="preserve">ритуальных услуг </w:t>
      </w:r>
      <w:r w:rsidR="00DD0A2E" w:rsidRPr="00C17831">
        <w:rPr>
          <w:rFonts w:ascii="Times New Roman" w:hAnsi="Times New Roman"/>
          <w:color w:val="000000" w:themeColor="text1"/>
          <w:sz w:val="28"/>
          <w:szCs w:val="28"/>
        </w:rPr>
        <w:t xml:space="preserve">достаточное </w:t>
      </w:r>
      <w:r w:rsidRPr="00C17831">
        <w:rPr>
          <w:rFonts w:ascii="Times New Roman" w:hAnsi="Times New Roman"/>
          <w:color w:val="000000" w:themeColor="text1"/>
          <w:sz w:val="28"/>
          <w:szCs w:val="28"/>
        </w:rPr>
        <w:t>количество организаций</w:t>
      </w:r>
      <w:r w:rsidR="00C17831" w:rsidRPr="00C17831">
        <w:rPr>
          <w:rFonts w:ascii="Times New Roman" w:hAnsi="Times New Roman"/>
          <w:sz w:val="28"/>
          <w:szCs w:val="28"/>
        </w:rPr>
        <w:t xml:space="preserve">, </w:t>
      </w:r>
      <w:r w:rsidR="00C17831" w:rsidRPr="00C17831">
        <w:rPr>
          <w:rFonts w:ascii="Times New Roman" w:eastAsia="Times New Roman" w:hAnsi="Times New Roman"/>
          <w:color w:val="000000" w:themeColor="text1"/>
          <w:sz w:val="28"/>
          <w:szCs w:val="28"/>
          <w:lang w:eastAsia="ru-RU"/>
        </w:rPr>
        <w:t>и 17,7% опрошенных затруднились дать оценку количеству присутствующих на рынке организаций.</w:t>
      </w:r>
    </w:p>
    <w:p w:rsidR="00003753" w:rsidRPr="00357BA5" w:rsidRDefault="00C17831" w:rsidP="00003753">
      <w:pPr>
        <w:spacing w:after="0" w:line="240" w:lineRule="auto"/>
        <w:jc w:val="center"/>
        <w:rPr>
          <w:rFonts w:ascii="Times New Roman" w:hAnsi="Times New Roman"/>
          <w:sz w:val="28"/>
          <w:szCs w:val="28"/>
          <w:highlight w:val="yellow"/>
        </w:rPr>
      </w:pPr>
      <w:r w:rsidRPr="003021F1">
        <w:rPr>
          <w:noProof/>
          <w:sz w:val="28"/>
          <w:szCs w:val="28"/>
          <w:lang w:eastAsia="ru-RU"/>
        </w:rPr>
        <w:drawing>
          <wp:inline distT="0" distB="0" distL="0" distR="0" wp14:anchorId="25D16363" wp14:editId="6CDE83BC">
            <wp:extent cx="4621237" cy="1624819"/>
            <wp:effectExtent l="0" t="0" r="8255" b="13970"/>
            <wp:docPr id="48" name="Диаграмма 4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C17831" w:rsidRDefault="00C17831" w:rsidP="00C17831">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Pr>
          <w:rFonts w:ascii="Times New Roman" w:eastAsia="Times New Roman" w:hAnsi="Times New Roman"/>
          <w:color w:val="000000" w:themeColor="text1"/>
          <w:sz w:val="28"/>
          <w:szCs w:val="28"/>
          <w:lang w:eastAsia="ru-RU"/>
        </w:rPr>
        <w:t xml:space="preserve">ритуальных </w:t>
      </w:r>
      <w:r w:rsidRPr="00756AD6">
        <w:rPr>
          <w:rFonts w:ascii="Times New Roman" w:hAnsi="Times New Roman" w:cs="Times New Roman"/>
          <w:sz w:val="28"/>
          <w:szCs w:val="28"/>
        </w:rPr>
        <w:t xml:space="preserve">услуг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w:t>
      </w:r>
      <w:r w:rsidRPr="00756AD6">
        <w:rPr>
          <w:rFonts w:ascii="Times New Roman" w:eastAsia="Times New Roman" w:hAnsi="Times New Roman"/>
          <w:color w:val="000000" w:themeColor="text1"/>
          <w:sz w:val="28"/>
          <w:szCs w:val="28"/>
          <w:lang w:eastAsia="ru-RU"/>
        </w:rPr>
        <w:t xml:space="preserve"> </w:t>
      </w:r>
      <w:r>
        <w:rPr>
          <w:rFonts w:ascii="Times New Roman" w:eastAsia="Times New Roman" w:hAnsi="Times New Roman"/>
          <w:color w:val="000000" w:themeColor="text1"/>
          <w:sz w:val="28"/>
          <w:szCs w:val="28"/>
          <w:lang w:eastAsia="ru-RU"/>
        </w:rPr>
        <w:t>65,6</w:t>
      </w:r>
      <w:r w:rsidRPr="00756AD6">
        <w:rPr>
          <w:rFonts w:ascii="Times New Roman" w:eastAsia="Times New Roman" w:hAnsi="Times New Roman"/>
          <w:color w:val="000000" w:themeColor="text1"/>
          <w:sz w:val="28"/>
          <w:szCs w:val="28"/>
          <w:lang w:eastAsia="ru-RU"/>
        </w:rPr>
        <w:t>% опрошенных потребителей района, и 4% опрошенных затруднились дать оценку качеству присутствующих на рынке организаций.</w:t>
      </w:r>
    </w:p>
    <w:p w:rsidR="00C17831" w:rsidRDefault="00C17831" w:rsidP="00C17831">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2F76540D" wp14:editId="69834997">
            <wp:extent cx="4648200" cy="1504950"/>
            <wp:effectExtent l="0" t="0" r="0" b="0"/>
            <wp:docPr id="49" name="Диаграмма 4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EC559D" w:rsidRPr="005756CC" w:rsidRDefault="00EC559D" w:rsidP="00EC559D">
      <w:pPr>
        <w:spacing w:after="0" w:line="240" w:lineRule="auto"/>
        <w:ind w:firstLine="567"/>
        <w:jc w:val="both"/>
        <w:rPr>
          <w:rFonts w:ascii="Times New Roman" w:hAnsi="Times New Roman"/>
          <w:color w:val="000000" w:themeColor="text1"/>
          <w:sz w:val="28"/>
          <w:szCs w:val="28"/>
        </w:rPr>
      </w:pPr>
      <w:r w:rsidRPr="005756CC">
        <w:rPr>
          <w:rFonts w:ascii="Times New Roman" w:hAnsi="Times New Roman"/>
          <w:color w:val="000000" w:themeColor="text1"/>
          <w:sz w:val="28"/>
          <w:szCs w:val="28"/>
        </w:rPr>
        <w:t xml:space="preserve">Административные барьеры для дальнейшего входа на рынок субъектов малого и среднего предпринимательства отсутствуют. Жалоб на работу организаций, оказывающих услуг социального обслуживания населения не </w:t>
      </w:r>
      <w:r w:rsidRPr="005756CC">
        <w:rPr>
          <w:rFonts w:ascii="Times New Roman" w:hAnsi="Times New Roman"/>
          <w:color w:val="000000" w:themeColor="text1"/>
          <w:sz w:val="28"/>
          <w:szCs w:val="28"/>
        </w:rPr>
        <w:lastRenderedPageBreak/>
        <w:t>поступало. Основной задачей по содействию развитию конкуренции на рынке ритуальных услуг является дальнейшее развитие добросовестной конкуренции.</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307EBA" w:rsidRPr="00FF092A" w:rsidRDefault="00307EBA" w:rsidP="000035C5">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FF092A">
        <w:rPr>
          <w:rFonts w:ascii="Times New Roman" w:hAnsi="Times New Roman" w:cs="Times New Roman"/>
          <w:b/>
          <w:sz w:val="28"/>
          <w:szCs w:val="28"/>
        </w:rPr>
        <w:t>Рынок теплоснабжения (производство тепловой энергии)</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D83EE9" w:rsidRPr="005756CC" w:rsidRDefault="00D83EE9" w:rsidP="00D83EE9">
      <w:pPr>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 xml:space="preserve">В системе теплоснабжения (производство тепловой энергии) муниципального образования функционируют 49 котельных и свыше 30,0 км тепловых сетей, как входящих в системы централизованного теплоснабжения населения, так и находящихся на балансе организаций муниципальной собственности. На рынке теплоснабжения действует 3 основных специализированных предприятия (МУП, ООО), которыми эксплуатируется 29,3 км тепловых сетей и 27 газовых котельных. </w:t>
      </w:r>
    </w:p>
    <w:p w:rsidR="00D83EE9" w:rsidRPr="005756CC" w:rsidRDefault="00D83EE9" w:rsidP="00D83EE9">
      <w:pPr>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 xml:space="preserve">Износ технологического оборудования котельных превышает 50 %, износ тепловых сетей – 70 %, что негативно сказывается на коэффициенте полезного действия оборудования и обуславливает наличие сверхнормативных потерь тепловой энергии. </w:t>
      </w:r>
    </w:p>
    <w:p w:rsidR="0034261A" w:rsidRDefault="00DE28B2" w:rsidP="0034261A">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34261A">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1F0D50" w:rsidRPr="0034261A">
        <w:rPr>
          <w:rFonts w:ascii="Times New Roman" w:hAnsi="Times New Roman"/>
          <w:spacing w:val="-6"/>
          <w:kern w:val="16"/>
          <w:sz w:val="28"/>
          <w:szCs w:val="28"/>
        </w:rPr>
        <w:t>я</w:t>
      </w:r>
      <w:r w:rsidRPr="0034261A">
        <w:rPr>
          <w:rFonts w:ascii="Times New Roman" w:hAnsi="Times New Roman"/>
          <w:spacing w:val="-6"/>
          <w:kern w:val="16"/>
          <w:sz w:val="28"/>
          <w:szCs w:val="28"/>
        </w:rPr>
        <w:t xml:space="preserve"> конкуренции</w:t>
      </w:r>
      <w:r w:rsidRPr="0034261A">
        <w:rPr>
          <w:rFonts w:ascii="Times New Roman" w:hAnsi="Times New Roman"/>
          <w:sz w:val="28"/>
          <w:szCs w:val="28"/>
        </w:rPr>
        <w:t xml:space="preserve">, на рынке </w:t>
      </w:r>
      <w:r w:rsidR="00FB258B" w:rsidRPr="0034261A">
        <w:rPr>
          <w:rFonts w:ascii="Times New Roman" w:hAnsi="Times New Roman"/>
          <w:sz w:val="28"/>
          <w:szCs w:val="28"/>
        </w:rPr>
        <w:t>теплоснабжения</w:t>
      </w:r>
      <w:r w:rsidR="001F0D50" w:rsidRPr="0034261A">
        <w:rPr>
          <w:rFonts w:ascii="Times New Roman" w:hAnsi="Times New Roman"/>
          <w:sz w:val="28"/>
          <w:szCs w:val="28"/>
        </w:rPr>
        <w:t xml:space="preserve"> следующим образом: </w:t>
      </w:r>
      <w:r w:rsidR="0034261A" w:rsidRPr="0034261A">
        <w:rPr>
          <w:rFonts w:ascii="Times New Roman" w:hAnsi="Times New Roman"/>
          <w:sz w:val="28"/>
          <w:szCs w:val="28"/>
        </w:rPr>
        <w:t>53</w:t>
      </w:r>
      <w:r w:rsidR="001F0D50" w:rsidRPr="0034261A">
        <w:rPr>
          <w:rFonts w:ascii="Times New Roman" w:hAnsi="Times New Roman"/>
          <w:sz w:val="28"/>
          <w:szCs w:val="28"/>
        </w:rPr>
        <w:t>%</w:t>
      </w:r>
      <w:r w:rsidRPr="0034261A">
        <w:rPr>
          <w:rFonts w:ascii="Times New Roman" w:hAnsi="Times New Roman"/>
          <w:color w:val="000000" w:themeColor="text1"/>
          <w:sz w:val="28"/>
          <w:szCs w:val="28"/>
        </w:rPr>
        <w:t xml:space="preserve"> респондентов считают, что </w:t>
      </w:r>
      <w:r w:rsidR="001F0D50" w:rsidRPr="0034261A">
        <w:rPr>
          <w:rFonts w:ascii="Times New Roman" w:hAnsi="Times New Roman"/>
          <w:color w:val="000000" w:themeColor="text1"/>
          <w:sz w:val="28"/>
          <w:szCs w:val="28"/>
        </w:rPr>
        <w:t xml:space="preserve">в </w:t>
      </w:r>
      <w:r w:rsidR="00FF092A" w:rsidRPr="0034261A">
        <w:rPr>
          <w:rFonts w:ascii="Times New Roman" w:hAnsi="Times New Roman"/>
          <w:color w:val="000000" w:themeColor="text1"/>
          <w:sz w:val="28"/>
          <w:szCs w:val="28"/>
        </w:rPr>
        <w:t>на</w:t>
      </w:r>
      <w:r w:rsidR="001F0D50" w:rsidRPr="0034261A">
        <w:rPr>
          <w:rFonts w:ascii="Times New Roman" w:hAnsi="Times New Roman"/>
          <w:sz w:val="28"/>
          <w:szCs w:val="28"/>
        </w:rPr>
        <w:t xml:space="preserve"> </w:t>
      </w:r>
      <w:r w:rsidR="00FF092A" w:rsidRPr="0034261A">
        <w:rPr>
          <w:rFonts w:ascii="Times New Roman" w:hAnsi="Times New Roman"/>
          <w:sz w:val="28"/>
          <w:szCs w:val="28"/>
        </w:rPr>
        <w:t xml:space="preserve">рынке </w:t>
      </w:r>
      <w:r w:rsidR="0034261A" w:rsidRPr="0034261A">
        <w:rPr>
          <w:rFonts w:ascii="Times New Roman" w:hAnsi="Times New Roman"/>
          <w:sz w:val="28"/>
          <w:szCs w:val="28"/>
        </w:rPr>
        <w:t>теплоснабжения</w:t>
      </w:r>
      <w:r w:rsidR="001F0D50" w:rsidRPr="0034261A">
        <w:rPr>
          <w:rFonts w:ascii="Times New Roman" w:hAnsi="Times New Roman"/>
          <w:sz w:val="28"/>
          <w:szCs w:val="28"/>
        </w:rPr>
        <w:t xml:space="preserve"> </w:t>
      </w:r>
      <w:r w:rsidR="001F0D50" w:rsidRPr="0034261A">
        <w:rPr>
          <w:rFonts w:ascii="Times New Roman" w:hAnsi="Times New Roman"/>
          <w:color w:val="000000" w:themeColor="text1"/>
          <w:sz w:val="28"/>
          <w:szCs w:val="28"/>
        </w:rPr>
        <w:t xml:space="preserve">достаточное </w:t>
      </w:r>
      <w:r w:rsidRPr="0034261A">
        <w:rPr>
          <w:rFonts w:ascii="Times New Roman" w:hAnsi="Times New Roman"/>
          <w:color w:val="000000" w:themeColor="text1"/>
          <w:sz w:val="28"/>
          <w:szCs w:val="28"/>
        </w:rPr>
        <w:t xml:space="preserve">количество организаций, </w:t>
      </w:r>
      <w:r w:rsidR="0034261A" w:rsidRPr="0034261A">
        <w:rPr>
          <w:rFonts w:ascii="Times New Roman" w:hAnsi="Times New Roman"/>
          <w:color w:val="000000" w:themeColor="text1"/>
          <w:sz w:val="28"/>
          <w:szCs w:val="28"/>
        </w:rPr>
        <w:t>24,7</w:t>
      </w:r>
      <w:r w:rsidR="001F0D50" w:rsidRPr="0034261A">
        <w:rPr>
          <w:rFonts w:ascii="Times New Roman" w:hAnsi="Times New Roman"/>
          <w:color w:val="000000" w:themeColor="text1"/>
          <w:sz w:val="28"/>
          <w:szCs w:val="28"/>
        </w:rPr>
        <w:t>%</w:t>
      </w:r>
      <w:r w:rsidRPr="0034261A">
        <w:rPr>
          <w:rFonts w:ascii="Times New Roman" w:hAnsi="Times New Roman"/>
          <w:color w:val="000000" w:themeColor="text1"/>
          <w:sz w:val="28"/>
          <w:szCs w:val="28"/>
        </w:rPr>
        <w:t xml:space="preserve"> респондентов считают, что таких организаций на территории района мало</w:t>
      </w:r>
      <w:r w:rsidR="0034261A" w:rsidRPr="0034261A">
        <w:rPr>
          <w:rFonts w:ascii="Times New Roman" w:hAnsi="Times New Roman"/>
          <w:sz w:val="28"/>
          <w:szCs w:val="28"/>
        </w:rPr>
        <w:t xml:space="preserve"> или нет совсем, и 20,5% </w:t>
      </w:r>
      <w:r w:rsidR="0034261A" w:rsidRPr="0034261A">
        <w:rPr>
          <w:rFonts w:ascii="Times New Roman" w:eastAsia="Times New Roman" w:hAnsi="Times New Roman"/>
          <w:color w:val="000000" w:themeColor="text1"/>
          <w:sz w:val="28"/>
          <w:szCs w:val="28"/>
          <w:lang w:eastAsia="ru-RU"/>
        </w:rPr>
        <w:t>опрошенных затруднились дать оценку количеству присутствующих на рынке организаций.</w:t>
      </w:r>
    </w:p>
    <w:p w:rsidR="0034261A" w:rsidRDefault="0034261A" w:rsidP="0034261A">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drawing>
          <wp:inline distT="0" distB="0" distL="0" distR="0" wp14:anchorId="22E3D174" wp14:editId="18E722C3">
            <wp:extent cx="4621237" cy="1624819"/>
            <wp:effectExtent l="0" t="0" r="8255" b="13970"/>
            <wp:docPr id="50" name="Диаграмма 5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34261A" w:rsidRDefault="0034261A" w:rsidP="0034261A">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Pr="00756AD6">
        <w:rPr>
          <w:rFonts w:ascii="Times New Roman" w:hAnsi="Times New Roman" w:cs="Times New Roman"/>
          <w:sz w:val="28"/>
          <w:szCs w:val="28"/>
        </w:rPr>
        <w:t xml:space="preserve">услуг </w:t>
      </w:r>
      <w:r>
        <w:rPr>
          <w:rFonts w:ascii="Times New Roman" w:hAnsi="Times New Roman" w:cs="Times New Roman"/>
          <w:sz w:val="28"/>
          <w:szCs w:val="28"/>
        </w:rPr>
        <w:t>теплоснабжения</w:t>
      </w:r>
      <w:r w:rsidRPr="00756AD6">
        <w:rPr>
          <w:rFonts w:ascii="Times New Roman" w:eastAsia="Times New Roman" w:hAnsi="Times New Roman"/>
          <w:color w:val="000000" w:themeColor="text1"/>
          <w:sz w:val="28"/>
          <w:szCs w:val="28"/>
          <w:lang w:eastAsia="ru-RU"/>
        </w:rPr>
        <w:t xml:space="preserve"> удовлетворены</w:t>
      </w:r>
      <w:r>
        <w:rPr>
          <w:rFonts w:ascii="Times New Roman" w:eastAsia="Times New Roman" w:hAnsi="Times New Roman"/>
          <w:color w:val="000000" w:themeColor="text1"/>
          <w:sz w:val="28"/>
          <w:szCs w:val="28"/>
          <w:lang w:eastAsia="ru-RU"/>
        </w:rPr>
        <w:t xml:space="preserve"> и скорее удовлетворены 61,9</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4,1</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34261A" w:rsidRDefault="0034261A" w:rsidP="0034261A">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762D6196" wp14:editId="4605B406">
            <wp:extent cx="4648200" cy="1504950"/>
            <wp:effectExtent l="0" t="0" r="0" b="0"/>
            <wp:docPr id="318" name="Диаграмма 3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D83EE9" w:rsidRPr="005756CC" w:rsidRDefault="00D83EE9" w:rsidP="00D83EE9">
      <w:pPr>
        <w:spacing w:after="0" w:line="240" w:lineRule="auto"/>
        <w:ind w:firstLine="567"/>
        <w:jc w:val="both"/>
        <w:rPr>
          <w:rFonts w:ascii="Times New Roman" w:hAnsi="Times New Roman"/>
          <w:color w:val="000000" w:themeColor="text1"/>
          <w:sz w:val="28"/>
          <w:szCs w:val="28"/>
        </w:rPr>
      </w:pPr>
      <w:r w:rsidRPr="005756CC">
        <w:rPr>
          <w:rFonts w:ascii="Times New Roman" w:hAnsi="Times New Roman"/>
          <w:color w:val="000000" w:themeColor="text1"/>
          <w:sz w:val="28"/>
          <w:szCs w:val="28"/>
        </w:rPr>
        <w:t xml:space="preserve">Конкуренция на рынке теплоснабжения определяется технологическими особенностями процесса теплоснабжения, так как предоставление услуги теплоснабжения возможно только в рамках присоединенных тепловых сетей. В </w:t>
      </w:r>
      <w:r w:rsidRPr="005756CC">
        <w:rPr>
          <w:rFonts w:ascii="Times New Roman" w:hAnsi="Times New Roman"/>
          <w:color w:val="000000" w:themeColor="text1"/>
          <w:sz w:val="28"/>
          <w:szCs w:val="28"/>
        </w:rPr>
        <w:lastRenderedPageBreak/>
        <w:t>целях повышения качества предоставления услуг по теплоснабжению, а также проведения модернизации системы теплоснабжения, администрацией муниципального образования Ленинградский район, в установленном порядке, заключено концессионное соглашение со специализированной организацией ООО «</w:t>
      </w:r>
      <w:r>
        <w:rPr>
          <w:rFonts w:ascii="Times New Roman" w:hAnsi="Times New Roman"/>
          <w:color w:val="000000" w:themeColor="text1"/>
          <w:sz w:val="28"/>
          <w:szCs w:val="28"/>
        </w:rPr>
        <w:t>СПКК</w:t>
      </w:r>
      <w:r w:rsidRPr="005756CC">
        <w:rPr>
          <w:rFonts w:ascii="Times New Roman" w:hAnsi="Times New Roman"/>
          <w:color w:val="000000" w:themeColor="text1"/>
          <w:sz w:val="28"/>
          <w:szCs w:val="28"/>
        </w:rPr>
        <w:t>».</w:t>
      </w:r>
    </w:p>
    <w:p w:rsidR="00D83EE9" w:rsidRPr="005756CC" w:rsidRDefault="00D83EE9" w:rsidP="00D83EE9">
      <w:pPr>
        <w:spacing w:after="0" w:line="240" w:lineRule="auto"/>
        <w:ind w:firstLine="567"/>
        <w:jc w:val="both"/>
        <w:rPr>
          <w:rFonts w:ascii="Times New Roman" w:hAnsi="Times New Roman"/>
          <w:color w:val="000000" w:themeColor="text1"/>
          <w:sz w:val="28"/>
          <w:szCs w:val="28"/>
        </w:rPr>
      </w:pPr>
      <w:r w:rsidRPr="005756CC">
        <w:rPr>
          <w:rFonts w:ascii="Times New Roman" w:hAnsi="Times New Roman"/>
          <w:color w:val="000000"/>
          <w:sz w:val="28"/>
          <w:szCs w:val="28"/>
        </w:rPr>
        <w:t xml:space="preserve">Жалобы населения на данную категорию услуг носят стабильный характер, как правило, вопросы о предоставляемых услугах ненадлежащего качества (перебои </w:t>
      </w:r>
      <w:r w:rsidRPr="005756CC">
        <w:rPr>
          <w:rFonts w:ascii="Times New Roman" w:hAnsi="Times New Roman" w:cs="Times New Roman"/>
          <w:sz w:val="28"/>
          <w:szCs w:val="28"/>
        </w:rPr>
        <w:t>в теплоснабжении)</w:t>
      </w:r>
      <w:r w:rsidRPr="005756CC">
        <w:rPr>
          <w:rFonts w:ascii="Times New Roman" w:hAnsi="Times New Roman"/>
          <w:color w:val="000000"/>
          <w:sz w:val="28"/>
          <w:szCs w:val="28"/>
        </w:rPr>
        <w:t>.</w:t>
      </w:r>
    </w:p>
    <w:p w:rsidR="00D83EE9" w:rsidRPr="005756CC" w:rsidRDefault="00D83EE9" w:rsidP="00D83EE9">
      <w:pPr>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Строительство либо приобретение существующих имущественных объектов в собственность требует значительных первоначальных капитальных вложений при длительных сроках окупаемости этих, что является экономическим ограничением и затрудняет хозяйствующим субъектам вход на исследуемый товарный рынок. Возможность эксплуатации имущественных объектов теплоснабжения на основании договоров аренды, концессии, доверительного управления делает данный барьер входа на товарный рынок преодолимым. При этом объекты теплоснабжения характеризуются высокой степенью износа, требуют крупных инвестиций. Стоимость входа на рынок (строительство теплотрассы) не окупается при установленных тарифах.</w:t>
      </w:r>
    </w:p>
    <w:p w:rsidR="00D83EE9" w:rsidRPr="005756CC" w:rsidRDefault="00D83EE9" w:rsidP="00D83EE9">
      <w:pPr>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К административным барьерам для входа хозяйствующих субъектов частной формы собственности на данный рынок услуг относится высокие требования к качеству оказываемых услуг, установленные законодательством Российской Федерации.</w:t>
      </w:r>
    </w:p>
    <w:p w:rsidR="00032005" w:rsidRPr="00357BA5" w:rsidRDefault="00032005" w:rsidP="00307EBA">
      <w:pPr>
        <w:tabs>
          <w:tab w:val="left" w:pos="49"/>
        </w:tabs>
        <w:spacing w:after="0" w:line="240" w:lineRule="auto"/>
        <w:ind w:left="49"/>
        <w:rPr>
          <w:rFonts w:ascii="Times New Roman" w:hAnsi="Times New Roman" w:cs="Times New Roman"/>
          <w:b/>
          <w:sz w:val="28"/>
          <w:szCs w:val="28"/>
          <w:highlight w:val="yellow"/>
        </w:rPr>
      </w:pPr>
    </w:p>
    <w:p w:rsidR="00307EBA" w:rsidRPr="0041045F" w:rsidRDefault="00307EBA" w:rsidP="000035C5">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41045F">
        <w:rPr>
          <w:rFonts w:ascii="Times New Roman" w:hAnsi="Times New Roman" w:cs="Times New Roman"/>
          <w:b/>
          <w:sz w:val="28"/>
          <w:szCs w:val="28"/>
        </w:rPr>
        <w:t>Рынок выполнения работ по благоустройству городской среды</w:t>
      </w:r>
    </w:p>
    <w:p w:rsidR="0050504A" w:rsidRPr="00357BA5" w:rsidRDefault="0050504A" w:rsidP="0050504A">
      <w:pPr>
        <w:spacing w:after="0" w:line="240" w:lineRule="auto"/>
        <w:ind w:firstLine="851"/>
        <w:jc w:val="both"/>
        <w:rPr>
          <w:rFonts w:ascii="Times New Roman" w:hAnsi="Times New Roman" w:cs="Times New Roman"/>
          <w:sz w:val="28"/>
          <w:szCs w:val="28"/>
          <w:highlight w:val="yellow"/>
        </w:rPr>
      </w:pPr>
    </w:p>
    <w:p w:rsidR="00331F6E" w:rsidRPr="005756CC" w:rsidRDefault="00331F6E" w:rsidP="00331F6E">
      <w:pPr>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 xml:space="preserve">На территории Ленинградского района отсутствуют муниципальные специализированные службы по благоустройству городской среды. Предпринимательскую деятельность, в том числе в сфере благоустройства ландшафта осуществляют 4 индивидуальных предпринимателя. </w:t>
      </w:r>
    </w:p>
    <w:p w:rsidR="00331F6E" w:rsidRPr="005756CC" w:rsidRDefault="00331F6E" w:rsidP="00331F6E">
      <w:pPr>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 xml:space="preserve">В рамках государственной программы Краснодарского края «Формирование современной городской среды», утвержденной постановлением главы администрации (губернатора) Краснодарского края от 31 августа 2017 г. № 655, </w:t>
      </w:r>
      <w:r>
        <w:rPr>
          <w:rFonts w:ascii="Times New Roman" w:hAnsi="Times New Roman" w:cs="Times New Roman"/>
          <w:sz w:val="28"/>
          <w:szCs w:val="28"/>
        </w:rPr>
        <w:t>два</w:t>
      </w:r>
      <w:r w:rsidRPr="005756CC">
        <w:rPr>
          <w:rFonts w:ascii="Times New Roman" w:hAnsi="Times New Roman" w:cs="Times New Roman"/>
          <w:sz w:val="28"/>
          <w:szCs w:val="28"/>
        </w:rPr>
        <w:t xml:space="preserve"> сельских поселения Ленинградского района прошли отбор для предоставления субсидий на организацию благоустройства территорий поселений и поддержку обустройства мест массового отдыха населения. Определение поставщиков услуг, подрядных организаций для выполнения работ по благоустройству осуществляется администрациями сельских поселений в соответствии с Федеральным законом от 5 апреля 2013 г. № 44-ФЗ «О контрактной системе в сфере закупок товаров, работ и услуг для обеспечения государственных и муниципальных нужд».</w:t>
      </w:r>
    </w:p>
    <w:p w:rsidR="00E32B05" w:rsidRPr="0041045F" w:rsidRDefault="00E32B05" w:rsidP="00E32B05">
      <w:pPr>
        <w:spacing w:after="0" w:line="240" w:lineRule="auto"/>
        <w:ind w:firstLine="567"/>
        <w:contextualSpacing/>
        <w:jc w:val="both"/>
        <w:rPr>
          <w:rFonts w:ascii="Times New Roman" w:hAnsi="Times New Roman"/>
          <w:color w:val="000000"/>
          <w:sz w:val="28"/>
          <w:szCs w:val="28"/>
        </w:rPr>
      </w:pPr>
      <w:r w:rsidRPr="0041045F">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w:t>
      </w:r>
      <w:r w:rsidR="00CB7B79">
        <w:rPr>
          <w:rFonts w:ascii="Times New Roman" w:hAnsi="Times New Roman"/>
          <w:spacing w:val="-6"/>
          <w:kern w:val="16"/>
          <w:sz w:val="28"/>
          <w:szCs w:val="28"/>
        </w:rPr>
        <w:t>, а так</w:t>
      </w:r>
      <w:r w:rsidRPr="0041045F">
        <w:rPr>
          <w:rFonts w:ascii="Times New Roman" w:hAnsi="Times New Roman"/>
          <w:spacing w:val="-6"/>
          <w:kern w:val="16"/>
          <w:sz w:val="28"/>
          <w:szCs w:val="28"/>
        </w:rPr>
        <w:t>же состояни</w:t>
      </w:r>
      <w:r w:rsidR="005863E0" w:rsidRPr="0041045F">
        <w:rPr>
          <w:rFonts w:ascii="Times New Roman" w:hAnsi="Times New Roman"/>
          <w:spacing w:val="-6"/>
          <w:kern w:val="16"/>
          <w:sz w:val="28"/>
          <w:szCs w:val="28"/>
        </w:rPr>
        <w:t>я</w:t>
      </w:r>
      <w:r w:rsidRPr="0041045F">
        <w:rPr>
          <w:rFonts w:ascii="Times New Roman" w:hAnsi="Times New Roman"/>
          <w:spacing w:val="-6"/>
          <w:kern w:val="16"/>
          <w:sz w:val="28"/>
          <w:szCs w:val="28"/>
        </w:rPr>
        <w:t xml:space="preserve"> конкуренции </w:t>
      </w:r>
      <w:r w:rsidRPr="0041045F">
        <w:rPr>
          <w:rFonts w:ascii="Times New Roman" w:hAnsi="Times New Roman"/>
          <w:color w:val="000000"/>
          <w:sz w:val="28"/>
          <w:szCs w:val="28"/>
        </w:rPr>
        <w:t xml:space="preserve">на рынке </w:t>
      </w:r>
      <w:r w:rsidRPr="0041045F">
        <w:rPr>
          <w:rFonts w:ascii="Times New Roman" w:hAnsi="Times New Roman" w:cs="Times New Roman"/>
          <w:sz w:val="28"/>
          <w:szCs w:val="28"/>
        </w:rPr>
        <w:t>выполнения работ по благоустройству городской среды</w:t>
      </w:r>
      <w:r w:rsidRPr="0041045F">
        <w:rPr>
          <w:rFonts w:ascii="Times New Roman" w:hAnsi="Times New Roman"/>
          <w:color w:val="000000"/>
          <w:sz w:val="28"/>
          <w:szCs w:val="28"/>
        </w:rPr>
        <w:t xml:space="preserve"> следующим образом.</w:t>
      </w:r>
    </w:p>
    <w:p w:rsidR="00E32B05" w:rsidRPr="006024BE" w:rsidRDefault="00E32B05" w:rsidP="00E32B05">
      <w:pPr>
        <w:spacing w:after="0" w:line="240" w:lineRule="auto"/>
        <w:ind w:firstLine="567"/>
        <w:contextualSpacing/>
        <w:jc w:val="both"/>
        <w:rPr>
          <w:rFonts w:ascii="Times New Roman" w:hAnsi="Times New Roman"/>
          <w:color w:val="000000"/>
          <w:sz w:val="28"/>
          <w:szCs w:val="28"/>
        </w:rPr>
      </w:pPr>
      <w:r w:rsidRPr="006024BE">
        <w:rPr>
          <w:rFonts w:ascii="Times New Roman" w:hAnsi="Times New Roman"/>
          <w:color w:val="000000"/>
          <w:sz w:val="28"/>
          <w:szCs w:val="28"/>
        </w:rPr>
        <w:lastRenderedPageBreak/>
        <w:t xml:space="preserve">Анализ анкет, показал, что </w:t>
      </w:r>
      <w:r w:rsidR="005863E0" w:rsidRPr="006024BE">
        <w:rPr>
          <w:rFonts w:ascii="Times New Roman" w:hAnsi="Times New Roman"/>
          <w:color w:val="000000"/>
          <w:sz w:val="28"/>
          <w:szCs w:val="28"/>
        </w:rPr>
        <w:t xml:space="preserve">более </w:t>
      </w:r>
      <w:r w:rsidR="006024BE" w:rsidRPr="006024BE">
        <w:rPr>
          <w:rFonts w:ascii="Times New Roman" w:hAnsi="Times New Roman"/>
          <w:color w:val="000000"/>
          <w:sz w:val="28"/>
          <w:szCs w:val="28"/>
        </w:rPr>
        <w:t>49,1</w:t>
      </w:r>
      <w:r w:rsidR="005863E0" w:rsidRPr="006024BE">
        <w:rPr>
          <w:rFonts w:ascii="Times New Roman" w:hAnsi="Times New Roman"/>
          <w:color w:val="000000"/>
          <w:sz w:val="28"/>
          <w:szCs w:val="28"/>
        </w:rPr>
        <w:t xml:space="preserve">% </w:t>
      </w:r>
      <w:r w:rsidRPr="006024BE">
        <w:rPr>
          <w:rFonts w:ascii="Times New Roman" w:hAnsi="Times New Roman"/>
          <w:color w:val="000000"/>
          <w:sz w:val="28"/>
          <w:szCs w:val="28"/>
        </w:rPr>
        <w:t>населени</w:t>
      </w:r>
      <w:r w:rsidR="005863E0" w:rsidRPr="006024BE">
        <w:rPr>
          <w:rFonts w:ascii="Times New Roman" w:hAnsi="Times New Roman"/>
          <w:color w:val="000000"/>
          <w:sz w:val="28"/>
          <w:szCs w:val="28"/>
        </w:rPr>
        <w:t>я</w:t>
      </w:r>
      <w:r w:rsidRPr="006024BE">
        <w:rPr>
          <w:rFonts w:ascii="Times New Roman" w:hAnsi="Times New Roman"/>
          <w:color w:val="000000"/>
          <w:sz w:val="28"/>
          <w:szCs w:val="28"/>
        </w:rPr>
        <w:t xml:space="preserve"> оценивает количество организаций, предоставляющих услуги </w:t>
      </w:r>
      <w:r w:rsidRPr="006024BE">
        <w:rPr>
          <w:rFonts w:ascii="Times New Roman" w:hAnsi="Times New Roman" w:cs="Times New Roman"/>
          <w:sz w:val="28"/>
          <w:szCs w:val="28"/>
        </w:rPr>
        <w:t>выполнения работ по благоустройству городской среды</w:t>
      </w:r>
      <w:r w:rsidRPr="006024BE">
        <w:rPr>
          <w:rFonts w:ascii="Times New Roman" w:hAnsi="Times New Roman"/>
          <w:color w:val="000000"/>
          <w:sz w:val="28"/>
          <w:szCs w:val="28"/>
        </w:rPr>
        <w:t xml:space="preserve"> как «достаточное», </w:t>
      </w:r>
      <w:r w:rsidR="006024BE" w:rsidRPr="006024BE">
        <w:rPr>
          <w:rFonts w:ascii="Times New Roman" w:hAnsi="Times New Roman"/>
          <w:color w:val="000000"/>
          <w:sz w:val="28"/>
          <w:szCs w:val="28"/>
        </w:rPr>
        <w:t>27,5</w:t>
      </w:r>
      <w:r w:rsidR="005863E0" w:rsidRPr="006024BE">
        <w:rPr>
          <w:rFonts w:ascii="Times New Roman" w:hAnsi="Times New Roman"/>
          <w:color w:val="000000"/>
          <w:sz w:val="28"/>
          <w:szCs w:val="28"/>
        </w:rPr>
        <w:t>%</w:t>
      </w:r>
      <w:r w:rsidRPr="006024BE">
        <w:rPr>
          <w:rFonts w:ascii="Times New Roman" w:hAnsi="Times New Roman"/>
          <w:color w:val="000000"/>
          <w:sz w:val="28"/>
          <w:szCs w:val="28"/>
        </w:rPr>
        <w:t xml:space="preserve"> респондент</w:t>
      </w:r>
      <w:r w:rsidR="005863E0" w:rsidRPr="006024BE">
        <w:rPr>
          <w:rFonts w:ascii="Times New Roman" w:hAnsi="Times New Roman"/>
          <w:color w:val="000000"/>
          <w:sz w:val="28"/>
          <w:szCs w:val="28"/>
        </w:rPr>
        <w:t>ов</w:t>
      </w:r>
      <w:r w:rsidRPr="006024BE">
        <w:rPr>
          <w:rFonts w:ascii="Times New Roman" w:hAnsi="Times New Roman"/>
          <w:color w:val="000000"/>
          <w:sz w:val="28"/>
          <w:szCs w:val="28"/>
        </w:rPr>
        <w:t xml:space="preserve"> считает, что на территории муниципального образования </w:t>
      </w:r>
      <w:r w:rsidR="005863E0" w:rsidRPr="006024BE">
        <w:rPr>
          <w:rFonts w:ascii="Times New Roman" w:hAnsi="Times New Roman"/>
          <w:color w:val="000000"/>
          <w:sz w:val="28"/>
          <w:szCs w:val="28"/>
        </w:rPr>
        <w:t xml:space="preserve">отсутствуют либо </w:t>
      </w:r>
      <w:r w:rsidRPr="006024BE">
        <w:rPr>
          <w:rFonts w:ascii="Times New Roman" w:hAnsi="Times New Roman"/>
          <w:color w:val="000000"/>
          <w:sz w:val="28"/>
          <w:szCs w:val="28"/>
        </w:rPr>
        <w:t>не достаточное количество организаций</w:t>
      </w:r>
      <w:r w:rsidR="005863E0" w:rsidRPr="006024BE">
        <w:rPr>
          <w:rFonts w:ascii="Times New Roman" w:hAnsi="Times New Roman"/>
          <w:color w:val="000000"/>
          <w:sz w:val="28"/>
          <w:szCs w:val="28"/>
        </w:rPr>
        <w:t>,</w:t>
      </w:r>
      <w:r w:rsidR="006024BE" w:rsidRPr="006024BE">
        <w:rPr>
          <w:rFonts w:ascii="Times New Roman" w:hAnsi="Times New Roman"/>
          <w:color w:val="000000"/>
          <w:sz w:val="28"/>
          <w:szCs w:val="28"/>
        </w:rPr>
        <w:t xml:space="preserve"> и</w:t>
      </w:r>
      <w:r w:rsidR="008A5D88" w:rsidRPr="006024BE">
        <w:rPr>
          <w:rFonts w:ascii="Times New Roman" w:hAnsi="Times New Roman"/>
          <w:color w:val="000000"/>
          <w:sz w:val="28"/>
          <w:szCs w:val="28"/>
        </w:rPr>
        <w:t xml:space="preserve"> </w:t>
      </w:r>
      <w:r w:rsidR="006024BE" w:rsidRPr="006024BE">
        <w:rPr>
          <w:rFonts w:ascii="Times New Roman" w:eastAsia="Times New Roman" w:hAnsi="Times New Roman"/>
          <w:color w:val="000000" w:themeColor="text1"/>
          <w:sz w:val="28"/>
          <w:szCs w:val="28"/>
          <w:lang w:eastAsia="ru-RU"/>
        </w:rPr>
        <w:t>20,2% опрошенных затруднились дать оценку количеству присутствующих на рынке организаций</w:t>
      </w:r>
      <w:r w:rsidR="006024BE">
        <w:rPr>
          <w:rFonts w:ascii="Times New Roman" w:eastAsia="Times New Roman" w:hAnsi="Times New Roman"/>
          <w:color w:val="000000" w:themeColor="text1"/>
          <w:sz w:val="28"/>
          <w:szCs w:val="28"/>
          <w:lang w:eastAsia="ru-RU"/>
        </w:rPr>
        <w:t>,</w:t>
      </w:r>
      <w:r w:rsidR="006024BE" w:rsidRPr="006024BE">
        <w:rPr>
          <w:rFonts w:ascii="Times New Roman" w:hAnsi="Times New Roman" w:cs="Times New Roman"/>
          <w:sz w:val="28"/>
          <w:szCs w:val="28"/>
        </w:rPr>
        <w:t xml:space="preserve"> </w:t>
      </w:r>
      <w:r w:rsidR="008A5D88" w:rsidRPr="006024BE">
        <w:rPr>
          <w:rFonts w:ascii="Times New Roman" w:hAnsi="Times New Roman" w:cs="Times New Roman"/>
          <w:sz w:val="28"/>
          <w:szCs w:val="28"/>
        </w:rPr>
        <w:t>выполняющи</w:t>
      </w:r>
      <w:r w:rsidR="006024BE" w:rsidRPr="006024BE">
        <w:rPr>
          <w:rFonts w:ascii="Times New Roman" w:hAnsi="Times New Roman" w:cs="Times New Roman"/>
          <w:sz w:val="28"/>
          <w:szCs w:val="28"/>
        </w:rPr>
        <w:t>х</w:t>
      </w:r>
      <w:r w:rsidR="008A5D88" w:rsidRPr="006024BE">
        <w:rPr>
          <w:rFonts w:ascii="Times New Roman" w:hAnsi="Times New Roman" w:cs="Times New Roman"/>
          <w:sz w:val="28"/>
          <w:szCs w:val="28"/>
        </w:rPr>
        <w:t xml:space="preserve"> работы по благоустройству городской среды</w:t>
      </w:r>
      <w:r w:rsidR="006024BE" w:rsidRPr="006024BE">
        <w:rPr>
          <w:rFonts w:ascii="Times New Roman" w:hAnsi="Times New Roman"/>
          <w:color w:val="000000"/>
          <w:sz w:val="28"/>
          <w:szCs w:val="28"/>
        </w:rPr>
        <w:t>.</w:t>
      </w:r>
    </w:p>
    <w:p w:rsidR="00E32B05" w:rsidRPr="00357BA5" w:rsidRDefault="006024BE" w:rsidP="00E32B05">
      <w:pPr>
        <w:spacing w:after="0" w:line="240" w:lineRule="auto"/>
        <w:contextualSpacing/>
        <w:jc w:val="center"/>
        <w:rPr>
          <w:rFonts w:ascii="Times New Roman" w:hAnsi="Times New Roman"/>
          <w:color w:val="000000"/>
          <w:sz w:val="28"/>
          <w:szCs w:val="28"/>
          <w:highlight w:val="yellow"/>
        </w:rPr>
      </w:pPr>
      <w:r w:rsidRPr="003021F1">
        <w:rPr>
          <w:noProof/>
          <w:sz w:val="28"/>
          <w:szCs w:val="28"/>
          <w:lang w:eastAsia="ru-RU"/>
        </w:rPr>
        <w:drawing>
          <wp:inline distT="0" distB="0" distL="0" distR="0" wp14:anchorId="15DC1350" wp14:editId="36DDA4F4">
            <wp:extent cx="4621237" cy="1624819"/>
            <wp:effectExtent l="0" t="0" r="8255" b="13970"/>
            <wp:docPr id="319" name="Диаграмма 31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6024BE" w:rsidRDefault="006024BE" w:rsidP="006024BE">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Pr>
          <w:rFonts w:ascii="Times New Roman" w:eastAsia="Times New Roman" w:hAnsi="Times New Roman"/>
          <w:color w:val="000000" w:themeColor="text1"/>
          <w:sz w:val="28"/>
          <w:szCs w:val="28"/>
          <w:lang w:eastAsia="ru-RU"/>
        </w:rPr>
        <w:t xml:space="preserve">оказываемых </w:t>
      </w:r>
      <w:r w:rsidRPr="00756AD6">
        <w:rPr>
          <w:rFonts w:ascii="Times New Roman" w:hAnsi="Times New Roman" w:cs="Times New Roman"/>
          <w:sz w:val="28"/>
          <w:szCs w:val="28"/>
        </w:rPr>
        <w:t xml:space="preserve">услуг </w:t>
      </w:r>
      <w:r>
        <w:rPr>
          <w:rFonts w:ascii="Times New Roman" w:hAnsi="Times New Roman" w:cs="Times New Roman"/>
          <w:sz w:val="28"/>
          <w:szCs w:val="28"/>
        </w:rPr>
        <w:t xml:space="preserve">по благоустройству городской среды </w:t>
      </w:r>
      <w:r w:rsidRPr="00756AD6">
        <w:rPr>
          <w:rFonts w:ascii="Times New Roman" w:eastAsia="Times New Roman" w:hAnsi="Times New Roman"/>
          <w:color w:val="000000" w:themeColor="text1"/>
          <w:sz w:val="28"/>
          <w:szCs w:val="28"/>
          <w:lang w:eastAsia="ru-RU"/>
        </w:rPr>
        <w:t xml:space="preserve">удовлетворены </w:t>
      </w:r>
      <w:r>
        <w:rPr>
          <w:rFonts w:ascii="Times New Roman" w:eastAsia="Times New Roman" w:hAnsi="Times New Roman"/>
          <w:color w:val="000000" w:themeColor="text1"/>
          <w:sz w:val="28"/>
          <w:szCs w:val="28"/>
          <w:lang w:eastAsia="ru-RU"/>
        </w:rPr>
        <w:t>и скорее удовлетворены 63,1</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3,8</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6024BE" w:rsidRDefault="006024BE" w:rsidP="006024BE">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55323006" wp14:editId="01693C29">
            <wp:extent cx="4648200" cy="1504950"/>
            <wp:effectExtent l="0" t="0" r="0" b="0"/>
            <wp:docPr id="320" name="Диаграмма 32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331F6E" w:rsidRPr="005756CC" w:rsidRDefault="00331F6E" w:rsidP="00331F6E">
      <w:pPr>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В течение 20</w:t>
      </w:r>
      <w:r>
        <w:rPr>
          <w:rFonts w:ascii="Times New Roman" w:hAnsi="Times New Roman" w:cs="Times New Roman"/>
          <w:sz w:val="28"/>
          <w:szCs w:val="28"/>
        </w:rPr>
        <w:t>20</w:t>
      </w:r>
      <w:r w:rsidRPr="005756CC">
        <w:rPr>
          <w:rFonts w:ascii="Times New Roman" w:hAnsi="Times New Roman" w:cs="Times New Roman"/>
          <w:sz w:val="28"/>
          <w:szCs w:val="28"/>
        </w:rPr>
        <w:t xml:space="preserve"> года сельские поселения успешно реализовали мероприятия по благоустройству территорий населенных пунктов, в результате чего были благоустроены </w:t>
      </w:r>
      <w:r>
        <w:rPr>
          <w:rFonts w:ascii="Times New Roman" w:hAnsi="Times New Roman" w:cs="Times New Roman"/>
          <w:sz w:val="28"/>
          <w:szCs w:val="28"/>
        </w:rPr>
        <w:t>2</w:t>
      </w:r>
      <w:r w:rsidRPr="005756CC">
        <w:rPr>
          <w:rFonts w:ascii="Times New Roman" w:hAnsi="Times New Roman" w:cs="Times New Roman"/>
          <w:sz w:val="28"/>
          <w:szCs w:val="28"/>
        </w:rPr>
        <w:t xml:space="preserve"> общественные территории:</w:t>
      </w:r>
    </w:p>
    <w:p w:rsidR="00331F6E" w:rsidRPr="00444A69" w:rsidRDefault="00331F6E" w:rsidP="00331F6E">
      <w:pPr>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 xml:space="preserve">- на территории </w:t>
      </w:r>
      <w:r>
        <w:rPr>
          <w:rFonts w:ascii="Times New Roman" w:hAnsi="Times New Roman" w:cs="Times New Roman"/>
          <w:sz w:val="28"/>
          <w:szCs w:val="28"/>
        </w:rPr>
        <w:t>Крыловского</w:t>
      </w:r>
      <w:r w:rsidRPr="005756CC">
        <w:rPr>
          <w:rFonts w:ascii="Times New Roman" w:hAnsi="Times New Roman" w:cs="Times New Roman"/>
          <w:sz w:val="28"/>
          <w:szCs w:val="28"/>
        </w:rPr>
        <w:t xml:space="preserve"> сельского поселения благоустроен объект </w:t>
      </w:r>
      <w:r w:rsidRPr="00444A69">
        <w:rPr>
          <w:rFonts w:ascii="Times New Roman" w:hAnsi="Times New Roman" w:cs="Times New Roman"/>
          <w:sz w:val="28"/>
          <w:szCs w:val="28"/>
        </w:rPr>
        <w:t>«Реконструкция общественной территории, расположенной по адресу: Краснодарский край, Ленинградский район, ст. Крыловская, ул. Ленина, 10»;</w:t>
      </w:r>
    </w:p>
    <w:p w:rsidR="00331F6E" w:rsidRPr="00444A69" w:rsidRDefault="00331F6E" w:rsidP="00331F6E">
      <w:pPr>
        <w:spacing w:after="0" w:line="240" w:lineRule="auto"/>
        <w:ind w:firstLine="851"/>
        <w:jc w:val="both"/>
        <w:rPr>
          <w:rFonts w:ascii="Times New Roman" w:hAnsi="Times New Roman" w:cs="Times New Roman"/>
          <w:sz w:val="28"/>
          <w:szCs w:val="28"/>
        </w:rPr>
      </w:pPr>
      <w:r w:rsidRPr="005756CC">
        <w:rPr>
          <w:rFonts w:ascii="Times New Roman" w:hAnsi="Times New Roman" w:cs="Times New Roman"/>
          <w:sz w:val="28"/>
          <w:szCs w:val="28"/>
        </w:rPr>
        <w:t>- администрацией Ленинградского сельского поселения продолжились работы по благоустройству объекта «Октябрьская площадь с парковой зоной станицы Ленинградской» (</w:t>
      </w:r>
      <w:r>
        <w:rPr>
          <w:rFonts w:ascii="Times New Roman" w:hAnsi="Times New Roman" w:cs="Times New Roman"/>
          <w:sz w:val="28"/>
          <w:szCs w:val="28"/>
        </w:rPr>
        <w:t>3</w:t>
      </w:r>
      <w:r w:rsidRPr="005756CC">
        <w:rPr>
          <w:rFonts w:ascii="Times New Roman" w:hAnsi="Times New Roman" w:cs="Times New Roman"/>
          <w:sz w:val="28"/>
          <w:szCs w:val="28"/>
        </w:rPr>
        <w:t xml:space="preserve"> этап). Выполнены работы</w:t>
      </w:r>
      <w:r>
        <w:rPr>
          <w:rFonts w:ascii="Times New Roman" w:hAnsi="Times New Roman" w:cs="Times New Roman"/>
          <w:sz w:val="28"/>
          <w:szCs w:val="28"/>
        </w:rPr>
        <w:t>:</w:t>
      </w:r>
      <w:r w:rsidRPr="005756CC">
        <w:rPr>
          <w:rFonts w:ascii="Times New Roman" w:hAnsi="Times New Roman" w:cs="Times New Roman"/>
          <w:sz w:val="28"/>
          <w:szCs w:val="28"/>
        </w:rPr>
        <w:t xml:space="preserve"> </w:t>
      </w:r>
      <w:r w:rsidRPr="00444A69">
        <w:rPr>
          <w:rFonts w:ascii="Times New Roman" w:hAnsi="Times New Roman" w:cs="Times New Roman"/>
          <w:color w:val="000000"/>
          <w:sz w:val="28"/>
          <w:szCs w:val="28"/>
        </w:rPr>
        <w:t>плиточное мощение территории, освещение, облицовка гранитом памятников «Вечный огонь» землякам, погибшим в годы Великой Отечественной войны, братская могила советских воинов, погибших в годы гражданской и Великой Отечественной войны. По обе стороны от мемориала на аллеях Славы установлены новые каменные плиты с начертанными на них именами и фамилиями 7822 земляков, павших в годы Великой Отечественной войны, воинов-интернационалистов и ликвидаторов аварии на Чернобыльской АЭС.</w:t>
      </w:r>
    </w:p>
    <w:p w:rsidR="00331F6E" w:rsidRPr="005756CC" w:rsidRDefault="00331F6E" w:rsidP="00331F6E">
      <w:pPr>
        <w:spacing w:after="0" w:line="240" w:lineRule="auto"/>
        <w:ind w:firstLine="851"/>
        <w:jc w:val="both"/>
        <w:rPr>
          <w:rFonts w:ascii="Times New Roman" w:hAnsi="Times New Roman" w:cs="Times New Roman"/>
          <w:sz w:val="28"/>
          <w:szCs w:val="28"/>
        </w:rPr>
      </w:pPr>
      <w:r w:rsidRPr="005756CC">
        <w:rPr>
          <w:rFonts w:ascii="Times New Roman" w:hAnsi="Times New Roman" w:cs="Times New Roman"/>
          <w:sz w:val="28"/>
          <w:szCs w:val="28"/>
        </w:rPr>
        <w:lastRenderedPageBreak/>
        <w:t xml:space="preserve">Все работы на указанных объектах выполнены в соответствии с утвержденными сетевыми планами-графиками работ в полном объеме и в установленные сроки. </w:t>
      </w:r>
    </w:p>
    <w:p w:rsidR="00331F6E" w:rsidRPr="005756CC" w:rsidRDefault="00331F6E" w:rsidP="00331F6E">
      <w:pPr>
        <w:spacing w:after="0" w:line="240" w:lineRule="auto"/>
        <w:ind w:firstLine="851"/>
        <w:jc w:val="both"/>
        <w:rPr>
          <w:rFonts w:ascii="Times New Roman" w:hAnsi="Times New Roman" w:cs="Times New Roman"/>
          <w:sz w:val="28"/>
          <w:szCs w:val="28"/>
        </w:rPr>
      </w:pPr>
      <w:r w:rsidRPr="005756CC">
        <w:rPr>
          <w:rFonts w:ascii="Times New Roman" w:hAnsi="Times New Roman" w:cs="Times New Roman"/>
          <w:sz w:val="28"/>
          <w:szCs w:val="28"/>
        </w:rPr>
        <w:t>В 202</w:t>
      </w:r>
      <w:r>
        <w:rPr>
          <w:rFonts w:ascii="Times New Roman" w:hAnsi="Times New Roman" w:cs="Times New Roman"/>
          <w:sz w:val="28"/>
          <w:szCs w:val="28"/>
        </w:rPr>
        <w:t>1</w:t>
      </w:r>
      <w:r w:rsidRPr="005756CC">
        <w:rPr>
          <w:rFonts w:ascii="Times New Roman" w:hAnsi="Times New Roman" w:cs="Times New Roman"/>
          <w:sz w:val="28"/>
          <w:szCs w:val="28"/>
        </w:rPr>
        <w:t xml:space="preserve"> году участниками федерального проекта являются </w:t>
      </w:r>
      <w:r>
        <w:rPr>
          <w:rFonts w:ascii="Times New Roman" w:hAnsi="Times New Roman" w:cs="Times New Roman"/>
          <w:sz w:val="28"/>
          <w:szCs w:val="28"/>
        </w:rPr>
        <w:t xml:space="preserve">Куликовское, </w:t>
      </w:r>
      <w:proofErr w:type="spellStart"/>
      <w:r>
        <w:rPr>
          <w:rFonts w:ascii="Times New Roman" w:hAnsi="Times New Roman" w:cs="Times New Roman"/>
          <w:sz w:val="28"/>
          <w:szCs w:val="28"/>
        </w:rPr>
        <w:t>Белохуторское</w:t>
      </w:r>
      <w:proofErr w:type="spellEnd"/>
      <w:r>
        <w:rPr>
          <w:rFonts w:ascii="Times New Roman" w:hAnsi="Times New Roman" w:cs="Times New Roman"/>
          <w:sz w:val="28"/>
          <w:szCs w:val="28"/>
        </w:rPr>
        <w:t>, Образцовое сельские поселения.</w:t>
      </w:r>
    </w:p>
    <w:p w:rsidR="00331F6E" w:rsidRPr="005756CC" w:rsidRDefault="00331F6E" w:rsidP="00331F6E">
      <w:pPr>
        <w:tabs>
          <w:tab w:val="left" w:pos="49"/>
        </w:tabs>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Административные барьеры для дальнейшего входа на рынок частного предпринимательства отсутствуют.</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307EBA" w:rsidRPr="00B41AFD" w:rsidRDefault="00307EBA" w:rsidP="000035C5">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B41AFD">
        <w:rPr>
          <w:rFonts w:ascii="Times New Roman" w:hAnsi="Times New Roman" w:cs="Times New Roman"/>
          <w:b/>
          <w:sz w:val="28"/>
          <w:szCs w:val="28"/>
        </w:rPr>
        <w:t>Рынок выполнения работ по содержанию и текущему ремонту общего имущества собственников помещений в многоквартирном доме</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331F6E" w:rsidRPr="005756CC" w:rsidRDefault="00331F6E" w:rsidP="00331F6E">
      <w:pPr>
        <w:tabs>
          <w:tab w:val="left" w:pos="49"/>
        </w:tabs>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 xml:space="preserve">На территории муниципального образования Ленинградский район 190 многоквартирных домов. На рынке выполнения работ по содержанию и текущему ремонту общего имущества собственников помещений в многоквартирном доме муниципального образования действуют 6 специализированных хозяйствующих субъектов, относящихся к частной форме собственности. </w:t>
      </w:r>
    </w:p>
    <w:p w:rsidR="00331F6E" w:rsidRPr="005756CC" w:rsidRDefault="00331F6E" w:rsidP="00331F6E">
      <w:pPr>
        <w:tabs>
          <w:tab w:val="left" w:pos="49"/>
        </w:tabs>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 xml:space="preserve">В соответствии с Правилами и нормами технической эксплуатации жилищного фонда, утвержденными постановлением Госстроя Российской Федерации от 27 сентября 2003 года № 170, контроль за техническим состоянием многоквартирных домов осуществляется путем проведения систематических плановых и внеочередных (неплановых) осмотров с использованием современных средств технической диагностики. </w:t>
      </w:r>
    </w:p>
    <w:p w:rsidR="00B41AFD" w:rsidRDefault="00F653CC" w:rsidP="00B41AFD">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B41AFD">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6557BE">
        <w:rPr>
          <w:rFonts w:ascii="Times New Roman" w:hAnsi="Times New Roman"/>
          <w:spacing w:val="-6"/>
          <w:kern w:val="16"/>
          <w:sz w:val="28"/>
          <w:szCs w:val="28"/>
        </w:rPr>
        <w:t>качества товаров и услуг, а так</w:t>
      </w:r>
      <w:r w:rsidRPr="00B41AFD">
        <w:rPr>
          <w:rFonts w:ascii="Times New Roman" w:hAnsi="Times New Roman"/>
          <w:spacing w:val="-6"/>
          <w:kern w:val="16"/>
          <w:sz w:val="28"/>
          <w:szCs w:val="28"/>
        </w:rPr>
        <w:t>же состояни</w:t>
      </w:r>
      <w:r w:rsidR="001E0CB3" w:rsidRPr="00B41AFD">
        <w:rPr>
          <w:rFonts w:ascii="Times New Roman" w:hAnsi="Times New Roman"/>
          <w:spacing w:val="-6"/>
          <w:kern w:val="16"/>
          <w:sz w:val="28"/>
          <w:szCs w:val="28"/>
        </w:rPr>
        <w:t>я</w:t>
      </w:r>
      <w:r w:rsidRPr="00B41AFD">
        <w:rPr>
          <w:rFonts w:ascii="Times New Roman" w:hAnsi="Times New Roman"/>
          <w:spacing w:val="-6"/>
          <w:kern w:val="16"/>
          <w:sz w:val="28"/>
          <w:szCs w:val="28"/>
        </w:rPr>
        <w:t xml:space="preserve"> конкуренции</w:t>
      </w:r>
      <w:r w:rsidR="001E0CB3" w:rsidRPr="00B41AFD">
        <w:rPr>
          <w:rFonts w:ascii="Times New Roman" w:hAnsi="Times New Roman"/>
          <w:spacing w:val="-6"/>
          <w:kern w:val="16"/>
          <w:sz w:val="28"/>
          <w:szCs w:val="28"/>
        </w:rPr>
        <w:t xml:space="preserve"> </w:t>
      </w:r>
      <w:r w:rsidRPr="00B41AFD">
        <w:rPr>
          <w:rFonts w:ascii="Times New Roman" w:hAnsi="Times New Roman"/>
          <w:sz w:val="28"/>
          <w:szCs w:val="28"/>
        </w:rPr>
        <w:t xml:space="preserve">на </w:t>
      </w:r>
      <w:r w:rsidR="001E0CB3" w:rsidRPr="00B41AFD">
        <w:rPr>
          <w:rFonts w:ascii="Times New Roman" w:hAnsi="Times New Roman"/>
          <w:sz w:val="28"/>
          <w:szCs w:val="28"/>
        </w:rPr>
        <w:t xml:space="preserve">анализируемом </w:t>
      </w:r>
      <w:r w:rsidRPr="00B41AFD">
        <w:rPr>
          <w:rFonts w:ascii="Times New Roman" w:hAnsi="Times New Roman"/>
          <w:spacing w:val="-6"/>
          <w:kern w:val="16"/>
          <w:sz w:val="28"/>
          <w:szCs w:val="28"/>
        </w:rPr>
        <w:t>рынке с</w:t>
      </w:r>
      <w:r w:rsidR="001E0CB3" w:rsidRPr="00B41AFD">
        <w:rPr>
          <w:rFonts w:ascii="Times New Roman" w:hAnsi="Times New Roman"/>
          <w:sz w:val="28"/>
          <w:szCs w:val="28"/>
        </w:rPr>
        <w:t xml:space="preserve">ледующим образом: </w:t>
      </w:r>
      <w:r w:rsidR="00B41AFD" w:rsidRPr="00B41AFD">
        <w:rPr>
          <w:rFonts w:ascii="Times New Roman" w:hAnsi="Times New Roman"/>
          <w:sz w:val="28"/>
          <w:szCs w:val="28"/>
        </w:rPr>
        <w:t>46,8</w:t>
      </w:r>
      <w:r w:rsidR="001E0CB3" w:rsidRPr="00B41AFD">
        <w:rPr>
          <w:rFonts w:ascii="Times New Roman" w:hAnsi="Times New Roman"/>
          <w:sz w:val="28"/>
          <w:szCs w:val="28"/>
        </w:rPr>
        <w:t>%</w:t>
      </w:r>
      <w:r w:rsidRPr="00B41AFD">
        <w:rPr>
          <w:rFonts w:ascii="Times New Roman" w:hAnsi="Times New Roman"/>
          <w:color w:val="000000" w:themeColor="text1"/>
          <w:sz w:val="28"/>
          <w:szCs w:val="28"/>
        </w:rPr>
        <w:t xml:space="preserve"> </w:t>
      </w:r>
      <w:r w:rsidR="001E0CB3" w:rsidRPr="00B41AFD">
        <w:rPr>
          <w:rFonts w:ascii="Times New Roman" w:hAnsi="Times New Roman"/>
          <w:color w:val="000000" w:themeColor="text1"/>
          <w:sz w:val="28"/>
          <w:szCs w:val="28"/>
        </w:rPr>
        <w:t xml:space="preserve">опрошенных </w:t>
      </w:r>
      <w:r w:rsidRPr="00B41AFD">
        <w:rPr>
          <w:rFonts w:ascii="Times New Roman" w:hAnsi="Times New Roman"/>
          <w:color w:val="000000" w:themeColor="text1"/>
          <w:sz w:val="28"/>
          <w:szCs w:val="28"/>
        </w:rPr>
        <w:t xml:space="preserve">считают, что количество </w:t>
      </w:r>
      <w:r w:rsidRPr="00B41AFD">
        <w:rPr>
          <w:rFonts w:ascii="Times New Roman" w:hAnsi="Times New Roman"/>
          <w:spacing w:val="-6"/>
          <w:kern w:val="16"/>
          <w:sz w:val="28"/>
          <w:szCs w:val="28"/>
        </w:rPr>
        <w:t xml:space="preserve">организаций </w:t>
      </w:r>
      <w:r w:rsidRPr="00B41AFD">
        <w:rPr>
          <w:rFonts w:ascii="Times New Roman" w:hAnsi="Times New Roman" w:cs="Times New Roman"/>
          <w:sz w:val="28"/>
          <w:szCs w:val="28"/>
        </w:rPr>
        <w:t xml:space="preserve">по </w:t>
      </w:r>
      <w:r w:rsidR="001E0CB3" w:rsidRPr="00B41AFD">
        <w:rPr>
          <w:rFonts w:ascii="Times New Roman" w:hAnsi="Times New Roman" w:cs="Times New Roman"/>
          <w:sz w:val="28"/>
          <w:szCs w:val="28"/>
        </w:rPr>
        <w:t>данному</w:t>
      </w:r>
      <w:r w:rsidRPr="00B41AFD">
        <w:rPr>
          <w:rFonts w:ascii="Times New Roman" w:hAnsi="Times New Roman" w:cs="Times New Roman"/>
          <w:sz w:val="28"/>
          <w:szCs w:val="28"/>
        </w:rPr>
        <w:t xml:space="preserve"> рынку услуг</w:t>
      </w:r>
      <w:r w:rsidRPr="00B41AFD">
        <w:rPr>
          <w:rFonts w:ascii="Times New Roman" w:hAnsi="Times New Roman"/>
          <w:spacing w:val="-6"/>
          <w:kern w:val="16"/>
          <w:sz w:val="28"/>
          <w:szCs w:val="28"/>
        </w:rPr>
        <w:t xml:space="preserve"> достаточно</w:t>
      </w:r>
      <w:r w:rsidRPr="00B41AFD">
        <w:rPr>
          <w:rFonts w:ascii="Times New Roman" w:hAnsi="Times New Roman"/>
          <w:color w:val="000000" w:themeColor="text1"/>
          <w:sz w:val="28"/>
          <w:szCs w:val="28"/>
        </w:rPr>
        <w:t xml:space="preserve">, </w:t>
      </w:r>
      <w:r w:rsidR="00B41AFD" w:rsidRPr="00B41AFD">
        <w:rPr>
          <w:rFonts w:ascii="Times New Roman" w:hAnsi="Times New Roman"/>
          <w:color w:val="000000" w:themeColor="text1"/>
          <w:sz w:val="28"/>
          <w:szCs w:val="28"/>
        </w:rPr>
        <w:t>25,3</w:t>
      </w:r>
      <w:r w:rsidR="001E0CB3" w:rsidRPr="00B41AFD">
        <w:rPr>
          <w:rFonts w:ascii="Times New Roman" w:hAnsi="Times New Roman"/>
          <w:color w:val="000000" w:themeColor="text1"/>
          <w:sz w:val="28"/>
          <w:szCs w:val="28"/>
        </w:rPr>
        <w:t>% опрошенных</w:t>
      </w:r>
      <w:r w:rsidRPr="00B41AFD">
        <w:rPr>
          <w:rFonts w:ascii="Times New Roman" w:hAnsi="Times New Roman"/>
          <w:color w:val="000000" w:themeColor="text1"/>
          <w:sz w:val="28"/>
          <w:szCs w:val="28"/>
        </w:rPr>
        <w:t xml:space="preserve"> считают, что таких организаций на территории района мало</w:t>
      </w:r>
      <w:r w:rsidR="00B41AFD" w:rsidRPr="00B41AFD">
        <w:rPr>
          <w:rFonts w:ascii="Times New Roman" w:hAnsi="Times New Roman"/>
          <w:sz w:val="28"/>
          <w:szCs w:val="28"/>
        </w:rPr>
        <w:t xml:space="preserve"> или нет совсем, </w:t>
      </w:r>
      <w:r w:rsidR="00B41AFD" w:rsidRPr="00B41AFD">
        <w:rPr>
          <w:rFonts w:ascii="Times New Roman" w:eastAsia="Times New Roman" w:hAnsi="Times New Roman"/>
          <w:color w:val="000000" w:themeColor="text1"/>
          <w:sz w:val="28"/>
          <w:szCs w:val="28"/>
          <w:lang w:eastAsia="ru-RU"/>
        </w:rPr>
        <w:t>и 24,2% опрошенных затруднились дать оценку количеству присутствующих на рынке организаций.</w:t>
      </w:r>
    </w:p>
    <w:p w:rsidR="00B41AFD" w:rsidRDefault="00B41AFD" w:rsidP="00B41AFD">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drawing>
          <wp:inline distT="0" distB="0" distL="0" distR="0" wp14:anchorId="2EC8501C" wp14:editId="55B6041C">
            <wp:extent cx="4621237" cy="1624819"/>
            <wp:effectExtent l="0" t="0" r="8255" b="13970"/>
            <wp:docPr id="321" name="Диаграмма 3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B41AFD" w:rsidRDefault="00B41AFD" w:rsidP="00B41AFD">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Pr>
          <w:rFonts w:ascii="Times New Roman" w:eastAsia="Times New Roman" w:hAnsi="Times New Roman"/>
          <w:color w:val="000000" w:themeColor="text1"/>
          <w:sz w:val="28"/>
          <w:szCs w:val="28"/>
          <w:lang w:eastAsia="ru-RU"/>
        </w:rPr>
        <w:t xml:space="preserve">предоставляемых </w:t>
      </w:r>
      <w:r w:rsidRPr="00756AD6">
        <w:rPr>
          <w:rFonts w:ascii="Times New Roman" w:hAnsi="Times New Roman" w:cs="Times New Roman"/>
          <w:sz w:val="28"/>
          <w:szCs w:val="28"/>
        </w:rPr>
        <w:t xml:space="preserve">услуг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w:t>
      </w:r>
      <w:r w:rsidRPr="00756AD6">
        <w:rPr>
          <w:rFonts w:ascii="Times New Roman" w:eastAsia="Times New Roman" w:hAnsi="Times New Roman"/>
          <w:color w:val="000000" w:themeColor="text1"/>
          <w:sz w:val="28"/>
          <w:szCs w:val="28"/>
          <w:lang w:eastAsia="ru-RU"/>
        </w:rPr>
        <w:t xml:space="preserve"> </w:t>
      </w:r>
      <w:r>
        <w:rPr>
          <w:rFonts w:ascii="Times New Roman" w:eastAsia="Times New Roman" w:hAnsi="Times New Roman"/>
          <w:color w:val="000000" w:themeColor="text1"/>
          <w:sz w:val="28"/>
          <w:szCs w:val="28"/>
          <w:lang w:eastAsia="ru-RU"/>
        </w:rPr>
        <w:t>60,4</w:t>
      </w:r>
      <w:r w:rsidRPr="00756AD6">
        <w:rPr>
          <w:rFonts w:ascii="Times New Roman" w:eastAsia="Times New Roman" w:hAnsi="Times New Roman"/>
          <w:color w:val="000000" w:themeColor="text1"/>
          <w:sz w:val="28"/>
          <w:szCs w:val="28"/>
          <w:lang w:eastAsia="ru-RU"/>
        </w:rPr>
        <w:t xml:space="preserve">% опрошенных потребителей района, </w:t>
      </w:r>
      <w:r>
        <w:rPr>
          <w:rFonts w:ascii="Times New Roman" w:eastAsia="Times New Roman" w:hAnsi="Times New Roman"/>
          <w:color w:val="000000" w:themeColor="text1"/>
          <w:sz w:val="28"/>
          <w:szCs w:val="28"/>
          <w:lang w:eastAsia="ru-RU"/>
        </w:rPr>
        <w:t>4,9</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B41AFD" w:rsidRDefault="00B41AFD" w:rsidP="00B41AFD">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lastRenderedPageBreak/>
        <w:drawing>
          <wp:inline distT="0" distB="0" distL="0" distR="0" wp14:anchorId="42C87A04" wp14:editId="1FFDCF1C">
            <wp:extent cx="4648200" cy="1504950"/>
            <wp:effectExtent l="0" t="0" r="0" b="0"/>
            <wp:docPr id="322" name="Диаграмма 32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331F6E" w:rsidRPr="00F51D51" w:rsidRDefault="00331F6E" w:rsidP="00331F6E">
      <w:pPr>
        <w:spacing w:after="0" w:line="240" w:lineRule="auto"/>
        <w:ind w:firstLine="851"/>
        <w:jc w:val="both"/>
        <w:rPr>
          <w:rFonts w:ascii="Times New Roman" w:hAnsi="Times New Roman" w:cs="Times New Roman"/>
          <w:sz w:val="28"/>
          <w:szCs w:val="28"/>
        </w:rPr>
      </w:pPr>
      <w:r w:rsidRPr="005756CC">
        <w:rPr>
          <w:rFonts w:ascii="Times New Roman" w:hAnsi="Times New Roman" w:cs="Times New Roman"/>
          <w:sz w:val="28"/>
          <w:szCs w:val="28"/>
        </w:rPr>
        <w:t>В 20</w:t>
      </w:r>
      <w:r>
        <w:rPr>
          <w:rFonts w:ascii="Times New Roman" w:hAnsi="Times New Roman" w:cs="Times New Roman"/>
          <w:sz w:val="28"/>
          <w:szCs w:val="28"/>
        </w:rPr>
        <w:t>20</w:t>
      </w:r>
      <w:r w:rsidRPr="005756CC">
        <w:rPr>
          <w:rFonts w:ascii="Times New Roman" w:hAnsi="Times New Roman" w:cs="Times New Roman"/>
          <w:sz w:val="28"/>
          <w:szCs w:val="28"/>
        </w:rPr>
        <w:t xml:space="preserve"> году постановлением администрации муниципального образования Ленинградский район утвержден план проведения капитального ремонта, в который вошли 6 многоквартирных домов</w:t>
      </w:r>
      <w:r>
        <w:rPr>
          <w:rFonts w:ascii="Times New Roman" w:hAnsi="Times New Roman" w:cs="Times New Roman"/>
          <w:sz w:val="28"/>
          <w:szCs w:val="28"/>
        </w:rPr>
        <w:t xml:space="preserve"> </w:t>
      </w:r>
      <w:r w:rsidRPr="00F51D51">
        <w:rPr>
          <w:rFonts w:ascii="Times New Roman" w:hAnsi="Times New Roman" w:cs="Times New Roman"/>
          <w:sz w:val="28"/>
          <w:szCs w:val="28"/>
        </w:rPr>
        <w:t>(5 на территории</w:t>
      </w:r>
      <w:r>
        <w:rPr>
          <w:rFonts w:ascii="Times New Roman" w:hAnsi="Times New Roman" w:cs="Times New Roman"/>
          <w:sz w:val="28"/>
          <w:szCs w:val="28"/>
        </w:rPr>
        <w:t xml:space="preserve"> </w:t>
      </w:r>
      <w:r w:rsidRPr="00F51D51">
        <w:rPr>
          <w:rFonts w:ascii="Times New Roman" w:hAnsi="Times New Roman" w:cs="Times New Roman"/>
          <w:sz w:val="28"/>
          <w:szCs w:val="28"/>
        </w:rPr>
        <w:t>ст. Ленинградской, 1 на территории пос. Октябрьский). В этих</w:t>
      </w:r>
      <w:r w:rsidRPr="005756CC">
        <w:rPr>
          <w:rFonts w:ascii="Times New Roman" w:hAnsi="Times New Roman" w:cs="Times New Roman"/>
          <w:sz w:val="28"/>
          <w:szCs w:val="28"/>
        </w:rPr>
        <w:t xml:space="preserve"> многоквартирных домах, при</w:t>
      </w:r>
      <w:r w:rsidR="0043222C">
        <w:rPr>
          <w:rFonts w:ascii="Times New Roman" w:hAnsi="Times New Roman" w:cs="Times New Roman"/>
          <w:sz w:val="28"/>
          <w:szCs w:val="28"/>
        </w:rPr>
        <w:t>н</w:t>
      </w:r>
      <w:r w:rsidRPr="005756CC">
        <w:rPr>
          <w:rFonts w:ascii="Times New Roman" w:hAnsi="Times New Roman" w:cs="Times New Roman"/>
          <w:sz w:val="28"/>
          <w:szCs w:val="28"/>
        </w:rPr>
        <w:t>явших положительное решение о проведении капитального ремонта</w:t>
      </w:r>
      <w:r>
        <w:rPr>
          <w:rFonts w:ascii="Times New Roman" w:hAnsi="Times New Roman" w:cs="Times New Roman"/>
          <w:sz w:val="28"/>
          <w:szCs w:val="28"/>
        </w:rPr>
        <w:t xml:space="preserve"> выполнен</w:t>
      </w:r>
      <w:r w:rsidRPr="005756CC">
        <w:rPr>
          <w:rFonts w:ascii="Times New Roman" w:hAnsi="Times New Roman" w:cs="Times New Roman"/>
          <w:sz w:val="28"/>
          <w:szCs w:val="28"/>
        </w:rPr>
        <w:t xml:space="preserve"> </w:t>
      </w:r>
      <w:r w:rsidRPr="00F51D51">
        <w:rPr>
          <w:rFonts w:ascii="Times New Roman" w:hAnsi="Times New Roman" w:cs="Times New Roman"/>
          <w:sz w:val="28"/>
          <w:szCs w:val="28"/>
        </w:rPr>
        <w:t>капитальный ремонт кровли, систем электроснабжения и водоснабжения.</w:t>
      </w:r>
    </w:p>
    <w:p w:rsidR="00331F6E" w:rsidRPr="005756CC" w:rsidRDefault="00331F6E" w:rsidP="00331F6E">
      <w:pPr>
        <w:tabs>
          <w:tab w:val="left" w:pos="49"/>
        </w:tabs>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 xml:space="preserve">Минимальный перечень работ и услуг, которые выполняет и оказывает организация, получившая лицензию на управление многоквартирным домом, изложен в постановлении Правительства РФ от 03.04.2013 № 290. Указанные в ПП РФ № 290 работы и услуги при их надлежащем исполнении позволяют управляющим организациям содержать общее имущество многоквартирного дома в соответствии с требованиями ч. 1.1 ст. 161 ЖК РФ. Они касаются соблюдения санитарно-эпидемиологических и технических норм, норм пожарной безопасности и требований к защите прав потребителей. </w:t>
      </w:r>
    </w:p>
    <w:p w:rsidR="00331F6E" w:rsidRPr="005756CC" w:rsidRDefault="00331F6E" w:rsidP="00331F6E">
      <w:pPr>
        <w:tabs>
          <w:tab w:val="left" w:pos="49"/>
        </w:tabs>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Перечень составляется для каждого дома отдельно, поскольку он зависит от конструктивных особенностей здания (бетонные конструкции, деревянные и т.д.), наличия или отсутствия отдельных элементов (чердаков, подвалов, мусоропроводов, лифтов и т.д.), географического расположения.</w:t>
      </w:r>
    </w:p>
    <w:p w:rsidR="00331F6E" w:rsidRPr="005756CC" w:rsidRDefault="00331F6E" w:rsidP="00331F6E">
      <w:pPr>
        <w:tabs>
          <w:tab w:val="left" w:pos="49"/>
        </w:tabs>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Административные барьеры для дальнейшего входа на рынок частного предпринимательства отсутствуют. Дальнейшее развитие конкуренции на рынке будет способствовать повышению качества обслуживания населения.</w:t>
      </w:r>
    </w:p>
    <w:p w:rsidR="00651527" w:rsidRPr="00357BA5" w:rsidRDefault="00651527" w:rsidP="00307EBA">
      <w:pPr>
        <w:tabs>
          <w:tab w:val="left" w:pos="49"/>
        </w:tabs>
        <w:spacing w:after="0" w:line="240" w:lineRule="auto"/>
        <w:ind w:left="49"/>
        <w:rPr>
          <w:rFonts w:ascii="Times New Roman" w:hAnsi="Times New Roman" w:cs="Times New Roman"/>
          <w:b/>
          <w:sz w:val="28"/>
          <w:szCs w:val="28"/>
          <w:highlight w:val="yellow"/>
        </w:rPr>
      </w:pPr>
    </w:p>
    <w:p w:rsidR="00307EBA" w:rsidRPr="00BB2927" w:rsidRDefault="00307EBA" w:rsidP="009470AC">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BB2927">
        <w:rPr>
          <w:rFonts w:ascii="Times New Roman" w:hAnsi="Times New Roman" w:cs="Times New Roman"/>
          <w:b/>
          <w:sz w:val="28"/>
          <w:szCs w:val="28"/>
        </w:rPr>
        <w:t>Рынок оказания услуг по перевозке пассажиров автомобильным транспортом по муниципальным маршрутам регулярных перевозок</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331F6E" w:rsidRPr="005756CC" w:rsidRDefault="00331F6E" w:rsidP="00331F6E">
      <w:pPr>
        <w:spacing w:after="0" w:line="240" w:lineRule="auto"/>
        <w:ind w:firstLine="567"/>
        <w:contextualSpacing/>
        <w:jc w:val="both"/>
        <w:rPr>
          <w:rFonts w:ascii="Times New Roman" w:hAnsi="Times New Roman" w:cs="Times New Roman"/>
          <w:sz w:val="28"/>
          <w:szCs w:val="28"/>
        </w:rPr>
      </w:pPr>
      <w:r w:rsidRPr="005756CC">
        <w:rPr>
          <w:rFonts w:ascii="Times New Roman" w:hAnsi="Times New Roman"/>
          <w:color w:val="000000"/>
          <w:sz w:val="28"/>
          <w:szCs w:val="28"/>
        </w:rPr>
        <w:t>Пассажирский транспорт является одним из основных элементов социальной инфраструктуры Ленинградского района, обеспечивающим потребность жителей станицы Ленинградской и сельских поселений района в городских и пригородных перевозках. На территории муниципального образования Ленинградский район действуют 9 городских автобусных маршрутов и 7 автобусных маршрутов пригородного сообщения. П</w:t>
      </w:r>
      <w:r w:rsidRPr="005756CC">
        <w:rPr>
          <w:rFonts w:ascii="Times New Roman" w:hAnsi="Times New Roman" w:cs="Times New Roman"/>
          <w:sz w:val="28"/>
          <w:szCs w:val="28"/>
        </w:rPr>
        <w:t xml:space="preserve">еревозку пассажиров по </w:t>
      </w:r>
      <w:proofErr w:type="spellStart"/>
      <w:r w:rsidRPr="005756CC">
        <w:rPr>
          <w:rFonts w:ascii="Times New Roman" w:hAnsi="Times New Roman" w:cs="Times New Roman"/>
          <w:sz w:val="28"/>
          <w:szCs w:val="28"/>
        </w:rPr>
        <w:t>межпоселенческим</w:t>
      </w:r>
      <w:proofErr w:type="spellEnd"/>
      <w:r w:rsidRPr="005756CC">
        <w:rPr>
          <w:rFonts w:ascii="Times New Roman" w:hAnsi="Times New Roman" w:cs="Times New Roman"/>
          <w:sz w:val="28"/>
          <w:szCs w:val="28"/>
        </w:rPr>
        <w:t xml:space="preserve"> и городским автобусными маршрутами регулярных перевозок осуществляют </w:t>
      </w:r>
      <w:r>
        <w:rPr>
          <w:rFonts w:ascii="Times New Roman" w:hAnsi="Times New Roman" w:cs="Times New Roman"/>
          <w:sz w:val="28"/>
          <w:szCs w:val="28"/>
        </w:rPr>
        <w:t xml:space="preserve">1 </w:t>
      </w:r>
      <w:proofErr w:type="spellStart"/>
      <w:r>
        <w:rPr>
          <w:rFonts w:ascii="Times New Roman" w:hAnsi="Times New Roman" w:cs="Times New Roman"/>
          <w:sz w:val="28"/>
          <w:szCs w:val="28"/>
        </w:rPr>
        <w:t>микропредприятие</w:t>
      </w:r>
      <w:proofErr w:type="spellEnd"/>
      <w:r>
        <w:rPr>
          <w:rFonts w:ascii="Times New Roman" w:hAnsi="Times New Roman" w:cs="Times New Roman"/>
          <w:sz w:val="28"/>
          <w:szCs w:val="28"/>
        </w:rPr>
        <w:t xml:space="preserve"> и 2 индивидуальных предпринимателя</w:t>
      </w:r>
      <w:r w:rsidRPr="005756CC">
        <w:rPr>
          <w:rFonts w:ascii="Times New Roman" w:hAnsi="Times New Roman" w:cs="Times New Roman"/>
          <w:sz w:val="28"/>
          <w:szCs w:val="28"/>
        </w:rPr>
        <w:t>.</w:t>
      </w:r>
    </w:p>
    <w:p w:rsidR="00BB2927" w:rsidRDefault="00325A9F" w:rsidP="00BB2927">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BB2927">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w:t>
      </w:r>
      <w:r w:rsidRPr="00BB2927">
        <w:rPr>
          <w:rFonts w:ascii="Times New Roman" w:hAnsi="Times New Roman"/>
          <w:spacing w:val="-6"/>
          <w:kern w:val="16"/>
          <w:sz w:val="28"/>
          <w:szCs w:val="28"/>
        </w:rPr>
        <w:lastRenderedPageBreak/>
        <w:t>а так же состояни</w:t>
      </w:r>
      <w:r w:rsidR="008D6219" w:rsidRPr="00BB2927">
        <w:rPr>
          <w:rFonts w:ascii="Times New Roman" w:hAnsi="Times New Roman"/>
          <w:spacing w:val="-6"/>
          <w:kern w:val="16"/>
          <w:sz w:val="28"/>
          <w:szCs w:val="28"/>
        </w:rPr>
        <w:t>я</w:t>
      </w:r>
      <w:r w:rsidRPr="00BB2927">
        <w:rPr>
          <w:rFonts w:ascii="Times New Roman" w:hAnsi="Times New Roman"/>
          <w:spacing w:val="-6"/>
          <w:kern w:val="16"/>
          <w:sz w:val="28"/>
          <w:szCs w:val="28"/>
        </w:rPr>
        <w:t xml:space="preserve"> конкуренции </w:t>
      </w:r>
      <w:r w:rsidRPr="00BB2927">
        <w:rPr>
          <w:rFonts w:ascii="Times New Roman" w:hAnsi="Times New Roman"/>
          <w:color w:val="000000"/>
          <w:sz w:val="28"/>
          <w:szCs w:val="28"/>
        </w:rPr>
        <w:t xml:space="preserve">на рынке </w:t>
      </w:r>
      <w:r w:rsidRPr="00BB2927">
        <w:rPr>
          <w:rFonts w:ascii="Times New Roman" w:hAnsi="Times New Roman" w:cs="Times New Roman"/>
          <w:sz w:val="28"/>
          <w:szCs w:val="28"/>
        </w:rPr>
        <w:t>оказания услуг по перевозке пассажиров автомобильным транспортом по муниципальным маршрутам регулярных перевозок</w:t>
      </w:r>
      <w:r w:rsidR="00BB2927" w:rsidRPr="00BB2927">
        <w:rPr>
          <w:rFonts w:ascii="Times New Roman" w:hAnsi="Times New Roman"/>
          <w:color w:val="000000"/>
          <w:sz w:val="28"/>
          <w:szCs w:val="28"/>
        </w:rPr>
        <w:t xml:space="preserve"> следующим образом: анализ</w:t>
      </w:r>
      <w:r w:rsidRPr="00BB2927">
        <w:rPr>
          <w:rFonts w:ascii="Times New Roman" w:hAnsi="Times New Roman"/>
          <w:color w:val="000000"/>
          <w:sz w:val="28"/>
          <w:szCs w:val="28"/>
        </w:rPr>
        <w:t xml:space="preserve"> анкет, показал, что население оценивает количество организаций, предоставляющих услуги в сфере пассажирских перевозок как «достаточное» – </w:t>
      </w:r>
      <w:r w:rsidR="00BB2927" w:rsidRPr="00BB2927">
        <w:rPr>
          <w:rFonts w:ascii="Times New Roman" w:hAnsi="Times New Roman"/>
          <w:color w:val="000000"/>
          <w:sz w:val="28"/>
          <w:szCs w:val="28"/>
        </w:rPr>
        <w:t>51,0%</w:t>
      </w:r>
      <w:r w:rsidRPr="00BB2927">
        <w:rPr>
          <w:rFonts w:ascii="Times New Roman" w:hAnsi="Times New Roman"/>
          <w:color w:val="000000"/>
          <w:sz w:val="28"/>
          <w:szCs w:val="28"/>
        </w:rPr>
        <w:t xml:space="preserve"> респондентов, </w:t>
      </w:r>
      <w:r w:rsidR="00BB2927" w:rsidRPr="00BB2927">
        <w:rPr>
          <w:rFonts w:ascii="Times New Roman" w:hAnsi="Times New Roman"/>
          <w:color w:val="000000"/>
          <w:sz w:val="28"/>
          <w:szCs w:val="28"/>
        </w:rPr>
        <w:t>22,5%</w:t>
      </w:r>
      <w:r w:rsidRPr="00BB2927">
        <w:rPr>
          <w:rFonts w:ascii="Times New Roman" w:hAnsi="Times New Roman"/>
          <w:color w:val="000000"/>
          <w:sz w:val="28"/>
          <w:szCs w:val="28"/>
        </w:rPr>
        <w:t xml:space="preserve"> респондентов считают, что на территории муниципального образования </w:t>
      </w:r>
      <w:r w:rsidR="008D6219" w:rsidRPr="00BB2927">
        <w:rPr>
          <w:rFonts w:ascii="Times New Roman" w:hAnsi="Times New Roman"/>
          <w:color w:val="000000"/>
          <w:sz w:val="28"/>
          <w:szCs w:val="28"/>
        </w:rPr>
        <w:t xml:space="preserve">не достаточное количество организаций, </w:t>
      </w:r>
      <w:r w:rsidRPr="00BB2927">
        <w:rPr>
          <w:rFonts w:ascii="Times New Roman" w:hAnsi="Times New Roman"/>
          <w:color w:val="000000"/>
          <w:sz w:val="28"/>
          <w:szCs w:val="28"/>
        </w:rPr>
        <w:t>оказываю</w:t>
      </w:r>
      <w:r w:rsidR="00BB2927" w:rsidRPr="00BB2927">
        <w:rPr>
          <w:rFonts w:ascii="Times New Roman" w:hAnsi="Times New Roman"/>
          <w:color w:val="000000"/>
          <w:sz w:val="28"/>
          <w:szCs w:val="28"/>
        </w:rPr>
        <w:t xml:space="preserve">щих соответствующие услуги, </w:t>
      </w:r>
      <w:r w:rsidR="00BB2927" w:rsidRPr="00BB2927">
        <w:rPr>
          <w:rFonts w:ascii="Times New Roman" w:eastAsia="Times New Roman" w:hAnsi="Times New Roman"/>
          <w:color w:val="000000" w:themeColor="text1"/>
          <w:sz w:val="28"/>
          <w:szCs w:val="28"/>
          <w:lang w:eastAsia="ru-RU"/>
        </w:rPr>
        <w:t>и 17,3% опрошенных затруднились дать оценку количеству присутствующих на рынке организаций.</w:t>
      </w:r>
    </w:p>
    <w:p w:rsidR="00BB2927" w:rsidRDefault="00BB2927" w:rsidP="00BB2927">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drawing>
          <wp:inline distT="0" distB="0" distL="0" distR="0" wp14:anchorId="583409CD" wp14:editId="5F68E16D">
            <wp:extent cx="4621237" cy="1624819"/>
            <wp:effectExtent l="0" t="0" r="8255" b="13970"/>
            <wp:docPr id="323" name="Диаграмма 32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BB2927" w:rsidRDefault="00BB2927" w:rsidP="00BB2927">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Pr="00756AD6">
        <w:rPr>
          <w:rFonts w:ascii="Times New Roman" w:hAnsi="Times New Roman" w:cs="Times New Roman"/>
          <w:sz w:val="28"/>
          <w:szCs w:val="28"/>
        </w:rPr>
        <w:t xml:space="preserve">услуг </w:t>
      </w:r>
      <w:r w:rsidRPr="00BB2927">
        <w:rPr>
          <w:rFonts w:ascii="Times New Roman" w:hAnsi="Times New Roman" w:cs="Times New Roman"/>
          <w:sz w:val="28"/>
          <w:szCs w:val="28"/>
        </w:rPr>
        <w:t>по перевозке пассажиров автомобильным транспортом по муниципальным маршрутам регулярных перевозок</w:t>
      </w:r>
      <w:r w:rsidRPr="00BB2927">
        <w:rPr>
          <w:rFonts w:ascii="Times New Roman" w:hAnsi="Times New Roman"/>
          <w:color w:val="000000"/>
          <w:sz w:val="28"/>
          <w:szCs w:val="28"/>
        </w:rPr>
        <w:t xml:space="preserve">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63,8</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4,5</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BB2927" w:rsidRDefault="00BB2927" w:rsidP="00BB2927">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559CF846" wp14:editId="01ED81EE">
            <wp:extent cx="4648200" cy="1504950"/>
            <wp:effectExtent l="0" t="0" r="0" b="0"/>
            <wp:docPr id="324" name="Диаграмма 3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331F6E" w:rsidRPr="005756CC" w:rsidRDefault="00331F6E" w:rsidP="00331F6E">
      <w:pPr>
        <w:tabs>
          <w:tab w:val="left" w:pos="851"/>
        </w:tabs>
        <w:spacing w:after="0" w:line="240" w:lineRule="auto"/>
        <w:ind w:firstLine="567"/>
        <w:jc w:val="both"/>
        <w:rPr>
          <w:rFonts w:ascii="Times New Roman" w:hAnsi="Times New Roman" w:cs="Times New Roman"/>
          <w:color w:val="000000"/>
          <w:sz w:val="28"/>
          <w:szCs w:val="28"/>
        </w:rPr>
      </w:pPr>
      <w:r w:rsidRPr="005756CC">
        <w:rPr>
          <w:rFonts w:ascii="Times New Roman" w:hAnsi="Times New Roman" w:cs="Times New Roman"/>
          <w:color w:val="000000"/>
          <w:sz w:val="28"/>
          <w:szCs w:val="28"/>
        </w:rPr>
        <w:t xml:space="preserve">Пассажирские перевозки осуществляются на основании заключенных контрактов (договоров) на выполнение </w:t>
      </w:r>
      <w:r>
        <w:rPr>
          <w:rFonts w:ascii="Times New Roman" w:hAnsi="Times New Roman" w:cs="Times New Roman"/>
          <w:color w:val="000000"/>
          <w:sz w:val="28"/>
          <w:szCs w:val="28"/>
        </w:rPr>
        <w:t>работ</w:t>
      </w:r>
      <w:r w:rsidRPr="005756CC">
        <w:rPr>
          <w:rFonts w:ascii="Times New Roman" w:hAnsi="Times New Roman" w:cs="Times New Roman"/>
          <w:color w:val="000000"/>
          <w:sz w:val="28"/>
          <w:szCs w:val="28"/>
        </w:rPr>
        <w:t xml:space="preserve"> по перевозке пассажиров и багажа в пределах муниципального образования Ленинградский район. Пассажирские перевозки в пределах станицы являются низкорентабельным предпринимательством, </w:t>
      </w:r>
      <w:proofErr w:type="spellStart"/>
      <w:r w:rsidRPr="005756CC">
        <w:rPr>
          <w:rFonts w:ascii="Times New Roman" w:hAnsi="Times New Roman" w:cs="Times New Roman"/>
          <w:color w:val="000000"/>
          <w:sz w:val="28"/>
          <w:szCs w:val="28"/>
        </w:rPr>
        <w:t>межпоселенческие</w:t>
      </w:r>
      <w:proofErr w:type="spellEnd"/>
      <w:r w:rsidRPr="005756CC">
        <w:rPr>
          <w:rFonts w:ascii="Times New Roman" w:hAnsi="Times New Roman" w:cs="Times New Roman"/>
          <w:color w:val="000000"/>
          <w:sz w:val="28"/>
          <w:szCs w:val="28"/>
        </w:rPr>
        <w:t xml:space="preserve"> пассажирские перевозки – убыточными, при этом деятельность юридических лиц и индивидуальных предпринимателей ведется в строгих рамках действующего законодательства. Одним из факторов, оказывающих негативное влияние на развитие предпринимательства в сфере транспортных услуг, является перевозка пассажиров лицами, осуществляющими нелегальные перевозки.</w:t>
      </w:r>
    </w:p>
    <w:p w:rsidR="00331F6E" w:rsidRPr="005756CC" w:rsidRDefault="00331F6E" w:rsidP="00331F6E">
      <w:pPr>
        <w:tabs>
          <w:tab w:val="left" w:pos="49"/>
        </w:tabs>
        <w:spacing w:after="0" w:line="240" w:lineRule="auto"/>
        <w:ind w:left="49" w:firstLine="518"/>
        <w:jc w:val="both"/>
        <w:rPr>
          <w:rFonts w:ascii="Times New Roman" w:hAnsi="Times New Roman"/>
          <w:color w:val="000000"/>
          <w:sz w:val="28"/>
          <w:szCs w:val="28"/>
        </w:rPr>
      </w:pPr>
      <w:r w:rsidRPr="005756CC">
        <w:rPr>
          <w:rFonts w:ascii="Times New Roman" w:hAnsi="Times New Roman" w:cs="Times New Roman"/>
          <w:sz w:val="28"/>
          <w:szCs w:val="28"/>
        </w:rPr>
        <w:t xml:space="preserve">Проблемным является вопрос обновления подвижного состава на предприятиях автомобильного пассажирского транспорта. </w:t>
      </w:r>
      <w:r w:rsidRPr="005756CC">
        <w:rPr>
          <w:rFonts w:ascii="Times New Roman" w:hAnsi="Times New Roman"/>
          <w:color w:val="000000"/>
          <w:sz w:val="28"/>
          <w:szCs w:val="28"/>
        </w:rPr>
        <w:t>Возможности муниципального бюджета администрации муниципального образования не позволяют оказывать финансовую помощь перевозчикам для приобретения и замены подвижного состава.</w:t>
      </w:r>
    </w:p>
    <w:p w:rsidR="00331F6E" w:rsidRPr="005756CC" w:rsidRDefault="00331F6E" w:rsidP="00331F6E">
      <w:pPr>
        <w:spacing w:after="0" w:line="240" w:lineRule="auto"/>
        <w:ind w:firstLine="567"/>
        <w:contextualSpacing/>
        <w:jc w:val="both"/>
        <w:rPr>
          <w:rFonts w:ascii="Times New Roman" w:hAnsi="Times New Roman" w:cs="Times New Roman"/>
          <w:sz w:val="28"/>
          <w:szCs w:val="28"/>
        </w:rPr>
      </w:pPr>
      <w:r w:rsidRPr="005756CC">
        <w:rPr>
          <w:rFonts w:ascii="Times New Roman" w:hAnsi="Times New Roman" w:cs="Times New Roman"/>
          <w:color w:val="000000"/>
          <w:sz w:val="28"/>
          <w:szCs w:val="28"/>
        </w:rPr>
        <w:lastRenderedPageBreak/>
        <w:t xml:space="preserve">Органы местного самоуправления согласно Федеральному закону от 6 октября 2003 г. № 131-ФЗ «Об общих принципах организации местного самоуправления в Российской Федерации» создают условия для предоставления транспортных услуг населению и организуют транспортное обслуживание населения в границах муниципального образования. </w:t>
      </w:r>
      <w:r w:rsidRPr="005756CC">
        <w:rPr>
          <w:rFonts w:ascii="Times New Roman" w:hAnsi="Times New Roman" w:cs="Times New Roman"/>
          <w:sz w:val="28"/>
          <w:szCs w:val="28"/>
        </w:rPr>
        <w:t xml:space="preserve">Проведение конкурентных закупок на право заключения договоров оказания услуг по перевозке пассажиров автомобильным транспортом по муниципальным маршрутам регулярных перевозок осуществляется в порядке, установленном в соответствии с Федеральным законом от 5 апреля 2013 г. № 44-ФЗ «О контрактной системе в сфере закупок товаров, работ и услуг для обеспечения государственных и муниципальных нужд». </w:t>
      </w:r>
    </w:p>
    <w:p w:rsidR="00331F6E" w:rsidRPr="005756CC" w:rsidRDefault="00331F6E" w:rsidP="00331F6E">
      <w:pPr>
        <w:spacing w:after="0" w:line="240" w:lineRule="auto"/>
        <w:ind w:firstLine="567"/>
        <w:contextualSpacing/>
        <w:jc w:val="both"/>
        <w:rPr>
          <w:rFonts w:ascii="Times New Roman" w:hAnsi="Times New Roman"/>
        </w:rPr>
      </w:pPr>
      <w:r w:rsidRPr="005756CC">
        <w:rPr>
          <w:rFonts w:ascii="Times New Roman" w:hAnsi="Times New Roman"/>
          <w:color w:val="000000"/>
          <w:sz w:val="28"/>
          <w:szCs w:val="28"/>
        </w:rPr>
        <w:t>В тоже время важную роль играет безопасность на транспорте и в сфере деятельности пассажирских перевозок. Все автобусы индивидуальных перевозчиков используют навигационную систему ГЛОНАСС и ГЛОНАСС/</w:t>
      </w:r>
      <w:r w:rsidRPr="005756CC">
        <w:rPr>
          <w:rFonts w:ascii="Times New Roman" w:hAnsi="Times New Roman"/>
          <w:color w:val="000000"/>
          <w:sz w:val="28"/>
          <w:szCs w:val="28"/>
          <w:lang w:val="en-US"/>
        </w:rPr>
        <w:t>GPS</w:t>
      </w:r>
      <w:r w:rsidRPr="005756CC">
        <w:rPr>
          <w:rFonts w:ascii="Times New Roman" w:hAnsi="Times New Roman"/>
          <w:color w:val="000000"/>
          <w:sz w:val="28"/>
          <w:szCs w:val="28"/>
        </w:rPr>
        <w:t xml:space="preserve"> мониторинговая информация от которых поступает в региональную информационно-навигационную систему.</w:t>
      </w:r>
      <w:r>
        <w:rPr>
          <w:rFonts w:ascii="Times New Roman" w:hAnsi="Times New Roman"/>
          <w:color w:val="000000"/>
          <w:sz w:val="28"/>
          <w:szCs w:val="28"/>
        </w:rPr>
        <w:t xml:space="preserve"> На </w:t>
      </w:r>
      <w:proofErr w:type="spellStart"/>
      <w:r>
        <w:rPr>
          <w:rFonts w:ascii="Times New Roman" w:hAnsi="Times New Roman"/>
          <w:color w:val="000000"/>
          <w:sz w:val="28"/>
          <w:szCs w:val="28"/>
        </w:rPr>
        <w:t>межпоселенческих</w:t>
      </w:r>
      <w:proofErr w:type="spellEnd"/>
      <w:r>
        <w:rPr>
          <w:rFonts w:ascii="Times New Roman" w:hAnsi="Times New Roman"/>
          <w:color w:val="000000"/>
          <w:sz w:val="28"/>
          <w:szCs w:val="28"/>
        </w:rPr>
        <w:t xml:space="preserve"> маршрутах применяется безналичная система оплаты за проезд.</w:t>
      </w:r>
    </w:p>
    <w:p w:rsidR="00331F6E" w:rsidRDefault="00331F6E" w:rsidP="00331F6E">
      <w:pPr>
        <w:spacing w:after="0" w:line="240" w:lineRule="auto"/>
        <w:ind w:firstLine="567"/>
        <w:contextualSpacing/>
        <w:jc w:val="both"/>
        <w:rPr>
          <w:rFonts w:ascii="Times New Roman" w:hAnsi="Times New Roman" w:cs="Times New Roman"/>
          <w:color w:val="000000"/>
          <w:sz w:val="28"/>
          <w:szCs w:val="28"/>
        </w:rPr>
      </w:pPr>
      <w:r w:rsidRPr="005756CC">
        <w:rPr>
          <w:rFonts w:ascii="Times New Roman" w:hAnsi="Times New Roman"/>
          <w:color w:val="000000"/>
          <w:sz w:val="28"/>
          <w:szCs w:val="28"/>
        </w:rPr>
        <w:t xml:space="preserve">Жалобы на качество услуг предприятий, </w:t>
      </w:r>
      <w:r w:rsidR="00630F4E">
        <w:rPr>
          <w:rFonts w:ascii="Times New Roman" w:hAnsi="Times New Roman"/>
          <w:color w:val="000000"/>
          <w:sz w:val="28"/>
          <w:szCs w:val="28"/>
        </w:rPr>
        <w:t>оказывающих услуги по пассажирам</w:t>
      </w:r>
      <w:r w:rsidR="00540A46">
        <w:rPr>
          <w:rFonts w:ascii="Times New Roman" w:hAnsi="Times New Roman"/>
          <w:color w:val="000000"/>
          <w:sz w:val="28"/>
          <w:szCs w:val="28"/>
        </w:rPr>
        <w:t>,</w:t>
      </w:r>
      <w:r w:rsidRPr="005756CC">
        <w:rPr>
          <w:rFonts w:ascii="Times New Roman" w:hAnsi="Times New Roman"/>
          <w:color w:val="000000"/>
          <w:sz w:val="28"/>
          <w:szCs w:val="28"/>
        </w:rPr>
        <w:t xml:space="preserve"> не носят системный характер, что связано с достаточно высоким уровнем конкуренции. </w:t>
      </w:r>
      <w:r w:rsidRPr="005756CC">
        <w:rPr>
          <w:rFonts w:ascii="Times New Roman" w:hAnsi="Times New Roman" w:cs="Times New Roman"/>
          <w:color w:val="000000"/>
          <w:sz w:val="28"/>
          <w:szCs w:val="28"/>
        </w:rPr>
        <w:t xml:space="preserve">Основным препятствием, </w:t>
      </w:r>
      <w:r w:rsidRPr="005756CC">
        <w:rPr>
          <w:rFonts w:ascii="Times New Roman" w:hAnsi="Times New Roman"/>
          <w:color w:val="000000"/>
          <w:sz w:val="28"/>
          <w:szCs w:val="28"/>
        </w:rPr>
        <w:t>мешающим дальнейшее развитие конкуренции на рынке данного вида услуг</w:t>
      </w:r>
      <w:r w:rsidRPr="005756CC">
        <w:rPr>
          <w:rFonts w:ascii="Times New Roman" w:hAnsi="Times New Roman" w:cs="Times New Roman"/>
          <w:color w:val="000000"/>
          <w:sz w:val="28"/>
          <w:szCs w:val="28"/>
        </w:rPr>
        <w:t>, является недобросовестная конкуренция, связанная с деятельностью перевозчиков, нарушающих действующее законодательство в сфере перевозок пассажиров.</w:t>
      </w:r>
    </w:p>
    <w:p w:rsidR="00331F6E" w:rsidRPr="005756CC" w:rsidRDefault="00331F6E" w:rsidP="00331F6E">
      <w:pPr>
        <w:spacing w:after="0" w:line="240" w:lineRule="auto"/>
        <w:ind w:firstLine="567"/>
        <w:contextualSpacing/>
        <w:jc w:val="both"/>
        <w:rPr>
          <w:rFonts w:ascii="Times New Roman" w:hAnsi="Times New Roman" w:cs="Times New Roman"/>
          <w:b/>
          <w:sz w:val="28"/>
          <w:szCs w:val="28"/>
        </w:rPr>
      </w:pPr>
      <w:r w:rsidRPr="005756CC">
        <w:rPr>
          <w:rFonts w:ascii="Times New Roman" w:hAnsi="Times New Roman" w:cs="Times New Roman"/>
          <w:sz w:val="28"/>
          <w:szCs w:val="28"/>
        </w:rPr>
        <w:t>Административные барьеры для дальнейшего входа на рынок субъектов малого и среднего предпринимательства отсутствуют. Развитие конкуренции на рынке будет способствовать повышению качества обслуживания населения.</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307EBA" w:rsidRPr="00866D28" w:rsidRDefault="00307EBA" w:rsidP="009470AC">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866D28">
        <w:rPr>
          <w:rFonts w:ascii="Times New Roman" w:hAnsi="Times New Roman" w:cs="Times New Roman"/>
          <w:b/>
          <w:sz w:val="28"/>
          <w:szCs w:val="28"/>
        </w:rPr>
        <w:t>Рынок оказания услуг по перевозке пассажиров и багажа легковым такси</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331F6E" w:rsidRPr="005756CC" w:rsidRDefault="00331F6E" w:rsidP="00331F6E">
      <w:pPr>
        <w:tabs>
          <w:tab w:val="left" w:pos="-284"/>
        </w:tabs>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 xml:space="preserve">На территории Ленинградского района осуществляют деятельность свыше 50 индивидуальных предпринимателей, имеющих разрешение на осуществление деятельности по перевозке пассажиров и багажа легковыми такси на территории Краснодарского края. </w:t>
      </w:r>
    </w:p>
    <w:p w:rsidR="00B60DF9" w:rsidRPr="001A1659" w:rsidRDefault="00B60DF9" w:rsidP="00B60DF9">
      <w:pPr>
        <w:spacing w:after="0" w:line="240" w:lineRule="auto"/>
        <w:ind w:firstLine="567"/>
        <w:contextualSpacing/>
        <w:jc w:val="both"/>
        <w:rPr>
          <w:rFonts w:ascii="Times New Roman" w:hAnsi="Times New Roman"/>
          <w:color w:val="000000"/>
          <w:sz w:val="28"/>
          <w:szCs w:val="28"/>
        </w:rPr>
      </w:pPr>
      <w:r w:rsidRPr="00866D28">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CF1989" w:rsidRPr="00866D28">
        <w:rPr>
          <w:rFonts w:ascii="Times New Roman" w:hAnsi="Times New Roman"/>
          <w:spacing w:val="-6"/>
          <w:kern w:val="16"/>
          <w:sz w:val="28"/>
          <w:szCs w:val="28"/>
        </w:rPr>
        <w:t>я</w:t>
      </w:r>
      <w:r w:rsidRPr="00866D28">
        <w:rPr>
          <w:rFonts w:ascii="Times New Roman" w:hAnsi="Times New Roman"/>
          <w:spacing w:val="-6"/>
          <w:kern w:val="16"/>
          <w:sz w:val="28"/>
          <w:szCs w:val="28"/>
        </w:rPr>
        <w:t xml:space="preserve"> конкуренции </w:t>
      </w:r>
      <w:r w:rsidRPr="00866D28">
        <w:rPr>
          <w:rFonts w:ascii="Times New Roman" w:hAnsi="Times New Roman"/>
          <w:color w:val="000000"/>
          <w:sz w:val="28"/>
          <w:szCs w:val="28"/>
        </w:rPr>
        <w:t xml:space="preserve">на рынке </w:t>
      </w:r>
      <w:r w:rsidRPr="00866D28">
        <w:rPr>
          <w:rFonts w:ascii="Times New Roman" w:hAnsi="Times New Roman" w:cs="Times New Roman"/>
          <w:sz w:val="28"/>
          <w:szCs w:val="28"/>
        </w:rPr>
        <w:t>оказания услуг по перевозке пассажиров и багажа легковым такси</w:t>
      </w:r>
      <w:r w:rsidRPr="00866D28">
        <w:rPr>
          <w:rFonts w:ascii="Times New Roman" w:hAnsi="Times New Roman"/>
          <w:color w:val="000000"/>
          <w:sz w:val="28"/>
          <w:szCs w:val="28"/>
        </w:rPr>
        <w:t xml:space="preserve"> следующим образом: анализ анкет, показал, что </w:t>
      </w:r>
      <w:r w:rsidR="00866D28" w:rsidRPr="00866D28">
        <w:rPr>
          <w:rFonts w:ascii="Times New Roman" w:hAnsi="Times New Roman"/>
          <w:color w:val="000000"/>
          <w:sz w:val="28"/>
          <w:szCs w:val="28"/>
        </w:rPr>
        <w:t>51,2</w:t>
      </w:r>
      <w:r w:rsidR="00CF1989" w:rsidRPr="00866D28">
        <w:rPr>
          <w:rFonts w:ascii="Times New Roman" w:hAnsi="Times New Roman"/>
          <w:color w:val="000000"/>
          <w:sz w:val="28"/>
          <w:szCs w:val="28"/>
        </w:rPr>
        <w:t xml:space="preserve">% </w:t>
      </w:r>
      <w:r w:rsidR="00CF1989" w:rsidRPr="001A1659">
        <w:rPr>
          <w:rFonts w:ascii="Times New Roman" w:hAnsi="Times New Roman"/>
          <w:color w:val="000000"/>
          <w:sz w:val="28"/>
          <w:szCs w:val="28"/>
        </w:rPr>
        <w:t>опрошенных</w:t>
      </w:r>
      <w:r w:rsidRPr="001A1659">
        <w:rPr>
          <w:rFonts w:ascii="Times New Roman" w:hAnsi="Times New Roman"/>
          <w:color w:val="000000"/>
          <w:sz w:val="28"/>
          <w:szCs w:val="28"/>
        </w:rPr>
        <w:t xml:space="preserve"> оценивает количество организаций, предоставляющих услуги в данной сфере </w:t>
      </w:r>
      <w:r w:rsidR="00CF1989" w:rsidRPr="001A1659">
        <w:rPr>
          <w:rFonts w:ascii="Times New Roman" w:hAnsi="Times New Roman"/>
          <w:color w:val="000000"/>
          <w:sz w:val="28"/>
          <w:szCs w:val="28"/>
        </w:rPr>
        <w:t xml:space="preserve">как </w:t>
      </w:r>
      <w:r w:rsidRPr="001A1659">
        <w:rPr>
          <w:rFonts w:ascii="Times New Roman" w:hAnsi="Times New Roman"/>
          <w:color w:val="000000"/>
          <w:sz w:val="28"/>
          <w:szCs w:val="28"/>
        </w:rPr>
        <w:t>достаточное</w:t>
      </w:r>
      <w:r w:rsidR="00CF1989" w:rsidRPr="001A1659">
        <w:rPr>
          <w:rFonts w:ascii="Times New Roman" w:hAnsi="Times New Roman"/>
          <w:color w:val="000000"/>
          <w:sz w:val="28"/>
          <w:szCs w:val="28"/>
        </w:rPr>
        <w:t xml:space="preserve">, </w:t>
      </w:r>
      <w:r w:rsidR="001A1659" w:rsidRPr="001A1659">
        <w:rPr>
          <w:rFonts w:ascii="Times New Roman" w:hAnsi="Times New Roman"/>
          <w:color w:val="000000"/>
          <w:sz w:val="28"/>
          <w:szCs w:val="28"/>
        </w:rPr>
        <w:t>26</w:t>
      </w:r>
      <w:r w:rsidR="00CF1989" w:rsidRPr="001A1659">
        <w:rPr>
          <w:rFonts w:ascii="Times New Roman" w:hAnsi="Times New Roman"/>
          <w:color w:val="000000"/>
          <w:sz w:val="28"/>
          <w:szCs w:val="28"/>
        </w:rPr>
        <w:t>% респондентов</w:t>
      </w:r>
      <w:r w:rsidRPr="001A1659">
        <w:rPr>
          <w:rFonts w:ascii="Times New Roman" w:hAnsi="Times New Roman"/>
          <w:color w:val="000000"/>
          <w:sz w:val="28"/>
          <w:szCs w:val="28"/>
        </w:rPr>
        <w:t xml:space="preserve"> считают, что на территории муниципального образования </w:t>
      </w:r>
      <w:r w:rsidR="00CF1989" w:rsidRPr="001A1659">
        <w:rPr>
          <w:rFonts w:ascii="Times New Roman" w:hAnsi="Times New Roman"/>
          <w:color w:val="000000"/>
          <w:sz w:val="28"/>
          <w:szCs w:val="28"/>
        </w:rPr>
        <w:t>отсутствует или не достаточное количество</w:t>
      </w:r>
      <w:r w:rsidR="001A1659" w:rsidRPr="001A1659">
        <w:rPr>
          <w:rFonts w:ascii="Times New Roman" w:hAnsi="Times New Roman"/>
          <w:color w:val="000000"/>
          <w:sz w:val="28"/>
          <w:szCs w:val="28"/>
        </w:rPr>
        <w:t xml:space="preserve">, </w:t>
      </w:r>
      <w:r w:rsidR="001A1659" w:rsidRPr="001A1659">
        <w:rPr>
          <w:rFonts w:ascii="Times New Roman" w:eastAsia="Times New Roman" w:hAnsi="Times New Roman"/>
          <w:color w:val="000000" w:themeColor="text1"/>
          <w:sz w:val="28"/>
          <w:szCs w:val="28"/>
          <w:lang w:eastAsia="ru-RU"/>
        </w:rPr>
        <w:t>и 19,2% опрошенных затруднились дать оценку количеству присутствующих на рынке организаций</w:t>
      </w:r>
      <w:r w:rsidR="00CF1989" w:rsidRPr="001A1659">
        <w:rPr>
          <w:rFonts w:ascii="Times New Roman" w:hAnsi="Times New Roman"/>
          <w:color w:val="000000"/>
          <w:sz w:val="28"/>
          <w:szCs w:val="28"/>
        </w:rPr>
        <w:t xml:space="preserve"> </w:t>
      </w:r>
      <w:r w:rsidRPr="001A1659">
        <w:rPr>
          <w:rFonts w:ascii="Times New Roman" w:hAnsi="Times New Roman" w:cs="Times New Roman"/>
          <w:sz w:val="28"/>
          <w:szCs w:val="28"/>
        </w:rPr>
        <w:t>по перевозке пассажиров и багажа легковым такси</w:t>
      </w:r>
      <w:r w:rsidRPr="001A1659">
        <w:rPr>
          <w:rFonts w:ascii="Times New Roman" w:hAnsi="Times New Roman"/>
          <w:color w:val="000000"/>
          <w:sz w:val="28"/>
          <w:szCs w:val="28"/>
        </w:rPr>
        <w:t xml:space="preserve">. </w:t>
      </w:r>
    </w:p>
    <w:p w:rsidR="001A1659" w:rsidRDefault="001A1659" w:rsidP="001A1659">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lastRenderedPageBreak/>
        <w:drawing>
          <wp:inline distT="0" distB="0" distL="0" distR="0" wp14:anchorId="5B46FDBB" wp14:editId="4D80D117">
            <wp:extent cx="4621237" cy="1624819"/>
            <wp:effectExtent l="0" t="0" r="8255" b="13970"/>
            <wp:docPr id="325" name="Диаграмма 32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1A1659" w:rsidRDefault="001A1659" w:rsidP="001A1659">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Pr="00756AD6">
        <w:rPr>
          <w:rFonts w:ascii="Times New Roman" w:hAnsi="Times New Roman" w:cs="Times New Roman"/>
          <w:sz w:val="28"/>
          <w:szCs w:val="28"/>
        </w:rPr>
        <w:t xml:space="preserve">услуг </w:t>
      </w:r>
      <w:r w:rsidRPr="001A1659">
        <w:rPr>
          <w:rFonts w:ascii="Times New Roman" w:hAnsi="Times New Roman" w:cs="Times New Roman"/>
          <w:sz w:val="28"/>
          <w:szCs w:val="28"/>
        </w:rPr>
        <w:t>по перевозке пассажиров и багажа легковым такси</w:t>
      </w:r>
      <w:r w:rsidRPr="00756AD6">
        <w:rPr>
          <w:rFonts w:ascii="Times New Roman" w:eastAsia="Times New Roman" w:hAnsi="Times New Roman"/>
          <w:color w:val="000000" w:themeColor="text1"/>
          <w:sz w:val="28"/>
          <w:szCs w:val="28"/>
          <w:lang w:eastAsia="ru-RU"/>
        </w:rPr>
        <w:t xml:space="preserve"> удовлетворены</w:t>
      </w:r>
      <w:r>
        <w:rPr>
          <w:rFonts w:ascii="Times New Roman" w:eastAsia="Times New Roman" w:hAnsi="Times New Roman"/>
          <w:color w:val="000000" w:themeColor="text1"/>
          <w:sz w:val="28"/>
          <w:szCs w:val="28"/>
          <w:lang w:eastAsia="ru-RU"/>
        </w:rPr>
        <w:t xml:space="preserve"> и скорее удовлетворены</w:t>
      </w:r>
      <w:r w:rsidRPr="00756AD6">
        <w:rPr>
          <w:rFonts w:ascii="Times New Roman" w:eastAsia="Times New Roman" w:hAnsi="Times New Roman"/>
          <w:color w:val="000000" w:themeColor="text1"/>
          <w:sz w:val="28"/>
          <w:szCs w:val="28"/>
          <w:lang w:eastAsia="ru-RU"/>
        </w:rPr>
        <w:t xml:space="preserve"> </w:t>
      </w:r>
      <w:r>
        <w:rPr>
          <w:rFonts w:ascii="Times New Roman" w:eastAsia="Times New Roman" w:hAnsi="Times New Roman"/>
          <w:color w:val="000000" w:themeColor="text1"/>
          <w:sz w:val="28"/>
          <w:szCs w:val="28"/>
          <w:lang w:eastAsia="ru-RU"/>
        </w:rPr>
        <w:t>65</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4,0</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1A1659" w:rsidRDefault="001A1659" w:rsidP="001A1659">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61E2373F" wp14:editId="3E6E4833">
            <wp:extent cx="4648200" cy="1504950"/>
            <wp:effectExtent l="0" t="0" r="0" b="0"/>
            <wp:docPr id="326" name="Диаграмма 32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331F6E" w:rsidRPr="005756CC" w:rsidRDefault="00331F6E" w:rsidP="00331F6E">
      <w:pPr>
        <w:tabs>
          <w:tab w:val="left" w:pos="-284"/>
        </w:tabs>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 xml:space="preserve">Одним из факторов, оказывающих негативное влияние на развитие предпринимательства в сфере транспортных услуг, является нелегальная деятельность физических лиц, а также деятельность </w:t>
      </w:r>
      <w:r w:rsidR="00E34A3C" w:rsidRPr="005756CC">
        <w:rPr>
          <w:rFonts w:ascii="Times New Roman" w:hAnsi="Times New Roman" w:cs="Times New Roman"/>
          <w:sz w:val="28"/>
          <w:szCs w:val="28"/>
        </w:rPr>
        <w:t>хозяйствующих субъектов,</w:t>
      </w:r>
      <w:r w:rsidRPr="005756CC">
        <w:rPr>
          <w:rFonts w:ascii="Times New Roman" w:hAnsi="Times New Roman" w:cs="Times New Roman"/>
          <w:sz w:val="28"/>
          <w:szCs w:val="28"/>
        </w:rPr>
        <w:t xml:space="preserve"> оказывающих данный вид услуги с нарушениями действующего законодательства в сфере перевозок. </w:t>
      </w:r>
      <w:r w:rsidRPr="005756CC">
        <w:rPr>
          <w:rFonts w:ascii="Times New Roman" w:hAnsi="Times New Roman" w:cs="Times New Roman"/>
          <w:color w:val="000000"/>
          <w:sz w:val="28"/>
          <w:szCs w:val="28"/>
        </w:rPr>
        <w:t>Непринятие надлежащих мер к хозяйствующим субъектам, осуществляющим такие перевозки пассажиров и багажа, приводит к снижению безопасности дорожного движения, ухудшению качества транспортного обслуживания населения и созданию условий для недобросовестной конкуренции.</w:t>
      </w:r>
    </w:p>
    <w:p w:rsidR="00331F6E" w:rsidRPr="005756CC" w:rsidRDefault="00331F6E" w:rsidP="00331F6E">
      <w:pPr>
        <w:tabs>
          <w:tab w:val="left" w:pos="-284"/>
        </w:tabs>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Административные барьеры для дальнейшего входа на рынок субъектов малого и среднего предпринимательства отсутствуют. Развитие конкуренции на рынке будет способствовать повышению качества обслуживания населения.</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307EBA" w:rsidRPr="00C10C2A" w:rsidRDefault="00307EBA" w:rsidP="009470AC">
      <w:pPr>
        <w:pStyle w:val="a7"/>
        <w:numPr>
          <w:ilvl w:val="2"/>
          <w:numId w:val="14"/>
        </w:numPr>
        <w:tabs>
          <w:tab w:val="left" w:pos="49"/>
        </w:tabs>
        <w:spacing w:after="0" w:line="240" w:lineRule="auto"/>
        <w:rPr>
          <w:rFonts w:ascii="Times New Roman" w:hAnsi="Times New Roman" w:cs="Times New Roman"/>
          <w:b/>
          <w:sz w:val="28"/>
          <w:szCs w:val="28"/>
        </w:rPr>
      </w:pPr>
      <w:r w:rsidRPr="00C10C2A">
        <w:rPr>
          <w:rFonts w:ascii="Times New Roman" w:hAnsi="Times New Roman" w:cs="Times New Roman"/>
          <w:b/>
          <w:sz w:val="28"/>
          <w:szCs w:val="28"/>
        </w:rPr>
        <w:t>Рынок оказания услуг по ремонту автотранспортных средств</w:t>
      </w:r>
    </w:p>
    <w:p w:rsidR="00307EBA" w:rsidRPr="00CD3403" w:rsidRDefault="00307EBA" w:rsidP="00307EBA">
      <w:pPr>
        <w:tabs>
          <w:tab w:val="left" w:pos="49"/>
        </w:tabs>
        <w:spacing w:after="0" w:line="240" w:lineRule="auto"/>
        <w:ind w:left="49"/>
        <w:rPr>
          <w:rFonts w:ascii="Times New Roman" w:hAnsi="Times New Roman" w:cs="Times New Roman"/>
          <w:b/>
          <w:sz w:val="28"/>
          <w:szCs w:val="28"/>
        </w:rPr>
      </w:pPr>
    </w:p>
    <w:p w:rsidR="00BB5F28" w:rsidRPr="00CD3403" w:rsidRDefault="00E01058" w:rsidP="00073FE6">
      <w:pPr>
        <w:pStyle w:val="13"/>
        <w:shd w:val="clear" w:color="auto" w:fill="auto"/>
        <w:ind w:firstLine="567"/>
        <w:jc w:val="both"/>
        <w:rPr>
          <w:sz w:val="28"/>
          <w:szCs w:val="28"/>
        </w:rPr>
      </w:pPr>
      <w:r w:rsidRPr="00CD3403">
        <w:rPr>
          <w:sz w:val="28"/>
          <w:szCs w:val="28"/>
        </w:rPr>
        <w:t xml:space="preserve">В Ленинградском районе зарегистрировано свыше 30,0 тыс. единиц автотранспортных средств, в том числе 23,0 тыс. легковых автомобилей. Ежегодно возрастает спрос населения на услуги по ремонту и техническому обслуживанию автотранспортных средств. </w:t>
      </w:r>
      <w:r w:rsidR="0075425D" w:rsidRPr="00CD3403">
        <w:rPr>
          <w:sz w:val="28"/>
          <w:szCs w:val="28"/>
        </w:rPr>
        <w:t>На территории муниципального образования Ленинградский район ремонтом и техническим обслуживанием автотранспортных средств занимаются</w:t>
      </w:r>
      <w:r w:rsidR="0075425D" w:rsidRPr="00CD3403">
        <w:rPr>
          <w:rStyle w:val="11pt0pt"/>
          <w:sz w:val="28"/>
          <w:szCs w:val="28"/>
        </w:rPr>
        <w:t xml:space="preserve"> </w:t>
      </w:r>
      <w:r w:rsidR="00CD3403" w:rsidRPr="00CD3403">
        <w:rPr>
          <w:rStyle w:val="11pt0pt"/>
          <w:sz w:val="28"/>
          <w:szCs w:val="28"/>
        </w:rPr>
        <w:t>25</w:t>
      </w:r>
      <w:r w:rsidR="00BB5F28" w:rsidRPr="00CD3403">
        <w:rPr>
          <w:rStyle w:val="11pt0pt"/>
          <w:sz w:val="28"/>
          <w:szCs w:val="28"/>
        </w:rPr>
        <w:t xml:space="preserve"> </w:t>
      </w:r>
      <w:r w:rsidR="0090144E" w:rsidRPr="00CD3403">
        <w:rPr>
          <w:rStyle w:val="11pt0pt"/>
          <w:sz w:val="28"/>
          <w:szCs w:val="28"/>
        </w:rPr>
        <w:t xml:space="preserve">хозяйствующих </w:t>
      </w:r>
      <w:r w:rsidR="00BB5F28" w:rsidRPr="00CD3403">
        <w:rPr>
          <w:rStyle w:val="11pt0pt"/>
          <w:sz w:val="28"/>
          <w:szCs w:val="28"/>
        </w:rPr>
        <w:t>субъект</w:t>
      </w:r>
      <w:r w:rsidR="0090144E" w:rsidRPr="00CD3403">
        <w:rPr>
          <w:rStyle w:val="11pt0pt"/>
          <w:sz w:val="28"/>
          <w:szCs w:val="28"/>
        </w:rPr>
        <w:t>ов</w:t>
      </w:r>
      <w:r w:rsidR="00BB5F28" w:rsidRPr="00CD3403">
        <w:rPr>
          <w:rStyle w:val="11pt0pt"/>
          <w:sz w:val="28"/>
          <w:szCs w:val="28"/>
        </w:rPr>
        <w:t xml:space="preserve"> </w:t>
      </w:r>
      <w:r w:rsidR="00F74F2B" w:rsidRPr="00CD3403">
        <w:rPr>
          <w:sz w:val="28"/>
          <w:szCs w:val="28"/>
        </w:rPr>
        <w:t>частной формы собственности</w:t>
      </w:r>
      <w:r w:rsidRPr="00CD3403">
        <w:rPr>
          <w:sz w:val="28"/>
          <w:szCs w:val="28"/>
        </w:rPr>
        <w:t>.</w:t>
      </w:r>
    </w:p>
    <w:p w:rsidR="00BB5F28" w:rsidRPr="00C10C2A" w:rsidRDefault="00BB5F28" w:rsidP="00BB5F28">
      <w:pPr>
        <w:spacing w:after="0" w:line="240" w:lineRule="auto"/>
        <w:ind w:firstLine="567"/>
        <w:contextualSpacing/>
        <w:jc w:val="both"/>
        <w:rPr>
          <w:rFonts w:ascii="Times New Roman" w:hAnsi="Times New Roman"/>
          <w:color w:val="000000"/>
          <w:sz w:val="28"/>
          <w:szCs w:val="28"/>
        </w:rPr>
      </w:pPr>
      <w:r w:rsidRPr="00C10C2A">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90144E" w:rsidRPr="00C10C2A">
        <w:rPr>
          <w:rFonts w:ascii="Times New Roman" w:hAnsi="Times New Roman"/>
          <w:spacing w:val="-6"/>
          <w:kern w:val="16"/>
          <w:sz w:val="28"/>
          <w:szCs w:val="28"/>
        </w:rPr>
        <w:t>я</w:t>
      </w:r>
      <w:r w:rsidRPr="00C10C2A">
        <w:rPr>
          <w:rFonts w:ascii="Times New Roman" w:hAnsi="Times New Roman"/>
          <w:spacing w:val="-6"/>
          <w:kern w:val="16"/>
          <w:sz w:val="28"/>
          <w:szCs w:val="28"/>
        </w:rPr>
        <w:t xml:space="preserve"> конкуренции </w:t>
      </w:r>
      <w:r w:rsidRPr="00C10C2A">
        <w:rPr>
          <w:rFonts w:ascii="Times New Roman" w:hAnsi="Times New Roman"/>
          <w:color w:val="000000"/>
          <w:sz w:val="28"/>
          <w:szCs w:val="28"/>
        </w:rPr>
        <w:t xml:space="preserve">на рынке </w:t>
      </w:r>
      <w:r w:rsidRPr="00C10C2A">
        <w:rPr>
          <w:rFonts w:ascii="Times New Roman" w:hAnsi="Times New Roman" w:cs="Times New Roman"/>
          <w:sz w:val="28"/>
          <w:szCs w:val="28"/>
        </w:rPr>
        <w:t xml:space="preserve">оказания услуг по ремонту </w:t>
      </w:r>
      <w:r w:rsidRPr="00C10C2A">
        <w:rPr>
          <w:rFonts w:ascii="Times New Roman" w:hAnsi="Times New Roman" w:cs="Times New Roman"/>
          <w:sz w:val="28"/>
          <w:szCs w:val="28"/>
        </w:rPr>
        <w:lastRenderedPageBreak/>
        <w:t>автотранспортных средств</w:t>
      </w:r>
      <w:r w:rsidRPr="00C10C2A">
        <w:rPr>
          <w:rFonts w:ascii="Times New Roman" w:hAnsi="Times New Roman"/>
          <w:color w:val="000000"/>
          <w:sz w:val="28"/>
          <w:szCs w:val="28"/>
        </w:rPr>
        <w:t xml:space="preserve"> следующим образом: анализ </w:t>
      </w:r>
      <w:r w:rsidR="00C10C2A" w:rsidRPr="00C10C2A">
        <w:rPr>
          <w:rFonts w:ascii="Times New Roman" w:hAnsi="Times New Roman"/>
          <w:color w:val="000000"/>
          <w:sz w:val="28"/>
          <w:szCs w:val="28"/>
        </w:rPr>
        <w:t>а</w:t>
      </w:r>
      <w:r w:rsidRPr="00C10C2A">
        <w:rPr>
          <w:rFonts w:ascii="Times New Roman" w:hAnsi="Times New Roman"/>
          <w:color w:val="000000"/>
          <w:sz w:val="28"/>
          <w:szCs w:val="28"/>
        </w:rPr>
        <w:t xml:space="preserve">нкет, показал, что </w:t>
      </w:r>
      <w:r w:rsidR="00C10C2A" w:rsidRPr="00C10C2A">
        <w:rPr>
          <w:rFonts w:ascii="Times New Roman" w:hAnsi="Times New Roman"/>
          <w:color w:val="000000"/>
          <w:sz w:val="28"/>
          <w:szCs w:val="28"/>
        </w:rPr>
        <w:t>53,2</w:t>
      </w:r>
      <w:r w:rsidR="00766EB3" w:rsidRPr="00C10C2A">
        <w:rPr>
          <w:rFonts w:ascii="Times New Roman" w:hAnsi="Times New Roman"/>
          <w:color w:val="000000"/>
          <w:sz w:val="28"/>
          <w:szCs w:val="28"/>
        </w:rPr>
        <w:t>% опрошенных оценило</w:t>
      </w:r>
      <w:r w:rsidRPr="00C10C2A">
        <w:rPr>
          <w:rFonts w:ascii="Times New Roman" w:hAnsi="Times New Roman"/>
          <w:color w:val="000000"/>
          <w:sz w:val="28"/>
          <w:szCs w:val="28"/>
        </w:rPr>
        <w:t xml:space="preserve"> количество организаций </w:t>
      </w:r>
      <w:r w:rsidR="00766EB3" w:rsidRPr="00C10C2A">
        <w:rPr>
          <w:rFonts w:ascii="Times New Roman" w:hAnsi="Times New Roman"/>
          <w:color w:val="000000"/>
          <w:sz w:val="28"/>
          <w:szCs w:val="28"/>
        </w:rPr>
        <w:t xml:space="preserve">в данной сфере услуг как </w:t>
      </w:r>
      <w:r w:rsidRPr="00C10C2A">
        <w:rPr>
          <w:rFonts w:ascii="Times New Roman" w:hAnsi="Times New Roman"/>
          <w:color w:val="000000"/>
          <w:sz w:val="28"/>
          <w:szCs w:val="28"/>
        </w:rPr>
        <w:t>достаточное</w:t>
      </w:r>
      <w:r w:rsidR="00766EB3" w:rsidRPr="00C10C2A">
        <w:rPr>
          <w:rFonts w:ascii="Times New Roman" w:hAnsi="Times New Roman"/>
          <w:color w:val="000000"/>
          <w:sz w:val="28"/>
          <w:szCs w:val="28"/>
        </w:rPr>
        <w:t xml:space="preserve">, </w:t>
      </w:r>
      <w:r w:rsidR="00C10C2A" w:rsidRPr="00C10C2A">
        <w:rPr>
          <w:rFonts w:ascii="Times New Roman" w:hAnsi="Times New Roman"/>
          <w:color w:val="000000"/>
          <w:sz w:val="28"/>
          <w:szCs w:val="28"/>
        </w:rPr>
        <w:t>26,9</w:t>
      </w:r>
      <w:r w:rsidR="00766EB3" w:rsidRPr="00C10C2A">
        <w:rPr>
          <w:rFonts w:ascii="Times New Roman" w:hAnsi="Times New Roman"/>
          <w:color w:val="000000"/>
          <w:sz w:val="28"/>
          <w:szCs w:val="28"/>
        </w:rPr>
        <w:t>%</w:t>
      </w:r>
      <w:r w:rsidRPr="00C10C2A">
        <w:rPr>
          <w:rFonts w:ascii="Times New Roman" w:hAnsi="Times New Roman"/>
          <w:color w:val="000000"/>
          <w:sz w:val="28"/>
          <w:szCs w:val="28"/>
        </w:rPr>
        <w:t xml:space="preserve"> </w:t>
      </w:r>
      <w:r w:rsidR="00766EB3" w:rsidRPr="00C10C2A">
        <w:rPr>
          <w:rFonts w:ascii="Times New Roman" w:hAnsi="Times New Roman"/>
          <w:color w:val="000000"/>
          <w:sz w:val="28"/>
          <w:szCs w:val="28"/>
        </w:rPr>
        <w:t xml:space="preserve">опрошенных </w:t>
      </w:r>
      <w:r w:rsidRPr="00C10C2A">
        <w:rPr>
          <w:rFonts w:ascii="Times New Roman" w:hAnsi="Times New Roman"/>
          <w:color w:val="000000"/>
          <w:sz w:val="28"/>
          <w:szCs w:val="28"/>
        </w:rPr>
        <w:t xml:space="preserve">считают, что на территории муниципального образования </w:t>
      </w:r>
      <w:r w:rsidR="00766EB3" w:rsidRPr="00C10C2A">
        <w:rPr>
          <w:rFonts w:ascii="Times New Roman" w:hAnsi="Times New Roman"/>
          <w:color w:val="000000"/>
          <w:sz w:val="28"/>
          <w:szCs w:val="28"/>
        </w:rPr>
        <w:t>отсутствуют или очень мало организаций</w:t>
      </w:r>
      <w:r w:rsidR="00C10C2A" w:rsidRPr="00C10C2A">
        <w:rPr>
          <w:rFonts w:ascii="Times New Roman" w:hAnsi="Times New Roman"/>
          <w:color w:val="000000"/>
          <w:sz w:val="28"/>
          <w:szCs w:val="28"/>
        </w:rPr>
        <w:t xml:space="preserve">, и </w:t>
      </w:r>
      <w:r w:rsidR="00C10C2A" w:rsidRPr="00C10C2A">
        <w:rPr>
          <w:rFonts w:ascii="Times New Roman" w:eastAsia="Times New Roman" w:hAnsi="Times New Roman"/>
          <w:color w:val="000000" w:themeColor="text1"/>
          <w:sz w:val="28"/>
          <w:szCs w:val="28"/>
          <w:lang w:eastAsia="ru-RU"/>
        </w:rPr>
        <w:t>17% опрошенных затруднились дать оценку количеству присутствующих на рынке организаций</w:t>
      </w:r>
      <w:r w:rsidR="00766EB3" w:rsidRPr="00C10C2A">
        <w:rPr>
          <w:rFonts w:ascii="Times New Roman" w:hAnsi="Times New Roman"/>
          <w:color w:val="000000"/>
          <w:sz w:val="28"/>
          <w:szCs w:val="28"/>
        </w:rPr>
        <w:t xml:space="preserve"> </w:t>
      </w:r>
      <w:r w:rsidRPr="00C10C2A">
        <w:rPr>
          <w:rFonts w:ascii="Times New Roman" w:hAnsi="Times New Roman"/>
          <w:color w:val="000000"/>
          <w:sz w:val="28"/>
          <w:szCs w:val="28"/>
        </w:rPr>
        <w:t>оказываю</w:t>
      </w:r>
      <w:r w:rsidR="00766EB3" w:rsidRPr="00C10C2A">
        <w:rPr>
          <w:rFonts w:ascii="Times New Roman" w:hAnsi="Times New Roman"/>
          <w:color w:val="000000"/>
          <w:sz w:val="28"/>
          <w:szCs w:val="28"/>
        </w:rPr>
        <w:t>щих</w:t>
      </w:r>
      <w:r w:rsidRPr="00C10C2A">
        <w:rPr>
          <w:rFonts w:ascii="Times New Roman" w:hAnsi="Times New Roman"/>
          <w:color w:val="000000"/>
          <w:sz w:val="28"/>
          <w:szCs w:val="28"/>
        </w:rPr>
        <w:t xml:space="preserve"> </w:t>
      </w:r>
      <w:r w:rsidR="00DE669F" w:rsidRPr="00C10C2A">
        <w:rPr>
          <w:rFonts w:ascii="Times New Roman" w:hAnsi="Times New Roman" w:cs="Times New Roman"/>
          <w:sz w:val="28"/>
          <w:szCs w:val="28"/>
        </w:rPr>
        <w:t>услуги по ремонту автотранспортных средств</w:t>
      </w:r>
      <w:r w:rsidRPr="00C10C2A">
        <w:rPr>
          <w:rFonts w:ascii="Times New Roman" w:hAnsi="Times New Roman"/>
          <w:color w:val="000000"/>
          <w:sz w:val="28"/>
          <w:szCs w:val="28"/>
        </w:rPr>
        <w:t xml:space="preserve">. </w:t>
      </w:r>
    </w:p>
    <w:p w:rsidR="00BA7EF2" w:rsidRDefault="00BA7EF2" w:rsidP="00BA7EF2">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drawing>
          <wp:inline distT="0" distB="0" distL="0" distR="0" wp14:anchorId="1ADBB187" wp14:editId="79364781">
            <wp:extent cx="4621237" cy="1624819"/>
            <wp:effectExtent l="0" t="0" r="8255" b="13970"/>
            <wp:docPr id="327" name="Диаграмма 32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BA7EF2" w:rsidRDefault="00BA7EF2" w:rsidP="00BA7EF2">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Pr="00756AD6">
        <w:rPr>
          <w:rFonts w:ascii="Times New Roman" w:hAnsi="Times New Roman" w:cs="Times New Roman"/>
          <w:sz w:val="28"/>
          <w:szCs w:val="28"/>
        </w:rPr>
        <w:t xml:space="preserve">услуг </w:t>
      </w:r>
      <w:r w:rsidRPr="00C10C2A">
        <w:rPr>
          <w:rFonts w:ascii="Times New Roman" w:hAnsi="Times New Roman" w:cs="Times New Roman"/>
          <w:sz w:val="28"/>
          <w:szCs w:val="28"/>
        </w:rPr>
        <w:t>по ремонту автотранспортных средств</w:t>
      </w:r>
      <w:r w:rsidRPr="00756AD6">
        <w:rPr>
          <w:rFonts w:ascii="Times New Roman" w:eastAsia="Times New Roman" w:hAnsi="Times New Roman"/>
          <w:color w:val="000000" w:themeColor="text1"/>
          <w:sz w:val="28"/>
          <w:szCs w:val="28"/>
          <w:lang w:eastAsia="ru-RU"/>
        </w:rPr>
        <w:t xml:space="preserve"> удовлетворены</w:t>
      </w:r>
      <w:r>
        <w:rPr>
          <w:rFonts w:ascii="Times New Roman" w:eastAsia="Times New Roman" w:hAnsi="Times New Roman"/>
          <w:color w:val="000000" w:themeColor="text1"/>
          <w:sz w:val="28"/>
          <w:szCs w:val="28"/>
          <w:lang w:eastAsia="ru-RU"/>
        </w:rPr>
        <w:t xml:space="preserve"> и скорее удовлетворены</w:t>
      </w:r>
      <w:r w:rsidRPr="00756AD6">
        <w:rPr>
          <w:rFonts w:ascii="Times New Roman" w:eastAsia="Times New Roman" w:hAnsi="Times New Roman"/>
          <w:color w:val="000000" w:themeColor="text1"/>
          <w:sz w:val="28"/>
          <w:szCs w:val="28"/>
          <w:lang w:eastAsia="ru-RU"/>
        </w:rPr>
        <w:t xml:space="preserve"> </w:t>
      </w:r>
      <w:r>
        <w:rPr>
          <w:rFonts w:ascii="Times New Roman" w:eastAsia="Times New Roman" w:hAnsi="Times New Roman"/>
          <w:color w:val="000000" w:themeColor="text1"/>
          <w:sz w:val="28"/>
          <w:szCs w:val="28"/>
          <w:lang w:eastAsia="ru-RU"/>
        </w:rPr>
        <w:t>65,4</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3,7</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BA7EF2" w:rsidRDefault="00BA7EF2" w:rsidP="00BA7EF2">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32621A4C" wp14:editId="7897A7F4">
            <wp:extent cx="4648200" cy="1504950"/>
            <wp:effectExtent l="0" t="0" r="0" b="0"/>
            <wp:docPr id="328" name="Диаграмма 32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CD3403" w:rsidRDefault="00CD3403" w:rsidP="00F74F2B">
      <w:pPr>
        <w:pStyle w:val="13"/>
        <w:shd w:val="clear" w:color="auto" w:fill="auto"/>
        <w:ind w:firstLine="567"/>
        <w:jc w:val="both"/>
        <w:rPr>
          <w:rStyle w:val="11pt0pt"/>
          <w:sz w:val="28"/>
          <w:szCs w:val="28"/>
          <w:highlight w:val="yellow"/>
        </w:rPr>
      </w:pPr>
    </w:p>
    <w:p w:rsidR="00CD3403" w:rsidRDefault="00CD3403" w:rsidP="00CD3403">
      <w:pPr>
        <w:pStyle w:val="ac"/>
        <w:ind w:firstLine="708"/>
        <w:jc w:val="both"/>
        <w:rPr>
          <w:sz w:val="28"/>
          <w:szCs w:val="28"/>
        </w:rPr>
      </w:pPr>
      <w:r>
        <w:rPr>
          <w:sz w:val="28"/>
          <w:szCs w:val="28"/>
        </w:rPr>
        <w:t xml:space="preserve">Основной проблематикой </w:t>
      </w:r>
      <w:r w:rsidRPr="00687CB6">
        <w:rPr>
          <w:sz w:val="28"/>
          <w:szCs w:val="28"/>
        </w:rPr>
        <w:t xml:space="preserve">рынка оказания услуг по ремонту автотранспортных средств является «теневая занятость» данного сектора. </w:t>
      </w:r>
    </w:p>
    <w:p w:rsidR="00CD3403" w:rsidRDefault="00CD3403" w:rsidP="00CD3403">
      <w:pPr>
        <w:pStyle w:val="ac"/>
        <w:ind w:firstLine="708"/>
        <w:jc w:val="both"/>
        <w:rPr>
          <w:sz w:val="28"/>
          <w:szCs w:val="28"/>
        </w:rPr>
      </w:pPr>
      <w:r w:rsidRPr="00687CB6">
        <w:rPr>
          <w:sz w:val="28"/>
          <w:szCs w:val="28"/>
        </w:rPr>
        <w:t>Основная задача перед муниципальным образованием</w:t>
      </w:r>
      <w:r>
        <w:rPr>
          <w:sz w:val="28"/>
          <w:szCs w:val="28"/>
        </w:rPr>
        <w:t xml:space="preserve">: оказание организационно-методической и </w:t>
      </w:r>
      <w:r w:rsidRPr="00C21642">
        <w:rPr>
          <w:sz w:val="28"/>
          <w:szCs w:val="28"/>
        </w:rPr>
        <w:t>информационно-консультативной помощи субъектам предпринимательства,</w:t>
      </w:r>
      <w:r>
        <w:rPr>
          <w:sz w:val="28"/>
          <w:szCs w:val="28"/>
        </w:rPr>
        <w:t xml:space="preserve"> </w:t>
      </w:r>
      <w:r w:rsidRPr="00C21642">
        <w:rPr>
          <w:sz w:val="28"/>
          <w:szCs w:val="28"/>
        </w:rPr>
        <w:t>осуществляющим (планирующим осуществить) деятельность на рынке</w:t>
      </w:r>
      <w:r>
        <w:rPr>
          <w:sz w:val="28"/>
          <w:szCs w:val="28"/>
        </w:rPr>
        <w:t>; п</w:t>
      </w:r>
      <w:r w:rsidRPr="00C21642">
        <w:rPr>
          <w:sz w:val="28"/>
          <w:szCs w:val="28"/>
        </w:rPr>
        <w:t>роведение инвентаризации на предмет легализации деятельности и вывода из «теневой» экономики</w:t>
      </w:r>
      <w:r>
        <w:rPr>
          <w:sz w:val="28"/>
          <w:szCs w:val="28"/>
        </w:rPr>
        <w:t>.</w:t>
      </w:r>
    </w:p>
    <w:p w:rsidR="00CD3403" w:rsidRPr="00687CB6" w:rsidRDefault="00CD3403" w:rsidP="00CD3403">
      <w:pPr>
        <w:pStyle w:val="ac"/>
        <w:ind w:firstLine="708"/>
        <w:jc w:val="both"/>
        <w:rPr>
          <w:sz w:val="28"/>
          <w:szCs w:val="28"/>
        </w:rPr>
      </w:pPr>
      <w:r w:rsidRPr="00687CB6">
        <w:rPr>
          <w:sz w:val="28"/>
          <w:szCs w:val="28"/>
        </w:rPr>
        <w:t>Административными и экономическими барьерами входа на рынок хозяйствующих субъектов являются:</w:t>
      </w:r>
    </w:p>
    <w:p w:rsidR="00CD3403" w:rsidRPr="00687CB6" w:rsidRDefault="00CD3403" w:rsidP="00CD3403">
      <w:pPr>
        <w:pStyle w:val="ac"/>
        <w:ind w:firstLine="708"/>
        <w:jc w:val="both"/>
        <w:rPr>
          <w:sz w:val="28"/>
          <w:szCs w:val="28"/>
        </w:rPr>
      </w:pPr>
      <w:r w:rsidRPr="00687CB6">
        <w:rPr>
          <w:sz w:val="28"/>
          <w:szCs w:val="28"/>
        </w:rPr>
        <w:t>- недостаточное развитие сервиса по ремонту автотранспортных средств в сельской местности, что влияет на удовлетворенность потребителей территориальной доступностью;</w:t>
      </w:r>
    </w:p>
    <w:p w:rsidR="00CD3403" w:rsidRPr="00687CB6" w:rsidRDefault="00CD3403" w:rsidP="00CD3403">
      <w:pPr>
        <w:pStyle w:val="ac"/>
        <w:ind w:firstLine="708"/>
        <w:jc w:val="both"/>
        <w:rPr>
          <w:sz w:val="28"/>
          <w:szCs w:val="28"/>
        </w:rPr>
      </w:pPr>
      <w:r w:rsidRPr="00687CB6">
        <w:rPr>
          <w:sz w:val="28"/>
          <w:szCs w:val="28"/>
        </w:rPr>
        <w:t>-значительный неорганизованный сектор товарного рынка по ремонту автотранспортных средств;</w:t>
      </w:r>
    </w:p>
    <w:p w:rsidR="00CD3403" w:rsidRPr="00687CB6" w:rsidRDefault="00CD3403" w:rsidP="00CD3403">
      <w:pPr>
        <w:pStyle w:val="ac"/>
        <w:ind w:firstLine="708"/>
        <w:rPr>
          <w:sz w:val="28"/>
          <w:szCs w:val="28"/>
        </w:rPr>
      </w:pPr>
      <w:r w:rsidRPr="00687CB6">
        <w:rPr>
          <w:sz w:val="28"/>
          <w:szCs w:val="28"/>
        </w:rPr>
        <w:t>-низкое качество предоставляемых услуг по ремонту автотранспортных средств.</w:t>
      </w:r>
    </w:p>
    <w:p w:rsidR="00E01058" w:rsidRPr="004C2A50" w:rsidRDefault="00E01058" w:rsidP="00F74F2B">
      <w:pPr>
        <w:pStyle w:val="13"/>
        <w:shd w:val="clear" w:color="auto" w:fill="auto"/>
        <w:ind w:firstLine="567"/>
        <w:jc w:val="both"/>
        <w:rPr>
          <w:sz w:val="28"/>
          <w:szCs w:val="28"/>
        </w:rPr>
      </w:pPr>
      <w:r w:rsidRPr="004C2A50">
        <w:rPr>
          <w:sz w:val="28"/>
          <w:szCs w:val="28"/>
        </w:rPr>
        <w:t xml:space="preserve">Дальнейшее расширение присутствия организаций частного сектора на </w:t>
      </w:r>
      <w:r w:rsidRPr="004C2A50">
        <w:rPr>
          <w:sz w:val="28"/>
          <w:szCs w:val="28"/>
        </w:rPr>
        <w:lastRenderedPageBreak/>
        <w:t>рынке услуг будет способствовать повышению качественного уровня обслуживания населения и хозяйствующих субъектов.</w:t>
      </w:r>
    </w:p>
    <w:p w:rsidR="00073FE6" w:rsidRPr="00357BA5" w:rsidRDefault="00073FE6" w:rsidP="00307EBA">
      <w:pPr>
        <w:tabs>
          <w:tab w:val="left" w:pos="49"/>
        </w:tabs>
        <w:spacing w:after="0" w:line="240" w:lineRule="auto"/>
        <w:ind w:left="49"/>
        <w:rPr>
          <w:rFonts w:ascii="Times New Roman" w:hAnsi="Times New Roman" w:cs="Times New Roman"/>
          <w:b/>
          <w:sz w:val="28"/>
          <w:szCs w:val="28"/>
          <w:highlight w:val="yellow"/>
        </w:rPr>
      </w:pPr>
    </w:p>
    <w:p w:rsidR="00307EBA" w:rsidRPr="00023913" w:rsidRDefault="00307EBA" w:rsidP="009470AC">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023913">
        <w:rPr>
          <w:rFonts w:ascii="Times New Roman" w:hAnsi="Times New Roman" w:cs="Times New Roman"/>
          <w:b/>
          <w:sz w:val="28"/>
          <w:szCs w:val="28"/>
        </w:rPr>
        <w:t>Рынок услуг связи, в том числе услуг по предоставлению широкополосного доступа к информационно-телекоммуникационной сети «Интернет»</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FA49CB" w:rsidRPr="004C2A50" w:rsidRDefault="00E01058" w:rsidP="00FA49CB">
      <w:pPr>
        <w:spacing w:after="0" w:line="240" w:lineRule="auto"/>
        <w:ind w:firstLine="567"/>
        <w:jc w:val="both"/>
        <w:rPr>
          <w:rFonts w:ascii="Times New Roman" w:hAnsi="Times New Roman"/>
          <w:sz w:val="28"/>
          <w:szCs w:val="28"/>
        </w:rPr>
      </w:pPr>
      <w:r w:rsidRPr="004C2A50">
        <w:rPr>
          <w:rFonts w:ascii="Times New Roman" w:hAnsi="Times New Roman" w:cs="Times New Roman"/>
          <w:sz w:val="28"/>
          <w:szCs w:val="28"/>
        </w:rPr>
        <w:t xml:space="preserve">Для обеспечения населения услугами связи и современными информационными сервисами в муниципальном образовании ведется целенаправленная работа по созданию необходимых правовых и экономических условий, обеспечивающих устойчивое функционирование и развитие отрасли «связь» (включая сети связи общего пользования). </w:t>
      </w:r>
      <w:r w:rsidR="00FA49CB" w:rsidRPr="004C2A50">
        <w:rPr>
          <w:rFonts w:ascii="Times New Roman" w:hAnsi="Times New Roman"/>
          <w:sz w:val="28"/>
          <w:szCs w:val="28"/>
        </w:rPr>
        <w:t>В структуре связи на территории муниципального образования следует выделить две главные составляющие: почтовую связь и электросвязь, объединяющую комплекс сетей (технологических систем), используемых для передачи различных видов информации. В состав отрасли входят следующие виды связи:</w:t>
      </w:r>
    </w:p>
    <w:p w:rsidR="00FA49CB" w:rsidRPr="004C2A50" w:rsidRDefault="00FA49CB" w:rsidP="00943E29">
      <w:pPr>
        <w:spacing w:after="0" w:line="240" w:lineRule="auto"/>
        <w:ind w:firstLine="567"/>
        <w:jc w:val="both"/>
        <w:rPr>
          <w:rFonts w:ascii="Times New Roman" w:hAnsi="Times New Roman"/>
          <w:sz w:val="28"/>
          <w:szCs w:val="28"/>
        </w:rPr>
      </w:pPr>
      <w:r w:rsidRPr="004C2A50">
        <w:rPr>
          <w:rFonts w:ascii="Times New Roman" w:hAnsi="Times New Roman"/>
          <w:sz w:val="28"/>
          <w:szCs w:val="28"/>
        </w:rPr>
        <w:t>Почтовая связь.</w:t>
      </w:r>
      <w:r w:rsidR="00943E29" w:rsidRPr="004C2A50">
        <w:rPr>
          <w:rFonts w:ascii="Times New Roman" w:hAnsi="Times New Roman"/>
          <w:sz w:val="28"/>
          <w:szCs w:val="28"/>
        </w:rPr>
        <w:t xml:space="preserve"> </w:t>
      </w:r>
      <w:r w:rsidRPr="004C2A50">
        <w:rPr>
          <w:rFonts w:ascii="Times New Roman" w:hAnsi="Times New Roman"/>
          <w:sz w:val="28"/>
          <w:szCs w:val="28"/>
        </w:rPr>
        <w:t>На территории муниципального образования почтовая связь представлена ФГУП «Почта России», где работает 19 отделений почтовой связи на территории всех населенных пунктов. Важный сектор отрасли связи как российская почта в условиях обостряющейся конкуренции с электронными средствами общения ищет выходы из кризисного состояния. Причины слабого состояния почтовой связи - устаревшее оборудование, низкое качество традиционных почтовых услуг, массовая компьютеризация населения.</w:t>
      </w:r>
    </w:p>
    <w:p w:rsidR="00784CD2" w:rsidRPr="004C2A50" w:rsidRDefault="00784CD2" w:rsidP="00943E29">
      <w:pPr>
        <w:spacing w:after="0" w:line="240" w:lineRule="auto"/>
        <w:ind w:firstLine="567"/>
        <w:jc w:val="both"/>
        <w:rPr>
          <w:rFonts w:ascii="Times New Roman" w:hAnsi="Times New Roman"/>
          <w:sz w:val="28"/>
          <w:szCs w:val="28"/>
        </w:rPr>
      </w:pPr>
      <w:r w:rsidRPr="004C2A50">
        <w:rPr>
          <w:rFonts w:ascii="Times New Roman" w:hAnsi="Times New Roman"/>
          <w:sz w:val="28"/>
          <w:szCs w:val="28"/>
        </w:rPr>
        <w:t xml:space="preserve">На территории муниципального образования Ленинградский район осуществляет свою деятельность 1 индивидуальный </w:t>
      </w:r>
      <w:r w:rsidR="00AF00C1" w:rsidRPr="004C2A50">
        <w:rPr>
          <w:rFonts w:ascii="Times New Roman" w:hAnsi="Times New Roman"/>
          <w:sz w:val="28"/>
          <w:szCs w:val="28"/>
        </w:rPr>
        <w:t>предприниматель,</w:t>
      </w:r>
      <w:r w:rsidRPr="004C2A50">
        <w:rPr>
          <w:rFonts w:ascii="Times New Roman" w:hAnsi="Times New Roman"/>
          <w:sz w:val="28"/>
          <w:szCs w:val="28"/>
        </w:rPr>
        <w:t xml:space="preserve"> оказывая услуги курьерской доставки.</w:t>
      </w:r>
    </w:p>
    <w:p w:rsidR="00943E29" w:rsidRPr="004C2A50" w:rsidRDefault="00943E29" w:rsidP="00943E29">
      <w:pPr>
        <w:spacing w:after="0" w:line="240" w:lineRule="auto"/>
        <w:ind w:firstLine="567"/>
        <w:jc w:val="both"/>
        <w:rPr>
          <w:rFonts w:ascii="Times New Roman" w:hAnsi="Times New Roman"/>
          <w:sz w:val="28"/>
          <w:szCs w:val="28"/>
        </w:rPr>
      </w:pPr>
      <w:r w:rsidRPr="004C2A50">
        <w:rPr>
          <w:rFonts w:ascii="Times New Roman" w:hAnsi="Times New Roman"/>
          <w:sz w:val="28"/>
          <w:szCs w:val="28"/>
        </w:rPr>
        <w:t xml:space="preserve">Документальная связь. Широкое развитие в районе получили следующие виды подключения к сети Интернет: </w:t>
      </w:r>
    </w:p>
    <w:p w:rsidR="00943E29" w:rsidRPr="004C2A50" w:rsidRDefault="00943E29" w:rsidP="00943E29">
      <w:pPr>
        <w:spacing w:after="0" w:line="240" w:lineRule="auto"/>
        <w:ind w:firstLine="567"/>
        <w:jc w:val="both"/>
        <w:rPr>
          <w:rFonts w:ascii="Times New Roman" w:hAnsi="Times New Roman"/>
          <w:sz w:val="28"/>
          <w:szCs w:val="28"/>
        </w:rPr>
      </w:pPr>
      <w:r w:rsidRPr="004C2A50">
        <w:rPr>
          <w:rFonts w:ascii="Times New Roman" w:hAnsi="Times New Roman"/>
          <w:sz w:val="28"/>
          <w:szCs w:val="28"/>
        </w:rPr>
        <w:t xml:space="preserve">- ETTH — способ постоянного подключения к услугам ШПД по протоколу </w:t>
      </w:r>
      <w:proofErr w:type="spellStart"/>
      <w:r w:rsidRPr="004C2A50">
        <w:rPr>
          <w:rFonts w:ascii="Times New Roman" w:hAnsi="Times New Roman"/>
          <w:sz w:val="28"/>
          <w:szCs w:val="28"/>
        </w:rPr>
        <w:t>Fast</w:t>
      </w:r>
      <w:proofErr w:type="spellEnd"/>
      <w:r w:rsidRPr="004C2A50">
        <w:rPr>
          <w:rFonts w:ascii="Times New Roman" w:hAnsi="Times New Roman"/>
          <w:sz w:val="28"/>
          <w:szCs w:val="28"/>
        </w:rPr>
        <w:t xml:space="preserve"> </w:t>
      </w:r>
      <w:proofErr w:type="spellStart"/>
      <w:r w:rsidRPr="004C2A50">
        <w:rPr>
          <w:rFonts w:ascii="Times New Roman" w:hAnsi="Times New Roman"/>
          <w:sz w:val="28"/>
          <w:szCs w:val="28"/>
        </w:rPr>
        <w:t>Ethernet</w:t>
      </w:r>
      <w:proofErr w:type="spellEnd"/>
      <w:r w:rsidRPr="004C2A50">
        <w:rPr>
          <w:rFonts w:ascii="Times New Roman" w:hAnsi="Times New Roman"/>
          <w:sz w:val="28"/>
          <w:szCs w:val="28"/>
        </w:rPr>
        <w:t>. Канал обеспечивает скоростную передачу данных, видео и голоса. По одному кабелю «витая пара» обеспечивается использование пакета трех услуг — интернет/интерактивное ТВ/телефония. Применение широкополосного доступа по технологии FTTB/ETTH позволит абонентам подключаться к сети ШПД со скоростью 100 Мбит/с (1 Гбит/c при наличии технической возможности) при неизменно высоком качестве соединения;</w:t>
      </w:r>
    </w:p>
    <w:p w:rsidR="00943E29" w:rsidRPr="004C2A50" w:rsidRDefault="00943E29" w:rsidP="00943E29">
      <w:pPr>
        <w:spacing w:after="0" w:line="240" w:lineRule="auto"/>
        <w:ind w:firstLine="567"/>
        <w:jc w:val="both"/>
        <w:rPr>
          <w:rFonts w:ascii="Times New Roman" w:hAnsi="Times New Roman"/>
          <w:sz w:val="28"/>
          <w:szCs w:val="28"/>
        </w:rPr>
      </w:pPr>
      <w:r w:rsidRPr="004C2A50">
        <w:rPr>
          <w:rFonts w:ascii="Times New Roman" w:hAnsi="Times New Roman"/>
          <w:sz w:val="28"/>
          <w:szCs w:val="28"/>
        </w:rPr>
        <w:t xml:space="preserve">- FTTH (технология пассивных оптических сетей) позволяет увеличить пропускную способность сети до 1 Гбит/с, обеспечивает высокое качество передачи видеосигнала с предоставлением новых сервисов. По одному кабелю технология обеспечивает услуги </w:t>
      </w:r>
      <w:proofErr w:type="spellStart"/>
      <w:r w:rsidRPr="004C2A50">
        <w:rPr>
          <w:rFonts w:ascii="Times New Roman" w:hAnsi="Times New Roman"/>
          <w:sz w:val="28"/>
          <w:szCs w:val="28"/>
        </w:rPr>
        <w:t>Triple</w:t>
      </w:r>
      <w:proofErr w:type="spellEnd"/>
      <w:r w:rsidRPr="004C2A50">
        <w:rPr>
          <w:rFonts w:ascii="Times New Roman" w:hAnsi="Times New Roman"/>
          <w:sz w:val="28"/>
          <w:szCs w:val="28"/>
        </w:rPr>
        <w:t xml:space="preserve"> </w:t>
      </w:r>
      <w:proofErr w:type="spellStart"/>
      <w:r w:rsidRPr="004C2A50">
        <w:rPr>
          <w:rFonts w:ascii="Times New Roman" w:hAnsi="Times New Roman"/>
          <w:sz w:val="28"/>
          <w:szCs w:val="28"/>
        </w:rPr>
        <w:t>Play</w:t>
      </w:r>
      <w:proofErr w:type="spellEnd"/>
      <w:r w:rsidRPr="004C2A50">
        <w:rPr>
          <w:rFonts w:ascii="Times New Roman" w:hAnsi="Times New Roman"/>
          <w:sz w:val="28"/>
          <w:szCs w:val="28"/>
        </w:rPr>
        <w:t xml:space="preserve"> (телеф</w:t>
      </w:r>
      <w:r w:rsidR="001573E0" w:rsidRPr="004C2A50">
        <w:rPr>
          <w:rFonts w:ascii="Times New Roman" w:hAnsi="Times New Roman"/>
          <w:sz w:val="28"/>
          <w:szCs w:val="28"/>
        </w:rPr>
        <w:t>он, Интернет, Интерактивное ТВ).</w:t>
      </w:r>
    </w:p>
    <w:p w:rsidR="00A65CC4" w:rsidRPr="004C2A50" w:rsidRDefault="009F5ADB" w:rsidP="001573E0">
      <w:pPr>
        <w:spacing w:after="0" w:line="240" w:lineRule="auto"/>
        <w:ind w:firstLine="567"/>
        <w:jc w:val="both"/>
        <w:rPr>
          <w:rFonts w:ascii="Times New Roman" w:hAnsi="Times New Roman" w:cs="Times New Roman"/>
          <w:sz w:val="28"/>
          <w:szCs w:val="28"/>
        </w:rPr>
      </w:pPr>
      <w:r w:rsidRPr="004C2A50">
        <w:rPr>
          <w:rFonts w:ascii="Times New Roman" w:hAnsi="Times New Roman" w:cs="Times New Roman"/>
          <w:sz w:val="28"/>
          <w:szCs w:val="28"/>
        </w:rPr>
        <w:t>Между администрацией муниципального образования и операторами сотовой связи заключены договоры на предоставление земельных участков для строительства и обслуживания башен сотовой связи. Ш</w:t>
      </w:r>
      <w:r w:rsidRPr="004C2A50">
        <w:rPr>
          <w:rFonts w:ascii="Times New Roman" w:hAnsi="Times New Roman" w:cs="Times New Roman"/>
          <w:color w:val="222222"/>
          <w:sz w:val="28"/>
          <w:szCs w:val="28"/>
          <w:shd w:val="clear" w:color="auto" w:fill="FFFFFF"/>
        </w:rPr>
        <w:t xml:space="preserve">ирокое распространение </w:t>
      </w:r>
      <w:r w:rsidRPr="004C2A50">
        <w:rPr>
          <w:rFonts w:ascii="Times New Roman" w:hAnsi="Times New Roman" w:cs="Times New Roman"/>
          <w:color w:val="222222"/>
          <w:sz w:val="28"/>
          <w:szCs w:val="28"/>
          <w:shd w:val="clear" w:color="auto" w:fill="FFFFFF"/>
        </w:rPr>
        <w:lastRenderedPageBreak/>
        <w:t>получили VSAT-технологии, на основе которых развивается доступ в «Интернет» на основе спутниковой связи.</w:t>
      </w:r>
      <w:r w:rsidR="00A65CC4" w:rsidRPr="004C2A50">
        <w:rPr>
          <w:rFonts w:ascii="Times New Roman" w:hAnsi="Times New Roman" w:cs="Times New Roman"/>
          <w:sz w:val="28"/>
          <w:szCs w:val="28"/>
        </w:rPr>
        <w:t xml:space="preserve"> </w:t>
      </w:r>
    </w:p>
    <w:p w:rsidR="009F5ADB" w:rsidRPr="004C2A50" w:rsidRDefault="00A65CC4" w:rsidP="001573E0">
      <w:pPr>
        <w:spacing w:after="0" w:line="240" w:lineRule="auto"/>
        <w:ind w:firstLine="567"/>
        <w:jc w:val="both"/>
        <w:rPr>
          <w:rFonts w:ascii="Times New Roman" w:hAnsi="Times New Roman" w:cs="Times New Roman"/>
          <w:color w:val="222222"/>
          <w:sz w:val="28"/>
          <w:szCs w:val="28"/>
          <w:shd w:val="clear" w:color="auto" w:fill="FFFFFF"/>
        </w:rPr>
      </w:pPr>
      <w:r w:rsidRPr="004C2A50">
        <w:rPr>
          <w:rFonts w:ascii="Times New Roman" w:hAnsi="Times New Roman" w:cs="Times New Roman"/>
          <w:sz w:val="28"/>
          <w:szCs w:val="28"/>
        </w:rPr>
        <w:t>На территории муниципального образования, осуществляет свою деятельность в области связи на базе проводных технологий</w:t>
      </w:r>
      <w:r w:rsidR="008A1D95" w:rsidRPr="004C2A50">
        <w:rPr>
          <w:rFonts w:ascii="Times New Roman" w:hAnsi="Times New Roman" w:cs="Times New Roman"/>
          <w:sz w:val="28"/>
          <w:szCs w:val="28"/>
        </w:rPr>
        <w:t xml:space="preserve"> филиал ПАО «Ростелеком»,</w:t>
      </w:r>
      <w:r w:rsidRPr="004C2A50">
        <w:rPr>
          <w:rFonts w:ascii="Times New Roman" w:hAnsi="Times New Roman" w:cs="Times New Roman"/>
          <w:sz w:val="28"/>
          <w:szCs w:val="28"/>
        </w:rPr>
        <w:t xml:space="preserve"> ООО «Интерком+» и 1 индивидуальный предприниматель.</w:t>
      </w:r>
    </w:p>
    <w:p w:rsidR="001573E0" w:rsidRPr="004C2A50" w:rsidRDefault="001573E0" w:rsidP="001573E0">
      <w:pPr>
        <w:spacing w:after="0" w:line="240" w:lineRule="auto"/>
        <w:ind w:firstLine="567"/>
        <w:jc w:val="both"/>
        <w:rPr>
          <w:rFonts w:ascii="Times New Roman" w:eastAsia="Times New Roman" w:hAnsi="Times New Roman"/>
          <w:sz w:val="28"/>
          <w:szCs w:val="28"/>
          <w:lang w:eastAsia="ru-RU"/>
        </w:rPr>
      </w:pPr>
      <w:r w:rsidRPr="004C2A50">
        <w:rPr>
          <w:rFonts w:ascii="Times New Roman" w:hAnsi="Times New Roman"/>
          <w:sz w:val="28"/>
          <w:szCs w:val="28"/>
        </w:rPr>
        <w:t xml:space="preserve">Телефонная связь. Наибольшее распространение среди других видов связи получила телефонная связь. </w:t>
      </w:r>
      <w:r w:rsidRPr="004C2A50">
        <w:rPr>
          <w:rFonts w:ascii="Times New Roman" w:eastAsia="Times New Roman" w:hAnsi="Times New Roman"/>
          <w:sz w:val="28"/>
          <w:szCs w:val="28"/>
          <w:lang w:eastAsia="ru-RU"/>
        </w:rPr>
        <w:t xml:space="preserve">В секторе традиционных услуг связи спрос в большей части удовлетворен, в том числе за счет услуг сотовой связи. Ленинградский линейно-технический участок связи оказывает абонентам дополнительные услуги с использованием различных сервис-кодов и цифровой технологии передачи сигнала (переадресация, уведомление, побудка, запрет входящей и исходящей связи, прямая и </w:t>
      </w:r>
      <w:proofErr w:type="spellStart"/>
      <w:r w:rsidRPr="004C2A50">
        <w:rPr>
          <w:rFonts w:ascii="Times New Roman" w:eastAsia="Times New Roman" w:hAnsi="Times New Roman"/>
          <w:sz w:val="28"/>
          <w:szCs w:val="28"/>
          <w:lang w:eastAsia="ru-RU"/>
        </w:rPr>
        <w:t>конференц</w:t>
      </w:r>
      <w:proofErr w:type="spellEnd"/>
      <w:r w:rsidRPr="004C2A50">
        <w:rPr>
          <w:rFonts w:ascii="Times New Roman" w:eastAsia="Times New Roman" w:hAnsi="Times New Roman"/>
          <w:sz w:val="28"/>
          <w:szCs w:val="28"/>
          <w:lang w:eastAsia="ru-RU"/>
        </w:rPr>
        <w:t xml:space="preserve"> - связь).</w:t>
      </w:r>
      <w:r w:rsidRPr="004C2A50">
        <w:rPr>
          <w:rFonts w:ascii="Times New Roman" w:hAnsi="Times New Roman" w:cs="Times New Roman"/>
          <w:sz w:val="28"/>
          <w:szCs w:val="28"/>
        </w:rPr>
        <w:t xml:space="preserve"> Основную долю услуг на рынке оказания услуг фиксированной связи </w:t>
      </w:r>
      <w:r w:rsidR="008A1D95" w:rsidRPr="004C2A50">
        <w:rPr>
          <w:rFonts w:ascii="Times New Roman" w:hAnsi="Times New Roman" w:cs="Times New Roman"/>
          <w:sz w:val="28"/>
          <w:szCs w:val="28"/>
        </w:rPr>
        <w:t>оказывает</w:t>
      </w:r>
      <w:r w:rsidRPr="004C2A50">
        <w:rPr>
          <w:rFonts w:ascii="Times New Roman" w:hAnsi="Times New Roman" w:cs="Times New Roman"/>
          <w:sz w:val="28"/>
          <w:szCs w:val="28"/>
        </w:rPr>
        <w:t xml:space="preserve"> филиал ПАО «Ростелеком».</w:t>
      </w:r>
      <w:r w:rsidR="00784CD2" w:rsidRPr="004C2A50">
        <w:rPr>
          <w:rFonts w:ascii="Times New Roman" w:hAnsi="Times New Roman" w:cs="Times New Roman"/>
          <w:sz w:val="28"/>
          <w:szCs w:val="28"/>
        </w:rPr>
        <w:t xml:space="preserve"> В свою очередь на территории муниципального образования </w:t>
      </w:r>
      <w:r w:rsidR="00A65CC4" w:rsidRPr="004C2A50">
        <w:rPr>
          <w:rFonts w:ascii="Times New Roman" w:hAnsi="Times New Roman" w:cs="Times New Roman"/>
          <w:sz w:val="28"/>
          <w:szCs w:val="28"/>
        </w:rPr>
        <w:t xml:space="preserve">зарегистрированы 1 малое предприятие и 2 </w:t>
      </w:r>
      <w:proofErr w:type="spellStart"/>
      <w:r w:rsidR="00A65CC4" w:rsidRPr="004C2A50">
        <w:rPr>
          <w:rFonts w:ascii="Times New Roman" w:hAnsi="Times New Roman" w:cs="Times New Roman"/>
          <w:sz w:val="28"/>
          <w:szCs w:val="28"/>
        </w:rPr>
        <w:t>микропредприятия</w:t>
      </w:r>
      <w:proofErr w:type="spellEnd"/>
      <w:r w:rsidR="00A65CC4" w:rsidRPr="004C2A50">
        <w:rPr>
          <w:rFonts w:ascii="Times New Roman" w:hAnsi="Times New Roman" w:cs="Times New Roman"/>
          <w:sz w:val="28"/>
          <w:szCs w:val="28"/>
        </w:rPr>
        <w:t xml:space="preserve"> частной формы собственности осуществляющих свою деятельность по предоставлению услуг телефонной связи</w:t>
      </w:r>
      <w:r w:rsidR="00784CD2" w:rsidRPr="004C2A50">
        <w:rPr>
          <w:rFonts w:ascii="Times New Roman" w:hAnsi="Times New Roman" w:cs="Times New Roman"/>
          <w:sz w:val="28"/>
          <w:szCs w:val="28"/>
        </w:rPr>
        <w:t>.</w:t>
      </w:r>
    </w:p>
    <w:p w:rsidR="001573E0" w:rsidRPr="004C2A50" w:rsidRDefault="001573E0" w:rsidP="001573E0">
      <w:pPr>
        <w:spacing w:after="0" w:line="240" w:lineRule="auto"/>
        <w:ind w:firstLine="567"/>
        <w:jc w:val="both"/>
        <w:rPr>
          <w:rFonts w:ascii="Times New Roman" w:eastAsia="Times New Roman" w:hAnsi="Times New Roman"/>
          <w:sz w:val="28"/>
          <w:szCs w:val="28"/>
          <w:lang w:eastAsia="ru-RU"/>
        </w:rPr>
      </w:pPr>
      <w:r w:rsidRPr="004C2A50">
        <w:rPr>
          <w:rFonts w:ascii="Times New Roman" w:hAnsi="Times New Roman"/>
          <w:sz w:val="28"/>
          <w:szCs w:val="28"/>
        </w:rPr>
        <w:t xml:space="preserve">Подвижная электросвязь. </w:t>
      </w:r>
      <w:r w:rsidRPr="004C2A50">
        <w:rPr>
          <w:rFonts w:ascii="Times New Roman" w:eastAsia="Times New Roman" w:hAnsi="Times New Roman"/>
          <w:sz w:val="28"/>
          <w:szCs w:val="28"/>
          <w:lang w:eastAsia="ru-RU"/>
        </w:rPr>
        <w:t xml:space="preserve">Услуги сотовой связи в муниципальном образовании Ленинградский район оказывают пять операторов: филиал ПАО "Мобильные </w:t>
      </w:r>
      <w:proofErr w:type="spellStart"/>
      <w:r w:rsidRPr="004C2A50">
        <w:rPr>
          <w:rFonts w:ascii="Times New Roman" w:eastAsia="Times New Roman" w:hAnsi="Times New Roman"/>
          <w:sz w:val="28"/>
          <w:szCs w:val="28"/>
          <w:lang w:eastAsia="ru-RU"/>
        </w:rPr>
        <w:t>ТелеСистемы</w:t>
      </w:r>
      <w:proofErr w:type="spellEnd"/>
      <w:r w:rsidRPr="004C2A50">
        <w:rPr>
          <w:rFonts w:ascii="Times New Roman" w:eastAsia="Times New Roman" w:hAnsi="Times New Roman"/>
          <w:sz w:val="28"/>
          <w:szCs w:val="28"/>
          <w:lang w:eastAsia="ru-RU"/>
        </w:rPr>
        <w:t xml:space="preserve">" в Краснодарском крае (ПАО "МТС"), ПАО "МегаФон" (торговая марка МегаФон), Краснодарский филиал ООО "Т2 </w:t>
      </w:r>
      <w:proofErr w:type="spellStart"/>
      <w:r w:rsidRPr="004C2A50">
        <w:rPr>
          <w:rFonts w:ascii="Times New Roman" w:eastAsia="Times New Roman" w:hAnsi="Times New Roman"/>
          <w:sz w:val="28"/>
          <w:szCs w:val="28"/>
          <w:lang w:eastAsia="ru-RU"/>
        </w:rPr>
        <w:t>Мобайл</w:t>
      </w:r>
      <w:proofErr w:type="spellEnd"/>
      <w:r w:rsidRPr="004C2A50">
        <w:rPr>
          <w:rFonts w:ascii="Times New Roman" w:eastAsia="Times New Roman" w:hAnsi="Times New Roman"/>
          <w:sz w:val="28"/>
          <w:szCs w:val="28"/>
          <w:lang w:eastAsia="ru-RU"/>
        </w:rPr>
        <w:t xml:space="preserve">" (торговая марка ТЕLЕ2), Краснодарский филиал ПАО "ВымпелКом" (торговая марка Би </w:t>
      </w:r>
      <w:proofErr w:type="spellStart"/>
      <w:r w:rsidRPr="004C2A50">
        <w:rPr>
          <w:rFonts w:ascii="Times New Roman" w:eastAsia="Times New Roman" w:hAnsi="Times New Roman"/>
          <w:sz w:val="28"/>
          <w:szCs w:val="28"/>
          <w:lang w:eastAsia="ru-RU"/>
        </w:rPr>
        <w:t>Лайн</w:t>
      </w:r>
      <w:proofErr w:type="spellEnd"/>
      <w:r w:rsidRPr="004C2A50">
        <w:rPr>
          <w:rFonts w:ascii="Times New Roman" w:eastAsia="Times New Roman" w:hAnsi="Times New Roman"/>
          <w:sz w:val="28"/>
          <w:szCs w:val="28"/>
          <w:lang w:eastAsia="ru-RU"/>
        </w:rPr>
        <w:t>), ПАО «Ростелеком» (торговая марка Ростелеком).</w:t>
      </w:r>
    </w:p>
    <w:p w:rsidR="00943E29" w:rsidRPr="004C2A50" w:rsidRDefault="001573E0" w:rsidP="00943E29">
      <w:pPr>
        <w:spacing w:after="0" w:line="240" w:lineRule="auto"/>
        <w:ind w:firstLine="567"/>
        <w:jc w:val="both"/>
        <w:rPr>
          <w:rFonts w:ascii="Times New Roman" w:hAnsi="Times New Roman" w:cs="Times New Roman"/>
          <w:sz w:val="28"/>
          <w:szCs w:val="28"/>
        </w:rPr>
      </w:pPr>
      <w:r w:rsidRPr="004C2A50">
        <w:rPr>
          <w:rFonts w:ascii="Times New Roman" w:hAnsi="Times New Roman"/>
          <w:sz w:val="28"/>
          <w:szCs w:val="28"/>
        </w:rPr>
        <w:t xml:space="preserve">Радио и телевизионное вещание. </w:t>
      </w:r>
      <w:r w:rsidRPr="004C2A50">
        <w:rPr>
          <w:rFonts w:ascii="Times New Roman" w:eastAsia="Times New Roman" w:hAnsi="Times New Roman"/>
          <w:color w:val="000000"/>
          <w:sz w:val="28"/>
          <w:szCs w:val="28"/>
          <w:lang w:eastAsia="ru-RU"/>
        </w:rPr>
        <w:t xml:space="preserve">Радиовещание на территории муниципального образования Ленинградский район </w:t>
      </w:r>
      <w:r w:rsidR="006C7B93" w:rsidRPr="004C2A50">
        <w:rPr>
          <w:rFonts w:ascii="Times New Roman" w:eastAsia="Times New Roman" w:hAnsi="Times New Roman"/>
          <w:color w:val="000000"/>
          <w:sz w:val="28"/>
          <w:szCs w:val="28"/>
          <w:lang w:eastAsia="ru-RU"/>
        </w:rPr>
        <w:t xml:space="preserve">осуществляют 2 хозяйствующих субъекта частной формы собственности, и </w:t>
      </w:r>
      <w:r w:rsidRPr="004C2A50">
        <w:rPr>
          <w:rFonts w:ascii="Times New Roman" w:eastAsia="Times New Roman" w:hAnsi="Times New Roman"/>
          <w:color w:val="000000"/>
          <w:sz w:val="28"/>
          <w:szCs w:val="28"/>
          <w:lang w:eastAsia="ru-RU"/>
        </w:rPr>
        <w:t>представлена тремя радиостанциями: Радио Рекорд – частота 100,2; Радио-Дача Первое Лени</w:t>
      </w:r>
      <w:r w:rsidR="006C7B93" w:rsidRPr="004C2A50">
        <w:rPr>
          <w:rFonts w:ascii="Times New Roman" w:eastAsia="Times New Roman" w:hAnsi="Times New Roman"/>
          <w:color w:val="000000"/>
          <w:sz w:val="28"/>
          <w:szCs w:val="28"/>
          <w:lang w:eastAsia="ru-RU"/>
        </w:rPr>
        <w:t>нградское радио - частота 102,7</w:t>
      </w:r>
      <w:r w:rsidRPr="004C2A50">
        <w:rPr>
          <w:rFonts w:ascii="Times New Roman" w:eastAsia="Times New Roman" w:hAnsi="Times New Roman"/>
          <w:color w:val="000000"/>
          <w:sz w:val="28"/>
          <w:szCs w:val="28"/>
          <w:lang w:eastAsia="ru-RU"/>
        </w:rPr>
        <w:t>; Ленинградский ХИТ Ради</w:t>
      </w:r>
      <w:r w:rsidR="006C7B93" w:rsidRPr="004C2A50">
        <w:rPr>
          <w:rFonts w:ascii="Times New Roman" w:eastAsia="Times New Roman" w:hAnsi="Times New Roman"/>
          <w:color w:val="000000"/>
          <w:sz w:val="28"/>
          <w:szCs w:val="28"/>
          <w:lang w:eastAsia="ru-RU"/>
        </w:rPr>
        <w:t>останция ХИТ-ФМ - частота 106,5</w:t>
      </w:r>
      <w:r w:rsidRPr="004C2A50">
        <w:rPr>
          <w:rFonts w:ascii="Times New Roman" w:eastAsia="Times New Roman" w:hAnsi="Times New Roman"/>
          <w:color w:val="000000"/>
          <w:sz w:val="28"/>
          <w:szCs w:val="28"/>
          <w:lang w:eastAsia="ru-RU"/>
        </w:rPr>
        <w:t>.</w:t>
      </w:r>
    </w:p>
    <w:p w:rsidR="00023913" w:rsidRDefault="00956064" w:rsidP="00023913">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023913">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w:t>
      </w:r>
      <w:r w:rsidR="00986600">
        <w:rPr>
          <w:rFonts w:ascii="Times New Roman" w:hAnsi="Times New Roman"/>
          <w:spacing w:val="-6"/>
          <w:kern w:val="16"/>
          <w:sz w:val="28"/>
          <w:szCs w:val="28"/>
        </w:rPr>
        <w:t>аров и услуг, а так</w:t>
      </w:r>
      <w:r w:rsidR="008A1D95" w:rsidRPr="00023913">
        <w:rPr>
          <w:rFonts w:ascii="Times New Roman" w:hAnsi="Times New Roman"/>
          <w:spacing w:val="-6"/>
          <w:kern w:val="16"/>
          <w:sz w:val="28"/>
          <w:szCs w:val="28"/>
        </w:rPr>
        <w:t>же состояния</w:t>
      </w:r>
      <w:r w:rsidRPr="00023913">
        <w:rPr>
          <w:rFonts w:ascii="Times New Roman" w:hAnsi="Times New Roman"/>
          <w:spacing w:val="-6"/>
          <w:kern w:val="16"/>
          <w:sz w:val="28"/>
          <w:szCs w:val="28"/>
        </w:rPr>
        <w:t xml:space="preserve"> конкуренции</w:t>
      </w:r>
      <w:r w:rsidRPr="00023913">
        <w:rPr>
          <w:rFonts w:ascii="Times New Roman" w:eastAsia="Times New Roman" w:hAnsi="Times New Roman"/>
          <w:color w:val="000000"/>
          <w:sz w:val="28"/>
          <w:szCs w:val="28"/>
          <w:lang w:eastAsia="ru-RU"/>
        </w:rPr>
        <w:t>, на рынке услуг связи следующим образом</w:t>
      </w:r>
      <w:r w:rsidR="008A1D95" w:rsidRPr="00023913">
        <w:rPr>
          <w:rFonts w:ascii="Times New Roman" w:eastAsia="Times New Roman" w:hAnsi="Times New Roman"/>
          <w:color w:val="000000"/>
          <w:sz w:val="28"/>
          <w:szCs w:val="28"/>
          <w:lang w:eastAsia="ru-RU"/>
        </w:rPr>
        <w:t xml:space="preserve">: </w:t>
      </w:r>
      <w:r w:rsidR="00023913" w:rsidRPr="00023913">
        <w:rPr>
          <w:rFonts w:ascii="Times New Roman" w:eastAsia="Times New Roman" w:hAnsi="Times New Roman"/>
          <w:color w:val="000000"/>
          <w:sz w:val="28"/>
          <w:szCs w:val="28"/>
          <w:lang w:eastAsia="ru-RU"/>
        </w:rPr>
        <w:t>54,7</w:t>
      </w:r>
      <w:r w:rsidR="008A1D95" w:rsidRPr="00023913">
        <w:rPr>
          <w:rFonts w:ascii="Times New Roman" w:eastAsia="Times New Roman" w:hAnsi="Times New Roman"/>
          <w:color w:val="000000"/>
          <w:sz w:val="28"/>
          <w:szCs w:val="28"/>
          <w:lang w:eastAsia="ru-RU"/>
        </w:rPr>
        <w:t>%</w:t>
      </w:r>
      <w:r w:rsidRPr="00023913">
        <w:rPr>
          <w:rFonts w:ascii="Times New Roman" w:eastAsia="Times New Roman" w:hAnsi="Times New Roman"/>
          <w:color w:val="000000"/>
          <w:sz w:val="28"/>
          <w:szCs w:val="28"/>
          <w:lang w:eastAsia="ru-RU"/>
        </w:rPr>
        <w:t xml:space="preserve"> </w:t>
      </w:r>
      <w:r w:rsidR="008A1D95" w:rsidRPr="00023913">
        <w:rPr>
          <w:rFonts w:ascii="Times New Roman" w:eastAsia="Times New Roman" w:hAnsi="Times New Roman"/>
          <w:color w:val="000000"/>
          <w:sz w:val="28"/>
          <w:szCs w:val="28"/>
          <w:lang w:eastAsia="ru-RU"/>
        </w:rPr>
        <w:t xml:space="preserve">респондентов </w:t>
      </w:r>
      <w:r w:rsidRPr="00023913">
        <w:rPr>
          <w:rFonts w:ascii="Times New Roman" w:eastAsia="Times New Roman" w:hAnsi="Times New Roman"/>
          <w:color w:val="000000"/>
          <w:sz w:val="28"/>
          <w:szCs w:val="28"/>
          <w:lang w:eastAsia="ru-RU"/>
        </w:rPr>
        <w:t>района оценивает количество организаций, предоставляющих услуги связи как достаточно</w:t>
      </w:r>
      <w:r w:rsidR="008A1D95" w:rsidRPr="00023913">
        <w:rPr>
          <w:rFonts w:ascii="Times New Roman" w:eastAsia="Times New Roman" w:hAnsi="Times New Roman"/>
          <w:color w:val="000000"/>
          <w:sz w:val="28"/>
          <w:szCs w:val="28"/>
          <w:lang w:eastAsia="ru-RU"/>
        </w:rPr>
        <w:t>е</w:t>
      </w:r>
      <w:proofErr w:type="gramStart"/>
      <w:r w:rsidRPr="00023913">
        <w:rPr>
          <w:rFonts w:ascii="Times New Roman" w:eastAsia="Times New Roman" w:hAnsi="Times New Roman"/>
          <w:color w:val="000000"/>
          <w:sz w:val="28"/>
          <w:szCs w:val="28"/>
          <w:lang w:eastAsia="ru-RU"/>
        </w:rPr>
        <w:t>.</w:t>
      </w:r>
      <w:proofErr w:type="gramEnd"/>
      <w:r w:rsidR="00023913" w:rsidRPr="00023913">
        <w:rPr>
          <w:rFonts w:ascii="Times New Roman" w:eastAsia="Times New Roman" w:hAnsi="Times New Roman"/>
          <w:color w:val="000000" w:themeColor="text1"/>
          <w:sz w:val="28"/>
          <w:szCs w:val="28"/>
          <w:lang w:eastAsia="ru-RU"/>
        </w:rPr>
        <w:t xml:space="preserve"> и 15,6% опрошенных затруднились дать оценку количеству присутствующих на рынке организаций.</w:t>
      </w:r>
    </w:p>
    <w:p w:rsidR="00023913" w:rsidRDefault="00023913" w:rsidP="00023913">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drawing>
          <wp:inline distT="0" distB="0" distL="0" distR="0" wp14:anchorId="3BF05BBA" wp14:editId="0EFBB7C7">
            <wp:extent cx="4621237" cy="1624819"/>
            <wp:effectExtent l="0" t="0" r="8255" b="13970"/>
            <wp:docPr id="329" name="Диаграмма 32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023913" w:rsidRDefault="00023913" w:rsidP="00023913">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lastRenderedPageBreak/>
        <w:t xml:space="preserve">Качеством </w:t>
      </w:r>
      <w:r w:rsidRPr="00756AD6">
        <w:rPr>
          <w:rFonts w:ascii="Times New Roman" w:hAnsi="Times New Roman" w:cs="Times New Roman"/>
          <w:sz w:val="28"/>
          <w:szCs w:val="28"/>
        </w:rPr>
        <w:t xml:space="preserve">услуг </w:t>
      </w:r>
      <w:r>
        <w:rPr>
          <w:rFonts w:ascii="Times New Roman" w:eastAsia="Times New Roman" w:hAnsi="Times New Roman"/>
          <w:color w:val="000000" w:themeColor="text1"/>
          <w:sz w:val="28"/>
          <w:szCs w:val="28"/>
          <w:lang w:eastAsia="ru-RU"/>
        </w:rPr>
        <w:t xml:space="preserve">связи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w:t>
      </w:r>
      <w:r w:rsidRPr="00756AD6">
        <w:rPr>
          <w:rFonts w:ascii="Times New Roman" w:eastAsia="Times New Roman" w:hAnsi="Times New Roman"/>
          <w:color w:val="000000" w:themeColor="text1"/>
          <w:sz w:val="28"/>
          <w:szCs w:val="28"/>
          <w:lang w:eastAsia="ru-RU"/>
        </w:rPr>
        <w:t xml:space="preserve"> </w:t>
      </w:r>
      <w:r>
        <w:rPr>
          <w:rFonts w:ascii="Times New Roman" w:eastAsia="Times New Roman" w:hAnsi="Times New Roman"/>
          <w:color w:val="000000" w:themeColor="text1"/>
          <w:sz w:val="28"/>
          <w:szCs w:val="28"/>
          <w:lang w:eastAsia="ru-RU"/>
        </w:rPr>
        <w:t>64,9</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3,2</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023913" w:rsidRDefault="00023913" w:rsidP="00023913">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69C61286" wp14:editId="6EC19896">
            <wp:extent cx="4648200" cy="1504950"/>
            <wp:effectExtent l="0" t="0" r="0" b="0"/>
            <wp:docPr id="330" name="Диаграмма 33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AA44E6" w:rsidRPr="004C2A50" w:rsidRDefault="00E01058" w:rsidP="00023913">
      <w:pPr>
        <w:spacing w:after="0" w:line="240" w:lineRule="auto"/>
        <w:ind w:firstLine="567"/>
        <w:contextualSpacing/>
        <w:jc w:val="both"/>
        <w:rPr>
          <w:rFonts w:ascii="Times New Roman" w:hAnsi="Times New Roman" w:cs="Times New Roman"/>
          <w:sz w:val="28"/>
          <w:szCs w:val="28"/>
        </w:rPr>
      </w:pPr>
      <w:r w:rsidRPr="004C2A50">
        <w:rPr>
          <w:rFonts w:ascii="Times New Roman" w:hAnsi="Times New Roman" w:cs="Times New Roman"/>
          <w:sz w:val="28"/>
          <w:szCs w:val="28"/>
        </w:rPr>
        <w:t xml:space="preserve">На территории муниципального образования Ленинградский район в рамках национальной программы «Цифровая экономика Российской Федерации», проекта «Информационная инфраструктура» осуществляются мероприятия по обеспечению широкополосного доступа к информационно-телекоммуникационной сети «Интернет». Данный проект предусматривает подключение фельдшерско-акушерских пунктов, образовательных учреждений, опорных пунктов полиции, подразделений </w:t>
      </w:r>
      <w:proofErr w:type="spellStart"/>
      <w:r w:rsidRPr="004C2A50">
        <w:rPr>
          <w:rFonts w:ascii="Times New Roman" w:hAnsi="Times New Roman" w:cs="Times New Roman"/>
          <w:sz w:val="28"/>
          <w:szCs w:val="28"/>
        </w:rPr>
        <w:t>Росгвардии</w:t>
      </w:r>
      <w:proofErr w:type="spellEnd"/>
      <w:r w:rsidRPr="004C2A50">
        <w:rPr>
          <w:rFonts w:ascii="Times New Roman" w:hAnsi="Times New Roman" w:cs="Times New Roman"/>
          <w:sz w:val="28"/>
          <w:szCs w:val="28"/>
        </w:rPr>
        <w:t>, пожарных частей и органов местного самоуправления к сети «Интернет» на основе широкополосного доступа.</w:t>
      </w:r>
    </w:p>
    <w:p w:rsidR="00AA44E6" w:rsidRPr="004C2A50" w:rsidRDefault="00AA44E6" w:rsidP="00E01058">
      <w:pPr>
        <w:tabs>
          <w:tab w:val="left" w:pos="49"/>
        </w:tabs>
        <w:spacing w:after="0" w:line="240" w:lineRule="auto"/>
        <w:ind w:firstLine="567"/>
        <w:jc w:val="both"/>
        <w:rPr>
          <w:rFonts w:ascii="Times New Roman" w:hAnsi="Times New Roman" w:cs="Times New Roman"/>
          <w:sz w:val="28"/>
          <w:szCs w:val="28"/>
        </w:rPr>
      </w:pPr>
      <w:r w:rsidRPr="004C2A50">
        <w:rPr>
          <w:rFonts w:ascii="Times New Roman" w:hAnsi="Times New Roman"/>
          <w:sz w:val="28"/>
          <w:szCs w:val="28"/>
        </w:rPr>
        <w:t xml:space="preserve">Жалоб на работу организаций, оказывающих услуги </w:t>
      </w:r>
      <w:r w:rsidRPr="004C2A50">
        <w:rPr>
          <w:rFonts w:ascii="Times New Roman" w:eastAsia="Times New Roman" w:hAnsi="Times New Roman"/>
          <w:color w:val="000000"/>
          <w:sz w:val="28"/>
          <w:szCs w:val="28"/>
          <w:lang w:eastAsia="ru-RU"/>
        </w:rPr>
        <w:t xml:space="preserve">связи, </w:t>
      </w:r>
      <w:r w:rsidRPr="004C2A50">
        <w:rPr>
          <w:rFonts w:ascii="Times New Roman" w:hAnsi="Times New Roman"/>
          <w:color w:val="000000"/>
          <w:sz w:val="28"/>
          <w:szCs w:val="28"/>
        </w:rPr>
        <w:t>не поступало.</w:t>
      </w:r>
    </w:p>
    <w:p w:rsidR="00E01058" w:rsidRPr="004C2A50" w:rsidRDefault="00E01058" w:rsidP="00E01058">
      <w:pPr>
        <w:tabs>
          <w:tab w:val="left" w:pos="49"/>
        </w:tabs>
        <w:spacing w:after="0" w:line="240" w:lineRule="auto"/>
        <w:ind w:firstLine="567"/>
        <w:jc w:val="both"/>
        <w:rPr>
          <w:rFonts w:ascii="Times New Roman" w:hAnsi="Times New Roman" w:cs="Times New Roman"/>
          <w:b/>
          <w:sz w:val="28"/>
          <w:szCs w:val="28"/>
        </w:rPr>
      </w:pPr>
      <w:r w:rsidRPr="004C2A50">
        <w:rPr>
          <w:rFonts w:ascii="Times New Roman" w:hAnsi="Times New Roman" w:cs="Times New Roman"/>
          <w:sz w:val="28"/>
          <w:szCs w:val="28"/>
        </w:rPr>
        <w:t xml:space="preserve">Административные барьеры для дальнейшего входа на рынок субъектов малого и среднего предпринимательства отсутствуют. Дальнейшее развитие конкуренции на рынке </w:t>
      </w:r>
      <w:r w:rsidRPr="004C2A50">
        <w:rPr>
          <w:rFonts w:ascii="Times New Roman" w:eastAsia="Calibri" w:hAnsi="Times New Roman" w:cs="Times New Roman"/>
          <w:sz w:val="28"/>
          <w:szCs w:val="28"/>
        </w:rPr>
        <w:t xml:space="preserve">услуг связи </w:t>
      </w:r>
      <w:r w:rsidRPr="004C2A50">
        <w:rPr>
          <w:rFonts w:ascii="Times New Roman" w:hAnsi="Times New Roman" w:cs="Times New Roman"/>
          <w:sz w:val="28"/>
          <w:szCs w:val="28"/>
        </w:rPr>
        <w:t>будет способствовать повышению качественного уровня оказываемых услуг и удовлетворению социальных запросов населения.</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307EBA" w:rsidRPr="00341493" w:rsidRDefault="00307EBA" w:rsidP="004F7F5A">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341493">
        <w:rPr>
          <w:rFonts w:ascii="Times New Roman" w:hAnsi="Times New Roman" w:cs="Times New Roman"/>
          <w:b/>
          <w:sz w:val="28"/>
          <w:szCs w:val="28"/>
        </w:rPr>
        <w:t>Рынок жилищного строительства</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8D4F7C" w:rsidRPr="004D2718" w:rsidRDefault="009470AC" w:rsidP="00E01058">
      <w:pPr>
        <w:tabs>
          <w:tab w:val="left" w:pos="49"/>
        </w:tabs>
        <w:spacing w:after="0" w:line="240" w:lineRule="auto"/>
        <w:ind w:left="49" w:firstLine="518"/>
        <w:jc w:val="both"/>
        <w:rPr>
          <w:rFonts w:ascii="Times New Roman" w:hAnsi="Times New Roman" w:cs="Times New Roman"/>
          <w:iCs/>
          <w:sz w:val="28"/>
          <w:szCs w:val="28"/>
        </w:rPr>
      </w:pPr>
      <w:r w:rsidRPr="004D2718">
        <w:rPr>
          <w:rFonts w:ascii="Times New Roman" w:hAnsi="Times New Roman" w:cs="Times New Roman"/>
          <w:iCs/>
          <w:sz w:val="28"/>
          <w:szCs w:val="28"/>
        </w:rPr>
        <w:t>Ж</w:t>
      </w:r>
      <w:r w:rsidR="00E01058" w:rsidRPr="004D2718">
        <w:rPr>
          <w:rFonts w:ascii="Times New Roman" w:hAnsi="Times New Roman" w:cs="Times New Roman"/>
          <w:iCs/>
          <w:sz w:val="28"/>
          <w:szCs w:val="28"/>
        </w:rPr>
        <w:t xml:space="preserve">илищный фонд всех форм собственности муниципального образования </w:t>
      </w:r>
      <w:r w:rsidRPr="004D2718">
        <w:rPr>
          <w:rFonts w:ascii="Times New Roman" w:hAnsi="Times New Roman" w:cs="Times New Roman"/>
          <w:iCs/>
          <w:sz w:val="28"/>
          <w:szCs w:val="28"/>
        </w:rPr>
        <w:t>Ленинградский район в 20</w:t>
      </w:r>
      <w:r w:rsidR="004D2718" w:rsidRPr="004D2718">
        <w:rPr>
          <w:rFonts w:ascii="Times New Roman" w:hAnsi="Times New Roman" w:cs="Times New Roman"/>
          <w:iCs/>
          <w:sz w:val="28"/>
          <w:szCs w:val="28"/>
        </w:rPr>
        <w:t>20</w:t>
      </w:r>
      <w:r w:rsidRPr="004D2718">
        <w:rPr>
          <w:rFonts w:ascii="Times New Roman" w:hAnsi="Times New Roman" w:cs="Times New Roman"/>
          <w:iCs/>
          <w:sz w:val="28"/>
          <w:szCs w:val="28"/>
        </w:rPr>
        <w:t xml:space="preserve"> году </w:t>
      </w:r>
      <w:r w:rsidR="00E01058" w:rsidRPr="004D2718">
        <w:rPr>
          <w:rFonts w:ascii="Times New Roman" w:hAnsi="Times New Roman" w:cs="Times New Roman"/>
          <w:iCs/>
          <w:sz w:val="28"/>
          <w:szCs w:val="28"/>
        </w:rPr>
        <w:t>состав</w:t>
      </w:r>
      <w:r w:rsidRPr="004D2718">
        <w:rPr>
          <w:rFonts w:ascii="Times New Roman" w:hAnsi="Times New Roman" w:cs="Times New Roman"/>
          <w:iCs/>
          <w:sz w:val="28"/>
          <w:szCs w:val="28"/>
        </w:rPr>
        <w:t>и</w:t>
      </w:r>
      <w:r w:rsidR="00E01058" w:rsidRPr="004D2718">
        <w:rPr>
          <w:rFonts w:ascii="Times New Roman" w:hAnsi="Times New Roman" w:cs="Times New Roman"/>
          <w:iCs/>
          <w:sz w:val="28"/>
          <w:szCs w:val="28"/>
        </w:rPr>
        <w:t>л 1568 тыс. кв. м, обеспеченность жильем на конец 20</w:t>
      </w:r>
      <w:r w:rsidR="004D2718" w:rsidRPr="004D2718">
        <w:rPr>
          <w:rFonts w:ascii="Times New Roman" w:hAnsi="Times New Roman" w:cs="Times New Roman"/>
          <w:iCs/>
          <w:sz w:val="28"/>
          <w:szCs w:val="28"/>
        </w:rPr>
        <w:t>20</w:t>
      </w:r>
      <w:r w:rsidR="00E01058" w:rsidRPr="004D2718">
        <w:rPr>
          <w:rFonts w:ascii="Times New Roman" w:hAnsi="Times New Roman" w:cs="Times New Roman"/>
          <w:iCs/>
          <w:sz w:val="28"/>
          <w:szCs w:val="28"/>
        </w:rPr>
        <w:t xml:space="preserve"> года </w:t>
      </w:r>
      <w:r w:rsidR="002177C5" w:rsidRPr="004D2718">
        <w:rPr>
          <w:rFonts w:ascii="Times New Roman" w:hAnsi="Times New Roman" w:cs="Times New Roman"/>
          <w:iCs/>
          <w:sz w:val="28"/>
          <w:szCs w:val="28"/>
        </w:rPr>
        <w:t>составила</w:t>
      </w:r>
      <w:r w:rsidR="00E01058" w:rsidRPr="004D2718">
        <w:rPr>
          <w:rFonts w:ascii="Times New Roman" w:hAnsi="Times New Roman" w:cs="Times New Roman"/>
          <w:iCs/>
          <w:sz w:val="28"/>
          <w:szCs w:val="28"/>
        </w:rPr>
        <w:t xml:space="preserve"> 25,0 кв. м в расчете на одного жителя. Ежегодно вводится в эксплуатацию около 24,0 тыс. кв. м жилья. </w:t>
      </w:r>
      <w:r w:rsidR="0056459E" w:rsidRPr="004D2718">
        <w:rPr>
          <w:rFonts w:ascii="Times New Roman" w:hAnsi="Times New Roman" w:cs="Times New Roman"/>
          <w:iCs/>
          <w:sz w:val="28"/>
          <w:szCs w:val="28"/>
        </w:rPr>
        <w:t>На рынке жилищного строительства района действуют 30 хозяйствующих субъектов частной формы собственности различных организационно-правовых форм. Крупные и средние организации с видом деятельности «строительные подрядные работы» в муниципальном образовании отсутствуют</w:t>
      </w:r>
      <w:r w:rsidR="005B49EA" w:rsidRPr="004D2718">
        <w:rPr>
          <w:rFonts w:ascii="Times New Roman" w:hAnsi="Times New Roman" w:cs="Times New Roman"/>
          <w:iCs/>
          <w:sz w:val="28"/>
          <w:szCs w:val="28"/>
        </w:rPr>
        <w:t>. За 20</w:t>
      </w:r>
      <w:r w:rsidR="004D2718" w:rsidRPr="004D2718">
        <w:rPr>
          <w:rFonts w:ascii="Times New Roman" w:hAnsi="Times New Roman" w:cs="Times New Roman"/>
          <w:iCs/>
          <w:sz w:val="28"/>
          <w:szCs w:val="28"/>
        </w:rPr>
        <w:t>20</w:t>
      </w:r>
      <w:r w:rsidR="005B49EA" w:rsidRPr="004D2718">
        <w:rPr>
          <w:rFonts w:ascii="Times New Roman" w:hAnsi="Times New Roman" w:cs="Times New Roman"/>
          <w:iCs/>
          <w:sz w:val="28"/>
          <w:szCs w:val="28"/>
        </w:rPr>
        <w:t xml:space="preserve"> год управлением архитектуры и градостроительства муниципального образов</w:t>
      </w:r>
      <w:r w:rsidR="008D4F7C" w:rsidRPr="004D2718">
        <w:rPr>
          <w:rFonts w:ascii="Times New Roman" w:hAnsi="Times New Roman" w:cs="Times New Roman"/>
          <w:iCs/>
          <w:sz w:val="28"/>
          <w:szCs w:val="28"/>
        </w:rPr>
        <w:t>ания Ленинградский район выдано:</w:t>
      </w:r>
    </w:p>
    <w:p w:rsidR="008D4F7C" w:rsidRPr="00815DC0" w:rsidRDefault="008D4F7C" w:rsidP="00E01058">
      <w:pPr>
        <w:tabs>
          <w:tab w:val="left" w:pos="49"/>
        </w:tabs>
        <w:spacing w:after="0" w:line="240" w:lineRule="auto"/>
        <w:ind w:left="49" w:firstLine="518"/>
        <w:jc w:val="both"/>
        <w:rPr>
          <w:rFonts w:ascii="Times New Roman" w:hAnsi="Times New Roman" w:cs="Times New Roman"/>
          <w:iCs/>
          <w:sz w:val="28"/>
          <w:szCs w:val="28"/>
        </w:rPr>
      </w:pPr>
      <w:r w:rsidRPr="00815DC0">
        <w:rPr>
          <w:rFonts w:ascii="Times New Roman" w:hAnsi="Times New Roman" w:cs="Times New Roman"/>
          <w:iCs/>
          <w:sz w:val="28"/>
          <w:szCs w:val="28"/>
        </w:rPr>
        <w:t xml:space="preserve">- </w:t>
      </w:r>
      <w:r w:rsidR="005B49EA" w:rsidRPr="00815DC0">
        <w:rPr>
          <w:rFonts w:ascii="Times New Roman" w:hAnsi="Times New Roman" w:cs="Times New Roman"/>
          <w:iCs/>
          <w:sz w:val="28"/>
          <w:szCs w:val="28"/>
        </w:rPr>
        <w:t>18</w:t>
      </w:r>
      <w:r w:rsidR="00815DC0" w:rsidRPr="00815DC0">
        <w:rPr>
          <w:rFonts w:ascii="Times New Roman" w:hAnsi="Times New Roman" w:cs="Times New Roman"/>
          <w:iCs/>
          <w:sz w:val="28"/>
          <w:szCs w:val="28"/>
        </w:rPr>
        <w:t>4</w:t>
      </w:r>
      <w:r w:rsidR="005B49EA" w:rsidRPr="00815DC0">
        <w:rPr>
          <w:rFonts w:ascii="Times New Roman" w:hAnsi="Times New Roman" w:cs="Times New Roman"/>
          <w:iCs/>
          <w:sz w:val="28"/>
          <w:szCs w:val="28"/>
        </w:rPr>
        <w:t xml:space="preserve"> уведомлений, о соответствии указанных в уведомлении о планируемом строительстве или реконструкции объекта индивидуального жилищного строительства или садового дома, параметров объекта </w:t>
      </w:r>
      <w:r w:rsidRPr="00815DC0">
        <w:rPr>
          <w:rFonts w:ascii="Times New Roman" w:hAnsi="Times New Roman" w:cs="Times New Roman"/>
          <w:iCs/>
          <w:sz w:val="28"/>
          <w:szCs w:val="28"/>
        </w:rPr>
        <w:t>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8D4F7C" w:rsidRPr="00815DC0" w:rsidRDefault="008D4F7C" w:rsidP="00E01058">
      <w:pPr>
        <w:tabs>
          <w:tab w:val="left" w:pos="49"/>
        </w:tabs>
        <w:spacing w:after="0" w:line="240" w:lineRule="auto"/>
        <w:ind w:left="49" w:firstLine="518"/>
        <w:jc w:val="both"/>
        <w:rPr>
          <w:rFonts w:ascii="Times New Roman" w:hAnsi="Times New Roman" w:cs="Times New Roman"/>
          <w:iCs/>
          <w:sz w:val="28"/>
          <w:szCs w:val="28"/>
        </w:rPr>
      </w:pPr>
      <w:r w:rsidRPr="00815DC0">
        <w:rPr>
          <w:rFonts w:ascii="Times New Roman" w:hAnsi="Times New Roman" w:cs="Times New Roman"/>
          <w:iCs/>
          <w:sz w:val="28"/>
          <w:szCs w:val="28"/>
        </w:rPr>
        <w:lastRenderedPageBreak/>
        <w:t>- 1</w:t>
      </w:r>
      <w:r w:rsidR="00815DC0" w:rsidRPr="00815DC0">
        <w:rPr>
          <w:rFonts w:ascii="Times New Roman" w:hAnsi="Times New Roman" w:cs="Times New Roman"/>
          <w:iCs/>
          <w:sz w:val="28"/>
          <w:szCs w:val="28"/>
        </w:rPr>
        <w:t>51</w:t>
      </w:r>
      <w:r w:rsidRPr="00815DC0">
        <w:rPr>
          <w:rFonts w:ascii="Times New Roman" w:hAnsi="Times New Roman" w:cs="Times New Roman"/>
          <w:iCs/>
          <w:sz w:val="28"/>
          <w:szCs w:val="28"/>
        </w:rPr>
        <w:t xml:space="preserve"> уведомлений о соответствии построенного или реконструированного объекта индивидуального жилищного строительства или садового дома требованиям законодательства о</w:t>
      </w:r>
      <w:r w:rsidR="00611948">
        <w:rPr>
          <w:rFonts w:ascii="Times New Roman" w:hAnsi="Times New Roman" w:cs="Times New Roman"/>
          <w:iCs/>
          <w:sz w:val="28"/>
          <w:szCs w:val="28"/>
        </w:rPr>
        <w:t xml:space="preserve"> градостроительной деятельности.</w:t>
      </w:r>
    </w:p>
    <w:p w:rsidR="00611948" w:rsidRDefault="008D4F7C" w:rsidP="00611948">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611948">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986600">
        <w:rPr>
          <w:rFonts w:ascii="Times New Roman" w:hAnsi="Times New Roman"/>
          <w:spacing w:val="-6"/>
          <w:kern w:val="16"/>
          <w:sz w:val="28"/>
          <w:szCs w:val="28"/>
        </w:rPr>
        <w:t>качества товаров и услуг, а так</w:t>
      </w:r>
      <w:r w:rsidRPr="00611948">
        <w:rPr>
          <w:rFonts w:ascii="Times New Roman" w:hAnsi="Times New Roman"/>
          <w:spacing w:val="-6"/>
          <w:kern w:val="16"/>
          <w:sz w:val="28"/>
          <w:szCs w:val="28"/>
        </w:rPr>
        <w:t>же состояни</w:t>
      </w:r>
      <w:r w:rsidR="002177C5" w:rsidRPr="00611948">
        <w:rPr>
          <w:rFonts w:ascii="Times New Roman" w:hAnsi="Times New Roman"/>
          <w:spacing w:val="-6"/>
          <w:kern w:val="16"/>
          <w:sz w:val="28"/>
          <w:szCs w:val="28"/>
        </w:rPr>
        <w:t>я</w:t>
      </w:r>
      <w:r w:rsidRPr="00611948">
        <w:rPr>
          <w:rFonts w:ascii="Times New Roman" w:hAnsi="Times New Roman"/>
          <w:spacing w:val="-6"/>
          <w:kern w:val="16"/>
          <w:sz w:val="28"/>
          <w:szCs w:val="28"/>
        </w:rPr>
        <w:t xml:space="preserve"> конкуренции</w:t>
      </w:r>
      <w:r w:rsidRPr="00611948">
        <w:rPr>
          <w:rFonts w:ascii="Times New Roman" w:eastAsia="Times New Roman" w:hAnsi="Times New Roman"/>
          <w:color w:val="000000"/>
          <w:sz w:val="28"/>
          <w:szCs w:val="28"/>
          <w:lang w:eastAsia="ru-RU"/>
        </w:rPr>
        <w:t xml:space="preserve"> на рынке жилищного строительства следующим обра</w:t>
      </w:r>
      <w:r w:rsidR="00611948" w:rsidRPr="00611948">
        <w:rPr>
          <w:rFonts w:ascii="Times New Roman" w:eastAsia="Times New Roman" w:hAnsi="Times New Roman"/>
          <w:color w:val="000000"/>
          <w:sz w:val="28"/>
          <w:szCs w:val="28"/>
          <w:lang w:eastAsia="ru-RU"/>
        </w:rPr>
        <w:t>зом: 47,4</w:t>
      </w:r>
      <w:r w:rsidRPr="00611948">
        <w:rPr>
          <w:rFonts w:ascii="Times New Roman" w:eastAsia="Times New Roman" w:hAnsi="Times New Roman"/>
          <w:color w:val="000000"/>
          <w:sz w:val="28"/>
          <w:szCs w:val="28"/>
          <w:lang w:eastAsia="ru-RU"/>
        </w:rPr>
        <w:t>% опрошенных оценивает количество организаций, предоставляющих соответствующие услуги как «достаточно»</w:t>
      </w:r>
      <w:r w:rsidR="0056459E" w:rsidRPr="00611948">
        <w:rPr>
          <w:rFonts w:ascii="Times New Roman" w:eastAsia="Times New Roman" w:hAnsi="Times New Roman"/>
          <w:color w:val="000000"/>
          <w:sz w:val="28"/>
          <w:szCs w:val="28"/>
          <w:lang w:eastAsia="ru-RU"/>
        </w:rPr>
        <w:t xml:space="preserve">, </w:t>
      </w:r>
      <w:r w:rsidR="00611948" w:rsidRPr="00611948">
        <w:rPr>
          <w:rFonts w:ascii="Times New Roman" w:eastAsia="Times New Roman" w:hAnsi="Times New Roman"/>
          <w:color w:val="000000"/>
          <w:sz w:val="28"/>
          <w:szCs w:val="28"/>
          <w:lang w:eastAsia="ru-RU"/>
        </w:rPr>
        <w:t>26,7</w:t>
      </w:r>
      <w:r w:rsidR="0056459E" w:rsidRPr="00611948">
        <w:rPr>
          <w:rFonts w:ascii="Times New Roman" w:eastAsia="Times New Roman" w:hAnsi="Times New Roman"/>
          <w:color w:val="000000"/>
          <w:sz w:val="28"/>
          <w:szCs w:val="28"/>
          <w:lang w:eastAsia="ru-RU"/>
        </w:rPr>
        <w:t>% опрошенных считают, что соответствующих организаций на территории Ленинградского района мало</w:t>
      </w:r>
      <w:r w:rsidR="002177C5" w:rsidRPr="00611948">
        <w:rPr>
          <w:rFonts w:ascii="Times New Roman" w:eastAsia="Times New Roman" w:hAnsi="Times New Roman"/>
          <w:color w:val="000000"/>
          <w:sz w:val="28"/>
          <w:szCs w:val="28"/>
          <w:lang w:eastAsia="ru-RU"/>
        </w:rPr>
        <w:t xml:space="preserve"> либо нет совсем</w:t>
      </w:r>
      <w:r w:rsidR="00611948" w:rsidRPr="00611948">
        <w:rPr>
          <w:rFonts w:ascii="Times New Roman" w:eastAsia="Times New Roman" w:hAnsi="Times New Roman"/>
          <w:color w:val="000000"/>
          <w:sz w:val="28"/>
          <w:szCs w:val="28"/>
          <w:lang w:eastAsia="ru-RU"/>
        </w:rPr>
        <w:t xml:space="preserve">, и </w:t>
      </w:r>
      <w:r w:rsidR="00611948" w:rsidRPr="00611948">
        <w:rPr>
          <w:rFonts w:ascii="Times New Roman" w:eastAsia="Times New Roman" w:hAnsi="Times New Roman"/>
          <w:color w:val="000000" w:themeColor="text1"/>
          <w:sz w:val="28"/>
          <w:szCs w:val="28"/>
          <w:lang w:eastAsia="ru-RU"/>
        </w:rPr>
        <w:t>22,9% опрошенных</w:t>
      </w:r>
      <w:r w:rsidR="00611948">
        <w:rPr>
          <w:rFonts w:ascii="Times New Roman" w:eastAsia="Times New Roman" w:hAnsi="Times New Roman"/>
          <w:color w:val="000000" w:themeColor="text1"/>
          <w:sz w:val="28"/>
          <w:szCs w:val="28"/>
          <w:lang w:eastAsia="ru-RU"/>
        </w:rPr>
        <w:t xml:space="preserve"> затруднились дать оценку количеству присутствующих на рынке организаций.</w:t>
      </w:r>
    </w:p>
    <w:p w:rsidR="00611948" w:rsidRDefault="00611948" w:rsidP="00611948">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drawing>
          <wp:inline distT="0" distB="0" distL="0" distR="0" wp14:anchorId="4FC49692" wp14:editId="43D15188">
            <wp:extent cx="4621237" cy="1624819"/>
            <wp:effectExtent l="0" t="0" r="8255" b="13970"/>
            <wp:docPr id="331" name="Диаграмма 33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611948" w:rsidRDefault="00611948" w:rsidP="00611948">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Pr="00756AD6">
        <w:rPr>
          <w:rFonts w:ascii="Times New Roman" w:hAnsi="Times New Roman" w:cs="Times New Roman"/>
          <w:sz w:val="28"/>
          <w:szCs w:val="28"/>
        </w:rPr>
        <w:t>услуг</w:t>
      </w:r>
      <w:r w:rsidR="000926F1">
        <w:rPr>
          <w:rFonts w:ascii="Times New Roman" w:hAnsi="Times New Roman" w:cs="Times New Roman"/>
          <w:sz w:val="28"/>
          <w:szCs w:val="28"/>
        </w:rPr>
        <w:t>,</w:t>
      </w:r>
      <w:r w:rsidRPr="00756AD6">
        <w:rPr>
          <w:rFonts w:ascii="Times New Roman" w:hAnsi="Times New Roman" w:cs="Times New Roman"/>
          <w:sz w:val="28"/>
          <w:szCs w:val="28"/>
        </w:rPr>
        <w:t xml:space="preserve"> </w:t>
      </w:r>
      <w:r>
        <w:rPr>
          <w:rFonts w:ascii="Times New Roman" w:hAnsi="Times New Roman" w:cs="Times New Roman"/>
          <w:sz w:val="28"/>
          <w:szCs w:val="28"/>
        </w:rPr>
        <w:t xml:space="preserve">оказываемых на рынке жилищного строительства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w:t>
      </w:r>
      <w:r w:rsidRPr="00756AD6">
        <w:rPr>
          <w:rFonts w:ascii="Times New Roman" w:eastAsia="Times New Roman" w:hAnsi="Times New Roman"/>
          <w:color w:val="000000" w:themeColor="text1"/>
          <w:sz w:val="28"/>
          <w:szCs w:val="28"/>
          <w:lang w:eastAsia="ru-RU"/>
        </w:rPr>
        <w:t>6</w:t>
      </w:r>
      <w:r>
        <w:rPr>
          <w:rFonts w:ascii="Times New Roman" w:eastAsia="Times New Roman" w:hAnsi="Times New Roman"/>
          <w:color w:val="000000" w:themeColor="text1"/>
          <w:sz w:val="28"/>
          <w:szCs w:val="28"/>
          <w:lang w:eastAsia="ru-RU"/>
        </w:rPr>
        <w:t>0,1</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6</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611948" w:rsidRDefault="00611948" w:rsidP="00611948">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503196DC" wp14:editId="19756891">
            <wp:extent cx="4648200" cy="1504950"/>
            <wp:effectExtent l="0" t="0" r="0" b="0"/>
            <wp:docPr id="332" name="Диаграмма 3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56459E" w:rsidRPr="00611948" w:rsidRDefault="00E01058" w:rsidP="00E01058">
      <w:pPr>
        <w:tabs>
          <w:tab w:val="left" w:pos="49"/>
        </w:tabs>
        <w:spacing w:after="0" w:line="240" w:lineRule="auto"/>
        <w:ind w:left="49" w:firstLine="518"/>
        <w:jc w:val="both"/>
        <w:rPr>
          <w:rFonts w:ascii="Times New Roman" w:hAnsi="Times New Roman" w:cs="Times New Roman"/>
          <w:sz w:val="28"/>
          <w:szCs w:val="28"/>
        </w:rPr>
      </w:pPr>
      <w:r w:rsidRPr="00611948">
        <w:rPr>
          <w:rFonts w:ascii="Times New Roman" w:hAnsi="Times New Roman" w:cs="Times New Roman"/>
          <w:iCs/>
          <w:sz w:val="28"/>
          <w:szCs w:val="28"/>
        </w:rPr>
        <w:t>Фактором, ограничивающим дальнейшее развитие рынка жилищного строительства</w:t>
      </w:r>
      <w:r w:rsidR="000926F1">
        <w:rPr>
          <w:rFonts w:ascii="Times New Roman" w:hAnsi="Times New Roman" w:cs="Times New Roman"/>
          <w:iCs/>
          <w:sz w:val="28"/>
          <w:szCs w:val="28"/>
        </w:rPr>
        <w:t>,</w:t>
      </w:r>
      <w:r w:rsidRPr="00611948">
        <w:rPr>
          <w:rFonts w:ascii="Times New Roman" w:hAnsi="Times New Roman" w:cs="Times New Roman"/>
          <w:iCs/>
          <w:sz w:val="28"/>
          <w:szCs w:val="28"/>
        </w:rPr>
        <w:t xml:space="preserve"> является отсутствие селитебных территорий, обес</w:t>
      </w:r>
      <w:r w:rsidR="00986600">
        <w:rPr>
          <w:rFonts w:ascii="Times New Roman" w:hAnsi="Times New Roman" w:cs="Times New Roman"/>
          <w:iCs/>
          <w:sz w:val="28"/>
          <w:szCs w:val="28"/>
        </w:rPr>
        <w:t>печенных необходимой инженерно-</w:t>
      </w:r>
      <w:r w:rsidRPr="00611948">
        <w:rPr>
          <w:rFonts w:ascii="Times New Roman" w:hAnsi="Times New Roman" w:cs="Times New Roman"/>
          <w:iCs/>
          <w:sz w:val="28"/>
          <w:szCs w:val="28"/>
        </w:rPr>
        <w:t xml:space="preserve">технической инфраструктурой. </w:t>
      </w:r>
      <w:r w:rsidRPr="00611948">
        <w:rPr>
          <w:rFonts w:ascii="Times New Roman" w:hAnsi="Times New Roman" w:cs="Times New Roman"/>
          <w:sz w:val="28"/>
          <w:szCs w:val="28"/>
        </w:rPr>
        <w:t>Административные барьеры для дальнейшего входа на рынок субъектов малого и среднего предпринимательства отсутствуют.</w:t>
      </w:r>
    </w:p>
    <w:p w:rsidR="0056459E" w:rsidRPr="00611948" w:rsidRDefault="0056459E" w:rsidP="0056459E">
      <w:pPr>
        <w:tabs>
          <w:tab w:val="left" w:pos="49"/>
        </w:tabs>
        <w:spacing w:after="0" w:line="240" w:lineRule="auto"/>
        <w:ind w:firstLine="567"/>
        <w:jc w:val="both"/>
        <w:rPr>
          <w:rFonts w:ascii="Times New Roman" w:hAnsi="Times New Roman" w:cs="Times New Roman"/>
          <w:sz w:val="28"/>
          <w:szCs w:val="28"/>
        </w:rPr>
      </w:pPr>
      <w:r w:rsidRPr="00611948">
        <w:rPr>
          <w:rFonts w:ascii="Times New Roman" w:hAnsi="Times New Roman"/>
          <w:sz w:val="28"/>
          <w:szCs w:val="28"/>
        </w:rPr>
        <w:t>Жалоб на работу организаций, оказывающих услуги на рынке жилищного строительства</w:t>
      </w:r>
      <w:r w:rsidRPr="00611948">
        <w:rPr>
          <w:rFonts w:ascii="Times New Roman" w:eastAsia="Times New Roman" w:hAnsi="Times New Roman"/>
          <w:color w:val="000000"/>
          <w:sz w:val="28"/>
          <w:szCs w:val="28"/>
          <w:lang w:eastAsia="ru-RU"/>
        </w:rPr>
        <w:t xml:space="preserve">, </w:t>
      </w:r>
      <w:r w:rsidRPr="00611948">
        <w:rPr>
          <w:rFonts w:ascii="Times New Roman" w:hAnsi="Times New Roman"/>
          <w:color w:val="000000"/>
          <w:sz w:val="28"/>
          <w:szCs w:val="28"/>
        </w:rPr>
        <w:t>не поступало.</w:t>
      </w:r>
    </w:p>
    <w:p w:rsidR="00E01058" w:rsidRPr="00611948" w:rsidRDefault="00E01058" w:rsidP="00E01058">
      <w:pPr>
        <w:tabs>
          <w:tab w:val="left" w:pos="49"/>
        </w:tabs>
        <w:spacing w:after="0" w:line="240" w:lineRule="auto"/>
        <w:ind w:left="49" w:firstLine="518"/>
        <w:jc w:val="both"/>
        <w:rPr>
          <w:rFonts w:ascii="Times New Roman" w:hAnsi="Times New Roman" w:cs="Times New Roman"/>
          <w:b/>
          <w:sz w:val="28"/>
          <w:szCs w:val="28"/>
        </w:rPr>
      </w:pPr>
      <w:r w:rsidRPr="00611948">
        <w:rPr>
          <w:rFonts w:ascii="Times New Roman" w:hAnsi="Times New Roman" w:cs="Times New Roman"/>
          <w:sz w:val="28"/>
          <w:szCs w:val="28"/>
        </w:rPr>
        <w:t xml:space="preserve">Дальнейшее развитие конкуренции на рынке </w:t>
      </w:r>
      <w:r w:rsidRPr="00611948">
        <w:rPr>
          <w:rFonts w:ascii="Times New Roman" w:eastAsia="Calibri" w:hAnsi="Times New Roman" w:cs="Times New Roman"/>
          <w:sz w:val="28"/>
          <w:szCs w:val="28"/>
        </w:rPr>
        <w:t xml:space="preserve">жилищного строительства </w:t>
      </w:r>
      <w:r w:rsidRPr="00611948">
        <w:rPr>
          <w:rFonts w:ascii="Times New Roman" w:hAnsi="Times New Roman" w:cs="Times New Roman"/>
          <w:sz w:val="28"/>
          <w:szCs w:val="28"/>
        </w:rPr>
        <w:t>будет способствовать повышению качественного уровня оказываемых услуг и удовлетворению социальных запросов населения.</w:t>
      </w:r>
    </w:p>
    <w:p w:rsidR="00307EBA" w:rsidRDefault="00307EBA" w:rsidP="00307EBA">
      <w:pPr>
        <w:tabs>
          <w:tab w:val="left" w:pos="49"/>
        </w:tabs>
        <w:spacing w:after="0" w:line="240" w:lineRule="auto"/>
        <w:ind w:left="49"/>
        <w:rPr>
          <w:rFonts w:ascii="Times New Roman" w:hAnsi="Times New Roman" w:cs="Times New Roman"/>
          <w:b/>
          <w:sz w:val="28"/>
          <w:szCs w:val="28"/>
          <w:highlight w:val="yellow"/>
        </w:rPr>
      </w:pPr>
    </w:p>
    <w:p w:rsidR="00E34618" w:rsidRDefault="00E34618" w:rsidP="00307EBA">
      <w:pPr>
        <w:tabs>
          <w:tab w:val="left" w:pos="49"/>
        </w:tabs>
        <w:spacing w:after="0" w:line="240" w:lineRule="auto"/>
        <w:ind w:left="49"/>
        <w:rPr>
          <w:rFonts w:ascii="Times New Roman" w:hAnsi="Times New Roman" w:cs="Times New Roman"/>
          <w:b/>
          <w:sz w:val="28"/>
          <w:szCs w:val="28"/>
          <w:highlight w:val="yellow"/>
        </w:rPr>
      </w:pPr>
    </w:p>
    <w:p w:rsidR="00E34618" w:rsidRDefault="00E34618" w:rsidP="00307EBA">
      <w:pPr>
        <w:tabs>
          <w:tab w:val="left" w:pos="49"/>
        </w:tabs>
        <w:spacing w:after="0" w:line="240" w:lineRule="auto"/>
        <w:ind w:left="49"/>
        <w:rPr>
          <w:rFonts w:ascii="Times New Roman" w:hAnsi="Times New Roman" w:cs="Times New Roman"/>
          <w:b/>
          <w:sz w:val="28"/>
          <w:szCs w:val="28"/>
          <w:highlight w:val="yellow"/>
        </w:rPr>
      </w:pPr>
    </w:p>
    <w:p w:rsidR="00E34618" w:rsidRPr="00357BA5" w:rsidRDefault="00E34618" w:rsidP="00307EBA">
      <w:pPr>
        <w:tabs>
          <w:tab w:val="left" w:pos="49"/>
        </w:tabs>
        <w:spacing w:after="0" w:line="240" w:lineRule="auto"/>
        <w:ind w:left="49"/>
        <w:rPr>
          <w:rFonts w:ascii="Times New Roman" w:hAnsi="Times New Roman" w:cs="Times New Roman"/>
          <w:b/>
          <w:sz w:val="28"/>
          <w:szCs w:val="28"/>
          <w:highlight w:val="yellow"/>
        </w:rPr>
      </w:pPr>
    </w:p>
    <w:p w:rsidR="00307EBA" w:rsidRPr="004A4B0C" w:rsidRDefault="00307EBA" w:rsidP="005A489A">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4A4B0C">
        <w:rPr>
          <w:rFonts w:ascii="Times New Roman" w:hAnsi="Times New Roman" w:cs="Times New Roman"/>
          <w:b/>
          <w:sz w:val="28"/>
          <w:szCs w:val="28"/>
        </w:rPr>
        <w:lastRenderedPageBreak/>
        <w:t xml:space="preserve">Рынок строительства объектов капитального строительства, </w:t>
      </w:r>
      <w:proofErr w:type="spellStart"/>
      <w:r w:rsidRPr="004A4B0C">
        <w:rPr>
          <w:rFonts w:ascii="Times New Roman" w:hAnsi="Times New Roman" w:cs="Times New Roman"/>
          <w:b/>
          <w:sz w:val="28"/>
          <w:szCs w:val="28"/>
        </w:rPr>
        <w:t>зa</w:t>
      </w:r>
      <w:proofErr w:type="spellEnd"/>
      <w:r w:rsidRPr="004A4B0C">
        <w:rPr>
          <w:rFonts w:ascii="Times New Roman" w:hAnsi="Times New Roman" w:cs="Times New Roman"/>
          <w:b/>
          <w:sz w:val="28"/>
          <w:szCs w:val="28"/>
        </w:rPr>
        <w:t xml:space="preserve"> исключением жилищного и дорожного строительства</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EC1855" w:rsidRPr="004A4B0C" w:rsidRDefault="004F7F5A" w:rsidP="00E01058">
      <w:pPr>
        <w:tabs>
          <w:tab w:val="left" w:pos="49"/>
        </w:tabs>
        <w:spacing w:after="0" w:line="240" w:lineRule="auto"/>
        <w:ind w:firstLine="567"/>
        <w:jc w:val="both"/>
        <w:rPr>
          <w:rFonts w:ascii="Times New Roman" w:hAnsi="Times New Roman" w:cs="Times New Roman"/>
          <w:sz w:val="28"/>
          <w:szCs w:val="28"/>
        </w:rPr>
      </w:pPr>
      <w:r w:rsidRPr="004A4B0C">
        <w:rPr>
          <w:rFonts w:ascii="Times New Roman" w:hAnsi="Times New Roman" w:cs="Times New Roman"/>
          <w:iCs/>
          <w:sz w:val="28"/>
          <w:szCs w:val="28"/>
        </w:rPr>
        <w:t>Ежегодно на территории муниципального образования Ленинградский район осуществляется ввод в</w:t>
      </w:r>
      <w:r w:rsidR="00E01058" w:rsidRPr="004A4B0C">
        <w:rPr>
          <w:rFonts w:ascii="Times New Roman" w:hAnsi="Times New Roman" w:cs="Times New Roman"/>
          <w:iCs/>
          <w:sz w:val="28"/>
          <w:szCs w:val="28"/>
        </w:rPr>
        <w:t xml:space="preserve"> эксплуатацию </w:t>
      </w:r>
      <w:r w:rsidRPr="004A4B0C">
        <w:rPr>
          <w:rFonts w:ascii="Times New Roman" w:hAnsi="Times New Roman" w:cs="Times New Roman"/>
          <w:iCs/>
          <w:sz w:val="28"/>
          <w:szCs w:val="28"/>
        </w:rPr>
        <w:t xml:space="preserve">около </w:t>
      </w:r>
      <w:r w:rsidR="00E01058" w:rsidRPr="004A4B0C">
        <w:rPr>
          <w:rFonts w:ascii="Times New Roman" w:hAnsi="Times New Roman" w:cs="Times New Roman"/>
          <w:iCs/>
          <w:sz w:val="28"/>
          <w:szCs w:val="28"/>
        </w:rPr>
        <w:t>2</w:t>
      </w:r>
      <w:r w:rsidRPr="004A4B0C">
        <w:rPr>
          <w:rFonts w:ascii="Times New Roman" w:hAnsi="Times New Roman" w:cs="Times New Roman"/>
          <w:iCs/>
          <w:sz w:val="28"/>
          <w:szCs w:val="28"/>
        </w:rPr>
        <w:t>0</w:t>
      </w:r>
      <w:r w:rsidR="00E01058" w:rsidRPr="004A4B0C">
        <w:rPr>
          <w:rFonts w:ascii="Times New Roman" w:hAnsi="Times New Roman" w:cs="Times New Roman"/>
          <w:iCs/>
          <w:sz w:val="28"/>
          <w:szCs w:val="28"/>
        </w:rPr>
        <w:t xml:space="preserve"> здани</w:t>
      </w:r>
      <w:r w:rsidR="00EC1855" w:rsidRPr="004A4B0C">
        <w:rPr>
          <w:rFonts w:ascii="Times New Roman" w:hAnsi="Times New Roman" w:cs="Times New Roman"/>
          <w:iCs/>
          <w:sz w:val="28"/>
          <w:szCs w:val="28"/>
        </w:rPr>
        <w:t>й</w:t>
      </w:r>
      <w:r w:rsidR="00E01058" w:rsidRPr="004A4B0C">
        <w:rPr>
          <w:rFonts w:ascii="Times New Roman" w:hAnsi="Times New Roman" w:cs="Times New Roman"/>
          <w:iCs/>
          <w:sz w:val="28"/>
          <w:szCs w:val="28"/>
        </w:rPr>
        <w:t xml:space="preserve"> нежилого назначения</w:t>
      </w:r>
      <w:r w:rsidR="00EC1855" w:rsidRPr="004A4B0C">
        <w:rPr>
          <w:rFonts w:ascii="Times New Roman" w:hAnsi="Times New Roman" w:cs="Times New Roman"/>
          <w:iCs/>
          <w:sz w:val="28"/>
          <w:szCs w:val="28"/>
        </w:rPr>
        <w:t xml:space="preserve">: </w:t>
      </w:r>
      <w:r w:rsidR="00EC1855" w:rsidRPr="004A4B0C">
        <w:rPr>
          <w:rFonts w:ascii="Times New Roman" w:hAnsi="Times New Roman" w:cs="Times New Roman"/>
          <w:sz w:val="28"/>
          <w:szCs w:val="28"/>
        </w:rPr>
        <w:t xml:space="preserve">промышленных и сельскохозяйственных объектов, </w:t>
      </w:r>
      <w:r w:rsidRPr="004A4B0C">
        <w:rPr>
          <w:rFonts w:ascii="Times New Roman" w:hAnsi="Times New Roman" w:cs="Times New Roman"/>
          <w:iCs/>
          <w:sz w:val="28"/>
          <w:szCs w:val="28"/>
        </w:rPr>
        <w:t>торговые предприятия, пр</w:t>
      </w:r>
      <w:r w:rsidR="00EC1855" w:rsidRPr="004A4B0C">
        <w:rPr>
          <w:rFonts w:ascii="Times New Roman" w:hAnsi="Times New Roman" w:cs="Times New Roman"/>
          <w:iCs/>
          <w:sz w:val="28"/>
          <w:szCs w:val="28"/>
        </w:rPr>
        <w:t>едприятия общественного питания.</w:t>
      </w:r>
      <w:r w:rsidR="00E01058" w:rsidRPr="004A4B0C">
        <w:rPr>
          <w:rFonts w:ascii="Times New Roman" w:hAnsi="Times New Roman" w:cs="Times New Roman"/>
          <w:iCs/>
          <w:sz w:val="28"/>
          <w:szCs w:val="28"/>
        </w:rPr>
        <w:t xml:space="preserve"> </w:t>
      </w:r>
      <w:r w:rsidR="00E01058" w:rsidRPr="004A4B0C">
        <w:rPr>
          <w:rFonts w:ascii="Times New Roman" w:hAnsi="Times New Roman" w:cs="Times New Roman"/>
          <w:sz w:val="28"/>
          <w:szCs w:val="28"/>
        </w:rPr>
        <w:t>На рынке строительства объектов капитально</w:t>
      </w:r>
      <w:r w:rsidR="009B4C85" w:rsidRPr="004A4B0C">
        <w:rPr>
          <w:rFonts w:ascii="Times New Roman" w:hAnsi="Times New Roman" w:cs="Times New Roman"/>
          <w:sz w:val="28"/>
          <w:szCs w:val="28"/>
        </w:rPr>
        <w:t>го строительства в</w:t>
      </w:r>
      <w:r w:rsidR="00E01058" w:rsidRPr="004A4B0C">
        <w:rPr>
          <w:rFonts w:ascii="Times New Roman" w:hAnsi="Times New Roman" w:cs="Times New Roman"/>
          <w:sz w:val="28"/>
          <w:szCs w:val="28"/>
        </w:rPr>
        <w:t xml:space="preserve"> </w:t>
      </w:r>
      <w:r w:rsidR="009B4C85" w:rsidRPr="004A4B0C">
        <w:rPr>
          <w:rFonts w:ascii="Times New Roman" w:hAnsi="Times New Roman" w:cs="Times New Roman"/>
          <w:sz w:val="28"/>
          <w:szCs w:val="28"/>
        </w:rPr>
        <w:t xml:space="preserve">Ленинградском </w:t>
      </w:r>
      <w:r w:rsidR="00EC1855" w:rsidRPr="004A4B0C">
        <w:rPr>
          <w:rFonts w:ascii="Times New Roman" w:hAnsi="Times New Roman" w:cs="Times New Roman"/>
          <w:sz w:val="28"/>
          <w:szCs w:val="28"/>
        </w:rPr>
        <w:t>район</w:t>
      </w:r>
      <w:r w:rsidR="009B4C85" w:rsidRPr="004A4B0C">
        <w:rPr>
          <w:rFonts w:ascii="Times New Roman" w:hAnsi="Times New Roman" w:cs="Times New Roman"/>
          <w:sz w:val="28"/>
          <w:szCs w:val="28"/>
        </w:rPr>
        <w:t>е</w:t>
      </w:r>
      <w:r w:rsidR="00EC1855" w:rsidRPr="004A4B0C">
        <w:rPr>
          <w:rFonts w:ascii="Times New Roman" w:hAnsi="Times New Roman" w:cs="Times New Roman"/>
          <w:sz w:val="28"/>
          <w:szCs w:val="28"/>
        </w:rPr>
        <w:t xml:space="preserve"> действую</w:t>
      </w:r>
      <w:r w:rsidR="00E01058" w:rsidRPr="004A4B0C">
        <w:rPr>
          <w:rFonts w:ascii="Times New Roman" w:hAnsi="Times New Roman" w:cs="Times New Roman"/>
          <w:sz w:val="28"/>
          <w:szCs w:val="28"/>
        </w:rPr>
        <w:t xml:space="preserve">т </w:t>
      </w:r>
      <w:r w:rsidR="00EC1855" w:rsidRPr="004A4B0C">
        <w:rPr>
          <w:rFonts w:ascii="Times New Roman" w:hAnsi="Times New Roman" w:cs="Times New Roman"/>
          <w:sz w:val="28"/>
          <w:szCs w:val="28"/>
        </w:rPr>
        <w:t>5</w:t>
      </w:r>
      <w:r w:rsidR="00E01058" w:rsidRPr="004A4B0C">
        <w:rPr>
          <w:rFonts w:ascii="Times New Roman" w:hAnsi="Times New Roman" w:cs="Times New Roman"/>
          <w:sz w:val="28"/>
          <w:szCs w:val="28"/>
        </w:rPr>
        <w:t xml:space="preserve"> хозяйствующих субъектов частной формы собственности различных организационно-правовых форм. Крупные и средние организации с видом деятельности «строительные подрядные работы», за исключением жилищного и дорожного строительства, в муниципальном образовании отсутствуют. </w:t>
      </w:r>
    </w:p>
    <w:p w:rsidR="00611948" w:rsidRPr="00815DC0" w:rsidRDefault="004A4B0C" w:rsidP="00611948">
      <w:pPr>
        <w:tabs>
          <w:tab w:val="left" w:pos="49"/>
        </w:tabs>
        <w:spacing w:after="0" w:line="240" w:lineRule="auto"/>
        <w:ind w:left="49" w:firstLine="518"/>
        <w:jc w:val="both"/>
        <w:rPr>
          <w:rFonts w:ascii="Times New Roman" w:hAnsi="Times New Roman" w:cs="Times New Roman"/>
          <w:iCs/>
          <w:sz w:val="28"/>
          <w:szCs w:val="28"/>
        </w:rPr>
      </w:pPr>
      <w:r w:rsidRPr="004D2718">
        <w:rPr>
          <w:rFonts w:ascii="Times New Roman" w:hAnsi="Times New Roman" w:cs="Times New Roman"/>
          <w:iCs/>
          <w:sz w:val="28"/>
          <w:szCs w:val="28"/>
        </w:rPr>
        <w:t>За 2020 год управлением архитектуры и градостроительства муниципального образования Ленинградский район выдано</w:t>
      </w:r>
      <w:r>
        <w:rPr>
          <w:rFonts w:ascii="Times New Roman" w:hAnsi="Times New Roman" w:cs="Times New Roman"/>
          <w:iCs/>
          <w:sz w:val="28"/>
          <w:szCs w:val="28"/>
        </w:rPr>
        <w:t xml:space="preserve"> </w:t>
      </w:r>
      <w:r w:rsidR="00611948" w:rsidRPr="00815DC0">
        <w:rPr>
          <w:rFonts w:ascii="Times New Roman" w:hAnsi="Times New Roman" w:cs="Times New Roman"/>
          <w:iCs/>
          <w:sz w:val="28"/>
          <w:szCs w:val="28"/>
        </w:rPr>
        <w:t>23 разрешения на ввод в эксплуатацию объектов капитального строительства</w:t>
      </w:r>
      <w:r>
        <w:rPr>
          <w:rFonts w:ascii="Times New Roman" w:hAnsi="Times New Roman" w:cs="Times New Roman"/>
          <w:iCs/>
          <w:sz w:val="28"/>
          <w:szCs w:val="28"/>
        </w:rPr>
        <w:t>.</w:t>
      </w:r>
    </w:p>
    <w:p w:rsidR="004A4B0C" w:rsidRDefault="00EC1855" w:rsidP="004A4B0C">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4A4B0C">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4D0079" w:rsidRPr="004A4B0C">
        <w:rPr>
          <w:rFonts w:ascii="Times New Roman" w:hAnsi="Times New Roman"/>
          <w:spacing w:val="-6"/>
          <w:kern w:val="16"/>
          <w:sz w:val="28"/>
          <w:szCs w:val="28"/>
        </w:rPr>
        <w:t>я</w:t>
      </w:r>
      <w:r w:rsidRPr="004A4B0C">
        <w:rPr>
          <w:rFonts w:ascii="Times New Roman" w:hAnsi="Times New Roman"/>
          <w:spacing w:val="-6"/>
          <w:kern w:val="16"/>
          <w:sz w:val="28"/>
          <w:szCs w:val="28"/>
        </w:rPr>
        <w:t xml:space="preserve"> конкуренции</w:t>
      </w:r>
      <w:r w:rsidRPr="004A4B0C">
        <w:rPr>
          <w:rFonts w:ascii="Times New Roman" w:eastAsia="Times New Roman" w:hAnsi="Times New Roman"/>
          <w:color w:val="000000"/>
          <w:sz w:val="28"/>
          <w:szCs w:val="28"/>
          <w:lang w:eastAsia="ru-RU"/>
        </w:rPr>
        <w:t>, на данном рынке следующим образом</w:t>
      </w:r>
      <w:r w:rsidR="004A4B0C" w:rsidRPr="004A4B0C">
        <w:rPr>
          <w:rFonts w:ascii="Times New Roman" w:eastAsia="Times New Roman" w:hAnsi="Times New Roman"/>
          <w:color w:val="000000"/>
          <w:sz w:val="28"/>
          <w:szCs w:val="28"/>
          <w:lang w:eastAsia="ru-RU"/>
        </w:rPr>
        <w:t xml:space="preserve">: </w:t>
      </w:r>
      <w:r w:rsidRPr="004A4B0C">
        <w:rPr>
          <w:rFonts w:ascii="Times New Roman" w:eastAsia="Times New Roman" w:hAnsi="Times New Roman"/>
          <w:color w:val="000000"/>
          <w:sz w:val="28"/>
          <w:szCs w:val="28"/>
          <w:lang w:eastAsia="ru-RU"/>
        </w:rPr>
        <w:t>4</w:t>
      </w:r>
      <w:r w:rsidR="004A4B0C" w:rsidRPr="004A4B0C">
        <w:rPr>
          <w:rFonts w:ascii="Times New Roman" w:eastAsia="Times New Roman" w:hAnsi="Times New Roman"/>
          <w:color w:val="000000"/>
          <w:sz w:val="28"/>
          <w:szCs w:val="28"/>
          <w:lang w:eastAsia="ru-RU"/>
        </w:rPr>
        <w:t>3,6</w:t>
      </w:r>
      <w:r w:rsidRPr="004A4B0C">
        <w:rPr>
          <w:rFonts w:ascii="Times New Roman" w:eastAsia="Times New Roman" w:hAnsi="Times New Roman"/>
          <w:color w:val="000000"/>
          <w:sz w:val="28"/>
          <w:szCs w:val="28"/>
          <w:lang w:eastAsia="ru-RU"/>
        </w:rPr>
        <w:t xml:space="preserve">% опрошенных оценивает количество организаций, предоставляющих соответствующие услуги как «достаточно», </w:t>
      </w:r>
      <w:r w:rsidR="004A4B0C" w:rsidRPr="004A4B0C">
        <w:rPr>
          <w:rFonts w:ascii="Times New Roman" w:eastAsia="Times New Roman" w:hAnsi="Times New Roman"/>
          <w:color w:val="000000"/>
          <w:sz w:val="28"/>
          <w:szCs w:val="28"/>
          <w:lang w:eastAsia="ru-RU"/>
        </w:rPr>
        <w:t>28,1</w:t>
      </w:r>
      <w:r w:rsidRPr="004A4B0C">
        <w:rPr>
          <w:rFonts w:ascii="Times New Roman" w:eastAsia="Times New Roman" w:hAnsi="Times New Roman"/>
          <w:color w:val="000000"/>
          <w:sz w:val="28"/>
          <w:szCs w:val="28"/>
          <w:lang w:eastAsia="ru-RU"/>
        </w:rPr>
        <w:t>% опрошенных считают, что соответствующих организаций на территории Ленинградского района мало</w:t>
      </w:r>
      <w:r w:rsidR="004A4B0C" w:rsidRPr="004A4B0C">
        <w:rPr>
          <w:rFonts w:ascii="Times New Roman" w:eastAsia="Times New Roman" w:hAnsi="Times New Roman"/>
          <w:color w:val="000000"/>
          <w:sz w:val="28"/>
          <w:szCs w:val="28"/>
          <w:lang w:eastAsia="ru-RU"/>
        </w:rPr>
        <w:t xml:space="preserve"> или вовсе </w:t>
      </w:r>
      <w:r w:rsidR="004A4B0C">
        <w:rPr>
          <w:rFonts w:ascii="Times New Roman" w:eastAsia="Times New Roman" w:hAnsi="Times New Roman"/>
          <w:color w:val="000000"/>
          <w:sz w:val="28"/>
          <w:szCs w:val="28"/>
          <w:lang w:eastAsia="ru-RU"/>
        </w:rPr>
        <w:t>отсутствуют,</w:t>
      </w:r>
      <w:r w:rsidR="004A4B0C" w:rsidRPr="004A4B0C">
        <w:rPr>
          <w:rFonts w:ascii="Times New Roman" w:eastAsia="Times New Roman" w:hAnsi="Times New Roman"/>
          <w:color w:val="000000" w:themeColor="text1"/>
          <w:sz w:val="28"/>
          <w:szCs w:val="28"/>
          <w:lang w:eastAsia="ru-RU"/>
        </w:rPr>
        <w:t xml:space="preserve"> </w:t>
      </w:r>
      <w:r w:rsidR="004A4B0C">
        <w:rPr>
          <w:rFonts w:ascii="Times New Roman" w:eastAsia="Times New Roman" w:hAnsi="Times New Roman"/>
          <w:color w:val="000000" w:themeColor="text1"/>
          <w:sz w:val="28"/>
          <w:szCs w:val="28"/>
          <w:lang w:eastAsia="ru-RU"/>
        </w:rPr>
        <w:t>и 25,2% опрошенных затруднились дать оценку количеству присутствующих на рынке организаций.</w:t>
      </w:r>
    </w:p>
    <w:p w:rsidR="004A4B0C" w:rsidRDefault="004A4B0C" w:rsidP="004A4B0C">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drawing>
          <wp:inline distT="0" distB="0" distL="0" distR="0" wp14:anchorId="67DCB62B" wp14:editId="19457B85">
            <wp:extent cx="4621237" cy="1624819"/>
            <wp:effectExtent l="0" t="0" r="8255" b="13970"/>
            <wp:docPr id="333" name="Диаграмма 33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4A4B0C" w:rsidRDefault="004A4B0C" w:rsidP="004A4B0C">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Pr>
          <w:rFonts w:ascii="Times New Roman" w:eastAsia="Times New Roman" w:hAnsi="Times New Roman"/>
          <w:color w:val="000000" w:themeColor="text1"/>
          <w:sz w:val="28"/>
          <w:szCs w:val="28"/>
          <w:lang w:eastAsia="ru-RU"/>
        </w:rPr>
        <w:t xml:space="preserve">оказываемых </w:t>
      </w:r>
      <w:r w:rsidRPr="00756AD6">
        <w:rPr>
          <w:rFonts w:ascii="Times New Roman" w:hAnsi="Times New Roman" w:cs="Times New Roman"/>
          <w:sz w:val="28"/>
          <w:szCs w:val="28"/>
        </w:rPr>
        <w:t xml:space="preserve">услуг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58,7%</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6,0</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4A4B0C" w:rsidRDefault="004A4B0C" w:rsidP="004A4B0C">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19A06660" wp14:editId="3984282C">
            <wp:extent cx="4648200" cy="1504950"/>
            <wp:effectExtent l="0" t="0" r="0" b="0"/>
            <wp:docPr id="334" name="Диаграмма 3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EC1855" w:rsidRPr="004A4B0C" w:rsidRDefault="00E01058" w:rsidP="004A4B0C">
      <w:pPr>
        <w:spacing w:after="0" w:line="240" w:lineRule="auto"/>
        <w:ind w:firstLine="567"/>
        <w:contextualSpacing/>
        <w:jc w:val="both"/>
        <w:rPr>
          <w:rFonts w:ascii="Times New Roman" w:hAnsi="Times New Roman" w:cs="Times New Roman"/>
          <w:sz w:val="28"/>
          <w:szCs w:val="28"/>
        </w:rPr>
      </w:pPr>
      <w:r w:rsidRPr="004A4B0C">
        <w:rPr>
          <w:rFonts w:ascii="Times New Roman" w:hAnsi="Times New Roman" w:cs="Times New Roman"/>
          <w:sz w:val="28"/>
          <w:szCs w:val="28"/>
        </w:rPr>
        <w:t xml:space="preserve">Административные барьеры для дальнейшего входа на рынок субъектов малого и среднего предпринимательства отсутствуют. </w:t>
      </w:r>
      <w:r w:rsidR="00EC1855" w:rsidRPr="004A4B0C">
        <w:rPr>
          <w:rFonts w:ascii="Times New Roman" w:hAnsi="Times New Roman"/>
          <w:sz w:val="28"/>
          <w:szCs w:val="28"/>
        </w:rPr>
        <w:t>Жалоб на работу организаций, оказывающих услуги на данном рынке</w:t>
      </w:r>
      <w:r w:rsidR="00EC1855" w:rsidRPr="004A4B0C">
        <w:rPr>
          <w:rFonts w:ascii="Times New Roman" w:eastAsia="Times New Roman" w:hAnsi="Times New Roman"/>
          <w:color w:val="000000"/>
          <w:sz w:val="28"/>
          <w:szCs w:val="28"/>
          <w:lang w:eastAsia="ru-RU"/>
        </w:rPr>
        <w:t xml:space="preserve">, </w:t>
      </w:r>
      <w:r w:rsidR="00EC1855" w:rsidRPr="004A4B0C">
        <w:rPr>
          <w:rFonts w:ascii="Times New Roman" w:hAnsi="Times New Roman"/>
          <w:color w:val="000000"/>
          <w:sz w:val="28"/>
          <w:szCs w:val="28"/>
        </w:rPr>
        <w:t>не поступало.</w:t>
      </w:r>
    </w:p>
    <w:p w:rsidR="00E01058" w:rsidRPr="004A4B0C" w:rsidRDefault="000926F1" w:rsidP="00E01058">
      <w:pPr>
        <w:tabs>
          <w:tab w:val="left" w:pos="49"/>
        </w:tabs>
        <w:spacing w:after="0" w:line="240" w:lineRule="auto"/>
        <w:ind w:firstLine="567"/>
        <w:jc w:val="both"/>
        <w:rPr>
          <w:rFonts w:ascii="Times New Roman" w:hAnsi="Times New Roman" w:cs="Times New Roman"/>
          <w:b/>
          <w:sz w:val="28"/>
          <w:szCs w:val="28"/>
        </w:rPr>
      </w:pPr>
      <w:r>
        <w:rPr>
          <w:rFonts w:ascii="Times New Roman" w:hAnsi="Times New Roman" w:cs="Times New Roman"/>
          <w:sz w:val="28"/>
          <w:szCs w:val="28"/>
        </w:rPr>
        <w:lastRenderedPageBreak/>
        <w:t>Дальнейшему развитию</w:t>
      </w:r>
      <w:r w:rsidR="00E01058" w:rsidRPr="004A4B0C">
        <w:rPr>
          <w:rFonts w:ascii="Times New Roman" w:hAnsi="Times New Roman" w:cs="Times New Roman"/>
          <w:sz w:val="28"/>
          <w:szCs w:val="28"/>
        </w:rPr>
        <w:t xml:space="preserve"> конкуренции на рынке строительства объектов капитального строительства, за исключением жилищного и дорожного строительства</w:t>
      </w:r>
      <w:r>
        <w:rPr>
          <w:rFonts w:ascii="Times New Roman" w:hAnsi="Times New Roman" w:cs="Times New Roman"/>
          <w:sz w:val="28"/>
          <w:szCs w:val="28"/>
        </w:rPr>
        <w:t>, будет способствовать повышение</w:t>
      </w:r>
      <w:r w:rsidR="00E01058" w:rsidRPr="004A4B0C">
        <w:rPr>
          <w:rFonts w:ascii="Times New Roman" w:hAnsi="Times New Roman" w:cs="Times New Roman"/>
          <w:sz w:val="28"/>
          <w:szCs w:val="28"/>
        </w:rPr>
        <w:t xml:space="preserve"> качественного уровня оказываемых услуг и удовлетворению запросов хозяйствующих субъектов и населения.</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307EBA" w:rsidRPr="004A4B0C" w:rsidRDefault="00307EBA" w:rsidP="00795E65">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4A4B0C">
        <w:rPr>
          <w:rFonts w:ascii="Times New Roman" w:hAnsi="Times New Roman" w:cs="Times New Roman"/>
          <w:b/>
          <w:sz w:val="28"/>
          <w:szCs w:val="28"/>
        </w:rPr>
        <w:t>Рынок дорожной деятельности (за исключением проектирования)</w:t>
      </w:r>
    </w:p>
    <w:p w:rsidR="00307EBA" w:rsidRPr="004A4B0C" w:rsidRDefault="00307EBA" w:rsidP="00307EBA">
      <w:pPr>
        <w:tabs>
          <w:tab w:val="left" w:pos="49"/>
        </w:tabs>
        <w:spacing w:after="0" w:line="240" w:lineRule="auto"/>
        <w:ind w:left="49"/>
        <w:rPr>
          <w:rFonts w:ascii="Times New Roman" w:hAnsi="Times New Roman" w:cs="Times New Roman"/>
          <w:b/>
          <w:sz w:val="28"/>
          <w:szCs w:val="28"/>
        </w:rPr>
      </w:pPr>
    </w:p>
    <w:p w:rsidR="00331F6E" w:rsidRPr="005756CC" w:rsidRDefault="00331F6E" w:rsidP="00331F6E">
      <w:pPr>
        <w:tabs>
          <w:tab w:val="left" w:pos="49"/>
        </w:tabs>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Ежегодно на ремонт и строительство дорог на территории муниципального образования органами местного самоуправления (сельскими поселениями), в соответствии с закрепленными полномочиями, направляется 55,0-60,0 млн. руб. в рамках государственных программ Краснодарского края и соответствующих муниципальных программ</w:t>
      </w:r>
      <w:r>
        <w:rPr>
          <w:rFonts w:ascii="Times New Roman" w:hAnsi="Times New Roman" w:cs="Times New Roman"/>
          <w:sz w:val="28"/>
          <w:szCs w:val="28"/>
        </w:rPr>
        <w:t xml:space="preserve"> и в пределах 20,0-22,0 млн. руб. средств местного бюджета на условиях </w:t>
      </w:r>
      <w:proofErr w:type="spellStart"/>
      <w:r>
        <w:rPr>
          <w:rFonts w:ascii="Times New Roman" w:hAnsi="Times New Roman" w:cs="Times New Roman"/>
          <w:sz w:val="28"/>
          <w:szCs w:val="28"/>
        </w:rPr>
        <w:t>софинансирования</w:t>
      </w:r>
      <w:proofErr w:type="spellEnd"/>
      <w:r>
        <w:rPr>
          <w:rFonts w:ascii="Times New Roman" w:hAnsi="Times New Roman" w:cs="Times New Roman"/>
          <w:sz w:val="28"/>
          <w:szCs w:val="28"/>
        </w:rPr>
        <w:t>.</w:t>
      </w:r>
      <w:r w:rsidRPr="005756CC">
        <w:rPr>
          <w:rFonts w:ascii="Times New Roman" w:hAnsi="Times New Roman" w:cs="Times New Roman"/>
          <w:sz w:val="28"/>
          <w:szCs w:val="28"/>
        </w:rPr>
        <w:t xml:space="preserve"> Протяженность отремонтированных дорого местного значения ежегодно составляет не менее 20 км. На рынке дорожной деятельности действуют 4 хозяйствующих субъектов частной формы собственности различных организационно-правовых форм, в том числе, в общем объеме работ по ремонту и строительству дорог местного значения на территории района более 60,0 % выполняется НАО ДРСУ «Ленинградская».</w:t>
      </w:r>
    </w:p>
    <w:p w:rsidR="00B3121B" w:rsidRDefault="005A489A" w:rsidP="00B3121B">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B3121B">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0926F1">
        <w:rPr>
          <w:rFonts w:ascii="Times New Roman" w:hAnsi="Times New Roman"/>
          <w:spacing w:val="-6"/>
          <w:kern w:val="16"/>
          <w:sz w:val="28"/>
          <w:szCs w:val="28"/>
        </w:rPr>
        <w:t>качества товаров и услуг, а так</w:t>
      </w:r>
      <w:r w:rsidRPr="00B3121B">
        <w:rPr>
          <w:rFonts w:ascii="Times New Roman" w:hAnsi="Times New Roman"/>
          <w:spacing w:val="-6"/>
          <w:kern w:val="16"/>
          <w:sz w:val="28"/>
          <w:szCs w:val="28"/>
        </w:rPr>
        <w:t>же состояни</w:t>
      </w:r>
      <w:r w:rsidR="004D0079" w:rsidRPr="00B3121B">
        <w:rPr>
          <w:rFonts w:ascii="Times New Roman" w:hAnsi="Times New Roman"/>
          <w:spacing w:val="-6"/>
          <w:kern w:val="16"/>
          <w:sz w:val="28"/>
          <w:szCs w:val="28"/>
        </w:rPr>
        <w:t>я</w:t>
      </w:r>
      <w:r w:rsidRPr="00B3121B">
        <w:rPr>
          <w:rFonts w:ascii="Times New Roman" w:hAnsi="Times New Roman"/>
          <w:spacing w:val="-6"/>
          <w:kern w:val="16"/>
          <w:sz w:val="28"/>
          <w:szCs w:val="28"/>
        </w:rPr>
        <w:t xml:space="preserve"> конкуренции</w:t>
      </w:r>
      <w:r w:rsidRPr="00B3121B">
        <w:rPr>
          <w:rFonts w:ascii="Times New Roman" w:eastAsia="Times New Roman" w:hAnsi="Times New Roman"/>
          <w:color w:val="000000"/>
          <w:sz w:val="28"/>
          <w:szCs w:val="28"/>
          <w:lang w:eastAsia="ru-RU"/>
        </w:rPr>
        <w:t>, на данном рынке следующим образом</w:t>
      </w:r>
      <w:r w:rsidR="00B3121B" w:rsidRPr="00B3121B">
        <w:rPr>
          <w:rFonts w:ascii="Times New Roman" w:eastAsia="Times New Roman" w:hAnsi="Times New Roman"/>
          <w:color w:val="000000"/>
          <w:sz w:val="28"/>
          <w:szCs w:val="28"/>
          <w:lang w:eastAsia="ru-RU"/>
        </w:rPr>
        <w:t>: 43,6</w:t>
      </w:r>
      <w:r w:rsidRPr="00B3121B">
        <w:rPr>
          <w:rFonts w:ascii="Times New Roman" w:eastAsia="Times New Roman" w:hAnsi="Times New Roman"/>
          <w:color w:val="000000"/>
          <w:sz w:val="28"/>
          <w:szCs w:val="28"/>
          <w:lang w:eastAsia="ru-RU"/>
        </w:rPr>
        <w:t xml:space="preserve">% опрошенных оценивает количество организаций, предоставляющих соответствующие услуги как «достаточно», </w:t>
      </w:r>
      <w:r w:rsidR="00B3121B" w:rsidRPr="00B3121B">
        <w:rPr>
          <w:rFonts w:ascii="Times New Roman" w:eastAsia="Times New Roman" w:hAnsi="Times New Roman"/>
          <w:color w:val="000000"/>
          <w:sz w:val="28"/>
          <w:szCs w:val="28"/>
          <w:lang w:eastAsia="ru-RU"/>
        </w:rPr>
        <w:t>22,9</w:t>
      </w:r>
      <w:r w:rsidRPr="00B3121B">
        <w:rPr>
          <w:rFonts w:ascii="Times New Roman" w:eastAsia="Times New Roman" w:hAnsi="Times New Roman"/>
          <w:color w:val="000000"/>
          <w:sz w:val="28"/>
          <w:szCs w:val="28"/>
          <w:lang w:eastAsia="ru-RU"/>
        </w:rPr>
        <w:t>% опрошенных считают, что соответствующих организаций на территории Ленинградского района мало</w:t>
      </w:r>
      <w:r w:rsidR="00B3121B" w:rsidRPr="00B3121B">
        <w:rPr>
          <w:rFonts w:ascii="Times New Roman" w:eastAsia="Times New Roman" w:hAnsi="Times New Roman"/>
          <w:color w:val="000000"/>
          <w:sz w:val="28"/>
          <w:szCs w:val="28"/>
          <w:lang w:eastAsia="ru-RU"/>
        </w:rPr>
        <w:t>, и</w:t>
      </w:r>
      <w:r w:rsidR="00B3121B" w:rsidRPr="00B3121B">
        <w:rPr>
          <w:rFonts w:ascii="Times New Roman" w:eastAsia="Times New Roman" w:hAnsi="Times New Roman"/>
          <w:color w:val="000000" w:themeColor="text1"/>
          <w:sz w:val="28"/>
          <w:szCs w:val="28"/>
          <w:lang w:eastAsia="ru-RU"/>
        </w:rPr>
        <w:t xml:space="preserve"> 22,7% опрошенных затруднились дать оценку количеству присутствующих на рынке организаций.</w:t>
      </w:r>
    </w:p>
    <w:p w:rsidR="00B3121B" w:rsidRDefault="00B3121B" w:rsidP="00B3121B">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drawing>
          <wp:inline distT="0" distB="0" distL="0" distR="0" wp14:anchorId="7822EF40" wp14:editId="6F4167AD">
            <wp:extent cx="4621237" cy="1624819"/>
            <wp:effectExtent l="0" t="0" r="8255" b="13970"/>
            <wp:docPr id="335" name="Диаграмма 33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B3121B" w:rsidRDefault="00B3121B" w:rsidP="00B3121B">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Pr="00756AD6">
        <w:rPr>
          <w:rFonts w:ascii="Times New Roman" w:hAnsi="Times New Roman" w:cs="Times New Roman"/>
          <w:sz w:val="28"/>
          <w:szCs w:val="28"/>
        </w:rPr>
        <w:t xml:space="preserve">услуг </w:t>
      </w:r>
      <w:r w:rsidRPr="00756AD6">
        <w:rPr>
          <w:rFonts w:ascii="Times New Roman" w:eastAsia="Times New Roman" w:hAnsi="Times New Roman"/>
          <w:color w:val="000000" w:themeColor="text1"/>
          <w:sz w:val="28"/>
          <w:szCs w:val="28"/>
          <w:lang w:eastAsia="ru-RU"/>
        </w:rPr>
        <w:t xml:space="preserve">удовлетворены </w:t>
      </w:r>
      <w:r>
        <w:rPr>
          <w:rFonts w:ascii="Times New Roman" w:eastAsia="Times New Roman" w:hAnsi="Times New Roman"/>
          <w:color w:val="000000" w:themeColor="text1"/>
          <w:sz w:val="28"/>
          <w:szCs w:val="28"/>
          <w:lang w:eastAsia="ru-RU"/>
        </w:rPr>
        <w:t>и скорее удовлетворены 58,6</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6,0</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B3121B" w:rsidRDefault="00B3121B" w:rsidP="00B3121B">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lastRenderedPageBreak/>
        <w:drawing>
          <wp:inline distT="0" distB="0" distL="0" distR="0" wp14:anchorId="3B335ABF" wp14:editId="3C2D37D0">
            <wp:extent cx="4648200" cy="1504950"/>
            <wp:effectExtent l="0" t="0" r="0" b="0"/>
            <wp:docPr id="336" name="Диаграмма 33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331F6E" w:rsidRPr="005756CC" w:rsidRDefault="00331F6E" w:rsidP="00B3121B">
      <w:pPr>
        <w:spacing w:after="0" w:line="240" w:lineRule="auto"/>
        <w:ind w:firstLine="567"/>
        <w:contextualSpacing/>
        <w:jc w:val="both"/>
        <w:rPr>
          <w:rFonts w:ascii="Times New Roman" w:hAnsi="Times New Roman" w:cs="Times New Roman"/>
          <w:sz w:val="28"/>
          <w:szCs w:val="28"/>
        </w:rPr>
      </w:pPr>
      <w:r w:rsidRPr="005756CC">
        <w:rPr>
          <w:rFonts w:ascii="Times New Roman" w:hAnsi="Times New Roman" w:cs="Times New Roman"/>
          <w:sz w:val="28"/>
          <w:szCs w:val="28"/>
        </w:rPr>
        <w:t>Объем муниципального заказа на выполнение дорожно-ремонтных и строительных дорожных работ на автодорогах местного значения выполняется подрядчиками, определенными в ходе конкурентных торгов в соответствии с Федеральным законом от 5 апреля 2013 № 44-ФЗ «О контрактной системе в сфере закупок товаров, работ, услуг для обеспечения государственных и муниципальных нужд». Действия участников данного рынка услуг строго регламентированы действующим законодательством, определяющим как порядок определения подрядчика</w:t>
      </w:r>
      <w:r w:rsidR="00540A46">
        <w:rPr>
          <w:rFonts w:ascii="Times New Roman" w:hAnsi="Times New Roman" w:cs="Times New Roman"/>
          <w:sz w:val="28"/>
          <w:szCs w:val="28"/>
        </w:rPr>
        <w:t>,</w:t>
      </w:r>
      <w:r w:rsidRPr="005756CC">
        <w:rPr>
          <w:rFonts w:ascii="Times New Roman" w:hAnsi="Times New Roman" w:cs="Times New Roman"/>
          <w:sz w:val="28"/>
          <w:szCs w:val="28"/>
        </w:rPr>
        <w:t xml:space="preserve"> так и строгий контроль за качеством выполненных строительных работ. Контрагентами, определенными в ходе закупок, как правило, являются специализированные организации, имеющие соответствующие производственные мощности, обладающие опытными квалифицированными кадрами и современной дорожно-строительной техникой. </w:t>
      </w:r>
    </w:p>
    <w:p w:rsidR="00331F6E" w:rsidRPr="005756CC" w:rsidRDefault="00331F6E" w:rsidP="00331F6E">
      <w:pPr>
        <w:tabs>
          <w:tab w:val="left" w:pos="49"/>
        </w:tabs>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 xml:space="preserve">Административные барьеры для дальнейшего входа на рынок субъектов малого и среднего предпринимательства отсутствуют. </w:t>
      </w:r>
      <w:r w:rsidRPr="005756CC">
        <w:rPr>
          <w:rFonts w:ascii="Times New Roman" w:hAnsi="Times New Roman"/>
          <w:sz w:val="28"/>
          <w:szCs w:val="28"/>
        </w:rPr>
        <w:t>Жалоб на работу организаций, оказывающих услуги на данном рынке</w:t>
      </w:r>
      <w:r w:rsidRPr="005756CC">
        <w:rPr>
          <w:rFonts w:ascii="Times New Roman" w:eastAsia="Times New Roman" w:hAnsi="Times New Roman"/>
          <w:color w:val="000000"/>
          <w:sz w:val="28"/>
          <w:szCs w:val="28"/>
          <w:lang w:eastAsia="ru-RU"/>
        </w:rPr>
        <w:t xml:space="preserve">, </w:t>
      </w:r>
      <w:r w:rsidRPr="005756CC">
        <w:rPr>
          <w:rFonts w:ascii="Times New Roman" w:hAnsi="Times New Roman"/>
          <w:color w:val="000000"/>
          <w:sz w:val="28"/>
          <w:szCs w:val="28"/>
        </w:rPr>
        <w:t>не поступало.</w:t>
      </w:r>
    </w:p>
    <w:p w:rsidR="00331F6E" w:rsidRPr="005756CC" w:rsidRDefault="00331F6E" w:rsidP="00331F6E">
      <w:pPr>
        <w:tabs>
          <w:tab w:val="left" w:pos="49"/>
        </w:tabs>
        <w:spacing w:after="0" w:line="240" w:lineRule="auto"/>
        <w:ind w:firstLine="567"/>
        <w:jc w:val="both"/>
        <w:rPr>
          <w:rFonts w:ascii="Times New Roman" w:hAnsi="Times New Roman" w:cs="Times New Roman"/>
          <w:b/>
          <w:sz w:val="28"/>
          <w:szCs w:val="28"/>
        </w:rPr>
      </w:pPr>
      <w:r w:rsidRPr="005756CC">
        <w:rPr>
          <w:rFonts w:ascii="Times New Roman" w:hAnsi="Times New Roman" w:cs="Times New Roman"/>
          <w:sz w:val="28"/>
          <w:szCs w:val="28"/>
        </w:rPr>
        <w:t>Дальнейшее развитие конкуренции на рынке дорожной деятельности, будет способствовать повышению качественного уровня оказываемых услуг и удовлетворению запросов хозяйствующих субъектов и населения.</w:t>
      </w:r>
    </w:p>
    <w:p w:rsidR="00307EBA" w:rsidRPr="00B3121B" w:rsidRDefault="00307EBA" w:rsidP="00E01058">
      <w:pPr>
        <w:tabs>
          <w:tab w:val="left" w:pos="49"/>
        </w:tabs>
        <w:spacing w:after="0" w:line="240" w:lineRule="auto"/>
        <w:ind w:firstLine="567"/>
        <w:jc w:val="both"/>
        <w:rPr>
          <w:rFonts w:ascii="Times New Roman" w:hAnsi="Times New Roman" w:cs="Times New Roman"/>
          <w:b/>
          <w:sz w:val="28"/>
          <w:szCs w:val="28"/>
        </w:rPr>
      </w:pPr>
    </w:p>
    <w:p w:rsidR="00307EBA" w:rsidRPr="00B3121B" w:rsidRDefault="00307EBA" w:rsidP="00636991">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B3121B">
        <w:rPr>
          <w:rFonts w:ascii="Times New Roman" w:hAnsi="Times New Roman" w:cs="Times New Roman"/>
          <w:b/>
          <w:sz w:val="28"/>
          <w:szCs w:val="28"/>
        </w:rPr>
        <w:t>Рынок архитектурно-строительного проектирования</w:t>
      </w:r>
    </w:p>
    <w:p w:rsidR="00307EBA" w:rsidRPr="00B3121B" w:rsidRDefault="00307EBA" w:rsidP="00307EBA">
      <w:pPr>
        <w:tabs>
          <w:tab w:val="left" w:pos="49"/>
        </w:tabs>
        <w:spacing w:after="0" w:line="240" w:lineRule="auto"/>
        <w:ind w:left="49"/>
        <w:rPr>
          <w:rFonts w:ascii="Times New Roman" w:hAnsi="Times New Roman" w:cs="Times New Roman"/>
          <w:b/>
          <w:sz w:val="28"/>
          <w:szCs w:val="28"/>
        </w:rPr>
      </w:pPr>
    </w:p>
    <w:p w:rsidR="00234246" w:rsidRPr="00B3121B" w:rsidRDefault="00E01058" w:rsidP="00B618D2">
      <w:pPr>
        <w:pStyle w:val="13"/>
        <w:shd w:val="clear" w:color="auto" w:fill="auto"/>
        <w:ind w:firstLine="567"/>
        <w:jc w:val="both"/>
        <w:rPr>
          <w:sz w:val="28"/>
          <w:szCs w:val="28"/>
        </w:rPr>
      </w:pPr>
      <w:r w:rsidRPr="00B3121B">
        <w:rPr>
          <w:bCs/>
          <w:sz w:val="28"/>
          <w:szCs w:val="28"/>
        </w:rPr>
        <w:t>Архитектурно-строительное проектирование</w:t>
      </w:r>
      <w:r w:rsidRPr="00B3121B">
        <w:rPr>
          <w:sz w:val="28"/>
          <w:szCs w:val="28"/>
        </w:rPr>
        <w:t xml:space="preserve"> на территории муниципального образования осуществляют </w:t>
      </w:r>
      <w:r w:rsidR="00636991" w:rsidRPr="00B3121B">
        <w:rPr>
          <w:sz w:val="28"/>
          <w:szCs w:val="28"/>
        </w:rPr>
        <w:t>9</w:t>
      </w:r>
      <w:r w:rsidR="006010BC" w:rsidRPr="00B3121B">
        <w:rPr>
          <w:sz w:val="28"/>
          <w:szCs w:val="28"/>
        </w:rPr>
        <w:t xml:space="preserve"> </w:t>
      </w:r>
      <w:r w:rsidRPr="00B3121B">
        <w:rPr>
          <w:sz w:val="28"/>
          <w:szCs w:val="28"/>
        </w:rPr>
        <w:t>организаци</w:t>
      </w:r>
      <w:r w:rsidR="006010BC" w:rsidRPr="00B3121B">
        <w:rPr>
          <w:sz w:val="28"/>
          <w:szCs w:val="28"/>
        </w:rPr>
        <w:t>й</w:t>
      </w:r>
      <w:r w:rsidRPr="00B3121B">
        <w:rPr>
          <w:sz w:val="28"/>
          <w:szCs w:val="28"/>
        </w:rPr>
        <w:t xml:space="preserve"> различной организационно-правовой формы собственности, в том числе проектные организации и проектные бюро.</w:t>
      </w:r>
      <w:r w:rsidR="006010BC" w:rsidRPr="00B3121B">
        <w:rPr>
          <w:sz w:val="28"/>
          <w:szCs w:val="28"/>
        </w:rPr>
        <w:t xml:space="preserve"> </w:t>
      </w:r>
      <w:r w:rsidR="00234246" w:rsidRPr="00B3121B">
        <w:rPr>
          <w:sz w:val="28"/>
          <w:szCs w:val="28"/>
        </w:rPr>
        <w:t>Д</w:t>
      </w:r>
      <w:r w:rsidR="006010BC" w:rsidRPr="00B3121B">
        <w:rPr>
          <w:sz w:val="28"/>
          <w:szCs w:val="28"/>
        </w:rPr>
        <w:t>оля организаций частной формы собственности в сфере архитектурно-строительного пр</w:t>
      </w:r>
      <w:r w:rsidR="00234246" w:rsidRPr="00B3121B">
        <w:rPr>
          <w:sz w:val="28"/>
          <w:szCs w:val="28"/>
        </w:rPr>
        <w:t>оектирования, составляет 70,0%.</w:t>
      </w:r>
    </w:p>
    <w:p w:rsidR="006010BC" w:rsidRPr="00B3121B" w:rsidRDefault="00E01058" w:rsidP="00B618D2">
      <w:pPr>
        <w:pStyle w:val="13"/>
        <w:shd w:val="clear" w:color="auto" w:fill="auto"/>
        <w:ind w:firstLine="567"/>
        <w:jc w:val="both"/>
        <w:rPr>
          <w:sz w:val="28"/>
          <w:szCs w:val="28"/>
        </w:rPr>
      </w:pPr>
      <w:r w:rsidRPr="00B3121B">
        <w:rPr>
          <w:rStyle w:val="af4"/>
          <w:b w:val="0"/>
          <w:sz w:val="28"/>
          <w:szCs w:val="28"/>
        </w:rPr>
        <w:t>Проектная документация</w:t>
      </w:r>
      <w:r w:rsidRPr="00B3121B">
        <w:rPr>
          <w:rStyle w:val="af4"/>
          <w:sz w:val="28"/>
          <w:szCs w:val="28"/>
        </w:rPr>
        <w:t xml:space="preserve"> </w:t>
      </w:r>
      <w:r w:rsidRPr="00B3121B">
        <w:rPr>
          <w:sz w:val="28"/>
          <w:szCs w:val="28"/>
        </w:rPr>
        <w:t xml:space="preserve">создается для организации строительства или реконструкции, и содержит архитектурные и градостроительные решения, учитывающие социальные, экономические, инженерные, технологические, противопожарные, санитарно-гигиенические, экологические, архитектурно-художественные и другие требования к объекту, в объеме, необходимом для разработки рабочей документации, а также сметную стоимость строительства. </w:t>
      </w:r>
      <w:r w:rsidR="006010BC" w:rsidRPr="00B3121B">
        <w:rPr>
          <w:sz w:val="28"/>
          <w:szCs w:val="28"/>
        </w:rPr>
        <w:t xml:space="preserve">Архитектурное проектирование включает разработку функциональных особенностей помещения, его перепланировку. Здесь же подразумевается принятие технических решений по устройству конструкций проемов, лестниц, перегородок, потолков и полов, принимаются технические решения по устройству кондиционеров, саун, бассейнов, каминов, теплых полов и т.д., при этом вероятно сотрудничество с </w:t>
      </w:r>
      <w:r w:rsidR="006010BC" w:rsidRPr="00B3121B">
        <w:rPr>
          <w:sz w:val="28"/>
          <w:szCs w:val="28"/>
        </w:rPr>
        <w:lastRenderedPageBreak/>
        <w:t>конструкторами, специалистами по отоплению, вентиляции, канализации и электроснабжению. Основное внимание уделяется работе с планом, фасадами и коммуникациями.</w:t>
      </w:r>
    </w:p>
    <w:p w:rsidR="00B3121B" w:rsidRDefault="006010BC" w:rsidP="00B3121B">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B3121B">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7037E7">
        <w:rPr>
          <w:rFonts w:ascii="Times New Roman" w:hAnsi="Times New Roman"/>
          <w:spacing w:val="-6"/>
          <w:kern w:val="16"/>
          <w:sz w:val="28"/>
          <w:szCs w:val="28"/>
        </w:rPr>
        <w:t>качества товаров и услуг, а так</w:t>
      </w:r>
      <w:r w:rsidRPr="00B3121B">
        <w:rPr>
          <w:rFonts w:ascii="Times New Roman" w:hAnsi="Times New Roman"/>
          <w:spacing w:val="-6"/>
          <w:kern w:val="16"/>
          <w:sz w:val="28"/>
          <w:szCs w:val="28"/>
        </w:rPr>
        <w:t>же состояни</w:t>
      </w:r>
      <w:r w:rsidR="00DA0088" w:rsidRPr="00B3121B">
        <w:rPr>
          <w:rFonts w:ascii="Times New Roman" w:hAnsi="Times New Roman"/>
          <w:spacing w:val="-6"/>
          <w:kern w:val="16"/>
          <w:sz w:val="28"/>
          <w:szCs w:val="28"/>
        </w:rPr>
        <w:t>я</w:t>
      </w:r>
      <w:r w:rsidRPr="00B3121B">
        <w:rPr>
          <w:rFonts w:ascii="Times New Roman" w:hAnsi="Times New Roman"/>
          <w:spacing w:val="-6"/>
          <w:kern w:val="16"/>
          <w:sz w:val="28"/>
          <w:szCs w:val="28"/>
        </w:rPr>
        <w:t xml:space="preserve"> конкуренции</w:t>
      </w:r>
      <w:r w:rsidRPr="00B3121B">
        <w:rPr>
          <w:rFonts w:ascii="Times New Roman" w:eastAsia="Times New Roman" w:hAnsi="Times New Roman"/>
          <w:color w:val="000000"/>
          <w:sz w:val="28"/>
          <w:szCs w:val="28"/>
          <w:lang w:eastAsia="ru-RU"/>
        </w:rPr>
        <w:t>, на данном рынке следующим образом</w:t>
      </w:r>
      <w:r w:rsidR="00DA0088" w:rsidRPr="00B3121B">
        <w:rPr>
          <w:rFonts w:ascii="Times New Roman" w:eastAsia="Times New Roman" w:hAnsi="Times New Roman"/>
          <w:color w:val="000000"/>
          <w:sz w:val="28"/>
          <w:szCs w:val="28"/>
          <w:lang w:eastAsia="ru-RU"/>
        </w:rPr>
        <w:t>:</w:t>
      </w:r>
      <w:r w:rsidRPr="00B3121B">
        <w:rPr>
          <w:rFonts w:ascii="Times New Roman" w:eastAsia="Times New Roman" w:hAnsi="Times New Roman"/>
          <w:color w:val="000000"/>
          <w:sz w:val="28"/>
          <w:szCs w:val="28"/>
          <w:lang w:eastAsia="ru-RU"/>
        </w:rPr>
        <w:t xml:space="preserve"> </w:t>
      </w:r>
      <w:r w:rsidR="00B3121B" w:rsidRPr="00B3121B">
        <w:rPr>
          <w:rFonts w:ascii="Times New Roman" w:eastAsia="Times New Roman" w:hAnsi="Times New Roman"/>
          <w:color w:val="000000"/>
          <w:sz w:val="28"/>
          <w:szCs w:val="28"/>
          <w:lang w:eastAsia="ru-RU"/>
        </w:rPr>
        <w:t>45,5</w:t>
      </w:r>
      <w:r w:rsidRPr="00B3121B">
        <w:rPr>
          <w:rFonts w:ascii="Times New Roman" w:eastAsia="Times New Roman" w:hAnsi="Times New Roman"/>
          <w:color w:val="000000"/>
          <w:sz w:val="28"/>
          <w:szCs w:val="28"/>
          <w:lang w:eastAsia="ru-RU"/>
        </w:rPr>
        <w:t>% опрошенных оценивает количество организаций, предоставляющих соответствующие услуги как «достаточно»</w:t>
      </w:r>
      <w:r w:rsidR="00B3121B" w:rsidRPr="00B3121B">
        <w:rPr>
          <w:rFonts w:ascii="Times New Roman" w:eastAsia="Times New Roman" w:hAnsi="Times New Roman"/>
          <w:color w:val="000000"/>
          <w:sz w:val="28"/>
          <w:szCs w:val="28"/>
          <w:lang w:eastAsia="ru-RU"/>
        </w:rPr>
        <w:t>, 20,6% опрошенных оценивают количество организаций как мало, и</w:t>
      </w:r>
      <w:r w:rsidR="00B3121B" w:rsidRPr="00B3121B">
        <w:rPr>
          <w:rFonts w:ascii="Times New Roman" w:eastAsia="Times New Roman" w:hAnsi="Times New Roman"/>
          <w:color w:val="000000" w:themeColor="text1"/>
          <w:sz w:val="28"/>
          <w:szCs w:val="28"/>
          <w:lang w:eastAsia="ru-RU"/>
        </w:rPr>
        <w:t xml:space="preserve"> 23,6% опрошенных затруднились дать оценку количеству присутствующих на рынке организаций.</w:t>
      </w:r>
    </w:p>
    <w:p w:rsidR="00B3121B" w:rsidRDefault="00B3121B" w:rsidP="00B3121B">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drawing>
          <wp:inline distT="0" distB="0" distL="0" distR="0" wp14:anchorId="39344FA0" wp14:editId="26DF82B2">
            <wp:extent cx="4621237" cy="1624819"/>
            <wp:effectExtent l="0" t="0" r="8255" b="13970"/>
            <wp:docPr id="337" name="Диаграмма 33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B3121B" w:rsidRDefault="00B3121B" w:rsidP="00B3121B">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Pr>
          <w:rFonts w:ascii="Times New Roman" w:eastAsia="Times New Roman" w:hAnsi="Times New Roman"/>
          <w:color w:val="000000" w:themeColor="text1"/>
          <w:sz w:val="28"/>
          <w:szCs w:val="28"/>
          <w:lang w:eastAsia="ru-RU"/>
        </w:rPr>
        <w:t xml:space="preserve">соответствующих </w:t>
      </w:r>
      <w:r w:rsidRPr="00756AD6">
        <w:rPr>
          <w:rFonts w:ascii="Times New Roman" w:hAnsi="Times New Roman" w:cs="Times New Roman"/>
          <w:sz w:val="28"/>
          <w:szCs w:val="28"/>
        </w:rPr>
        <w:t xml:space="preserve">услуг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w:t>
      </w:r>
      <w:r w:rsidRPr="00756AD6">
        <w:rPr>
          <w:rFonts w:ascii="Times New Roman" w:eastAsia="Times New Roman" w:hAnsi="Times New Roman"/>
          <w:color w:val="000000" w:themeColor="text1"/>
          <w:sz w:val="28"/>
          <w:szCs w:val="28"/>
          <w:lang w:eastAsia="ru-RU"/>
        </w:rPr>
        <w:t>6</w:t>
      </w:r>
      <w:r>
        <w:rPr>
          <w:rFonts w:ascii="Times New Roman" w:eastAsia="Times New Roman" w:hAnsi="Times New Roman"/>
          <w:color w:val="000000" w:themeColor="text1"/>
          <w:sz w:val="28"/>
          <w:szCs w:val="28"/>
          <w:lang w:eastAsia="ru-RU"/>
        </w:rPr>
        <w:t>1,3</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6,2</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B3121B" w:rsidRDefault="00B3121B" w:rsidP="00B3121B">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67A5AAC6" wp14:editId="59954C0A">
            <wp:extent cx="4648200" cy="1504950"/>
            <wp:effectExtent l="0" t="0" r="0" b="0"/>
            <wp:docPr id="338" name="Диаграмма 33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636991" w:rsidRPr="00B3121B" w:rsidRDefault="00E01058" w:rsidP="00B3121B">
      <w:pPr>
        <w:spacing w:after="0" w:line="240" w:lineRule="auto"/>
        <w:ind w:firstLine="567"/>
        <w:contextualSpacing/>
        <w:jc w:val="both"/>
        <w:rPr>
          <w:rFonts w:ascii="Times New Roman" w:hAnsi="Times New Roman" w:cs="Times New Roman"/>
          <w:sz w:val="28"/>
          <w:szCs w:val="28"/>
        </w:rPr>
      </w:pPr>
      <w:r w:rsidRPr="00B3121B">
        <w:rPr>
          <w:rFonts w:ascii="Times New Roman" w:hAnsi="Times New Roman" w:cs="Times New Roman"/>
          <w:sz w:val="28"/>
          <w:szCs w:val="28"/>
        </w:rPr>
        <w:t xml:space="preserve">Услуги по проектированию востребованы как хозяйствующими субъектами, так и населением. Административные барьеры для дальнейшего входа на рынок субъектов малого и среднего предпринимательства отсутствуют. </w:t>
      </w:r>
      <w:r w:rsidR="00636991" w:rsidRPr="00B3121B">
        <w:rPr>
          <w:rFonts w:ascii="Times New Roman" w:hAnsi="Times New Roman" w:cs="Times New Roman"/>
          <w:sz w:val="28"/>
          <w:szCs w:val="28"/>
        </w:rPr>
        <w:t>Жалоб на работу организаций, оказывающих услуги на данном рынке, не поступало.</w:t>
      </w:r>
    </w:p>
    <w:p w:rsidR="00E01058" w:rsidRPr="00B3121B" w:rsidRDefault="00E01058" w:rsidP="00B618D2">
      <w:pPr>
        <w:pStyle w:val="13"/>
        <w:shd w:val="clear" w:color="auto" w:fill="auto"/>
        <w:ind w:firstLine="567"/>
        <w:jc w:val="both"/>
        <w:rPr>
          <w:sz w:val="28"/>
          <w:szCs w:val="28"/>
        </w:rPr>
      </w:pPr>
      <w:r w:rsidRPr="00B3121B">
        <w:rPr>
          <w:sz w:val="28"/>
          <w:szCs w:val="28"/>
        </w:rPr>
        <w:t>Дальнейшее развитие конкуренции на рынке архитектурно-строительного проектирования будет способствовать повышению качественного уровня оказываемых услуг и удовлетворению запросов хозяйствующих субъектов и населения.</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307EBA" w:rsidRPr="00B3121B" w:rsidRDefault="00307EBA" w:rsidP="009D0280">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B3121B">
        <w:rPr>
          <w:rFonts w:ascii="Times New Roman" w:hAnsi="Times New Roman" w:cs="Times New Roman"/>
          <w:b/>
          <w:sz w:val="28"/>
          <w:szCs w:val="28"/>
        </w:rPr>
        <w:t>Рынок лабораторных исследований для выдачи ветеринарных сопроводительных документов</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4355D8" w:rsidRPr="009B09F5" w:rsidRDefault="00636991" w:rsidP="00DA7843">
      <w:pPr>
        <w:tabs>
          <w:tab w:val="left" w:pos="49"/>
        </w:tabs>
        <w:spacing w:after="0" w:line="240" w:lineRule="auto"/>
        <w:ind w:firstLine="567"/>
        <w:jc w:val="both"/>
        <w:rPr>
          <w:rFonts w:ascii="Times New Roman" w:hAnsi="Times New Roman" w:cs="Times New Roman"/>
          <w:kern w:val="28"/>
          <w:sz w:val="28"/>
          <w:szCs w:val="28"/>
        </w:rPr>
      </w:pPr>
      <w:r w:rsidRPr="009B09F5">
        <w:rPr>
          <w:rFonts w:ascii="Times New Roman" w:hAnsi="Times New Roman" w:cs="Times New Roman"/>
          <w:kern w:val="28"/>
          <w:sz w:val="28"/>
          <w:szCs w:val="28"/>
        </w:rPr>
        <w:t>На территории муниципального образования Ленинградский район лабораторны</w:t>
      </w:r>
      <w:r w:rsidR="00443D12" w:rsidRPr="009B09F5">
        <w:rPr>
          <w:rFonts w:ascii="Times New Roman" w:hAnsi="Times New Roman" w:cs="Times New Roman"/>
          <w:kern w:val="28"/>
          <w:sz w:val="28"/>
          <w:szCs w:val="28"/>
        </w:rPr>
        <w:t>е</w:t>
      </w:r>
      <w:r w:rsidRPr="009B09F5">
        <w:rPr>
          <w:rFonts w:ascii="Times New Roman" w:hAnsi="Times New Roman" w:cs="Times New Roman"/>
          <w:kern w:val="28"/>
          <w:sz w:val="28"/>
          <w:szCs w:val="28"/>
        </w:rPr>
        <w:t xml:space="preserve"> исследовани</w:t>
      </w:r>
      <w:r w:rsidR="00443D12" w:rsidRPr="009B09F5">
        <w:rPr>
          <w:rFonts w:ascii="Times New Roman" w:hAnsi="Times New Roman" w:cs="Times New Roman"/>
          <w:kern w:val="28"/>
          <w:sz w:val="28"/>
          <w:szCs w:val="28"/>
        </w:rPr>
        <w:t>я</w:t>
      </w:r>
      <w:r w:rsidRPr="009B09F5">
        <w:rPr>
          <w:rFonts w:ascii="Times New Roman" w:hAnsi="Times New Roman" w:cs="Times New Roman"/>
          <w:kern w:val="28"/>
          <w:sz w:val="28"/>
          <w:szCs w:val="28"/>
        </w:rPr>
        <w:t xml:space="preserve"> для выдачи ветеринарных сопроводительных документов </w:t>
      </w:r>
      <w:r w:rsidR="00443D12" w:rsidRPr="009B09F5">
        <w:rPr>
          <w:rFonts w:ascii="Times New Roman" w:hAnsi="Times New Roman" w:cs="Times New Roman"/>
          <w:kern w:val="28"/>
          <w:sz w:val="28"/>
          <w:szCs w:val="28"/>
        </w:rPr>
        <w:t xml:space="preserve">проводят специалисты </w:t>
      </w:r>
      <w:r w:rsidR="009B09F5" w:rsidRPr="009B09F5">
        <w:rPr>
          <w:rFonts w:ascii="Times New Roman" w:hAnsi="Times New Roman" w:cs="Times New Roman"/>
          <w:kern w:val="28"/>
          <w:sz w:val="28"/>
          <w:szCs w:val="28"/>
        </w:rPr>
        <w:t>ГБУ «</w:t>
      </w:r>
      <w:proofErr w:type="spellStart"/>
      <w:r w:rsidR="009B09F5" w:rsidRPr="009B09F5">
        <w:rPr>
          <w:rFonts w:ascii="Times New Roman" w:hAnsi="Times New Roman" w:cs="Times New Roman"/>
          <w:kern w:val="28"/>
          <w:sz w:val="28"/>
          <w:szCs w:val="28"/>
        </w:rPr>
        <w:t>Ветуправление</w:t>
      </w:r>
      <w:proofErr w:type="spellEnd"/>
      <w:r w:rsidR="009B09F5" w:rsidRPr="009B09F5">
        <w:rPr>
          <w:rFonts w:ascii="Times New Roman" w:hAnsi="Times New Roman" w:cs="Times New Roman"/>
          <w:kern w:val="28"/>
          <w:sz w:val="28"/>
          <w:szCs w:val="28"/>
        </w:rPr>
        <w:t xml:space="preserve"> Ленинградского района» (лаборатория </w:t>
      </w:r>
      <w:proofErr w:type="spellStart"/>
      <w:r w:rsidR="009B09F5" w:rsidRPr="009B09F5">
        <w:rPr>
          <w:rFonts w:ascii="Times New Roman" w:hAnsi="Times New Roman" w:cs="Times New Roman"/>
          <w:kern w:val="28"/>
          <w:sz w:val="28"/>
          <w:szCs w:val="28"/>
        </w:rPr>
        <w:t>ветсанэкспертизы</w:t>
      </w:r>
      <w:proofErr w:type="spellEnd"/>
      <w:r w:rsidR="009B09F5" w:rsidRPr="009B09F5">
        <w:rPr>
          <w:rFonts w:ascii="Times New Roman" w:hAnsi="Times New Roman" w:cs="Times New Roman"/>
          <w:kern w:val="28"/>
          <w:sz w:val="28"/>
          <w:szCs w:val="28"/>
        </w:rPr>
        <w:t>)</w:t>
      </w:r>
      <w:r w:rsidR="00FF7367" w:rsidRPr="009B09F5">
        <w:rPr>
          <w:rFonts w:ascii="Times New Roman" w:hAnsi="Times New Roman" w:cs="Times New Roman"/>
          <w:kern w:val="28"/>
          <w:sz w:val="28"/>
          <w:szCs w:val="28"/>
        </w:rPr>
        <w:t xml:space="preserve">. </w:t>
      </w:r>
      <w:r w:rsidR="004355D8" w:rsidRPr="009B09F5">
        <w:rPr>
          <w:rFonts w:ascii="Times New Roman" w:hAnsi="Times New Roman" w:cs="Times New Roman"/>
          <w:kern w:val="28"/>
          <w:sz w:val="28"/>
          <w:szCs w:val="28"/>
        </w:rPr>
        <w:t xml:space="preserve">Субъекты частной формы </w:t>
      </w:r>
      <w:r w:rsidR="004355D8" w:rsidRPr="009B09F5">
        <w:rPr>
          <w:rFonts w:ascii="Times New Roman" w:hAnsi="Times New Roman" w:cs="Times New Roman"/>
          <w:kern w:val="28"/>
          <w:sz w:val="28"/>
          <w:szCs w:val="28"/>
        </w:rPr>
        <w:lastRenderedPageBreak/>
        <w:t>собственности в настоящее время в муниципальном образовании Ленинградский район на данном товарном рынке отсутствуют.</w:t>
      </w:r>
      <w:r w:rsidR="00645194" w:rsidRPr="009B09F5">
        <w:rPr>
          <w:rFonts w:ascii="Times New Roman" w:hAnsi="Times New Roman" w:cs="Times New Roman"/>
          <w:color w:val="0C0E31"/>
          <w:sz w:val="28"/>
          <w:szCs w:val="28"/>
          <w:shd w:val="clear" w:color="auto" w:fill="FFFFFF"/>
        </w:rPr>
        <w:t xml:space="preserve"> </w:t>
      </w:r>
      <w:r w:rsidR="00FF7367" w:rsidRPr="009B09F5">
        <w:rPr>
          <w:rFonts w:ascii="Times New Roman" w:hAnsi="Times New Roman" w:cs="Times New Roman"/>
          <w:color w:val="0C0E31"/>
          <w:sz w:val="28"/>
          <w:szCs w:val="28"/>
          <w:shd w:val="clear" w:color="auto" w:fill="FFFFFF"/>
        </w:rPr>
        <w:t>В свою</w:t>
      </w:r>
      <w:r w:rsidR="00FF7367" w:rsidRPr="009B09F5">
        <w:rPr>
          <w:rFonts w:ascii="Times New Roman" w:hAnsi="Times New Roman" w:cs="Times New Roman"/>
          <w:kern w:val="28"/>
          <w:sz w:val="28"/>
          <w:szCs w:val="28"/>
        </w:rPr>
        <w:t xml:space="preserve"> очередь, на территории муниципального образования действует </w:t>
      </w:r>
      <w:r w:rsidR="00FF7367" w:rsidRPr="009B09F5">
        <w:rPr>
          <w:rFonts w:ascii="Times New Roman" w:hAnsi="Times New Roman" w:cs="Times New Roman"/>
          <w:caps/>
          <w:sz w:val="28"/>
          <w:szCs w:val="28"/>
        </w:rPr>
        <w:t>ГБУ КК</w:t>
      </w:r>
      <w:r w:rsidR="00443D12" w:rsidRPr="009B09F5">
        <w:rPr>
          <w:rFonts w:ascii="Times New Roman" w:hAnsi="Times New Roman" w:cs="Times New Roman"/>
          <w:caps/>
          <w:sz w:val="28"/>
          <w:szCs w:val="28"/>
        </w:rPr>
        <w:t xml:space="preserve"> </w:t>
      </w:r>
      <w:r w:rsidR="00FF7367" w:rsidRPr="009B09F5">
        <w:rPr>
          <w:rFonts w:ascii="Times New Roman" w:hAnsi="Times New Roman" w:cs="Times New Roman"/>
          <w:caps/>
          <w:sz w:val="28"/>
          <w:szCs w:val="28"/>
        </w:rPr>
        <w:t>«</w:t>
      </w:r>
      <w:r w:rsidR="00FF7367" w:rsidRPr="009B09F5">
        <w:rPr>
          <w:rFonts w:ascii="Times New Roman" w:hAnsi="Times New Roman" w:cs="Times New Roman"/>
          <w:sz w:val="28"/>
          <w:szCs w:val="28"/>
        </w:rPr>
        <w:t>Ленинградская зональная ветеринарная лаборатория</w:t>
      </w:r>
      <w:r w:rsidR="00FF7367" w:rsidRPr="009B09F5">
        <w:rPr>
          <w:rFonts w:ascii="Times New Roman" w:hAnsi="Times New Roman" w:cs="Times New Roman"/>
          <w:caps/>
          <w:sz w:val="28"/>
          <w:szCs w:val="28"/>
        </w:rPr>
        <w:t xml:space="preserve">», </w:t>
      </w:r>
      <w:r w:rsidR="00443D12" w:rsidRPr="009B09F5">
        <w:rPr>
          <w:rFonts w:ascii="Times New Roman" w:hAnsi="Times New Roman" w:cs="Times New Roman"/>
          <w:sz w:val="28"/>
          <w:szCs w:val="28"/>
        </w:rPr>
        <w:t>а также 5 индивидуальных предпринимателя, осуществляющих ветеринарную деятельность.</w:t>
      </w:r>
      <w:r w:rsidR="00D95825" w:rsidRPr="009B09F5">
        <w:rPr>
          <w:rFonts w:ascii="Times New Roman" w:hAnsi="Times New Roman" w:cs="Times New Roman"/>
          <w:kern w:val="28"/>
          <w:sz w:val="28"/>
          <w:szCs w:val="28"/>
        </w:rPr>
        <w:t xml:space="preserve"> </w:t>
      </w:r>
    </w:p>
    <w:p w:rsidR="00B3121B" w:rsidRDefault="004355D8" w:rsidP="00B3121B">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B3121B">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7037E7">
        <w:rPr>
          <w:rFonts w:ascii="Times New Roman" w:hAnsi="Times New Roman"/>
          <w:spacing w:val="-6"/>
          <w:kern w:val="16"/>
          <w:sz w:val="28"/>
          <w:szCs w:val="28"/>
        </w:rPr>
        <w:t>качества товаров и услуг, а так</w:t>
      </w:r>
      <w:r w:rsidRPr="00B3121B">
        <w:rPr>
          <w:rFonts w:ascii="Times New Roman" w:hAnsi="Times New Roman"/>
          <w:spacing w:val="-6"/>
          <w:kern w:val="16"/>
          <w:sz w:val="28"/>
          <w:szCs w:val="28"/>
        </w:rPr>
        <w:t>же состояни</w:t>
      </w:r>
      <w:r w:rsidR="00DA0088" w:rsidRPr="00B3121B">
        <w:rPr>
          <w:rFonts w:ascii="Times New Roman" w:hAnsi="Times New Roman"/>
          <w:spacing w:val="-6"/>
          <w:kern w:val="16"/>
          <w:sz w:val="28"/>
          <w:szCs w:val="28"/>
        </w:rPr>
        <w:t>я</w:t>
      </w:r>
      <w:r w:rsidRPr="00B3121B">
        <w:rPr>
          <w:rFonts w:ascii="Times New Roman" w:hAnsi="Times New Roman"/>
          <w:spacing w:val="-6"/>
          <w:kern w:val="16"/>
          <w:sz w:val="28"/>
          <w:szCs w:val="28"/>
        </w:rPr>
        <w:t xml:space="preserve"> конкуренции</w:t>
      </w:r>
      <w:r w:rsidRPr="00B3121B">
        <w:rPr>
          <w:rFonts w:ascii="Times New Roman" w:eastAsia="Times New Roman" w:hAnsi="Times New Roman"/>
          <w:color w:val="000000"/>
          <w:sz w:val="28"/>
          <w:szCs w:val="28"/>
          <w:lang w:eastAsia="ru-RU"/>
        </w:rPr>
        <w:t>, на данном рынке следующим образом</w:t>
      </w:r>
      <w:r w:rsidR="00B3121B" w:rsidRPr="00B3121B">
        <w:rPr>
          <w:rFonts w:ascii="Times New Roman" w:eastAsia="Times New Roman" w:hAnsi="Times New Roman"/>
          <w:color w:val="000000"/>
          <w:sz w:val="28"/>
          <w:szCs w:val="28"/>
          <w:lang w:eastAsia="ru-RU"/>
        </w:rPr>
        <w:t>: 45,1</w:t>
      </w:r>
      <w:r w:rsidRPr="00B3121B">
        <w:rPr>
          <w:rFonts w:ascii="Times New Roman" w:eastAsia="Times New Roman" w:hAnsi="Times New Roman"/>
          <w:color w:val="000000"/>
          <w:sz w:val="28"/>
          <w:szCs w:val="28"/>
          <w:lang w:eastAsia="ru-RU"/>
        </w:rPr>
        <w:t>% опрошенных оценивает количество организаций, предоставляющих соответствующие услуги как «достаточно»</w:t>
      </w:r>
      <w:r w:rsidR="00B3121B" w:rsidRPr="00B3121B">
        <w:rPr>
          <w:rFonts w:ascii="Times New Roman" w:eastAsia="Times New Roman" w:hAnsi="Times New Roman"/>
          <w:color w:val="000000"/>
          <w:sz w:val="28"/>
          <w:szCs w:val="28"/>
          <w:lang w:eastAsia="ru-RU"/>
        </w:rPr>
        <w:t xml:space="preserve">, и 27,2% опрошенных </w:t>
      </w:r>
      <w:r w:rsidR="00B3121B" w:rsidRPr="00B3121B">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B3121B" w:rsidRDefault="00B3121B" w:rsidP="00B3121B">
      <w:pPr>
        <w:spacing w:after="0" w:line="240" w:lineRule="auto"/>
        <w:contextualSpacing/>
        <w:jc w:val="center"/>
        <w:rPr>
          <w:rFonts w:ascii="Times New Roman" w:eastAsia="Times New Roman" w:hAnsi="Times New Roman"/>
          <w:color w:val="000000"/>
          <w:sz w:val="28"/>
          <w:szCs w:val="28"/>
          <w:highlight w:val="yellow"/>
          <w:lang w:eastAsia="ru-RU"/>
        </w:rPr>
      </w:pPr>
      <w:r w:rsidRPr="003021F1">
        <w:rPr>
          <w:noProof/>
          <w:sz w:val="28"/>
          <w:szCs w:val="28"/>
          <w:lang w:eastAsia="ru-RU"/>
        </w:rPr>
        <w:drawing>
          <wp:inline distT="0" distB="0" distL="0" distR="0" wp14:anchorId="1944DBA1" wp14:editId="01AA5C13">
            <wp:extent cx="4621237" cy="1624819"/>
            <wp:effectExtent l="0" t="0" r="8255" b="13970"/>
            <wp:docPr id="339" name="Диаграмма 33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B3121B" w:rsidRDefault="00B3121B" w:rsidP="00B3121B">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Pr="00845050">
        <w:rPr>
          <w:rFonts w:ascii="Times New Roman" w:eastAsia="Times New Roman" w:hAnsi="Times New Roman"/>
          <w:color w:val="000000" w:themeColor="text1"/>
          <w:sz w:val="28"/>
          <w:szCs w:val="28"/>
          <w:lang w:eastAsia="ru-RU"/>
        </w:rPr>
        <w:t xml:space="preserve">услуг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59,9</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6,8</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B3121B" w:rsidRDefault="00B3121B" w:rsidP="00B3121B">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7F9AFB4C" wp14:editId="77A78DDD">
            <wp:extent cx="4648200" cy="1504950"/>
            <wp:effectExtent l="0" t="0" r="0" b="0"/>
            <wp:docPr id="340" name="Диаграмма 34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DA7843" w:rsidRPr="009B09F5" w:rsidRDefault="00DA7843" w:rsidP="00DA7843">
      <w:pPr>
        <w:tabs>
          <w:tab w:val="left" w:pos="49"/>
        </w:tabs>
        <w:spacing w:after="0" w:line="240" w:lineRule="auto"/>
        <w:ind w:firstLine="567"/>
        <w:jc w:val="both"/>
        <w:rPr>
          <w:rFonts w:ascii="Times New Roman" w:hAnsi="Times New Roman" w:cs="Times New Roman"/>
          <w:kern w:val="28"/>
          <w:sz w:val="28"/>
          <w:szCs w:val="28"/>
        </w:rPr>
      </w:pPr>
      <w:r w:rsidRPr="009B09F5">
        <w:rPr>
          <w:rFonts w:ascii="Times New Roman" w:hAnsi="Times New Roman" w:cs="Times New Roman"/>
          <w:kern w:val="28"/>
          <w:sz w:val="28"/>
          <w:szCs w:val="28"/>
        </w:rPr>
        <w:t xml:space="preserve">Одним из барьеров для входа частного бизнеса на рынок </w:t>
      </w:r>
      <w:r w:rsidRPr="009B09F5">
        <w:rPr>
          <w:rFonts w:ascii="Times New Roman" w:hAnsi="Times New Roman" w:cs="Times New Roman"/>
          <w:sz w:val="28"/>
          <w:szCs w:val="28"/>
        </w:rPr>
        <w:t>лабораторных исследований для выдачи ветеринарных сопроводительных документов</w:t>
      </w:r>
      <w:r w:rsidRPr="009B09F5">
        <w:rPr>
          <w:rFonts w:ascii="Times New Roman" w:hAnsi="Times New Roman" w:cs="Times New Roman"/>
          <w:kern w:val="28"/>
          <w:sz w:val="28"/>
          <w:szCs w:val="28"/>
        </w:rPr>
        <w:t xml:space="preserve"> являются</w:t>
      </w:r>
      <w:r w:rsidR="00DA0088" w:rsidRPr="009B09F5">
        <w:rPr>
          <w:rFonts w:ascii="Times New Roman" w:hAnsi="Times New Roman" w:cs="Times New Roman"/>
          <w:kern w:val="28"/>
          <w:sz w:val="28"/>
          <w:szCs w:val="28"/>
        </w:rPr>
        <w:t>:</w:t>
      </w:r>
      <w:r w:rsidRPr="009B09F5">
        <w:rPr>
          <w:rFonts w:ascii="Times New Roman" w:hAnsi="Times New Roman" w:cs="Times New Roman"/>
          <w:kern w:val="28"/>
          <w:sz w:val="28"/>
          <w:szCs w:val="28"/>
        </w:rPr>
        <w:t xml:space="preserve"> финансовые затраты на организацию работы лаборатории (приобретение приборов и оборудования, расходных материалов, актуализация нормативной документации, обучение специалистов), соблюдение критериев аккредитации, а также на прохождение проверки экспертами аккредитации. Возможность прохождения аккредитации имеется только </w:t>
      </w:r>
      <w:r w:rsidR="004355D8" w:rsidRPr="009B09F5">
        <w:rPr>
          <w:rFonts w:ascii="Times New Roman" w:hAnsi="Times New Roman" w:cs="Times New Roman"/>
          <w:kern w:val="28"/>
          <w:sz w:val="28"/>
          <w:szCs w:val="28"/>
        </w:rPr>
        <w:t>в</w:t>
      </w:r>
      <w:r w:rsidRPr="009B09F5">
        <w:rPr>
          <w:rFonts w:ascii="Times New Roman" w:hAnsi="Times New Roman" w:cs="Times New Roman"/>
          <w:kern w:val="28"/>
          <w:sz w:val="28"/>
          <w:szCs w:val="28"/>
        </w:rPr>
        <w:t xml:space="preserve"> крупных и финансово стабильных организациях. Для обеспечения снижения участия государственного сектора на товарном рынке проводится информирование о необходимости проведения лабораторных исследований для выдачи ветеринарных сопроводительных документов.</w:t>
      </w:r>
    </w:p>
    <w:p w:rsidR="00307EBA" w:rsidRDefault="00307EBA" w:rsidP="00307EBA">
      <w:pPr>
        <w:tabs>
          <w:tab w:val="left" w:pos="49"/>
        </w:tabs>
        <w:spacing w:after="0" w:line="240" w:lineRule="auto"/>
        <w:ind w:left="49"/>
        <w:rPr>
          <w:rFonts w:ascii="Times New Roman" w:hAnsi="Times New Roman" w:cs="Times New Roman"/>
          <w:b/>
          <w:sz w:val="28"/>
          <w:szCs w:val="28"/>
          <w:highlight w:val="yellow"/>
        </w:rPr>
      </w:pPr>
    </w:p>
    <w:p w:rsidR="00E34618" w:rsidRDefault="00E34618" w:rsidP="00307EBA">
      <w:pPr>
        <w:tabs>
          <w:tab w:val="left" w:pos="49"/>
        </w:tabs>
        <w:spacing w:after="0" w:line="240" w:lineRule="auto"/>
        <w:ind w:left="49"/>
        <w:rPr>
          <w:rFonts w:ascii="Times New Roman" w:hAnsi="Times New Roman" w:cs="Times New Roman"/>
          <w:b/>
          <w:sz w:val="28"/>
          <w:szCs w:val="28"/>
          <w:highlight w:val="yellow"/>
        </w:rPr>
      </w:pPr>
    </w:p>
    <w:p w:rsidR="00E34618" w:rsidRDefault="00E34618" w:rsidP="00307EBA">
      <w:pPr>
        <w:tabs>
          <w:tab w:val="left" w:pos="49"/>
        </w:tabs>
        <w:spacing w:after="0" w:line="240" w:lineRule="auto"/>
        <w:ind w:left="49"/>
        <w:rPr>
          <w:rFonts w:ascii="Times New Roman" w:hAnsi="Times New Roman" w:cs="Times New Roman"/>
          <w:b/>
          <w:sz w:val="28"/>
          <w:szCs w:val="28"/>
          <w:highlight w:val="yellow"/>
        </w:rPr>
      </w:pPr>
    </w:p>
    <w:p w:rsidR="00E34618" w:rsidRPr="00357BA5" w:rsidRDefault="00E34618" w:rsidP="00307EBA">
      <w:pPr>
        <w:tabs>
          <w:tab w:val="left" w:pos="49"/>
        </w:tabs>
        <w:spacing w:after="0" w:line="240" w:lineRule="auto"/>
        <w:ind w:left="49"/>
        <w:rPr>
          <w:rFonts w:ascii="Times New Roman" w:hAnsi="Times New Roman" w:cs="Times New Roman"/>
          <w:b/>
          <w:sz w:val="28"/>
          <w:szCs w:val="28"/>
          <w:highlight w:val="yellow"/>
        </w:rPr>
      </w:pPr>
    </w:p>
    <w:p w:rsidR="00307EBA" w:rsidRPr="00B3121B" w:rsidRDefault="00307EBA" w:rsidP="00586D78">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B3121B">
        <w:rPr>
          <w:rFonts w:ascii="Times New Roman" w:hAnsi="Times New Roman" w:cs="Times New Roman"/>
          <w:b/>
          <w:sz w:val="28"/>
          <w:szCs w:val="28"/>
        </w:rPr>
        <w:lastRenderedPageBreak/>
        <w:t>Рынок племенного животноводства</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8133D5" w:rsidRDefault="009D0280" w:rsidP="00DA7843">
      <w:pPr>
        <w:tabs>
          <w:tab w:val="left" w:pos="49"/>
        </w:tabs>
        <w:spacing w:after="0" w:line="240" w:lineRule="auto"/>
        <w:ind w:firstLine="567"/>
        <w:jc w:val="both"/>
        <w:rPr>
          <w:rFonts w:ascii="Times New Roman" w:hAnsi="Times New Roman" w:cs="Times New Roman"/>
          <w:kern w:val="28"/>
          <w:sz w:val="28"/>
          <w:szCs w:val="28"/>
        </w:rPr>
      </w:pPr>
      <w:r w:rsidRPr="008133D5">
        <w:rPr>
          <w:rFonts w:ascii="Times New Roman" w:hAnsi="Times New Roman" w:cs="Times New Roman"/>
          <w:kern w:val="28"/>
          <w:sz w:val="28"/>
          <w:szCs w:val="28"/>
        </w:rPr>
        <w:t>На территории муниципального</w:t>
      </w:r>
      <w:r w:rsidR="00DA7843" w:rsidRPr="008133D5">
        <w:rPr>
          <w:rFonts w:ascii="Times New Roman" w:hAnsi="Times New Roman" w:cs="Times New Roman"/>
          <w:kern w:val="28"/>
          <w:sz w:val="28"/>
          <w:szCs w:val="28"/>
        </w:rPr>
        <w:t xml:space="preserve"> образовани</w:t>
      </w:r>
      <w:r w:rsidRPr="008133D5">
        <w:rPr>
          <w:rFonts w:ascii="Times New Roman" w:hAnsi="Times New Roman" w:cs="Times New Roman"/>
          <w:kern w:val="28"/>
          <w:sz w:val="28"/>
          <w:szCs w:val="28"/>
        </w:rPr>
        <w:t>я</w:t>
      </w:r>
      <w:r w:rsidR="00DA7843" w:rsidRPr="008133D5">
        <w:rPr>
          <w:rFonts w:ascii="Times New Roman" w:hAnsi="Times New Roman" w:cs="Times New Roman"/>
          <w:kern w:val="28"/>
          <w:sz w:val="28"/>
          <w:szCs w:val="28"/>
        </w:rPr>
        <w:t xml:space="preserve"> Ленинградский район действует </w:t>
      </w:r>
      <w:r w:rsidR="003005A1" w:rsidRPr="008133D5">
        <w:rPr>
          <w:rFonts w:ascii="Times New Roman" w:hAnsi="Times New Roman" w:cs="Times New Roman"/>
          <w:kern w:val="28"/>
          <w:sz w:val="28"/>
          <w:szCs w:val="28"/>
        </w:rPr>
        <w:t xml:space="preserve">ООО «Первомайская ИПС» (относящееся к племенному репродуктору 2 порядка по разведению кур), осуществляющее деятельность </w:t>
      </w:r>
      <w:r w:rsidR="00DA7843" w:rsidRPr="008133D5">
        <w:rPr>
          <w:rFonts w:ascii="Times New Roman" w:hAnsi="Times New Roman" w:cs="Times New Roman"/>
          <w:kern w:val="28"/>
          <w:sz w:val="28"/>
          <w:szCs w:val="28"/>
        </w:rPr>
        <w:t>по производству племенного яйца</w:t>
      </w:r>
      <w:r w:rsidRPr="008133D5">
        <w:rPr>
          <w:rFonts w:ascii="Times New Roman" w:hAnsi="Times New Roman" w:cs="Times New Roman"/>
          <w:kern w:val="28"/>
          <w:sz w:val="28"/>
          <w:szCs w:val="28"/>
        </w:rPr>
        <w:t xml:space="preserve"> и племенного суточного молодняка птенцов</w:t>
      </w:r>
      <w:r w:rsidR="003005A1" w:rsidRPr="008133D5">
        <w:rPr>
          <w:rFonts w:ascii="Times New Roman" w:hAnsi="Times New Roman" w:cs="Times New Roman"/>
          <w:kern w:val="28"/>
          <w:sz w:val="28"/>
          <w:szCs w:val="28"/>
        </w:rPr>
        <w:t>.</w:t>
      </w:r>
      <w:r w:rsidR="00DA7843" w:rsidRPr="008133D5">
        <w:rPr>
          <w:rFonts w:ascii="Times New Roman" w:hAnsi="Times New Roman" w:cs="Times New Roman"/>
          <w:kern w:val="28"/>
          <w:sz w:val="28"/>
          <w:szCs w:val="28"/>
        </w:rPr>
        <w:t xml:space="preserve"> </w:t>
      </w:r>
      <w:r w:rsidR="00A1059A" w:rsidRPr="008133D5">
        <w:rPr>
          <w:rFonts w:ascii="Times New Roman" w:hAnsi="Times New Roman" w:cs="Times New Roman"/>
          <w:kern w:val="28"/>
          <w:sz w:val="28"/>
          <w:szCs w:val="28"/>
        </w:rPr>
        <w:t>В 20</w:t>
      </w:r>
      <w:r w:rsidR="008133D5" w:rsidRPr="008133D5">
        <w:rPr>
          <w:rFonts w:ascii="Times New Roman" w:hAnsi="Times New Roman" w:cs="Times New Roman"/>
          <w:kern w:val="28"/>
          <w:sz w:val="28"/>
          <w:szCs w:val="28"/>
        </w:rPr>
        <w:t>20</w:t>
      </w:r>
      <w:r w:rsidR="00A1059A" w:rsidRPr="008133D5">
        <w:rPr>
          <w:rFonts w:ascii="Times New Roman" w:hAnsi="Times New Roman" w:cs="Times New Roman"/>
          <w:kern w:val="28"/>
          <w:sz w:val="28"/>
          <w:szCs w:val="28"/>
        </w:rPr>
        <w:t xml:space="preserve"> году</w:t>
      </w:r>
      <w:r w:rsidRPr="008133D5">
        <w:rPr>
          <w:rFonts w:ascii="Times New Roman" w:hAnsi="Times New Roman" w:cs="Times New Roman"/>
          <w:kern w:val="28"/>
          <w:sz w:val="28"/>
          <w:szCs w:val="28"/>
        </w:rPr>
        <w:t xml:space="preserve"> среднегодов</w:t>
      </w:r>
      <w:r w:rsidR="00A1059A" w:rsidRPr="008133D5">
        <w:rPr>
          <w:rFonts w:ascii="Times New Roman" w:hAnsi="Times New Roman" w:cs="Times New Roman"/>
          <w:kern w:val="28"/>
          <w:sz w:val="28"/>
          <w:szCs w:val="28"/>
        </w:rPr>
        <w:t>ая</w:t>
      </w:r>
      <w:r w:rsidRPr="008133D5">
        <w:rPr>
          <w:rFonts w:ascii="Times New Roman" w:hAnsi="Times New Roman" w:cs="Times New Roman"/>
          <w:kern w:val="28"/>
          <w:sz w:val="28"/>
          <w:szCs w:val="28"/>
        </w:rPr>
        <w:t xml:space="preserve"> численность</w:t>
      </w:r>
      <w:r w:rsidR="00A1059A" w:rsidRPr="008133D5">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 xml:space="preserve">племенных кур несушек </w:t>
      </w:r>
      <w:r w:rsidR="00A1059A" w:rsidRPr="008133D5">
        <w:rPr>
          <w:rFonts w:ascii="Times New Roman" w:hAnsi="Times New Roman" w:cs="Times New Roman"/>
          <w:kern w:val="28"/>
          <w:sz w:val="28"/>
          <w:szCs w:val="28"/>
        </w:rPr>
        <w:t xml:space="preserve">составила </w:t>
      </w:r>
      <w:r w:rsidR="008133D5" w:rsidRPr="008133D5">
        <w:rPr>
          <w:rFonts w:ascii="Times New Roman" w:hAnsi="Times New Roman" w:cs="Times New Roman"/>
          <w:kern w:val="28"/>
          <w:sz w:val="28"/>
          <w:szCs w:val="28"/>
        </w:rPr>
        <w:t>134,41</w:t>
      </w:r>
      <w:r w:rsidRPr="008133D5">
        <w:rPr>
          <w:rFonts w:ascii="Times New Roman" w:hAnsi="Times New Roman" w:cs="Times New Roman"/>
          <w:kern w:val="28"/>
          <w:sz w:val="28"/>
          <w:szCs w:val="28"/>
        </w:rPr>
        <w:t xml:space="preserve"> тысяч</w:t>
      </w:r>
      <w:r w:rsidR="00A1059A" w:rsidRPr="008133D5">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голов.</w:t>
      </w:r>
      <w:r w:rsidR="00A1059A" w:rsidRPr="008133D5">
        <w:rPr>
          <w:rFonts w:ascii="Times New Roman" w:hAnsi="Times New Roman" w:cs="Times New Roman"/>
          <w:kern w:val="28"/>
          <w:sz w:val="28"/>
          <w:szCs w:val="28"/>
        </w:rPr>
        <w:t xml:space="preserve"> П</w:t>
      </w:r>
      <w:r w:rsidRPr="008133D5">
        <w:rPr>
          <w:rFonts w:ascii="Times New Roman" w:hAnsi="Times New Roman" w:cs="Times New Roman"/>
          <w:kern w:val="28"/>
          <w:sz w:val="28"/>
          <w:szCs w:val="28"/>
        </w:rPr>
        <w:t>редприятие</w:t>
      </w:r>
      <w:r w:rsidR="00A1059A" w:rsidRPr="008133D5">
        <w:rPr>
          <w:rFonts w:ascii="Times New Roman" w:hAnsi="Times New Roman" w:cs="Times New Roman"/>
          <w:kern w:val="28"/>
          <w:sz w:val="28"/>
          <w:szCs w:val="28"/>
        </w:rPr>
        <w:t>м было</w:t>
      </w:r>
      <w:r w:rsidRPr="008133D5">
        <w:rPr>
          <w:rFonts w:ascii="Times New Roman" w:hAnsi="Times New Roman" w:cs="Times New Roman"/>
          <w:kern w:val="28"/>
          <w:sz w:val="28"/>
          <w:szCs w:val="28"/>
        </w:rPr>
        <w:t xml:space="preserve"> реализова</w:t>
      </w:r>
      <w:r w:rsidR="00A1059A" w:rsidRPr="008133D5">
        <w:rPr>
          <w:rFonts w:ascii="Times New Roman" w:hAnsi="Times New Roman" w:cs="Times New Roman"/>
          <w:kern w:val="28"/>
          <w:sz w:val="28"/>
          <w:szCs w:val="28"/>
        </w:rPr>
        <w:t>но</w:t>
      </w:r>
      <w:r w:rsidRPr="008133D5">
        <w:rPr>
          <w:rFonts w:ascii="Times New Roman" w:hAnsi="Times New Roman" w:cs="Times New Roman"/>
          <w:kern w:val="28"/>
          <w:sz w:val="28"/>
          <w:szCs w:val="28"/>
        </w:rPr>
        <w:t xml:space="preserve"> 2,</w:t>
      </w:r>
      <w:r w:rsidR="008133D5" w:rsidRPr="008133D5">
        <w:rPr>
          <w:rFonts w:ascii="Times New Roman" w:hAnsi="Times New Roman" w:cs="Times New Roman"/>
          <w:kern w:val="28"/>
          <w:sz w:val="28"/>
          <w:szCs w:val="28"/>
        </w:rPr>
        <w:t>03</w:t>
      </w:r>
      <w:r w:rsidRPr="008133D5">
        <w:rPr>
          <w:rFonts w:ascii="Times New Roman" w:hAnsi="Times New Roman" w:cs="Times New Roman"/>
          <w:kern w:val="28"/>
          <w:sz w:val="28"/>
          <w:szCs w:val="28"/>
        </w:rPr>
        <w:t xml:space="preserve"> млн. голов племенных</w:t>
      </w:r>
      <w:r w:rsidR="00A1059A" w:rsidRPr="008133D5">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суточных птенцов</w:t>
      </w:r>
      <w:r w:rsidR="00A1059A" w:rsidRPr="008133D5">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 xml:space="preserve">и </w:t>
      </w:r>
      <w:r w:rsidR="008133D5" w:rsidRPr="008133D5">
        <w:rPr>
          <w:rFonts w:ascii="Times New Roman" w:hAnsi="Times New Roman" w:cs="Times New Roman"/>
          <w:kern w:val="28"/>
          <w:sz w:val="28"/>
          <w:szCs w:val="28"/>
        </w:rPr>
        <w:t>24,87</w:t>
      </w:r>
      <w:r w:rsidRPr="008133D5">
        <w:rPr>
          <w:rFonts w:ascii="Times New Roman" w:hAnsi="Times New Roman" w:cs="Times New Roman"/>
          <w:kern w:val="28"/>
          <w:sz w:val="28"/>
          <w:szCs w:val="28"/>
        </w:rPr>
        <w:t xml:space="preserve"> млн. штук</w:t>
      </w:r>
      <w:r w:rsidR="00A1059A" w:rsidRPr="008133D5">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племенного материала кур породы</w:t>
      </w:r>
      <w:r w:rsidR="00A1059A" w:rsidRPr="008133D5">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Росс 308</w:t>
      </w:r>
      <w:r w:rsidR="00A1059A" w:rsidRPr="008133D5">
        <w:rPr>
          <w:rFonts w:ascii="Times New Roman" w:hAnsi="Times New Roman" w:cs="Times New Roman"/>
          <w:kern w:val="28"/>
          <w:sz w:val="28"/>
          <w:szCs w:val="28"/>
        </w:rPr>
        <w:t>»</w:t>
      </w:r>
      <w:r w:rsidRPr="008133D5">
        <w:rPr>
          <w:rFonts w:ascii="Times New Roman" w:hAnsi="Times New Roman" w:cs="Times New Roman"/>
          <w:kern w:val="28"/>
          <w:sz w:val="28"/>
          <w:szCs w:val="28"/>
        </w:rPr>
        <w:t>.</w:t>
      </w:r>
      <w:r w:rsidR="00A1059A" w:rsidRPr="008133D5">
        <w:rPr>
          <w:rFonts w:ascii="Times New Roman" w:hAnsi="Times New Roman" w:cs="Times New Roman"/>
          <w:kern w:val="28"/>
          <w:sz w:val="28"/>
          <w:szCs w:val="28"/>
        </w:rPr>
        <w:t xml:space="preserve"> </w:t>
      </w:r>
    </w:p>
    <w:p w:rsidR="00307EBA" w:rsidRPr="008133D5" w:rsidRDefault="00A1059A" w:rsidP="00DA7843">
      <w:pPr>
        <w:tabs>
          <w:tab w:val="left" w:pos="49"/>
        </w:tabs>
        <w:spacing w:after="0" w:line="240" w:lineRule="auto"/>
        <w:ind w:firstLine="567"/>
        <w:jc w:val="both"/>
        <w:rPr>
          <w:rFonts w:ascii="Times New Roman" w:hAnsi="Times New Roman" w:cs="Times New Roman"/>
          <w:kern w:val="28"/>
          <w:sz w:val="28"/>
          <w:szCs w:val="28"/>
        </w:rPr>
      </w:pPr>
      <w:r w:rsidRPr="008133D5">
        <w:rPr>
          <w:rFonts w:ascii="Times New Roman" w:hAnsi="Times New Roman" w:cs="Times New Roman"/>
          <w:kern w:val="28"/>
          <w:sz w:val="28"/>
          <w:szCs w:val="28"/>
        </w:rPr>
        <w:t xml:space="preserve">ООО «Первомайская ИПС» </w:t>
      </w:r>
      <w:r w:rsidR="009D0280" w:rsidRPr="008133D5">
        <w:rPr>
          <w:rFonts w:ascii="Times New Roman" w:hAnsi="Times New Roman" w:cs="Times New Roman"/>
          <w:kern w:val="28"/>
          <w:sz w:val="28"/>
          <w:szCs w:val="28"/>
        </w:rPr>
        <w:t>получило государственную поддержку (субсидии)</w:t>
      </w:r>
      <w:r w:rsidRPr="008133D5">
        <w:rPr>
          <w:rFonts w:ascii="Times New Roman" w:hAnsi="Times New Roman" w:cs="Times New Roman"/>
          <w:kern w:val="28"/>
          <w:sz w:val="28"/>
          <w:szCs w:val="28"/>
        </w:rPr>
        <w:t xml:space="preserve"> </w:t>
      </w:r>
      <w:r w:rsidR="009D0280" w:rsidRPr="008133D5">
        <w:rPr>
          <w:rFonts w:ascii="Times New Roman" w:hAnsi="Times New Roman" w:cs="Times New Roman"/>
          <w:kern w:val="28"/>
          <w:sz w:val="28"/>
          <w:szCs w:val="28"/>
        </w:rPr>
        <w:t>на содержание племенного поголовья кур</w:t>
      </w:r>
      <w:r w:rsidRPr="008133D5">
        <w:rPr>
          <w:rFonts w:ascii="Times New Roman" w:hAnsi="Times New Roman" w:cs="Times New Roman"/>
          <w:kern w:val="28"/>
          <w:sz w:val="28"/>
          <w:szCs w:val="28"/>
        </w:rPr>
        <w:t xml:space="preserve"> </w:t>
      </w:r>
      <w:r w:rsidR="009D0280" w:rsidRPr="008133D5">
        <w:rPr>
          <w:rFonts w:ascii="Times New Roman" w:hAnsi="Times New Roman" w:cs="Times New Roman"/>
          <w:kern w:val="28"/>
          <w:sz w:val="28"/>
          <w:szCs w:val="28"/>
        </w:rPr>
        <w:t xml:space="preserve">и на возмещение части затрат на </w:t>
      </w:r>
      <w:r w:rsidR="008133D5" w:rsidRPr="008133D5">
        <w:rPr>
          <w:rFonts w:ascii="Times New Roman" w:hAnsi="Times New Roman" w:cs="Times New Roman"/>
          <w:kern w:val="28"/>
          <w:sz w:val="28"/>
          <w:szCs w:val="28"/>
        </w:rPr>
        <w:t>содержание племенного поголовья кур.</w:t>
      </w:r>
    </w:p>
    <w:p w:rsidR="00B619B5" w:rsidRPr="00B619B5" w:rsidRDefault="00A1059A" w:rsidP="00B619B5">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B619B5">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7037E7">
        <w:rPr>
          <w:rFonts w:ascii="Times New Roman" w:hAnsi="Times New Roman"/>
          <w:spacing w:val="-6"/>
          <w:kern w:val="16"/>
          <w:sz w:val="28"/>
          <w:szCs w:val="28"/>
        </w:rPr>
        <w:t>качества товаров и услуг, а так</w:t>
      </w:r>
      <w:r w:rsidRPr="00B619B5">
        <w:rPr>
          <w:rFonts w:ascii="Times New Roman" w:hAnsi="Times New Roman"/>
          <w:spacing w:val="-6"/>
          <w:kern w:val="16"/>
          <w:sz w:val="28"/>
          <w:szCs w:val="28"/>
        </w:rPr>
        <w:t>же состояни</w:t>
      </w:r>
      <w:r w:rsidR="003005A1" w:rsidRPr="00B619B5">
        <w:rPr>
          <w:rFonts w:ascii="Times New Roman" w:hAnsi="Times New Roman"/>
          <w:spacing w:val="-6"/>
          <w:kern w:val="16"/>
          <w:sz w:val="28"/>
          <w:szCs w:val="28"/>
        </w:rPr>
        <w:t>я</w:t>
      </w:r>
      <w:r w:rsidRPr="00B619B5">
        <w:rPr>
          <w:rFonts w:ascii="Times New Roman" w:hAnsi="Times New Roman"/>
          <w:spacing w:val="-6"/>
          <w:kern w:val="16"/>
          <w:sz w:val="28"/>
          <w:szCs w:val="28"/>
        </w:rPr>
        <w:t xml:space="preserve"> конкуренции</w:t>
      </w:r>
      <w:r w:rsidRPr="00B619B5">
        <w:rPr>
          <w:rFonts w:ascii="Times New Roman" w:eastAsia="Times New Roman" w:hAnsi="Times New Roman"/>
          <w:color w:val="000000"/>
          <w:sz w:val="28"/>
          <w:szCs w:val="28"/>
          <w:lang w:eastAsia="ru-RU"/>
        </w:rPr>
        <w:t>, на данном рынке следующим образом</w:t>
      </w:r>
      <w:r w:rsidR="003005A1" w:rsidRPr="00B619B5">
        <w:rPr>
          <w:rFonts w:ascii="Times New Roman" w:eastAsia="Times New Roman" w:hAnsi="Times New Roman"/>
          <w:color w:val="000000"/>
          <w:sz w:val="28"/>
          <w:szCs w:val="28"/>
          <w:lang w:eastAsia="ru-RU"/>
        </w:rPr>
        <w:t>:</w:t>
      </w:r>
      <w:r w:rsidRPr="00B619B5">
        <w:rPr>
          <w:rFonts w:ascii="Times New Roman" w:eastAsia="Times New Roman" w:hAnsi="Times New Roman"/>
          <w:color w:val="000000"/>
          <w:sz w:val="28"/>
          <w:szCs w:val="28"/>
          <w:lang w:eastAsia="ru-RU"/>
        </w:rPr>
        <w:t xml:space="preserve"> </w:t>
      </w:r>
      <w:r w:rsidR="00B619B5" w:rsidRPr="00B619B5">
        <w:rPr>
          <w:rFonts w:ascii="Times New Roman" w:eastAsia="Times New Roman" w:hAnsi="Times New Roman"/>
          <w:color w:val="000000"/>
          <w:sz w:val="28"/>
          <w:szCs w:val="28"/>
          <w:lang w:eastAsia="ru-RU"/>
        </w:rPr>
        <w:t>40,9</w:t>
      </w:r>
      <w:r w:rsidRPr="00B619B5">
        <w:rPr>
          <w:rFonts w:ascii="Times New Roman" w:eastAsia="Times New Roman" w:hAnsi="Times New Roman"/>
          <w:color w:val="000000"/>
          <w:sz w:val="28"/>
          <w:szCs w:val="28"/>
          <w:lang w:eastAsia="ru-RU"/>
        </w:rPr>
        <w:t>% опрошенных оценивает количество организаций, предоставляющих соответствующие услуги как «д</w:t>
      </w:r>
      <w:r w:rsidR="00B619B5" w:rsidRPr="00B619B5">
        <w:rPr>
          <w:rFonts w:ascii="Times New Roman" w:eastAsia="Times New Roman" w:hAnsi="Times New Roman"/>
          <w:color w:val="000000"/>
          <w:sz w:val="28"/>
          <w:szCs w:val="28"/>
          <w:lang w:eastAsia="ru-RU"/>
        </w:rPr>
        <w:t xml:space="preserve">остаточно», и 27,9% опрошенных </w:t>
      </w:r>
      <w:r w:rsidR="00B619B5" w:rsidRPr="00B619B5">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B619B5" w:rsidRPr="00B619B5" w:rsidRDefault="00B619B5" w:rsidP="00B619B5">
      <w:pPr>
        <w:spacing w:after="0" w:line="240" w:lineRule="auto"/>
        <w:contextualSpacing/>
        <w:jc w:val="center"/>
        <w:rPr>
          <w:rFonts w:ascii="Times New Roman" w:eastAsia="Times New Roman" w:hAnsi="Times New Roman"/>
          <w:color w:val="000000"/>
          <w:sz w:val="28"/>
          <w:szCs w:val="28"/>
          <w:lang w:eastAsia="ru-RU"/>
        </w:rPr>
      </w:pPr>
      <w:r w:rsidRPr="00B619B5">
        <w:rPr>
          <w:noProof/>
          <w:sz w:val="28"/>
          <w:szCs w:val="28"/>
          <w:lang w:eastAsia="ru-RU"/>
        </w:rPr>
        <w:drawing>
          <wp:inline distT="0" distB="0" distL="0" distR="0" wp14:anchorId="32524C71" wp14:editId="1A4B4772">
            <wp:extent cx="4621237" cy="1624819"/>
            <wp:effectExtent l="0" t="0" r="8255" b="13970"/>
            <wp:docPr id="341" name="Диаграмма 34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B619B5" w:rsidRDefault="00B619B5" w:rsidP="00B619B5">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Pr="00845050">
        <w:rPr>
          <w:rFonts w:ascii="Times New Roman" w:eastAsia="Times New Roman" w:hAnsi="Times New Roman"/>
          <w:color w:val="000000" w:themeColor="text1"/>
          <w:sz w:val="28"/>
          <w:szCs w:val="28"/>
          <w:lang w:eastAsia="ru-RU"/>
        </w:rPr>
        <w:t xml:space="preserve">услуг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55,4</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7,3</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B619B5" w:rsidRDefault="00B619B5" w:rsidP="00B619B5">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5500A353" wp14:editId="148688DD">
            <wp:extent cx="4648200" cy="1504950"/>
            <wp:effectExtent l="0" t="0" r="0" b="0"/>
            <wp:docPr id="342" name="Диаграмма 34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586D78" w:rsidRPr="008133D5" w:rsidRDefault="00586D78" w:rsidP="00586D78">
      <w:pPr>
        <w:spacing w:after="0" w:line="240" w:lineRule="auto"/>
        <w:ind w:firstLine="567"/>
        <w:contextualSpacing/>
        <w:jc w:val="both"/>
        <w:rPr>
          <w:rFonts w:ascii="Times New Roman" w:eastAsia="Times New Roman" w:hAnsi="Times New Roman"/>
          <w:color w:val="000000"/>
          <w:sz w:val="28"/>
          <w:szCs w:val="28"/>
          <w:lang w:eastAsia="ru-RU"/>
        </w:rPr>
      </w:pPr>
      <w:r w:rsidRPr="008133D5">
        <w:rPr>
          <w:rFonts w:ascii="Times New Roman" w:eastAsia="Times New Roman" w:hAnsi="Times New Roman"/>
          <w:color w:val="000000"/>
          <w:sz w:val="28"/>
          <w:szCs w:val="28"/>
          <w:lang w:eastAsia="ru-RU"/>
        </w:rPr>
        <w:t>Административные барьеры для дальнейшего входа на рынок субъектов малого и среднего предпринимательства отсутствуют.</w:t>
      </w:r>
    </w:p>
    <w:p w:rsidR="0065100B" w:rsidRPr="008133D5" w:rsidRDefault="0065100B" w:rsidP="00172775">
      <w:pPr>
        <w:spacing w:after="0" w:line="240" w:lineRule="auto"/>
        <w:ind w:firstLine="567"/>
        <w:contextualSpacing/>
        <w:jc w:val="both"/>
        <w:rPr>
          <w:rFonts w:ascii="Times New Roman" w:eastAsia="Times New Roman" w:hAnsi="Times New Roman"/>
          <w:color w:val="000000"/>
          <w:sz w:val="28"/>
          <w:szCs w:val="28"/>
          <w:lang w:eastAsia="ru-RU"/>
        </w:rPr>
      </w:pPr>
      <w:r w:rsidRPr="008133D5">
        <w:rPr>
          <w:rFonts w:ascii="Times New Roman" w:eastAsia="Times New Roman" w:hAnsi="Times New Roman"/>
          <w:color w:val="000000"/>
          <w:sz w:val="28"/>
          <w:szCs w:val="28"/>
          <w:lang w:eastAsia="ru-RU"/>
        </w:rPr>
        <w:t xml:space="preserve">Племенное животноводство </w:t>
      </w:r>
      <w:r w:rsidR="00733965" w:rsidRPr="008133D5">
        <w:rPr>
          <w:rFonts w:ascii="Times New Roman" w:eastAsia="Times New Roman" w:hAnsi="Times New Roman"/>
          <w:color w:val="000000"/>
          <w:sz w:val="28"/>
          <w:szCs w:val="28"/>
          <w:lang w:eastAsia="ru-RU"/>
        </w:rPr>
        <w:t xml:space="preserve">– это </w:t>
      </w:r>
      <w:r w:rsidRPr="008133D5">
        <w:rPr>
          <w:rFonts w:ascii="Times New Roman" w:eastAsia="Times New Roman" w:hAnsi="Times New Roman"/>
          <w:color w:val="000000"/>
          <w:sz w:val="28"/>
          <w:szCs w:val="28"/>
          <w:lang w:eastAsia="ru-RU"/>
        </w:rPr>
        <w:t>перспективная отрасль, которая имеет определенные проблемы. Устранить их возможно, при условии внедрения современного оборудования для качественного обеспечения фермерских хозяйств породистыми животными для дальнейшего формирования стада.</w:t>
      </w:r>
    </w:p>
    <w:p w:rsidR="0065100B" w:rsidRDefault="0065100B" w:rsidP="00172775">
      <w:pPr>
        <w:spacing w:after="0" w:line="240" w:lineRule="auto"/>
        <w:ind w:firstLine="567"/>
        <w:contextualSpacing/>
        <w:jc w:val="both"/>
        <w:rPr>
          <w:rFonts w:ascii="Times New Roman" w:eastAsia="Times New Roman" w:hAnsi="Times New Roman"/>
          <w:color w:val="000000"/>
          <w:sz w:val="28"/>
          <w:szCs w:val="28"/>
          <w:lang w:eastAsia="ru-RU"/>
        </w:rPr>
      </w:pPr>
      <w:r w:rsidRPr="008133D5">
        <w:rPr>
          <w:rFonts w:ascii="Times New Roman" w:eastAsia="Times New Roman" w:hAnsi="Times New Roman"/>
          <w:color w:val="000000"/>
          <w:sz w:val="28"/>
          <w:szCs w:val="28"/>
          <w:lang w:eastAsia="ru-RU"/>
        </w:rPr>
        <w:t xml:space="preserve">Племенное животноводство является неотъемлемым элементом современного сельского хозяйства. Именно на него возлагаются задачи по </w:t>
      </w:r>
      <w:r w:rsidRPr="008133D5">
        <w:rPr>
          <w:rFonts w:ascii="Times New Roman" w:eastAsia="Times New Roman" w:hAnsi="Times New Roman"/>
          <w:color w:val="000000"/>
          <w:sz w:val="28"/>
          <w:szCs w:val="28"/>
          <w:lang w:eastAsia="ru-RU"/>
        </w:rPr>
        <w:lastRenderedPageBreak/>
        <w:t xml:space="preserve">обеспечению </w:t>
      </w:r>
      <w:proofErr w:type="spellStart"/>
      <w:r w:rsidRPr="008133D5">
        <w:rPr>
          <w:rFonts w:ascii="Times New Roman" w:eastAsia="Times New Roman" w:hAnsi="Times New Roman"/>
          <w:color w:val="000000"/>
          <w:sz w:val="28"/>
          <w:szCs w:val="28"/>
          <w:lang w:eastAsia="ru-RU"/>
        </w:rPr>
        <w:t>пользовательного</w:t>
      </w:r>
      <w:proofErr w:type="spellEnd"/>
      <w:r w:rsidRPr="008133D5">
        <w:rPr>
          <w:rFonts w:ascii="Times New Roman" w:eastAsia="Times New Roman" w:hAnsi="Times New Roman"/>
          <w:color w:val="000000"/>
          <w:sz w:val="28"/>
          <w:szCs w:val="28"/>
          <w:lang w:eastAsia="ru-RU"/>
        </w:rPr>
        <w:t xml:space="preserve"> животноводства высокоценными породистыми животными. Помимо воспроизводства продуктивных пород</w:t>
      </w:r>
      <w:r w:rsidR="00A27572" w:rsidRPr="008133D5">
        <w:rPr>
          <w:rFonts w:ascii="Times New Roman" w:eastAsia="Times New Roman" w:hAnsi="Times New Roman"/>
          <w:color w:val="000000"/>
          <w:sz w:val="28"/>
          <w:szCs w:val="28"/>
          <w:lang w:eastAsia="ru-RU"/>
        </w:rPr>
        <w:t>,</w:t>
      </w:r>
      <w:r w:rsidRPr="008133D5">
        <w:rPr>
          <w:rFonts w:ascii="Times New Roman" w:eastAsia="Times New Roman" w:hAnsi="Times New Roman"/>
          <w:color w:val="000000"/>
          <w:sz w:val="28"/>
          <w:szCs w:val="28"/>
          <w:lang w:eastAsia="ru-RU"/>
        </w:rPr>
        <w:t xml:space="preserve"> племенные хозяйства занимаются улучшением их характеристик и выведением новых еще более продуктивных пород.</w:t>
      </w:r>
      <w:r w:rsidR="00733965" w:rsidRPr="008133D5">
        <w:rPr>
          <w:rFonts w:ascii="Times New Roman" w:eastAsia="Times New Roman" w:hAnsi="Times New Roman"/>
          <w:color w:val="000000"/>
          <w:sz w:val="28"/>
          <w:szCs w:val="28"/>
          <w:lang w:eastAsia="ru-RU"/>
        </w:rPr>
        <w:t xml:space="preserve"> </w:t>
      </w:r>
      <w:r w:rsidRPr="008133D5">
        <w:rPr>
          <w:rFonts w:ascii="Times New Roman" w:eastAsia="Times New Roman" w:hAnsi="Times New Roman"/>
          <w:color w:val="000000"/>
          <w:sz w:val="28"/>
          <w:szCs w:val="28"/>
          <w:lang w:eastAsia="ru-RU"/>
        </w:rPr>
        <w:t>В целом</w:t>
      </w:r>
      <w:r w:rsidR="00A27572" w:rsidRPr="008133D5">
        <w:rPr>
          <w:rFonts w:ascii="Times New Roman" w:eastAsia="Times New Roman" w:hAnsi="Times New Roman"/>
          <w:color w:val="000000"/>
          <w:sz w:val="28"/>
          <w:szCs w:val="28"/>
          <w:lang w:eastAsia="ru-RU"/>
        </w:rPr>
        <w:t>,</w:t>
      </w:r>
      <w:r w:rsidRPr="008133D5">
        <w:rPr>
          <w:rFonts w:ascii="Times New Roman" w:eastAsia="Times New Roman" w:hAnsi="Times New Roman"/>
          <w:color w:val="000000"/>
          <w:sz w:val="28"/>
          <w:szCs w:val="28"/>
          <w:lang w:eastAsia="ru-RU"/>
        </w:rPr>
        <w:t xml:space="preserve"> проблемы отрасли племенного животноводства</w:t>
      </w:r>
      <w:r w:rsidR="00733965" w:rsidRPr="008133D5">
        <w:rPr>
          <w:rFonts w:ascii="Times New Roman" w:eastAsia="Times New Roman" w:hAnsi="Times New Roman"/>
          <w:color w:val="000000"/>
          <w:sz w:val="28"/>
          <w:szCs w:val="28"/>
          <w:lang w:eastAsia="ru-RU"/>
        </w:rPr>
        <w:t xml:space="preserve"> на территории муниципального образования,</w:t>
      </w:r>
      <w:r w:rsidRPr="008133D5">
        <w:rPr>
          <w:rFonts w:ascii="Times New Roman" w:eastAsia="Times New Roman" w:hAnsi="Times New Roman"/>
          <w:color w:val="000000"/>
          <w:sz w:val="28"/>
          <w:szCs w:val="28"/>
          <w:lang w:eastAsia="ru-RU"/>
        </w:rPr>
        <w:t xml:space="preserve"> можно свести к остр</w:t>
      </w:r>
      <w:r w:rsidR="00733965" w:rsidRPr="008133D5">
        <w:rPr>
          <w:rFonts w:ascii="Times New Roman" w:eastAsia="Times New Roman" w:hAnsi="Times New Roman"/>
          <w:color w:val="000000"/>
          <w:sz w:val="28"/>
          <w:szCs w:val="28"/>
          <w:lang w:eastAsia="ru-RU"/>
        </w:rPr>
        <w:t>ому</w:t>
      </w:r>
      <w:r w:rsidRPr="008133D5">
        <w:rPr>
          <w:rFonts w:ascii="Times New Roman" w:eastAsia="Times New Roman" w:hAnsi="Times New Roman"/>
          <w:color w:val="000000"/>
          <w:sz w:val="28"/>
          <w:szCs w:val="28"/>
          <w:lang w:eastAsia="ru-RU"/>
        </w:rPr>
        <w:t xml:space="preserve"> дефицит</w:t>
      </w:r>
      <w:r w:rsidR="00733965" w:rsidRPr="008133D5">
        <w:rPr>
          <w:rFonts w:ascii="Times New Roman" w:eastAsia="Times New Roman" w:hAnsi="Times New Roman"/>
          <w:color w:val="000000"/>
          <w:sz w:val="28"/>
          <w:szCs w:val="28"/>
          <w:lang w:eastAsia="ru-RU"/>
        </w:rPr>
        <w:t>у</w:t>
      </w:r>
      <w:r w:rsidRPr="008133D5">
        <w:rPr>
          <w:rFonts w:ascii="Times New Roman" w:eastAsia="Times New Roman" w:hAnsi="Times New Roman"/>
          <w:color w:val="000000"/>
          <w:sz w:val="28"/>
          <w:szCs w:val="28"/>
          <w:lang w:eastAsia="ru-RU"/>
        </w:rPr>
        <w:t xml:space="preserve"> высокопродуктивных животных, </w:t>
      </w:r>
      <w:r w:rsidR="00733965" w:rsidRPr="008133D5">
        <w:rPr>
          <w:rFonts w:ascii="Times New Roman" w:eastAsia="Times New Roman" w:hAnsi="Times New Roman"/>
          <w:color w:val="000000"/>
          <w:sz w:val="28"/>
          <w:szCs w:val="28"/>
          <w:lang w:eastAsia="ru-RU"/>
        </w:rPr>
        <w:t>и н</w:t>
      </w:r>
      <w:r w:rsidRPr="008133D5">
        <w:rPr>
          <w:rFonts w:ascii="Times New Roman" w:eastAsia="Times New Roman" w:hAnsi="Times New Roman"/>
          <w:color w:val="000000"/>
          <w:sz w:val="28"/>
          <w:szCs w:val="28"/>
          <w:lang w:eastAsia="ru-RU"/>
        </w:rPr>
        <w:t>изк</w:t>
      </w:r>
      <w:r w:rsidR="00733965" w:rsidRPr="008133D5">
        <w:rPr>
          <w:rFonts w:ascii="Times New Roman" w:eastAsia="Times New Roman" w:hAnsi="Times New Roman"/>
          <w:color w:val="000000"/>
          <w:sz w:val="28"/>
          <w:szCs w:val="28"/>
          <w:lang w:eastAsia="ru-RU"/>
        </w:rPr>
        <w:t>ой</w:t>
      </w:r>
      <w:r w:rsidRPr="008133D5">
        <w:rPr>
          <w:rFonts w:ascii="Times New Roman" w:eastAsia="Times New Roman" w:hAnsi="Times New Roman"/>
          <w:color w:val="000000"/>
          <w:sz w:val="28"/>
          <w:szCs w:val="28"/>
          <w:lang w:eastAsia="ru-RU"/>
        </w:rPr>
        <w:t xml:space="preserve"> конкурентоспособност</w:t>
      </w:r>
      <w:r w:rsidR="00733965" w:rsidRPr="008133D5">
        <w:rPr>
          <w:rFonts w:ascii="Times New Roman" w:eastAsia="Times New Roman" w:hAnsi="Times New Roman"/>
          <w:color w:val="000000"/>
          <w:sz w:val="28"/>
          <w:szCs w:val="28"/>
          <w:lang w:eastAsia="ru-RU"/>
        </w:rPr>
        <w:t>и</w:t>
      </w:r>
      <w:r w:rsidRPr="008133D5">
        <w:rPr>
          <w:rFonts w:ascii="Times New Roman" w:eastAsia="Times New Roman" w:hAnsi="Times New Roman"/>
          <w:color w:val="000000"/>
          <w:sz w:val="28"/>
          <w:szCs w:val="28"/>
          <w:lang w:eastAsia="ru-RU"/>
        </w:rPr>
        <w:t xml:space="preserve"> отечественных животных в сравнении с импортными</w:t>
      </w:r>
      <w:r w:rsidR="00172775" w:rsidRPr="008133D5">
        <w:rPr>
          <w:rFonts w:ascii="Times New Roman" w:eastAsia="Times New Roman" w:hAnsi="Times New Roman"/>
          <w:color w:val="000000"/>
          <w:sz w:val="28"/>
          <w:szCs w:val="28"/>
          <w:lang w:eastAsia="ru-RU"/>
        </w:rPr>
        <w:t xml:space="preserve"> как по качеству, так и по количеству.</w:t>
      </w:r>
    </w:p>
    <w:p w:rsidR="008133D5" w:rsidRPr="008133D5" w:rsidRDefault="008133D5" w:rsidP="00172775">
      <w:pPr>
        <w:spacing w:after="0" w:line="240" w:lineRule="auto"/>
        <w:ind w:firstLine="567"/>
        <w:contextualSpacing/>
        <w:jc w:val="both"/>
        <w:rPr>
          <w:rFonts w:ascii="Times New Roman" w:eastAsia="Times New Roman" w:hAnsi="Times New Roman"/>
          <w:color w:val="000000"/>
          <w:sz w:val="28"/>
          <w:szCs w:val="28"/>
          <w:lang w:eastAsia="ru-RU"/>
        </w:rPr>
      </w:pPr>
      <w:r w:rsidRPr="008133D5">
        <w:rPr>
          <w:rFonts w:ascii="Times New Roman" w:hAnsi="Times New Roman" w:cs="Times New Roman"/>
          <w:kern w:val="28"/>
          <w:sz w:val="28"/>
          <w:szCs w:val="28"/>
        </w:rPr>
        <w:t>Увеличению производства племенных яиц</w:t>
      </w:r>
      <w:r>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в ООО «Первомайская ИПС»</w:t>
      </w:r>
      <w:r>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будет способствовать завершение пуско-наладочных работ и запуск линии промышленного приготовления гранулированных продуктов</w:t>
      </w:r>
      <w:r>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(готового гранулированного корма для животных)</w:t>
      </w:r>
      <w:r>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мощностью 29,2 тысяч тонн в год.</w:t>
      </w:r>
    </w:p>
    <w:p w:rsidR="0090189B" w:rsidRPr="008133D5" w:rsidRDefault="0090189B" w:rsidP="00172775">
      <w:pPr>
        <w:spacing w:after="0" w:line="240" w:lineRule="auto"/>
        <w:ind w:firstLine="567"/>
        <w:contextualSpacing/>
        <w:jc w:val="both"/>
        <w:rPr>
          <w:rFonts w:ascii="Times New Roman" w:hAnsi="Times New Roman" w:cs="Times New Roman"/>
          <w:kern w:val="28"/>
          <w:sz w:val="28"/>
          <w:szCs w:val="28"/>
        </w:rPr>
      </w:pPr>
      <w:r w:rsidRPr="008133D5">
        <w:rPr>
          <w:rFonts w:ascii="Times New Roman" w:eastAsia="Times New Roman" w:hAnsi="Times New Roman"/>
          <w:color w:val="000000"/>
          <w:sz w:val="28"/>
          <w:szCs w:val="28"/>
          <w:lang w:eastAsia="ru-RU"/>
        </w:rPr>
        <w:t xml:space="preserve">Развитие данного рынка на территории района осуществимо только </w:t>
      </w:r>
      <w:r w:rsidRPr="008133D5">
        <w:rPr>
          <w:rFonts w:ascii="Times New Roman" w:hAnsi="Times New Roman" w:cs="Times New Roman"/>
          <w:kern w:val="28"/>
          <w:sz w:val="28"/>
          <w:szCs w:val="28"/>
        </w:rPr>
        <w:t>при оказании государственной поддержки</w:t>
      </w:r>
      <w:r w:rsidR="00FF41B8" w:rsidRPr="008133D5">
        <w:rPr>
          <w:rFonts w:ascii="Times New Roman" w:hAnsi="Times New Roman" w:cs="Times New Roman"/>
          <w:kern w:val="28"/>
          <w:sz w:val="28"/>
          <w:szCs w:val="28"/>
        </w:rPr>
        <w:t xml:space="preserve"> на приобретение племенного молодняка, чтобы стимулировать спрос на отечественный материал.</w:t>
      </w:r>
    </w:p>
    <w:p w:rsidR="00D103E7" w:rsidRPr="00357BA5" w:rsidRDefault="00D103E7" w:rsidP="00307EBA">
      <w:pPr>
        <w:tabs>
          <w:tab w:val="left" w:pos="49"/>
        </w:tabs>
        <w:spacing w:after="0" w:line="240" w:lineRule="auto"/>
        <w:ind w:left="49"/>
        <w:rPr>
          <w:rFonts w:ascii="Times New Roman" w:hAnsi="Times New Roman" w:cs="Times New Roman"/>
          <w:b/>
          <w:sz w:val="28"/>
          <w:szCs w:val="28"/>
          <w:highlight w:val="yellow"/>
        </w:rPr>
      </w:pPr>
    </w:p>
    <w:p w:rsidR="00307EBA" w:rsidRPr="00B619B5" w:rsidRDefault="00307EBA" w:rsidP="00823000">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B619B5">
        <w:rPr>
          <w:rFonts w:ascii="Times New Roman" w:hAnsi="Times New Roman" w:cs="Times New Roman"/>
          <w:b/>
          <w:sz w:val="28"/>
          <w:szCs w:val="28"/>
        </w:rPr>
        <w:t>Рынок семеноводства</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492F34" w:rsidRPr="00492F34" w:rsidRDefault="00492F34" w:rsidP="00492F34">
      <w:pPr>
        <w:tabs>
          <w:tab w:val="left" w:pos="236"/>
        </w:tabs>
        <w:spacing w:after="0" w:line="240" w:lineRule="auto"/>
        <w:ind w:firstLine="567"/>
        <w:jc w:val="both"/>
        <w:rPr>
          <w:rFonts w:ascii="Times New Roman" w:hAnsi="Times New Roman" w:cs="Times New Roman"/>
          <w:kern w:val="28"/>
          <w:sz w:val="28"/>
          <w:szCs w:val="28"/>
        </w:rPr>
      </w:pPr>
      <w:r w:rsidRPr="00492F34">
        <w:rPr>
          <w:rFonts w:ascii="Times New Roman" w:hAnsi="Times New Roman" w:cs="Times New Roman"/>
          <w:kern w:val="28"/>
          <w:sz w:val="28"/>
          <w:szCs w:val="28"/>
        </w:rPr>
        <w:t>В 2020 году в муниципальном образовании Ленинградский район</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8 сельскохозяйственных организаций и одно научное учреждение</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вели</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профессиональную деятельность по производству семян сортов озимой пшеницы, озимого ячменя, тритикале, гороха посевного и гороха овощного.</w:t>
      </w:r>
    </w:p>
    <w:p w:rsidR="00492F34" w:rsidRPr="00492F34" w:rsidRDefault="00492F34" w:rsidP="00492F34">
      <w:pPr>
        <w:tabs>
          <w:tab w:val="left" w:pos="236"/>
        </w:tabs>
        <w:spacing w:after="0" w:line="240" w:lineRule="auto"/>
        <w:ind w:firstLine="567"/>
        <w:jc w:val="both"/>
        <w:rPr>
          <w:rFonts w:ascii="Times New Roman" w:hAnsi="Times New Roman" w:cs="Times New Roman"/>
          <w:kern w:val="28"/>
          <w:sz w:val="28"/>
          <w:szCs w:val="28"/>
        </w:rPr>
      </w:pPr>
      <w:r w:rsidRPr="00492F34">
        <w:rPr>
          <w:rFonts w:ascii="Times New Roman" w:hAnsi="Times New Roman" w:cs="Times New Roman"/>
          <w:kern w:val="28"/>
          <w:sz w:val="28"/>
          <w:szCs w:val="28"/>
        </w:rPr>
        <w:t>В 2020 году в районе</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произведено</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элитных семян</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озимой пшеницы 10700 тонн,</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озимого ячменя</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161 тонна,</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овощного гороха 120 тонн;</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семян РС1</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озимой пшеницы</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74 тонны,</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тритикале 12</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тонн, гороха 20 тонн, овощного гороха 20 тонн.</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 xml:space="preserve">Объемы производства семян достаточны для планомерного </w:t>
      </w:r>
      <w:proofErr w:type="spellStart"/>
      <w:r w:rsidRPr="00492F34">
        <w:rPr>
          <w:rFonts w:ascii="Times New Roman" w:hAnsi="Times New Roman" w:cs="Times New Roman"/>
          <w:kern w:val="28"/>
          <w:sz w:val="28"/>
          <w:szCs w:val="28"/>
        </w:rPr>
        <w:t>сортообновления</w:t>
      </w:r>
      <w:proofErr w:type="spellEnd"/>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в отрасли растениеводства района. При этом используемые семена</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сахарной свеклы в районе</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были</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 xml:space="preserve">импортными почти на 100%. </w:t>
      </w:r>
      <w:r w:rsidRPr="00492F34">
        <w:rPr>
          <w:rFonts w:ascii="Times New Roman" w:hAnsi="Times New Roman" w:cs="Times New Roman"/>
          <w:sz w:val="28"/>
          <w:szCs w:val="28"/>
        </w:rPr>
        <w:t>В рамках реализации мероприятий государственной</w:t>
      </w:r>
      <w:r>
        <w:rPr>
          <w:rFonts w:ascii="Times New Roman" w:hAnsi="Times New Roman" w:cs="Times New Roman"/>
          <w:sz w:val="28"/>
          <w:szCs w:val="28"/>
        </w:rPr>
        <w:t xml:space="preserve"> </w:t>
      </w:r>
      <w:r w:rsidRPr="00492F34">
        <w:rPr>
          <w:rFonts w:ascii="Times New Roman" w:hAnsi="Times New Roman" w:cs="Times New Roman"/>
          <w:sz w:val="28"/>
          <w:szCs w:val="28"/>
        </w:rPr>
        <w:t>программы Краснодарского края «Развитие сельского хозяйства и регулирование рынков сельскохозяйственной продукции, сырья и продовольствия» сельскохозяйственн</w:t>
      </w:r>
      <w:r w:rsidR="005E552B">
        <w:rPr>
          <w:rFonts w:ascii="Times New Roman" w:hAnsi="Times New Roman" w:cs="Times New Roman"/>
          <w:sz w:val="28"/>
          <w:szCs w:val="28"/>
        </w:rPr>
        <w:t>ые</w:t>
      </w:r>
      <w:r w:rsidRPr="00492F34">
        <w:rPr>
          <w:rFonts w:ascii="Times New Roman" w:hAnsi="Times New Roman" w:cs="Times New Roman"/>
          <w:sz w:val="28"/>
          <w:szCs w:val="28"/>
        </w:rPr>
        <w:t xml:space="preserve"> товаропроизводители пользуются мерами государственной поддержки на приобретение элитных семян</w:t>
      </w:r>
      <w:r>
        <w:rPr>
          <w:rFonts w:ascii="Times New Roman" w:hAnsi="Times New Roman" w:cs="Times New Roman"/>
          <w:sz w:val="28"/>
          <w:szCs w:val="28"/>
        </w:rPr>
        <w:t xml:space="preserve"> </w:t>
      </w:r>
      <w:r w:rsidRPr="00492F34">
        <w:rPr>
          <w:rFonts w:ascii="Times New Roman" w:hAnsi="Times New Roman" w:cs="Times New Roman"/>
          <w:sz w:val="28"/>
          <w:szCs w:val="28"/>
        </w:rPr>
        <w:t xml:space="preserve">и на проведение агротехнологических работ в области семеноводства. </w:t>
      </w:r>
      <w:r w:rsidRPr="00492F34">
        <w:rPr>
          <w:rFonts w:ascii="Times New Roman" w:hAnsi="Times New Roman" w:cs="Times New Roman"/>
          <w:kern w:val="28"/>
          <w:sz w:val="28"/>
          <w:szCs w:val="28"/>
        </w:rPr>
        <w:t>Товарный рынок семеноводства имеет стратегическую важность для устойчивого производства продукции растениеводства, напрямую влияет на рост</w:t>
      </w:r>
      <w:r>
        <w:rPr>
          <w:rFonts w:ascii="Times New Roman" w:hAnsi="Times New Roman" w:cs="Times New Roman"/>
          <w:kern w:val="28"/>
          <w:sz w:val="28"/>
          <w:szCs w:val="28"/>
        </w:rPr>
        <w:t xml:space="preserve"> </w:t>
      </w:r>
      <w:r w:rsidRPr="00492F34">
        <w:rPr>
          <w:rFonts w:ascii="Times New Roman" w:hAnsi="Times New Roman" w:cs="Times New Roman"/>
          <w:kern w:val="28"/>
          <w:sz w:val="28"/>
          <w:szCs w:val="28"/>
        </w:rPr>
        <w:t>урожайности сельскохозяйственных культур.</w:t>
      </w:r>
    </w:p>
    <w:p w:rsidR="00B619B5" w:rsidRPr="006F37FC" w:rsidRDefault="006F0C0B" w:rsidP="00B619B5">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6F37FC">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7037E7">
        <w:rPr>
          <w:rFonts w:ascii="Times New Roman" w:hAnsi="Times New Roman"/>
          <w:spacing w:val="-6"/>
          <w:kern w:val="16"/>
          <w:sz w:val="28"/>
          <w:szCs w:val="28"/>
        </w:rPr>
        <w:t>качества товаров и услуг, а так</w:t>
      </w:r>
      <w:r w:rsidRPr="006F37FC">
        <w:rPr>
          <w:rFonts w:ascii="Times New Roman" w:hAnsi="Times New Roman"/>
          <w:spacing w:val="-6"/>
          <w:kern w:val="16"/>
          <w:sz w:val="28"/>
          <w:szCs w:val="28"/>
        </w:rPr>
        <w:t>же состояни</w:t>
      </w:r>
      <w:r w:rsidR="00F91879" w:rsidRPr="006F37FC">
        <w:rPr>
          <w:rFonts w:ascii="Times New Roman" w:hAnsi="Times New Roman"/>
          <w:spacing w:val="-6"/>
          <w:kern w:val="16"/>
          <w:sz w:val="28"/>
          <w:szCs w:val="28"/>
        </w:rPr>
        <w:t>я</w:t>
      </w:r>
      <w:r w:rsidRPr="006F37FC">
        <w:rPr>
          <w:rFonts w:ascii="Times New Roman" w:hAnsi="Times New Roman"/>
          <w:spacing w:val="-6"/>
          <w:kern w:val="16"/>
          <w:sz w:val="28"/>
          <w:szCs w:val="28"/>
        </w:rPr>
        <w:t xml:space="preserve"> конкуренции</w:t>
      </w:r>
      <w:r w:rsidRPr="006F37FC">
        <w:rPr>
          <w:rFonts w:ascii="Times New Roman" w:eastAsia="Times New Roman" w:hAnsi="Times New Roman"/>
          <w:color w:val="000000"/>
          <w:sz w:val="28"/>
          <w:szCs w:val="28"/>
          <w:lang w:eastAsia="ru-RU"/>
        </w:rPr>
        <w:t>, на рынке семеноводства следующим образом</w:t>
      </w:r>
      <w:r w:rsidR="00F91879" w:rsidRPr="006F37FC">
        <w:rPr>
          <w:rFonts w:ascii="Times New Roman" w:eastAsia="Times New Roman" w:hAnsi="Times New Roman"/>
          <w:color w:val="000000"/>
          <w:sz w:val="28"/>
          <w:szCs w:val="28"/>
          <w:lang w:eastAsia="ru-RU"/>
        </w:rPr>
        <w:t xml:space="preserve">: </w:t>
      </w:r>
      <w:r w:rsidR="00B619B5" w:rsidRPr="006F37FC">
        <w:rPr>
          <w:rFonts w:ascii="Times New Roman" w:eastAsia="Times New Roman" w:hAnsi="Times New Roman"/>
          <w:color w:val="000000"/>
          <w:sz w:val="28"/>
          <w:szCs w:val="28"/>
          <w:lang w:eastAsia="ru-RU"/>
        </w:rPr>
        <w:t>42,6</w:t>
      </w:r>
      <w:r w:rsidRPr="006F37FC">
        <w:rPr>
          <w:rFonts w:ascii="Times New Roman" w:eastAsia="Times New Roman" w:hAnsi="Times New Roman"/>
          <w:color w:val="000000"/>
          <w:sz w:val="28"/>
          <w:szCs w:val="28"/>
          <w:lang w:eastAsia="ru-RU"/>
        </w:rPr>
        <w:t>% опрошенных оценивает количество организаций, предоставляющих соответс</w:t>
      </w:r>
      <w:r w:rsidR="006F37FC" w:rsidRPr="006F37FC">
        <w:rPr>
          <w:rFonts w:ascii="Times New Roman" w:eastAsia="Times New Roman" w:hAnsi="Times New Roman"/>
          <w:color w:val="000000"/>
          <w:sz w:val="28"/>
          <w:szCs w:val="28"/>
          <w:lang w:eastAsia="ru-RU"/>
        </w:rPr>
        <w:t>твующие услуги как «достаточно»,</w:t>
      </w:r>
      <w:r w:rsidR="00B619B5" w:rsidRPr="006F37FC">
        <w:rPr>
          <w:rFonts w:ascii="Times New Roman" w:eastAsia="Times New Roman" w:hAnsi="Times New Roman"/>
          <w:color w:val="000000"/>
          <w:sz w:val="28"/>
          <w:szCs w:val="28"/>
          <w:lang w:eastAsia="ru-RU"/>
        </w:rPr>
        <w:t xml:space="preserve"> и </w:t>
      </w:r>
      <w:r w:rsidR="006F37FC" w:rsidRPr="006F37FC">
        <w:rPr>
          <w:rFonts w:ascii="Times New Roman" w:eastAsia="Times New Roman" w:hAnsi="Times New Roman"/>
          <w:color w:val="000000"/>
          <w:sz w:val="28"/>
          <w:szCs w:val="28"/>
          <w:lang w:eastAsia="ru-RU"/>
        </w:rPr>
        <w:t>28,0</w:t>
      </w:r>
      <w:r w:rsidR="00B619B5" w:rsidRPr="006F37FC">
        <w:rPr>
          <w:rFonts w:ascii="Times New Roman" w:eastAsia="Times New Roman" w:hAnsi="Times New Roman"/>
          <w:color w:val="000000"/>
          <w:sz w:val="28"/>
          <w:szCs w:val="28"/>
          <w:lang w:eastAsia="ru-RU"/>
        </w:rPr>
        <w:t xml:space="preserve">% опрошенных </w:t>
      </w:r>
      <w:r w:rsidR="00B619B5" w:rsidRPr="006F37FC">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B619B5" w:rsidRPr="006F37FC" w:rsidRDefault="00B619B5" w:rsidP="00B619B5">
      <w:pPr>
        <w:spacing w:after="0" w:line="240" w:lineRule="auto"/>
        <w:contextualSpacing/>
        <w:jc w:val="center"/>
        <w:rPr>
          <w:rFonts w:ascii="Times New Roman" w:eastAsia="Times New Roman" w:hAnsi="Times New Roman"/>
          <w:color w:val="000000"/>
          <w:sz w:val="28"/>
          <w:szCs w:val="28"/>
          <w:lang w:eastAsia="ru-RU"/>
        </w:rPr>
      </w:pPr>
      <w:r w:rsidRPr="006F37FC">
        <w:rPr>
          <w:noProof/>
          <w:sz w:val="28"/>
          <w:szCs w:val="28"/>
          <w:lang w:eastAsia="ru-RU"/>
        </w:rPr>
        <w:lastRenderedPageBreak/>
        <w:drawing>
          <wp:inline distT="0" distB="0" distL="0" distR="0" wp14:anchorId="3DB039B2" wp14:editId="2CA24000">
            <wp:extent cx="4621237" cy="1624819"/>
            <wp:effectExtent l="0" t="0" r="8255" b="13970"/>
            <wp:docPr id="343" name="Диаграмма 34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B619B5" w:rsidRDefault="00B619B5" w:rsidP="00B619B5">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Pr="00845050">
        <w:rPr>
          <w:rFonts w:ascii="Times New Roman" w:eastAsia="Times New Roman" w:hAnsi="Times New Roman"/>
          <w:color w:val="000000" w:themeColor="text1"/>
          <w:sz w:val="28"/>
          <w:szCs w:val="28"/>
          <w:lang w:eastAsia="ru-RU"/>
        </w:rPr>
        <w:t xml:space="preserve">услуг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w:t>
      </w:r>
      <w:r w:rsidR="006F37FC">
        <w:rPr>
          <w:rFonts w:ascii="Times New Roman" w:eastAsia="Times New Roman" w:hAnsi="Times New Roman"/>
          <w:color w:val="000000" w:themeColor="text1"/>
          <w:sz w:val="28"/>
          <w:szCs w:val="28"/>
          <w:lang w:eastAsia="ru-RU"/>
        </w:rPr>
        <w:t>57,9</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sidR="006F37FC">
        <w:rPr>
          <w:rFonts w:ascii="Times New Roman" w:eastAsia="Times New Roman" w:hAnsi="Times New Roman"/>
          <w:color w:val="000000" w:themeColor="text1"/>
          <w:sz w:val="28"/>
          <w:szCs w:val="28"/>
          <w:lang w:eastAsia="ru-RU"/>
        </w:rPr>
        <w:t>7,3</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B619B5" w:rsidRDefault="00B619B5" w:rsidP="00B619B5">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677E0DC6" wp14:editId="69E35399">
            <wp:extent cx="4648200" cy="1504950"/>
            <wp:effectExtent l="0" t="0" r="0" b="0"/>
            <wp:docPr id="344" name="Диаграмма 34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307EBA" w:rsidRPr="006F37FC" w:rsidRDefault="00DA7843" w:rsidP="00DA7843">
      <w:pPr>
        <w:tabs>
          <w:tab w:val="left" w:pos="49"/>
        </w:tabs>
        <w:spacing w:after="0" w:line="240" w:lineRule="auto"/>
        <w:ind w:firstLine="567"/>
        <w:jc w:val="both"/>
        <w:rPr>
          <w:rFonts w:ascii="Times New Roman" w:hAnsi="Times New Roman" w:cs="Times New Roman"/>
          <w:kern w:val="28"/>
          <w:sz w:val="28"/>
          <w:szCs w:val="28"/>
        </w:rPr>
      </w:pPr>
      <w:r w:rsidRPr="006F37FC">
        <w:rPr>
          <w:rFonts w:ascii="Times New Roman" w:hAnsi="Times New Roman" w:cs="Times New Roman"/>
          <w:kern w:val="28"/>
          <w:sz w:val="28"/>
          <w:szCs w:val="28"/>
        </w:rPr>
        <w:t>Товарный рынок семеноводства имеет стратегическую важность для устойчивого производства продукции растениеводства, напрямую влияет на рост интенсификации производства, в частности, рост урожайности и стрессоустойчивости сельскохозяйственных культур к биотическим и абиотическим факторам. Административные барьеры для дальнейшего входа на рынок семеноводства субъектов малого и среднего предпринимательства отсутствуют. Дальнейшее развитие конкуренции на рынке семеноводства будет способствовать наращиванию производства важнейших видов продукции растениеводства.</w:t>
      </w:r>
    </w:p>
    <w:p w:rsidR="00D103E7" w:rsidRPr="006F37FC" w:rsidRDefault="00D103E7" w:rsidP="00307EBA">
      <w:pPr>
        <w:tabs>
          <w:tab w:val="left" w:pos="49"/>
        </w:tabs>
        <w:spacing w:after="0" w:line="240" w:lineRule="auto"/>
        <w:ind w:left="49"/>
        <w:rPr>
          <w:rFonts w:ascii="Times New Roman" w:hAnsi="Times New Roman" w:cs="Times New Roman"/>
          <w:b/>
          <w:sz w:val="28"/>
          <w:szCs w:val="28"/>
        </w:rPr>
      </w:pPr>
    </w:p>
    <w:p w:rsidR="00307EBA" w:rsidRPr="006F37FC" w:rsidRDefault="00307EBA" w:rsidP="00E328D6">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6F37FC">
        <w:rPr>
          <w:rFonts w:ascii="Times New Roman" w:hAnsi="Times New Roman" w:cs="Times New Roman"/>
          <w:b/>
          <w:sz w:val="28"/>
          <w:szCs w:val="28"/>
        </w:rPr>
        <w:t xml:space="preserve">Рынок товарной </w:t>
      </w:r>
      <w:proofErr w:type="spellStart"/>
      <w:r w:rsidRPr="006F37FC">
        <w:rPr>
          <w:rFonts w:ascii="Times New Roman" w:hAnsi="Times New Roman" w:cs="Times New Roman"/>
          <w:b/>
          <w:sz w:val="28"/>
          <w:szCs w:val="28"/>
        </w:rPr>
        <w:t>аквакультуры</w:t>
      </w:r>
      <w:proofErr w:type="spellEnd"/>
    </w:p>
    <w:p w:rsidR="004C587F" w:rsidRPr="00357BA5" w:rsidRDefault="004C587F" w:rsidP="00307EBA">
      <w:pPr>
        <w:tabs>
          <w:tab w:val="left" w:pos="49"/>
        </w:tabs>
        <w:spacing w:after="0" w:line="240" w:lineRule="auto"/>
        <w:ind w:left="49"/>
        <w:rPr>
          <w:rFonts w:ascii="Times New Roman" w:hAnsi="Times New Roman" w:cs="Times New Roman"/>
          <w:b/>
          <w:sz w:val="28"/>
          <w:szCs w:val="28"/>
          <w:highlight w:val="yellow"/>
        </w:rPr>
      </w:pPr>
    </w:p>
    <w:p w:rsidR="005E552B" w:rsidRPr="005E552B" w:rsidRDefault="005E552B" w:rsidP="005E552B">
      <w:pPr>
        <w:tabs>
          <w:tab w:val="left" w:pos="49"/>
        </w:tabs>
        <w:spacing w:after="0" w:line="240" w:lineRule="auto"/>
        <w:ind w:firstLine="567"/>
        <w:jc w:val="both"/>
        <w:rPr>
          <w:rFonts w:ascii="Times New Roman" w:hAnsi="Times New Roman" w:cs="Times New Roman"/>
          <w:kern w:val="28"/>
          <w:sz w:val="28"/>
          <w:szCs w:val="28"/>
        </w:rPr>
      </w:pPr>
      <w:r w:rsidRPr="005E552B">
        <w:rPr>
          <w:rFonts w:ascii="Times New Roman" w:hAnsi="Times New Roman" w:cs="Times New Roman"/>
          <w:kern w:val="28"/>
          <w:sz w:val="28"/>
          <w:szCs w:val="28"/>
        </w:rPr>
        <w:t>В 2020 году н</w:t>
      </w:r>
      <w:r w:rsidR="00DA7843" w:rsidRPr="005E552B">
        <w:rPr>
          <w:rFonts w:ascii="Times New Roman" w:hAnsi="Times New Roman" w:cs="Times New Roman"/>
          <w:kern w:val="28"/>
          <w:sz w:val="28"/>
          <w:szCs w:val="28"/>
        </w:rPr>
        <w:t xml:space="preserve">а территории муниципального образования Ленинградский район в сфере товарной </w:t>
      </w:r>
      <w:proofErr w:type="spellStart"/>
      <w:r w:rsidR="00DA7843" w:rsidRPr="005E552B">
        <w:rPr>
          <w:rFonts w:ascii="Times New Roman" w:hAnsi="Times New Roman" w:cs="Times New Roman"/>
          <w:kern w:val="28"/>
          <w:sz w:val="28"/>
          <w:szCs w:val="28"/>
        </w:rPr>
        <w:t>аквакультуры</w:t>
      </w:r>
      <w:proofErr w:type="spellEnd"/>
      <w:r w:rsidR="00DA7843" w:rsidRPr="005E552B">
        <w:rPr>
          <w:rFonts w:ascii="Times New Roman" w:hAnsi="Times New Roman" w:cs="Times New Roman"/>
          <w:kern w:val="28"/>
          <w:sz w:val="28"/>
          <w:szCs w:val="28"/>
        </w:rPr>
        <w:t xml:space="preserve"> действует </w:t>
      </w:r>
      <w:r w:rsidRPr="005E552B">
        <w:rPr>
          <w:rFonts w:ascii="Times New Roman" w:hAnsi="Times New Roman" w:cs="Times New Roman"/>
          <w:kern w:val="28"/>
          <w:sz w:val="28"/>
          <w:szCs w:val="28"/>
        </w:rPr>
        <w:t>27</w:t>
      </w:r>
      <w:r w:rsidR="00DA7843" w:rsidRPr="005E552B">
        <w:rPr>
          <w:rFonts w:ascii="Times New Roman" w:hAnsi="Times New Roman" w:cs="Times New Roman"/>
          <w:kern w:val="28"/>
          <w:sz w:val="28"/>
          <w:szCs w:val="28"/>
        </w:rPr>
        <w:t xml:space="preserve"> хозяйствующих субъектов</w:t>
      </w:r>
      <w:r w:rsidR="00E328D6" w:rsidRPr="005E552B">
        <w:rPr>
          <w:rFonts w:ascii="Times New Roman" w:hAnsi="Times New Roman" w:cs="Times New Roman"/>
          <w:kern w:val="28"/>
          <w:sz w:val="28"/>
          <w:szCs w:val="28"/>
        </w:rPr>
        <w:t xml:space="preserve"> </w:t>
      </w:r>
      <w:r w:rsidR="00DA7843" w:rsidRPr="005E552B">
        <w:rPr>
          <w:rFonts w:ascii="Times New Roman" w:hAnsi="Times New Roman" w:cs="Times New Roman"/>
          <w:kern w:val="28"/>
          <w:sz w:val="28"/>
          <w:szCs w:val="28"/>
        </w:rPr>
        <w:t>частной формы собственности</w:t>
      </w:r>
      <w:r w:rsidRPr="005E552B">
        <w:rPr>
          <w:rFonts w:ascii="Times New Roman" w:hAnsi="Times New Roman" w:cs="Times New Roman"/>
          <w:kern w:val="28"/>
          <w:sz w:val="28"/>
          <w:szCs w:val="28"/>
        </w:rPr>
        <w:t xml:space="preserve"> (12 юридических лиц и 15 индивидуальных предпринимателя)</w:t>
      </w:r>
      <w:r w:rsidR="00E328D6" w:rsidRPr="005E552B">
        <w:rPr>
          <w:rFonts w:ascii="Times New Roman" w:hAnsi="Times New Roman" w:cs="Times New Roman"/>
          <w:kern w:val="28"/>
          <w:sz w:val="28"/>
          <w:szCs w:val="28"/>
        </w:rPr>
        <w:t>, в пользовании которых находи</w:t>
      </w:r>
      <w:r w:rsidR="004A7949" w:rsidRPr="005E552B">
        <w:rPr>
          <w:rFonts w:ascii="Times New Roman" w:hAnsi="Times New Roman" w:cs="Times New Roman"/>
          <w:kern w:val="28"/>
          <w:sz w:val="28"/>
          <w:szCs w:val="28"/>
        </w:rPr>
        <w:t>тся</w:t>
      </w:r>
      <w:r w:rsidR="00E328D6" w:rsidRPr="005E552B">
        <w:rPr>
          <w:rFonts w:ascii="Times New Roman" w:hAnsi="Times New Roman" w:cs="Times New Roman"/>
          <w:kern w:val="28"/>
          <w:sz w:val="28"/>
          <w:szCs w:val="28"/>
        </w:rPr>
        <w:t xml:space="preserve"> 28 водных участков общей площадью 79</w:t>
      </w:r>
      <w:r w:rsidRPr="005E552B">
        <w:rPr>
          <w:rFonts w:ascii="Times New Roman" w:hAnsi="Times New Roman" w:cs="Times New Roman"/>
          <w:kern w:val="28"/>
          <w:sz w:val="28"/>
          <w:szCs w:val="28"/>
        </w:rPr>
        <w:t>0</w:t>
      </w:r>
      <w:r w:rsidR="00E328D6" w:rsidRPr="005E552B">
        <w:rPr>
          <w:rFonts w:ascii="Times New Roman" w:hAnsi="Times New Roman" w:cs="Times New Roman"/>
          <w:kern w:val="28"/>
          <w:sz w:val="28"/>
          <w:szCs w:val="28"/>
        </w:rPr>
        <w:t>,</w:t>
      </w:r>
      <w:r w:rsidRPr="005E552B">
        <w:rPr>
          <w:rFonts w:ascii="Times New Roman" w:hAnsi="Times New Roman" w:cs="Times New Roman"/>
          <w:kern w:val="28"/>
          <w:sz w:val="28"/>
          <w:szCs w:val="28"/>
        </w:rPr>
        <w:t>11</w:t>
      </w:r>
      <w:r w:rsidR="00E328D6" w:rsidRPr="005E552B">
        <w:rPr>
          <w:rFonts w:ascii="Times New Roman" w:hAnsi="Times New Roman" w:cs="Times New Roman"/>
          <w:kern w:val="28"/>
          <w:sz w:val="28"/>
          <w:szCs w:val="28"/>
        </w:rPr>
        <w:t xml:space="preserve"> гектара</w:t>
      </w:r>
      <w:r w:rsidR="00DA7843" w:rsidRPr="005E552B">
        <w:rPr>
          <w:rFonts w:ascii="Times New Roman" w:hAnsi="Times New Roman" w:cs="Times New Roman"/>
          <w:kern w:val="28"/>
          <w:sz w:val="28"/>
          <w:szCs w:val="28"/>
        </w:rPr>
        <w:t>.</w:t>
      </w:r>
      <w:r w:rsidR="00E328D6" w:rsidRPr="005E552B">
        <w:rPr>
          <w:rFonts w:ascii="Times New Roman" w:hAnsi="Times New Roman" w:cs="Times New Roman"/>
          <w:kern w:val="28"/>
          <w:sz w:val="28"/>
          <w:szCs w:val="28"/>
        </w:rPr>
        <w:t xml:space="preserve"> </w:t>
      </w:r>
      <w:r w:rsidRPr="005E552B">
        <w:rPr>
          <w:rFonts w:ascii="Times New Roman" w:hAnsi="Times New Roman" w:cs="Times New Roman"/>
          <w:kern w:val="28"/>
          <w:sz w:val="28"/>
          <w:szCs w:val="28"/>
        </w:rPr>
        <w:t xml:space="preserve">Объем изъятия объектов </w:t>
      </w:r>
      <w:proofErr w:type="spellStart"/>
      <w:r w:rsidRPr="005E552B">
        <w:rPr>
          <w:rFonts w:ascii="Times New Roman" w:hAnsi="Times New Roman" w:cs="Times New Roman"/>
          <w:kern w:val="28"/>
          <w:sz w:val="28"/>
          <w:szCs w:val="28"/>
        </w:rPr>
        <w:t>аквакультуры</w:t>
      </w:r>
      <w:proofErr w:type="spellEnd"/>
      <w:r w:rsidRPr="005E552B">
        <w:rPr>
          <w:rFonts w:ascii="Times New Roman" w:hAnsi="Times New Roman" w:cs="Times New Roman"/>
          <w:kern w:val="28"/>
          <w:sz w:val="28"/>
          <w:szCs w:val="28"/>
        </w:rPr>
        <w:t xml:space="preserve"> (товарного рыбоводства) в 2020 году составил 181 тонну, в том числе толстолобика -120,5 тонн, карпа- 26,12 тонн, сазана -17,21 тонна. С целью наращивания объема производства рыбы, произведено зарыбление водоемов, выпущено 6,3 тонны рыбопосадочного материала.</w:t>
      </w:r>
    </w:p>
    <w:p w:rsidR="006F37FC" w:rsidRDefault="005D4858" w:rsidP="006F37FC">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6F37FC">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2E167C" w:rsidRPr="006F37FC">
        <w:rPr>
          <w:rFonts w:ascii="Times New Roman" w:hAnsi="Times New Roman"/>
          <w:spacing w:val="-6"/>
          <w:kern w:val="16"/>
          <w:sz w:val="28"/>
          <w:szCs w:val="28"/>
        </w:rPr>
        <w:t>я</w:t>
      </w:r>
      <w:r w:rsidRPr="006F37FC">
        <w:rPr>
          <w:rFonts w:ascii="Times New Roman" w:hAnsi="Times New Roman"/>
          <w:spacing w:val="-6"/>
          <w:kern w:val="16"/>
          <w:sz w:val="28"/>
          <w:szCs w:val="28"/>
        </w:rPr>
        <w:t xml:space="preserve"> конкуренции</w:t>
      </w:r>
      <w:r w:rsidRPr="006F37FC">
        <w:rPr>
          <w:rFonts w:ascii="Times New Roman" w:eastAsia="Times New Roman" w:hAnsi="Times New Roman"/>
          <w:color w:val="000000"/>
          <w:sz w:val="28"/>
          <w:szCs w:val="28"/>
          <w:lang w:eastAsia="ru-RU"/>
        </w:rPr>
        <w:t xml:space="preserve">, на рынке </w:t>
      </w:r>
      <w:r w:rsidRPr="006F37FC">
        <w:rPr>
          <w:rFonts w:ascii="Times New Roman" w:hAnsi="Times New Roman" w:cs="Times New Roman"/>
          <w:kern w:val="28"/>
          <w:sz w:val="28"/>
          <w:szCs w:val="28"/>
        </w:rPr>
        <w:t xml:space="preserve">товарной </w:t>
      </w:r>
      <w:proofErr w:type="spellStart"/>
      <w:r w:rsidRPr="006F37FC">
        <w:rPr>
          <w:rFonts w:ascii="Times New Roman" w:hAnsi="Times New Roman" w:cs="Times New Roman"/>
          <w:kern w:val="28"/>
          <w:sz w:val="28"/>
          <w:szCs w:val="28"/>
        </w:rPr>
        <w:t>аквакультуры</w:t>
      </w:r>
      <w:proofErr w:type="spellEnd"/>
      <w:r w:rsidRPr="006F37FC">
        <w:rPr>
          <w:rFonts w:ascii="Times New Roman" w:hAnsi="Times New Roman" w:cs="Times New Roman"/>
          <w:kern w:val="28"/>
          <w:sz w:val="28"/>
          <w:szCs w:val="28"/>
        </w:rPr>
        <w:t xml:space="preserve"> </w:t>
      </w:r>
      <w:r w:rsidRPr="006F37FC">
        <w:rPr>
          <w:rFonts w:ascii="Times New Roman" w:eastAsia="Times New Roman" w:hAnsi="Times New Roman"/>
          <w:color w:val="000000"/>
          <w:sz w:val="28"/>
          <w:szCs w:val="28"/>
          <w:lang w:eastAsia="ru-RU"/>
        </w:rPr>
        <w:t>следующим образом</w:t>
      </w:r>
      <w:r w:rsidR="002E167C" w:rsidRPr="006F37FC">
        <w:rPr>
          <w:rFonts w:ascii="Times New Roman" w:eastAsia="Times New Roman" w:hAnsi="Times New Roman"/>
          <w:color w:val="000000"/>
          <w:sz w:val="28"/>
          <w:szCs w:val="28"/>
          <w:lang w:eastAsia="ru-RU"/>
        </w:rPr>
        <w:t>:</w:t>
      </w:r>
      <w:r w:rsidRPr="006F37FC">
        <w:rPr>
          <w:rFonts w:ascii="Times New Roman" w:eastAsia="Times New Roman" w:hAnsi="Times New Roman"/>
          <w:color w:val="000000"/>
          <w:sz w:val="28"/>
          <w:szCs w:val="28"/>
          <w:lang w:eastAsia="ru-RU"/>
        </w:rPr>
        <w:t xml:space="preserve"> </w:t>
      </w:r>
      <w:r w:rsidR="006F37FC" w:rsidRPr="006F37FC">
        <w:rPr>
          <w:rFonts w:ascii="Times New Roman" w:eastAsia="Times New Roman" w:hAnsi="Times New Roman"/>
          <w:color w:val="000000"/>
          <w:sz w:val="28"/>
          <w:szCs w:val="28"/>
          <w:lang w:eastAsia="ru-RU"/>
        </w:rPr>
        <w:t>38,0</w:t>
      </w:r>
      <w:r w:rsidRPr="006F37FC">
        <w:rPr>
          <w:rFonts w:ascii="Times New Roman" w:eastAsia="Times New Roman" w:hAnsi="Times New Roman"/>
          <w:color w:val="000000"/>
          <w:sz w:val="28"/>
          <w:szCs w:val="28"/>
          <w:lang w:eastAsia="ru-RU"/>
        </w:rPr>
        <w:t>% опрошенных оценивает количество организаций, предоставляющих соответствующие услуги как «достаточно»</w:t>
      </w:r>
      <w:r w:rsidR="006F37FC" w:rsidRPr="006F37FC">
        <w:rPr>
          <w:rFonts w:ascii="Times New Roman" w:eastAsia="Times New Roman" w:hAnsi="Times New Roman"/>
          <w:color w:val="000000"/>
          <w:sz w:val="28"/>
          <w:szCs w:val="28"/>
          <w:lang w:eastAsia="ru-RU"/>
        </w:rPr>
        <w:t xml:space="preserve">, 17,6% </w:t>
      </w:r>
      <w:r w:rsidR="006F37FC" w:rsidRPr="006F37FC">
        <w:rPr>
          <w:rFonts w:ascii="Times New Roman" w:eastAsia="Times New Roman" w:hAnsi="Times New Roman"/>
          <w:color w:val="000000"/>
          <w:sz w:val="28"/>
          <w:szCs w:val="28"/>
          <w:lang w:eastAsia="ru-RU"/>
        </w:rPr>
        <w:lastRenderedPageBreak/>
        <w:t xml:space="preserve">опрошенных оценивают количество организаций как «мало», и 29,4% опрошенных </w:t>
      </w:r>
      <w:r w:rsidR="006F37FC" w:rsidRPr="006F37FC">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w:t>
      </w:r>
      <w:r w:rsidR="006F37FC">
        <w:rPr>
          <w:rFonts w:ascii="Times New Roman" w:eastAsia="Times New Roman" w:hAnsi="Times New Roman"/>
          <w:color w:val="000000" w:themeColor="text1"/>
          <w:sz w:val="28"/>
          <w:szCs w:val="28"/>
          <w:lang w:eastAsia="ru-RU"/>
        </w:rPr>
        <w:t xml:space="preserve"> организаций.</w:t>
      </w:r>
    </w:p>
    <w:p w:rsidR="006F37FC" w:rsidRDefault="006F37FC" w:rsidP="006F37FC">
      <w:pPr>
        <w:spacing w:after="0" w:line="240" w:lineRule="auto"/>
        <w:contextualSpacing/>
        <w:jc w:val="center"/>
        <w:rPr>
          <w:rFonts w:ascii="Times New Roman" w:eastAsia="Times New Roman" w:hAnsi="Times New Roman"/>
          <w:color w:val="000000"/>
          <w:sz w:val="28"/>
          <w:szCs w:val="28"/>
          <w:highlight w:val="yellow"/>
          <w:lang w:eastAsia="ru-RU"/>
        </w:rPr>
      </w:pPr>
      <w:r w:rsidRPr="003021F1">
        <w:rPr>
          <w:noProof/>
          <w:sz w:val="28"/>
          <w:szCs w:val="28"/>
          <w:lang w:eastAsia="ru-RU"/>
        </w:rPr>
        <w:drawing>
          <wp:inline distT="0" distB="0" distL="0" distR="0" wp14:anchorId="48033A0C" wp14:editId="3ED6A8FD">
            <wp:extent cx="4621237" cy="1624819"/>
            <wp:effectExtent l="0" t="0" r="8255" b="13970"/>
            <wp:docPr id="345" name="Диаграмма 34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6F37FC" w:rsidRDefault="006F37FC" w:rsidP="006F37FC">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Pr="00845050">
        <w:rPr>
          <w:rFonts w:ascii="Times New Roman" w:eastAsia="Times New Roman" w:hAnsi="Times New Roman"/>
          <w:color w:val="000000" w:themeColor="text1"/>
          <w:sz w:val="28"/>
          <w:szCs w:val="28"/>
          <w:lang w:eastAsia="ru-RU"/>
        </w:rPr>
        <w:t xml:space="preserve">услуг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58,5</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6,9</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6F37FC" w:rsidRDefault="006F37FC" w:rsidP="006F37FC">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4C1DC874" wp14:editId="2D9FDC1D">
            <wp:extent cx="4648200" cy="1504950"/>
            <wp:effectExtent l="0" t="0" r="0" b="0"/>
            <wp:docPr id="346" name="Диаграмма 34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DA7843" w:rsidRPr="005E552B" w:rsidRDefault="000540E4" w:rsidP="000540E4">
      <w:pPr>
        <w:pStyle w:val="ac"/>
        <w:ind w:firstLine="567"/>
        <w:jc w:val="both"/>
        <w:rPr>
          <w:kern w:val="28"/>
          <w:sz w:val="28"/>
          <w:szCs w:val="28"/>
        </w:rPr>
      </w:pPr>
      <w:r w:rsidRPr="005E552B">
        <w:rPr>
          <w:sz w:val="28"/>
          <w:szCs w:val="28"/>
        </w:rPr>
        <w:t xml:space="preserve">Административные барьеры для входа на рынок частного бизнеса отсутствуют. </w:t>
      </w:r>
      <w:r w:rsidR="00DA7843" w:rsidRPr="005E552B">
        <w:rPr>
          <w:kern w:val="28"/>
          <w:sz w:val="28"/>
          <w:szCs w:val="28"/>
        </w:rPr>
        <w:t xml:space="preserve">На товарном рынке </w:t>
      </w:r>
      <w:proofErr w:type="spellStart"/>
      <w:r w:rsidR="00DA7843" w:rsidRPr="005E552B">
        <w:rPr>
          <w:kern w:val="28"/>
          <w:sz w:val="28"/>
          <w:szCs w:val="28"/>
        </w:rPr>
        <w:t>аквакультуры</w:t>
      </w:r>
      <w:proofErr w:type="spellEnd"/>
      <w:r w:rsidR="00DA7843" w:rsidRPr="005E552B">
        <w:rPr>
          <w:kern w:val="28"/>
          <w:sz w:val="28"/>
          <w:szCs w:val="28"/>
        </w:rPr>
        <w:t xml:space="preserve"> существует проблема реализации </w:t>
      </w:r>
      <w:r w:rsidR="00E328D6" w:rsidRPr="005E552B">
        <w:rPr>
          <w:kern w:val="28"/>
          <w:sz w:val="28"/>
          <w:szCs w:val="28"/>
        </w:rPr>
        <w:t xml:space="preserve">произведенной </w:t>
      </w:r>
      <w:r w:rsidR="00DA7843" w:rsidRPr="005E552B">
        <w:rPr>
          <w:kern w:val="28"/>
          <w:sz w:val="28"/>
          <w:szCs w:val="28"/>
        </w:rPr>
        <w:t>продукции, в связи с чем ведется работа по увеличению прямых продаж произведенной продукции на стационарных продовольственных рынках и ярмарке выходного дня.</w:t>
      </w:r>
    </w:p>
    <w:p w:rsidR="00D103E7" w:rsidRPr="00357BA5" w:rsidRDefault="00D103E7" w:rsidP="00307EBA">
      <w:pPr>
        <w:tabs>
          <w:tab w:val="left" w:pos="49"/>
        </w:tabs>
        <w:spacing w:after="0" w:line="240" w:lineRule="auto"/>
        <w:ind w:left="49"/>
        <w:rPr>
          <w:rFonts w:ascii="Times New Roman" w:hAnsi="Times New Roman" w:cs="Times New Roman"/>
          <w:b/>
          <w:sz w:val="28"/>
          <w:szCs w:val="28"/>
          <w:highlight w:val="yellow"/>
        </w:rPr>
      </w:pPr>
    </w:p>
    <w:p w:rsidR="00307EBA" w:rsidRPr="000C28A0" w:rsidRDefault="00307EBA" w:rsidP="0088408C">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0C28A0">
        <w:rPr>
          <w:rFonts w:ascii="Times New Roman" w:hAnsi="Times New Roman" w:cs="Times New Roman"/>
          <w:b/>
          <w:sz w:val="28"/>
          <w:szCs w:val="28"/>
        </w:rPr>
        <w:t xml:space="preserve">Рынок добычи общераспространенных полезных ископаемых </w:t>
      </w:r>
      <w:proofErr w:type="spellStart"/>
      <w:r w:rsidRPr="000C28A0">
        <w:rPr>
          <w:rFonts w:ascii="Times New Roman" w:hAnsi="Times New Roman" w:cs="Times New Roman"/>
          <w:b/>
          <w:sz w:val="28"/>
          <w:szCs w:val="28"/>
        </w:rPr>
        <w:t>нa</w:t>
      </w:r>
      <w:proofErr w:type="spellEnd"/>
      <w:r w:rsidRPr="000C28A0">
        <w:rPr>
          <w:rFonts w:ascii="Times New Roman" w:hAnsi="Times New Roman" w:cs="Times New Roman"/>
          <w:b/>
          <w:sz w:val="28"/>
          <w:szCs w:val="28"/>
        </w:rPr>
        <w:t xml:space="preserve"> участках недр местного значения</w:t>
      </w:r>
    </w:p>
    <w:p w:rsidR="00307EBA" w:rsidRPr="000C28A0" w:rsidRDefault="00307EBA" w:rsidP="00307EBA">
      <w:pPr>
        <w:tabs>
          <w:tab w:val="left" w:pos="49"/>
        </w:tabs>
        <w:spacing w:after="0" w:line="240" w:lineRule="auto"/>
        <w:ind w:left="49"/>
        <w:rPr>
          <w:rFonts w:ascii="Times New Roman" w:hAnsi="Times New Roman" w:cs="Times New Roman"/>
          <w:b/>
          <w:sz w:val="28"/>
          <w:szCs w:val="28"/>
        </w:rPr>
      </w:pPr>
    </w:p>
    <w:p w:rsidR="00BC6B1E" w:rsidRPr="000C28A0" w:rsidRDefault="00DA7843" w:rsidP="00DA7843">
      <w:pPr>
        <w:tabs>
          <w:tab w:val="left" w:pos="49"/>
        </w:tabs>
        <w:spacing w:after="0" w:line="240" w:lineRule="auto"/>
        <w:ind w:firstLine="567"/>
        <w:jc w:val="both"/>
        <w:rPr>
          <w:rFonts w:ascii="Times New Roman" w:hAnsi="Times New Roman" w:cs="Times New Roman"/>
          <w:color w:val="000000"/>
          <w:sz w:val="28"/>
          <w:szCs w:val="28"/>
        </w:rPr>
      </w:pPr>
      <w:r w:rsidRPr="000C28A0">
        <w:rPr>
          <w:rFonts w:ascii="Times New Roman" w:hAnsi="Times New Roman" w:cs="Times New Roman"/>
          <w:kern w:val="28"/>
          <w:sz w:val="28"/>
          <w:szCs w:val="28"/>
        </w:rPr>
        <w:t xml:space="preserve">На территории Краснодарского края в соответствии с Законом Российской Федерации от 21 февраля 1992 г. № 2395-1 «О недрах», пользователями недр могут быть субъекты предпринимательской деятельности, в том числе участники простого товарищества, иностранные граждане, юридические лица, если иное не установлено федеральными законами. Предоставление недр в пользование с целью геологического изучения, разведки и добычи общераспространенных полезных ископаемых на территории Краснодарского края оформляется специальным государственным разрешением в виде лицензии. Участки недр местного значения предоставляются в пользование для геологического изучения общераспространенных полезных ископаемых, разведки и добычи общераспространенных полезных ископаемых или для осуществления по совмещенной лицензии их геологического изучения, разведки и добычи. </w:t>
      </w:r>
      <w:r w:rsidR="00BC6B1E" w:rsidRPr="000C28A0">
        <w:rPr>
          <w:rFonts w:ascii="Times New Roman" w:hAnsi="Times New Roman" w:cs="Times New Roman"/>
          <w:color w:val="000000"/>
          <w:sz w:val="28"/>
          <w:szCs w:val="28"/>
        </w:rPr>
        <w:t>На территории района имеются залежи полезных ископаемых: кирпично-черепичные глины, суглинок, артезианская вода, природный газ.</w:t>
      </w:r>
    </w:p>
    <w:p w:rsidR="00BC6B1E" w:rsidRPr="000C28A0" w:rsidRDefault="009B75A4" w:rsidP="00DA7843">
      <w:pPr>
        <w:tabs>
          <w:tab w:val="left" w:pos="49"/>
        </w:tabs>
        <w:spacing w:after="0" w:line="240" w:lineRule="auto"/>
        <w:ind w:firstLine="567"/>
        <w:jc w:val="both"/>
        <w:rPr>
          <w:rFonts w:ascii="Times New Roman" w:hAnsi="Times New Roman" w:cs="Times New Roman"/>
          <w:kern w:val="28"/>
          <w:sz w:val="28"/>
          <w:szCs w:val="28"/>
        </w:rPr>
      </w:pPr>
      <w:r w:rsidRPr="000C28A0">
        <w:rPr>
          <w:rFonts w:ascii="Times New Roman" w:hAnsi="Times New Roman" w:cs="Times New Roman"/>
          <w:kern w:val="28"/>
          <w:sz w:val="28"/>
          <w:szCs w:val="28"/>
        </w:rPr>
        <w:lastRenderedPageBreak/>
        <w:t>Н</w:t>
      </w:r>
      <w:r w:rsidR="00DA7843" w:rsidRPr="000C28A0">
        <w:rPr>
          <w:rFonts w:ascii="Times New Roman" w:hAnsi="Times New Roman" w:cs="Times New Roman"/>
          <w:kern w:val="28"/>
          <w:sz w:val="28"/>
          <w:szCs w:val="28"/>
        </w:rPr>
        <w:t>а территории муниципального образования Ленинградский район, зарегистрирована 21 лицензия</w:t>
      </w:r>
      <w:r w:rsidRPr="000C28A0">
        <w:rPr>
          <w:rFonts w:ascii="Times New Roman" w:hAnsi="Times New Roman" w:cs="Times New Roman"/>
          <w:kern w:val="28"/>
          <w:sz w:val="28"/>
          <w:szCs w:val="28"/>
        </w:rPr>
        <w:t xml:space="preserve"> </w:t>
      </w:r>
      <w:r w:rsidR="00DA7843" w:rsidRPr="000C28A0">
        <w:rPr>
          <w:rFonts w:ascii="Times New Roman" w:hAnsi="Times New Roman" w:cs="Times New Roman"/>
          <w:kern w:val="28"/>
          <w:sz w:val="28"/>
          <w:szCs w:val="28"/>
        </w:rPr>
        <w:t>на пользование недрами с целью геологического изучения, разведки и добычи общераспространенных полезных ископаемых</w:t>
      </w:r>
      <w:r w:rsidRPr="000C28A0">
        <w:rPr>
          <w:rFonts w:ascii="Times New Roman" w:hAnsi="Times New Roman" w:cs="Times New Roman"/>
          <w:kern w:val="28"/>
          <w:sz w:val="28"/>
          <w:szCs w:val="28"/>
        </w:rPr>
        <w:t>, выданная хозяйствующим субъектам различной формы собственности</w:t>
      </w:r>
      <w:r w:rsidR="00DA7843" w:rsidRPr="000C28A0">
        <w:rPr>
          <w:rFonts w:ascii="Times New Roman" w:hAnsi="Times New Roman" w:cs="Times New Roman"/>
          <w:kern w:val="28"/>
          <w:sz w:val="28"/>
          <w:szCs w:val="28"/>
        </w:rPr>
        <w:t xml:space="preserve">. </w:t>
      </w:r>
    </w:p>
    <w:p w:rsidR="00915CC7" w:rsidRDefault="0088408C" w:rsidP="00915CC7">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915CC7">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7037E7">
        <w:rPr>
          <w:rFonts w:ascii="Times New Roman" w:hAnsi="Times New Roman"/>
          <w:spacing w:val="-6"/>
          <w:kern w:val="16"/>
          <w:sz w:val="28"/>
          <w:szCs w:val="28"/>
        </w:rPr>
        <w:t>качества товаров и услуг, а так</w:t>
      </w:r>
      <w:r w:rsidRPr="00915CC7">
        <w:rPr>
          <w:rFonts w:ascii="Times New Roman" w:hAnsi="Times New Roman"/>
          <w:spacing w:val="-6"/>
          <w:kern w:val="16"/>
          <w:sz w:val="28"/>
          <w:szCs w:val="28"/>
        </w:rPr>
        <w:t>же состояние конкуренции</w:t>
      </w:r>
      <w:r w:rsidRPr="00915CC7">
        <w:rPr>
          <w:rFonts w:ascii="Times New Roman" w:eastAsia="Times New Roman" w:hAnsi="Times New Roman"/>
          <w:color w:val="000000"/>
          <w:sz w:val="28"/>
          <w:szCs w:val="28"/>
          <w:lang w:eastAsia="ru-RU"/>
        </w:rPr>
        <w:t xml:space="preserve">, на рынке </w:t>
      </w:r>
      <w:r w:rsidRPr="00915CC7">
        <w:rPr>
          <w:rFonts w:ascii="Times New Roman" w:hAnsi="Times New Roman" w:cs="Times New Roman"/>
          <w:sz w:val="28"/>
          <w:szCs w:val="28"/>
        </w:rPr>
        <w:t xml:space="preserve">добычи общераспространенных полезных ископаемых </w:t>
      </w:r>
      <w:proofErr w:type="spellStart"/>
      <w:r w:rsidRPr="00915CC7">
        <w:rPr>
          <w:rFonts w:ascii="Times New Roman" w:hAnsi="Times New Roman" w:cs="Times New Roman"/>
          <w:sz w:val="28"/>
          <w:szCs w:val="28"/>
        </w:rPr>
        <w:t>нa</w:t>
      </w:r>
      <w:proofErr w:type="spellEnd"/>
      <w:r w:rsidRPr="00915CC7">
        <w:rPr>
          <w:rFonts w:ascii="Times New Roman" w:hAnsi="Times New Roman" w:cs="Times New Roman"/>
          <w:sz w:val="28"/>
          <w:szCs w:val="28"/>
        </w:rPr>
        <w:t xml:space="preserve"> участках недр местного значения</w:t>
      </w:r>
      <w:r w:rsidRPr="00915CC7">
        <w:rPr>
          <w:rFonts w:ascii="Times New Roman" w:eastAsia="Times New Roman" w:hAnsi="Times New Roman"/>
          <w:color w:val="000000"/>
          <w:sz w:val="28"/>
          <w:szCs w:val="28"/>
          <w:lang w:eastAsia="ru-RU"/>
        </w:rPr>
        <w:t xml:space="preserve"> следующим образом</w:t>
      </w:r>
      <w:r w:rsidR="00915CC7">
        <w:rPr>
          <w:rFonts w:ascii="Times New Roman" w:eastAsia="Times New Roman" w:hAnsi="Times New Roman"/>
          <w:color w:val="000000"/>
          <w:sz w:val="28"/>
          <w:szCs w:val="28"/>
          <w:lang w:eastAsia="ru-RU"/>
        </w:rPr>
        <w:t>:</w:t>
      </w:r>
      <w:r w:rsidRPr="00915CC7">
        <w:rPr>
          <w:rFonts w:ascii="Times New Roman" w:eastAsia="Times New Roman" w:hAnsi="Times New Roman"/>
          <w:color w:val="000000"/>
          <w:sz w:val="28"/>
          <w:szCs w:val="28"/>
          <w:lang w:eastAsia="ru-RU"/>
        </w:rPr>
        <w:t xml:space="preserve"> </w:t>
      </w:r>
      <w:r w:rsidR="00915CC7">
        <w:rPr>
          <w:rFonts w:ascii="Times New Roman" w:eastAsia="Times New Roman" w:hAnsi="Times New Roman"/>
          <w:color w:val="000000"/>
          <w:sz w:val="28"/>
          <w:szCs w:val="28"/>
          <w:lang w:eastAsia="ru-RU"/>
        </w:rPr>
        <w:t>37,6</w:t>
      </w:r>
      <w:r w:rsidRPr="00915CC7">
        <w:rPr>
          <w:rFonts w:ascii="Times New Roman" w:eastAsia="Times New Roman" w:hAnsi="Times New Roman"/>
          <w:color w:val="000000"/>
          <w:sz w:val="28"/>
          <w:szCs w:val="28"/>
          <w:lang w:eastAsia="ru-RU"/>
        </w:rPr>
        <w:t>% опрошенных оценивает количество организаций, предоставляющих соответс</w:t>
      </w:r>
      <w:r w:rsidR="009B75A4" w:rsidRPr="00915CC7">
        <w:rPr>
          <w:rFonts w:ascii="Times New Roman" w:eastAsia="Times New Roman" w:hAnsi="Times New Roman"/>
          <w:color w:val="000000"/>
          <w:sz w:val="28"/>
          <w:szCs w:val="28"/>
          <w:lang w:eastAsia="ru-RU"/>
        </w:rPr>
        <w:t>твующие услуги как «достаточно», 2</w:t>
      </w:r>
      <w:r w:rsidR="00915CC7">
        <w:rPr>
          <w:rFonts w:ascii="Times New Roman" w:eastAsia="Times New Roman" w:hAnsi="Times New Roman"/>
          <w:color w:val="000000"/>
          <w:sz w:val="28"/>
          <w:szCs w:val="28"/>
          <w:lang w:eastAsia="ru-RU"/>
        </w:rPr>
        <w:t>6</w:t>
      </w:r>
      <w:r w:rsidR="009B75A4" w:rsidRPr="00915CC7">
        <w:rPr>
          <w:rFonts w:ascii="Times New Roman" w:eastAsia="Times New Roman" w:hAnsi="Times New Roman"/>
          <w:color w:val="000000"/>
          <w:sz w:val="28"/>
          <w:szCs w:val="28"/>
          <w:lang w:eastAsia="ru-RU"/>
        </w:rPr>
        <w:t>,</w:t>
      </w:r>
      <w:r w:rsidR="00915CC7">
        <w:rPr>
          <w:rFonts w:ascii="Times New Roman" w:eastAsia="Times New Roman" w:hAnsi="Times New Roman"/>
          <w:color w:val="000000"/>
          <w:sz w:val="28"/>
          <w:szCs w:val="28"/>
          <w:lang w:eastAsia="ru-RU"/>
        </w:rPr>
        <w:t>2</w:t>
      </w:r>
      <w:r w:rsidR="009B75A4" w:rsidRPr="00915CC7">
        <w:rPr>
          <w:rFonts w:ascii="Times New Roman" w:eastAsia="Times New Roman" w:hAnsi="Times New Roman"/>
          <w:color w:val="000000"/>
          <w:sz w:val="28"/>
          <w:szCs w:val="28"/>
          <w:lang w:eastAsia="ru-RU"/>
        </w:rPr>
        <w:t>% опрошенных отмечают полное отсутствие или малое количество организаций</w:t>
      </w:r>
      <w:r w:rsidR="00915CC7">
        <w:rPr>
          <w:rFonts w:ascii="Times New Roman" w:eastAsia="Times New Roman" w:hAnsi="Times New Roman"/>
          <w:color w:val="000000"/>
          <w:sz w:val="28"/>
          <w:szCs w:val="28"/>
          <w:lang w:eastAsia="ru-RU"/>
        </w:rPr>
        <w:t>,</w:t>
      </w:r>
      <w:r w:rsidR="00915CC7" w:rsidRPr="00915CC7">
        <w:rPr>
          <w:rFonts w:ascii="Times New Roman" w:eastAsia="Times New Roman" w:hAnsi="Times New Roman"/>
          <w:color w:val="000000"/>
          <w:sz w:val="28"/>
          <w:szCs w:val="28"/>
          <w:lang w:eastAsia="ru-RU"/>
        </w:rPr>
        <w:t xml:space="preserve"> </w:t>
      </w:r>
      <w:r w:rsidR="00915CC7">
        <w:rPr>
          <w:rFonts w:ascii="Times New Roman" w:eastAsia="Times New Roman" w:hAnsi="Times New Roman"/>
          <w:color w:val="000000"/>
          <w:sz w:val="28"/>
          <w:szCs w:val="28"/>
          <w:lang w:eastAsia="ru-RU"/>
        </w:rPr>
        <w:t xml:space="preserve">и 32,1% опрошенных </w:t>
      </w:r>
      <w:r w:rsidR="00915CC7">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915CC7" w:rsidRDefault="00915CC7" w:rsidP="00915CC7">
      <w:pPr>
        <w:spacing w:after="0" w:line="240" w:lineRule="auto"/>
        <w:contextualSpacing/>
        <w:jc w:val="center"/>
        <w:rPr>
          <w:rFonts w:ascii="Times New Roman" w:eastAsia="Times New Roman" w:hAnsi="Times New Roman"/>
          <w:color w:val="000000"/>
          <w:sz w:val="28"/>
          <w:szCs w:val="28"/>
          <w:highlight w:val="yellow"/>
          <w:lang w:eastAsia="ru-RU"/>
        </w:rPr>
      </w:pPr>
      <w:r w:rsidRPr="003021F1">
        <w:rPr>
          <w:noProof/>
          <w:sz w:val="28"/>
          <w:szCs w:val="28"/>
          <w:lang w:eastAsia="ru-RU"/>
        </w:rPr>
        <w:drawing>
          <wp:inline distT="0" distB="0" distL="0" distR="0" wp14:anchorId="76DE43DD" wp14:editId="47DE5B56">
            <wp:extent cx="4621237" cy="1624819"/>
            <wp:effectExtent l="0" t="0" r="8255" b="13970"/>
            <wp:docPr id="347" name="Диаграмма 34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915CC7" w:rsidRDefault="00915CC7" w:rsidP="00915CC7">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Pr="00845050">
        <w:rPr>
          <w:rFonts w:ascii="Times New Roman" w:eastAsia="Times New Roman" w:hAnsi="Times New Roman"/>
          <w:color w:val="000000" w:themeColor="text1"/>
          <w:sz w:val="28"/>
          <w:szCs w:val="28"/>
          <w:lang w:eastAsia="ru-RU"/>
        </w:rPr>
        <w:t xml:space="preserve">услуг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55,7</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7,4</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915CC7" w:rsidRDefault="00915CC7" w:rsidP="00915CC7">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3862DB5E" wp14:editId="438678EB">
            <wp:extent cx="4648200" cy="1504950"/>
            <wp:effectExtent l="0" t="0" r="0" b="0"/>
            <wp:docPr id="348" name="Диаграмма 34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DA7843" w:rsidRPr="0073748C" w:rsidRDefault="00DA7843" w:rsidP="00DA7843">
      <w:pPr>
        <w:tabs>
          <w:tab w:val="left" w:pos="49"/>
        </w:tabs>
        <w:spacing w:after="0" w:line="240" w:lineRule="auto"/>
        <w:ind w:firstLine="567"/>
        <w:jc w:val="both"/>
        <w:rPr>
          <w:rFonts w:ascii="Times New Roman" w:hAnsi="Times New Roman" w:cs="Times New Roman"/>
          <w:kern w:val="28"/>
          <w:sz w:val="28"/>
          <w:szCs w:val="28"/>
        </w:rPr>
      </w:pPr>
      <w:r w:rsidRPr="000C28A0">
        <w:rPr>
          <w:rFonts w:ascii="Times New Roman" w:hAnsi="Times New Roman" w:cs="Times New Roman"/>
          <w:kern w:val="28"/>
          <w:sz w:val="28"/>
          <w:szCs w:val="28"/>
        </w:rPr>
        <w:t>Проблемным вопросом, влияющим на развитие конкуренции на данном товарном рынке, является незаконная добыча полезных ископаемых. В связи с этим, основной задачей по развитию конкуренции является обеспечение добросовестной конкуренции и сохранение сложившегося уровня конкурентных отношений.</w:t>
      </w:r>
    </w:p>
    <w:p w:rsidR="00307EBA" w:rsidRPr="0073748C" w:rsidRDefault="00307EBA" w:rsidP="00307EBA">
      <w:pPr>
        <w:tabs>
          <w:tab w:val="left" w:pos="49"/>
        </w:tabs>
        <w:spacing w:after="0" w:line="240" w:lineRule="auto"/>
        <w:ind w:left="49"/>
        <w:rPr>
          <w:rFonts w:ascii="Times New Roman" w:hAnsi="Times New Roman" w:cs="Times New Roman"/>
          <w:b/>
          <w:sz w:val="28"/>
          <w:szCs w:val="28"/>
        </w:rPr>
      </w:pPr>
    </w:p>
    <w:p w:rsidR="00307EBA" w:rsidRPr="0073748C" w:rsidRDefault="00307EBA" w:rsidP="00366E76">
      <w:pPr>
        <w:pStyle w:val="a7"/>
        <w:numPr>
          <w:ilvl w:val="2"/>
          <w:numId w:val="14"/>
        </w:numPr>
        <w:tabs>
          <w:tab w:val="left" w:pos="49"/>
        </w:tabs>
        <w:spacing w:after="0" w:line="240" w:lineRule="auto"/>
        <w:jc w:val="center"/>
        <w:rPr>
          <w:rFonts w:ascii="Times New Roman" w:hAnsi="Times New Roman" w:cs="Times New Roman"/>
          <w:b/>
          <w:sz w:val="28"/>
          <w:szCs w:val="28"/>
        </w:rPr>
      </w:pPr>
      <w:r w:rsidRPr="0073748C">
        <w:rPr>
          <w:rFonts w:ascii="Times New Roman" w:hAnsi="Times New Roman" w:cs="Times New Roman"/>
          <w:b/>
          <w:sz w:val="28"/>
          <w:szCs w:val="28"/>
        </w:rPr>
        <w:t>Рынок нефтепродуктов</w:t>
      </w:r>
    </w:p>
    <w:p w:rsidR="00307EBA" w:rsidRPr="0073748C" w:rsidRDefault="00307EBA" w:rsidP="00307EBA">
      <w:pPr>
        <w:tabs>
          <w:tab w:val="left" w:pos="49"/>
        </w:tabs>
        <w:spacing w:after="0" w:line="240" w:lineRule="auto"/>
        <w:ind w:left="49"/>
        <w:rPr>
          <w:rFonts w:ascii="Times New Roman" w:hAnsi="Times New Roman" w:cs="Times New Roman"/>
          <w:b/>
          <w:sz w:val="28"/>
          <w:szCs w:val="28"/>
        </w:rPr>
      </w:pPr>
    </w:p>
    <w:p w:rsidR="004C2A50" w:rsidRPr="00A35F8F" w:rsidRDefault="00174186" w:rsidP="00F80D85">
      <w:pPr>
        <w:tabs>
          <w:tab w:val="left" w:pos="49"/>
        </w:tabs>
        <w:spacing w:after="0" w:line="240" w:lineRule="auto"/>
        <w:ind w:firstLine="567"/>
        <w:jc w:val="both"/>
        <w:rPr>
          <w:rFonts w:ascii="Times New Roman" w:hAnsi="Times New Roman" w:cs="Times New Roman"/>
          <w:sz w:val="28"/>
          <w:szCs w:val="28"/>
        </w:rPr>
      </w:pPr>
      <w:r w:rsidRPr="00F80D85">
        <w:rPr>
          <w:rFonts w:ascii="Times New Roman" w:hAnsi="Times New Roman" w:cs="Times New Roman"/>
          <w:sz w:val="28"/>
          <w:szCs w:val="28"/>
        </w:rPr>
        <w:t>Обеспечение горюче-смазочными материалами</w:t>
      </w:r>
      <w:r w:rsidR="00A00B28" w:rsidRPr="00F80D85">
        <w:rPr>
          <w:rFonts w:ascii="Times New Roman" w:hAnsi="Times New Roman" w:cs="Times New Roman"/>
          <w:sz w:val="28"/>
          <w:szCs w:val="28"/>
        </w:rPr>
        <w:t xml:space="preserve"> (далее – ГСМ)</w:t>
      </w:r>
      <w:r w:rsidRPr="00F80D85">
        <w:rPr>
          <w:rFonts w:ascii="Times New Roman" w:hAnsi="Times New Roman" w:cs="Times New Roman"/>
          <w:sz w:val="28"/>
          <w:szCs w:val="28"/>
        </w:rPr>
        <w:t xml:space="preserve"> потребителей Ленинградского района, функционирование рынка нефтепродуктов напрямую зависит от наличия разветвленной сети автозаправочных станций </w:t>
      </w:r>
      <w:r w:rsidR="0055325B" w:rsidRPr="00F80D85">
        <w:rPr>
          <w:rFonts w:ascii="Times New Roman" w:hAnsi="Times New Roman" w:cs="Times New Roman"/>
          <w:sz w:val="28"/>
          <w:szCs w:val="28"/>
        </w:rPr>
        <w:t xml:space="preserve">(далее АЗС) </w:t>
      </w:r>
      <w:r w:rsidRPr="00F80D85">
        <w:rPr>
          <w:rFonts w:ascii="Times New Roman" w:hAnsi="Times New Roman" w:cs="Times New Roman"/>
          <w:sz w:val="28"/>
          <w:szCs w:val="28"/>
        </w:rPr>
        <w:t xml:space="preserve">всех типов. </w:t>
      </w:r>
      <w:r w:rsidR="00DA7843" w:rsidRPr="00F80D85">
        <w:rPr>
          <w:rFonts w:ascii="Times New Roman" w:hAnsi="Times New Roman" w:cs="Times New Roman"/>
          <w:kern w:val="28"/>
          <w:sz w:val="28"/>
          <w:szCs w:val="28"/>
        </w:rPr>
        <w:t>На территории Ленинградского района общая сеть АЗС всех хозяйствующих субъектов насчитывает 1</w:t>
      </w:r>
      <w:r w:rsidR="00F80D85">
        <w:rPr>
          <w:rFonts w:ascii="Times New Roman" w:hAnsi="Times New Roman" w:cs="Times New Roman"/>
          <w:kern w:val="28"/>
          <w:sz w:val="28"/>
          <w:szCs w:val="28"/>
        </w:rPr>
        <w:t>1</w:t>
      </w:r>
      <w:r w:rsidR="006E218D" w:rsidRPr="00F80D85">
        <w:rPr>
          <w:rFonts w:ascii="Times New Roman" w:hAnsi="Times New Roman" w:cs="Times New Roman"/>
          <w:kern w:val="28"/>
          <w:sz w:val="28"/>
          <w:szCs w:val="28"/>
        </w:rPr>
        <w:t xml:space="preserve"> станций</w:t>
      </w:r>
      <w:r w:rsidR="007037E7">
        <w:rPr>
          <w:rFonts w:ascii="Times New Roman" w:hAnsi="Times New Roman" w:cs="Times New Roman"/>
          <w:kern w:val="28"/>
          <w:sz w:val="28"/>
          <w:szCs w:val="28"/>
        </w:rPr>
        <w:t>,</w:t>
      </w:r>
      <w:r w:rsidR="006E218D" w:rsidRPr="00F80D85">
        <w:rPr>
          <w:rFonts w:ascii="Times New Roman" w:hAnsi="Times New Roman" w:cs="Times New Roman"/>
          <w:kern w:val="28"/>
          <w:sz w:val="28"/>
          <w:szCs w:val="28"/>
        </w:rPr>
        <w:t xml:space="preserve"> </w:t>
      </w:r>
      <w:r w:rsidR="006E218D" w:rsidRPr="00F80D85">
        <w:rPr>
          <w:rFonts w:ascii="Times New Roman" w:hAnsi="Times New Roman" w:cs="Times New Roman"/>
          <w:sz w:val="28"/>
          <w:szCs w:val="28"/>
        </w:rPr>
        <w:t>реализую</w:t>
      </w:r>
      <w:r w:rsidR="00F80D85">
        <w:rPr>
          <w:rFonts w:ascii="Times New Roman" w:hAnsi="Times New Roman" w:cs="Times New Roman"/>
          <w:sz w:val="28"/>
          <w:szCs w:val="28"/>
        </w:rPr>
        <w:t>щих</w:t>
      </w:r>
      <w:r w:rsidR="0055325B" w:rsidRPr="00F80D85">
        <w:rPr>
          <w:rFonts w:ascii="Times New Roman" w:hAnsi="Times New Roman" w:cs="Times New Roman"/>
          <w:sz w:val="28"/>
          <w:szCs w:val="28"/>
        </w:rPr>
        <w:t xml:space="preserve"> </w:t>
      </w:r>
      <w:r w:rsidR="006E218D" w:rsidRPr="00F80D85">
        <w:rPr>
          <w:rFonts w:ascii="Times New Roman" w:hAnsi="Times New Roman" w:cs="Times New Roman"/>
          <w:sz w:val="28"/>
          <w:szCs w:val="28"/>
        </w:rPr>
        <w:t>розницу жидкое топливо.</w:t>
      </w:r>
      <w:r w:rsidR="00DA7843" w:rsidRPr="00F80D85">
        <w:rPr>
          <w:rFonts w:ascii="Times New Roman" w:hAnsi="Times New Roman" w:cs="Times New Roman"/>
          <w:kern w:val="28"/>
          <w:sz w:val="28"/>
          <w:szCs w:val="28"/>
        </w:rPr>
        <w:t xml:space="preserve"> Основными операторами рынка нефтепродуктов в </w:t>
      </w:r>
      <w:r w:rsidR="00366E76" w:rsidRPr="00F80D85">
        <w:rPr>
          <w:rFonts w:ascii="Times New Roman" w:hAnsi="Times New Roman" w:cs="Times New Roman"/>
          <w:kern w:val="28"/>
          <w:sz w:val="28"/>
          <w:szCs w:val="28"/>
        </w:rPr>
        <w:lastRenderedPageBreak/>
        <w:t>Ленинградском районе</w:t>
      </w:r>
      <w:r w:rsidR="00DA7843" w:rsidRPr="00F80D85">
        <w:rPr>
          <w:rFonts w:ascii="Times New Roman" w:hAnsi="Times New Roman" w:cs="Times New Roman"/>
          <w:kern w:val="28"/>
          <w:sz w:val="28"/>
          <w:szCs w:val="28"/>
        </w:rPr>
        <w:t xml:space="preserve"> являются крупные компании. </w:t>
      </w:r>
      <w:r w:rsidR="004C2A50" w:rsidRPr="00F80D85">
        <w:rPr>
          <w:rFonts w:ascii="Times New Roman" w:hAnsi="Times New Roman" w:cs="Times New Roman"/>
          <w:sz w:val="28"/>
          <w:szCs w:val="28"/>
        </w:rPr>
        <w:t xml:space="preserve">Согласно представленной Федеральной антимонопольной службой методике под организациями частной формы собственности понимаются хозяйствующие субъекты, совокупная доля участия в которых Российской Федерации, субъекта Российской Федерации, муниципального образования отсутствует или составляет не более 50%. </w:t>
      </w:r>
      <w:r w:rsidR="00F80D85" w:rsidRPr="00F80D85">
        <w:rPr>
          <w:rFonts w:ascii="Times New Roman" w:hAnsi="Times New Roman" w:cs="Times New Roman"/>
          <w:sz w:val="28"/>
          <w:szCs w:val="28"/>
        </w:rPr>
        <w:t>Исходя из методики,</w:t>
      </w:r>
      <w:r w:rsidR="00F80D85" w:rsidRPr="00F80D85">
        <w:rPr>
          <w:rFonts w:ascii="Times New Roman" w:hAnsi="Times New Roman" w:cs="Times New Roman"/>
          <w:kern w:val="28"/>
          <w:sz w:val="28"/>
          <w:szCs w:val="28"/>
        </w:rPr>
        <w:t xml:space="preserve"> доля организаций частного сектора на рынке нефтепродуктов в районе составляет 100%</w:t>
      </w:r>
      <w:r w:rsidR="004C2A50" w:rsidRPr="00F80D85">
        <w:rPr>
          <w:rFonts w:ascii="Times New Roman" w:hAnsi="Times New Roman" w:cs="Times New Roman"/>
          <w:sz w:val="28"/>
          <w:szCs w:val="28"/>
        </w:rPr>
        <w:t>.</w:t>
      </w:r>
    </w:p>
    <w:p w:rsidR="0073748C" w:rsidRDefault="0010005D" w:rsidP="0073748C">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3748C">
        <w:rPr>
          <w:rFonts w:ascii="Times New Roman" w:hAnsi="Times New Roman" w:cs="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7037E7">
        <w:rPr>
          <w:rFonts w:ascii="Times New Roman" w:hAnsi="Times New Roman" w:cs="Times New Roman"/>
          <w:spacing w:val="-6"/>
          <w:kern w:val="16"/>
          <w:sz w:val="28"/>
          <w:szCs w:val="28"/>
        </w:rPr>
        <w:t>качества товаров и услуг, а так</w:t>
      </w:r>
      <w:r w:rsidRPr="0073748C">
        <w:rPr>
          <w:rFonts w:ascii="Times New Roman" w:hAnsi="Times New Roman" w:cs="Times New Roman"/>
          <w:spacing w:val="-6"/>
          <w:kern w:val="16"/>
          <w:sz w:val="28"/>
          <w:szCs w:val="28"/>
        </w:rPr>
        <w:t>же состояни</w:t>
      </w:r>
      <w:r w:rsidR="00A00B28" w:rsidRPr="0073748C">
        <w:rPr>
          <w:rFonts w:ascii="Times New Roman" w:hAnsi="Times New Roman" w:cs="Times New Roman"/>
          <w:spacing w:val="-6"/>
          <w:kern w:val="16"/>
          <w:sz w:val="28"/>
          <w:szCs w:val="28"/>
        </w:rPr>
        <w:t>я</w:t>
      </w:r>
      <w:r w:rsidRPr="0073748C">
        <w:rPr>
          <w:rFonts w:ascii="Times New Roman" w:hAnsi="Times New Roman" w:cs="Times New Roman"/>
          <w:spacing w:val="-6"/>
          <w:kern w:val="16"/>
          <w:sz w:val="28"/>
          <w:szCs w:val="28"/>
        </w:rPr>
        <w:t xml:space="preserve"> конкуренции</w:t>
      </w:r>
      <w:r w:rsidRPr="0073748C">
        <w:rPr>
          <w:rFonts w:ascii="Times New Roman" w:hAnsi="Times New Roman" w:cs="Times New Roman"/>
          <w:sz w:val="28"/>
          <w:szCs w:val="28"/>
        </w:rPr>
        <w:t xml:space="preserve">, на рынке нефтепродуктов следующим образом: </w:t>
      </w:r>
      <w:r w:rsidR="0073748C" w:rsidRPr="0073748C">
        <w:rPr>
          <w:rFonts w:ascii="Times New Roman" w:hAnsi="Times New Roman" w:cs="Times New Roman"/>
          <w:sz w:val="28"/>
          <w:szCs w:val="28"/>
        </w:rPr>
        <w:t>47,4</w:t>
      </w:r>
      <w:r w:rsidRPr="0073748C">
        <w:rPr>
          <w:rFonts w:ascii="Times New Roman" w:hAnsi="Times New Roman" w:cs="Times New Roman"/>
          <w:color w:val="000000" w:themeColor="text1"/>
          <w:sz w:val="28"/>
          <w:szCs w:val="28"/>
        </w:rPr>
        <w:t xml:space="preserve">% опрошенных считают достаточным количество организаций, </w:t>
      </w:r>
      <w:r w:rsidR="0073748C" w:rsidRPr="0073748C">
        <w:rPr>
          <w:rFonts w:ascii="Times New Roman" w:eastAsia="Times New Roman" w:hAnsi="Times New Roman"/>
          <w:color w:val="000000"/>
          <w:sz w:val="28"/>
          <w:szCs w:val="28"/>
          <w:lang w:eastAsia="ru-RU"/>
        </w:rPr>
        <w:t>и 22,5%</w:t>
      </w:r>
      <w:r w:rsidR="0073748C">
        <w:rPr>
          <w:rFonts w:ascii="Times New Roman" w:eastAsia="Times New Roman" w:hAnsi="Times New Roman"/>
          <w:color w:val="000000"/>
          <w:sz w:val="28"/>
          <w:szCs w:val="28"/>
          <w:lang w:eastAsia="ru-RU"/>
        </w:rPr>
        <w:t xml:space="preserve"> опрошенных </w:t>
      </w:r>
      <w:r w:rsidR="0073748C">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73748C" w:rsidRDefault="0073748C" w:rsidP="0073748C">
      <w:pPr>
        <w:spacing w:after="0" w:line="240" w:lineRule="auto"/>
        <w:contextualSpacing/>
        <w:jc w:val="center"/>
        <w:rPr>
          <w:rFonts w:ascii="Times New Roman" w:eastAsia="Times New Roman" w:hAnsi="Times New Roman"/>
          <w:color w:val="000000"/>
          <w:sz w:val="28"/>
          <w:szCs w:val="28"/>
          <w:highlight w:val="yellow"/>
          <w:lang w:eastAsia="ru-RU"/>
        </w:rPr>
      </w:pPr>
      <w:r w:rsidRPr="003021F1">
        <w:rPr>
          <w:noProof/>
          <w:sz w:val="28"/>
          <w:szCs w:val="28"/>
          <w:lang w:eastAsia="ru-RU"/>
        </w:rPr>
        <w:drawing>
          <wp:inline distT="0" distB="0" distL="0" distR="0" wp14:anchorId="5E8E9DAE" wp14:editId="2044100D">
            <wp:extent cx="4621237" cy="1624819"/>
            <wp:effectExtent l="0" t="0" r="8255" b="13970"/>
            <wp:docPr id="349" name="Диаграмма 34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73748C" w:rsidRDefault="0073748C" w:rsidP="0073748C">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Pr="00845050">
        <w:rPr>
          <w:rFonts w:ascii="Times New Roman" w:eastAsia="Times New Roman" w:hAnsi="Times New Roman"/>
          <w:color w:val="000000" w:themeColor="text1"/>
          <w:sz w:val="28"/>
          <w:szCs w:val="28"/>
          <w:lang w:eastAsia="ru-RU"/>
        </w:rPr>
        <w:t xml:space="preserve">услуг </w:t>
      </w:r>
      <w:r>
        <w:rPr>
          <w:rFonts w:ascii="Times New Roman" w:eastAsia="Times New Roman" w:hAnsi="Times New Roman"/>
          <w:color w:val="000000" w:themeColor="text1"/>
          <w:sz w:val="28"/>
          <w:szCs w:val="28"/>
          <w:lang w:eastAsia="ru-RU"/>
        </w:rPr>
        <w:t xml:space="preserve">оказываемых на рынке нефтепродуктов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58,1</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6,0</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73748C" w:rsidRDefault="0073748C" w:rsidP="0073748C">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6E289584" wp14:editId="25FCDE25">
            <wp:extent cx="4648200" cy="1504950"/>
            <wp:effectExtent l="0" t="0" r="0" b="0"/>
            <wp:docPr id="350" name="Диаграмма 35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6E218D" w:rsidRPr="00F80D85" w:rsidRDefault="006E218D" w:rsidP="0073748C">
      <w:pPr>
        <w:spacing w:after="0" w:line="240" w:lineRule="auto"/>
        <w:ind w:firstLine="567"/>
        <w:jc w:val="both"/>
        <w:rPr>
          <w:rFonts w:ascii="Times New Roman" w:hAnsi="Times New Roman" w:cs="Times New Roman"/>
          <w:kern w:val="28"/>
          <w:sz w:val="28"/>
          <w:szCs w:val="28"/>
        </w:rPr>
      </w:pPr>
      <w:r w:rsidRPr="00F80D85">
        <w:rPr>
          <w:rFonts w:ascii="Times New Roman" w:hAnsi="Times New Roman" w:cs="Times New Roman"/>
          <w:sz w:val="28"/>
          <w:szCs w:val="28"/>
        </w:rPr>
        <w:t>Основной проблемой развития данной отрасли рынка является недостаточное эффективное развитие рынка, в результате несоблюдения установленных нормативных расстояний между станциями с учетом интенсивности движения.</w:t>
      </w:r>
    </w:p>
    <w:p w:rsidR="00186DED" w:rsidRPr="00F80D85" w:rsidRDefault="00F80D85" w:rsidP="00186DED">
      <w:pPr>
        <w:tabs>
          <w:tab w:val="left" w:pos="49"/>
        </w:tabs>
        <w:spacing w:after="0" w:line="240" w:lineRule="auto"/>
        <w:ind w:firstLine="567"/>
        <w:jc w:val="both"/>
        <w:rPr>
          <w:rFonts w:ascii="Times New Roman" w:hAnsi="Times New Roman" w:cs="Times New Roman"/>
          <w:kern w:val="28"/>
          <w:sz w:val="28"/>
          <w:szCs w:val="28"/>
        </w:rPr>
      </w:pPr>
      <w:r w:rsidRPr="00F80D85">
        <w:rPr>
          <w:rFonts w:ascii="Times New Roman" w:hAnsi="Times New Roman" w:cs="Times New Roman"/>
          <w:sz w:val="28"/>
          <w:szCs w:val="28"/>
        </w:rPr>
        <w:t>Административные барьеры для входа на рынок частного бизнеса отсутствуют. О</w:t>
      </w:r>
      <w:r w:rsidR="00186DED" w:rsidRPr="00F80D85">
        <w:rPr>
          <w:rFonts w:ascii="Times New Roman" w:hAnsi="Times New Roman" w:cs="Times New Roman"/>
          <w:kern w:val="28"/>
          <w:sz w:val="28"/>
          <w:szCs w:val="28"/>
        </w:rPr>
        <w:t>сновной задачей по развитию конкуренции является обеспечение добросовестной конкуренции и сохранение сложившегося уровня конкурентных отношений.</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307EBA" w:rsidRPr="0073748C" w:rsidRDefault="00307EBA" w:rsidP="00EB291A">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73748C">
        <w:rPr>
          <w:rFonts w:ascii="Times New Roman" w:hAnsi="Times New Roman" w:cs="Times New Roman"/>
          <w:b/>
          <w:sz w:val="28"/>
          <w:szCs w:val="28"/>
        </w:rPr>
        <w:t>Рынок легкой промышленности</w:t>
      </w:r>
    </w:p>
    <w:p w:rsidR="00307EBA" w:rsidRPr="0073748C" w:rsidRDefault="00307EBA" w:rsidP="00307EBA">
      <w:pPr>
        <w:tabs>
          <w:tab w:val="left" w:pos="49"/>
        </w:tabs>
        <w:spacing w:after="0" w:line="240" w:lineRule="auto"/>
        <w:ind w:left="49"/>
        <w:rPr>
          <w:rFonts w:ascii="Times New Roman" w:hAnsi="Times New Roman" w:cs="Times New Roman"/>
          <w:b/>
          <w:sz w:val="28"/>
          <w:szCs w:val="28"/>
        </w:rPr>
      </w:pPr>
    </w:p>
    <w:p w:rsidR="0097684A" w:rsidRPr="0073748C" w:rsidRDefault="00B43282" w:rsidP="003F5F6F">
      <w:pPr>
        <w:pStyle w:val="ac"/>
        <w:ind w:right="-1" w:firstLine="567"/>
        <w:jc w:val="both"/>
        <w:rPr>
          <w:sz w:val="28"/>
          <w:szCs w:val="28"/>
        </w:rPr>
      </w:pPr>
      <w:r w:rsidRPr="0073748C">
        <w:rPr>
          <w:sz w:val="28"/>
          <w:szCs w:val="28"/>
        </w:rPr>
        <w:t>Н</w:t>
      </w:r>
      <w:r w:rsidR="00DA7843" w:rsidRPr="0073748C">
        <w:rPr>
          <w:sz w:val="28"/>
          <w:szCs w:val="28"/>
        </w:rPr>
        <w:t>а территории муниципального образования Ленинградский район легк</w:t>
      </w:r>
      <w:r w:rsidR="0097684A" w:rsidRPr="0073748C">
        <w:rPr>
          <w:sz w:val="28"/>
          <w:szCs w:val="28"/>
        </w:rPr>
        <w:t xml:space="preserve">ая </w:t>
      </w:r>
      <w:r w:rsidR="0097684A" w:rsidRPr="0073748C">
        <w:rPr>
          <w:sz w:val="28"/>
          <w:szCs w:val="28"/>
        </w:rPr>
        <w:lastRenderedPageBreak/>
        <w:t>промышленность</w:t>
      </w:r>
      <w:r w:rsidR="00315C3C" w:rsidRPr="0073748C">
        <w:rPr>
          <w:sz w:val="28"/>
          <w:szCs w:val="28"/>
        </w:rPr>
        <w:t xml:space="preserve"> представлен</w:t>
      </w:r>
      <w:r w:rsidR="0097684A" w:rsidRPr="0073748C">
        <w:rPr>
          <w:sz w:val="28"/>
          <w:szCs w:val="28"/>
        </w:rPr>
        <w:t>а</w:t>
      </w:r>
      <w:r w:rsidRPr="0073748C">
        <w:rPr>
          <w:sz w:val="28"/>
          <w:szCs w:val="28"/>
        </w:rPr>
        <w:t xml:space="preserve"> только </w:t>
      </w:r>
      <w:r w:rsidR="00A00B28" w:rsidRPr="0073748C">
        <w:rPr>
          <w:sz w:val="28"/>
          <w:szCs w:val="28"/>
        </w:rPr>
        <w:t>хозяйствующими</w:t>
      </w:r>
      <w:r w:rsidRPr="0073748C">
        <w:rPr>
          <w:sz w:val="28"/>
          <w:szCs w:val="28"/>
        </w:rPr>
        <w:t xml:space="preserve"> субъектами частной формы собственности:</w:t>
      </w:r>
      <w:r w:rsidR="00315C3C" w:rsidRPr="0073748C">
        <w:rPr>
          <w:sz w:val="28"/>
          <w:szCs w:val="28"/>
        </w:rPr>
        <w:t xml:space="preserve"> 1 юридическим лицом ООО «</w:t>
      </w:r>
      <w:proofErr w:type="spellStart"/>
      <w:r w:rsidR="00315C3C" w:rsidRPr="0073748C">
        <w:rPr>
          <w:sz w:val="28"/>
          <w:szCs w:val="28"/>
        </w:rPr>
        <w:t>Эндев</w:t>
      </w:r>
      <w:r w:rsidR="00A67A5F" w:rsidRPr="0073748C">
        <w:rPr>
          <w:sz w:val="28"/>
          <w:szCs w:val="28"/>
        </w:rPr>
        <w:t>е</w:t>
      </w:r>
      <w:r w:rsidR="00315C3C" w:rsidRPr="0073748C">
        <w:rPr>
          <w:sz w:val="28"/>
          <w:szCs w:val="28"/>
        </w:rPr>
        <w:t>р</w:t>
      </w:r>
      <w:proofErr w:type="spellEnd"/>
      <w:r w:rsidR="00315C3C" w:rsidRPr="0073748C">
        <w:rPr>
          <w:sz w:val="28"/>
          <w:szCs w:val="28"/>
        </w:rPr>
        <w:t>-Крафт» и 5 индивидуальными предпринимателями</w:t>
      </w:r>
      <w:r w:rsidR="00DA7843" w:rsidRPr="0073748C">
        <w:rPr>
          <w:sz w:val="28"/>
          <w:szCs w:val="28"/>
        </w:rPr>
        <w:t>.</w:t>
      </w:r>
    </w:p>
    <w:p w:rsidR="0030517B" w:rsidRPr="0073748C" w:rsidRDefault="0030517B" w:rsidP="0030517B">
      <w:pPr>
        <w:pStyle w:val="ac"/>
        <w:ind w:right="-1" w:firstLine="567"/>
        <w:jc w:val="both"/>
        <w:rPr>
          <w:sz w:val="28"/>
          <w:szCs w:val="28"/>
        </w:rPr>
      </w:pPr>
      <w:r w:rsidRPr="0073748C">
        <w:rPr>
          <w:sz w:val="28"/>
          <w:szCs w:val="28"/>
        </w:rPr>
        <w:t xml:space="preserve">Рынок товаров легкой промышленности в структуре рынка розничной торговли муниципального образования Ленинградский район представлен </w:t>
      </w:r>
      <w:r w:rsidR="00EB291A" w:rsidRPr="0073748C">
        <w:rPr>
          <w:sz w:val="28"/>
          <w:szCs w:val="28"/>
        </w:rPr>
        <w:t>127</w:t>
      </w:r>
      <w:r w:rsidRPr="0073748C">
        <w:rPr>
          <w:sz w:val="28"/>
          <w:szCs w:val="28"/>
        </w:rPr>
        <w:t xml:space="preserve"> торговыми объектами, реализующими товары легкой промышленности, что составляет </w:t>
      </w:r>
      <w:r w:rsidR="00EB291A" w:rsidRPr="0073748C">
        <w:rPr>
          <w:sz w:val="28"/>
          <w:szCs w:val="28"/>
        </w:rPr>
        <w:t>18,6</w:t>
      </w:r>
      <w:r w:rsidRPr="0073748C">
        <w:rPr>
          <w:sz w:val="28"/>
          <w:szCs w:val="28"/>
        </w:rPr>
        <w:t xml:space="preserve">% в общем объеме оборота хозяйствующих субъектов. </w:t>
      </w:r>
    </w:p>
    <w:p w:rsidR="0073748C" w:rsidRDefault="0030517B" w:rsidP="0073748C">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3748C">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BB5749">
        <w:rPr>
          <w:rFonts w:ascii="Times New Roman" w:hAnsi="Times New Roman"/>
          <w:spacing w:val="-6"/>
          <w:kern w:val="16"/>
          <w:sz w:val="28"/>
          <w:szCs w:val="28"/>
        </w:rPr>
        <w:t>качества товаров и услуг, а так</w:t>
      </w:r>
      <w:r w:rsidRPr="0073748C">
        <w:rPr>
          <w:rFonts w:ascii="Times New Roman" w:hAnsi="Times New Roman"/>
          <w:spacing w:val="-6"/>
          <w:kern w:val="16"/>
          <w:sz w:val="28"/>
          <w:szCs w:val="28"/>
        </w:rPr>
        <w:t>же состояни</w:t>
      </w:r>
      <w:r w:rsidR="00A00B28" w:rsidRPr="0073748C">
        <w:rPr>
          <w:rFonts w:ascii="Times New Roman" w:hAnsi="Times New Roman"/>
          <w:spacing w:val="-6"/>
          <w:kern w:val="16"/>
          <w:sz w:val="28"/>
          <w:szCs w:val="28"/>
        </w:rPr>
        <w:t>я</w:t>
      </w:r>
      <w:r w:rsidRPr="0073748C">
        <w:rPr>
          <w:rFonts w:ascii="Times New Roman" w:hAnsi="Times New Roman"/>
          <w:spacing w:val="-6"/>
          <w:kern w:val="16"/>
          <w:sz w:val="28"/>
          <w:szCs w:val="28"/>
        </w:rPr>
        <w:t xml:space="preserve"> конкуренции</w:t>
      </w:r>
      <w:r w:rsidRPr="0073748C">
        <w:rPr>
          <w:rFonts w:ascii="Times New Roman" w:hAnsi="Times New Roman"/>
          <w:sz w:val="28"/>
          <w:szCs w:val="28"/>
        </w:rPr>
        <w:t xml:space="preserve">, на рынке легкой промышленности следующим образом: </w:t>
      </w:r>
      <w:r w:rsidR="0073748C" w:rsidRPr="0073748C">
        <w:rPr>
          <w:rFonts w:ascii="Times New Roman" w:hAnsi="Times New Roman"/>
          <w:sz w:val="28"/>
          <w:szCs w:val="28"/>
        </w:rPr>
        <w:t>43,3</w:t>
      </w:r>
      <w:r w:rsidRPr="0073748C">
        <w:rPr>
          <w:rFonts w:ascii="Times New Roman" w:hAnsi="Times New Roman"/>
          <w:color w:val="000000" w:themeColor="text1"/>
          <w:sz w:val="28"/>
          <w:szCs w:val="28"/>
        </w:rPr>
        <w:t>% опрошенных считают доста</w:t>
      </w:r>
      <w:r w:rsidR="0073748C" w:rsidRPr="0073748C">
        <w:rPr>
          <w:rFonts w:ascii="Times New Roman" w:hAnsi="Times New Roman"/>
          <w:color w:val="000000" w:themeColor="text1"/>
          <w:sz w:val="28"/>
          <w:szCs w:val="28"/>
        </w:rPr>
        <w:t>точным количество организаций,</w:t>
      </w:r>
      <w:r w:rsidRPr="0073748C">
        <w:rPr>
          <w:rFonts w:ascii="Times New Roman" w:hAnsi="Times New Roman"/>
          <w:color w:val="000000" w:themeColor="text1"/>
          <w:sz w:val="28"/>
          <w:szCs w:val="28"/>
        </w:rPr>
        <w:t xml:space="preserve"> </w:t>
      </w:r>
      <w:r w:rsidR="0073748C" w:rsidRPr="0073748C">
        <w:rPr>
          <w:rFonts w:ascii="Times New Roman" w:hAnsi="Times New Roman"/>
          <w:color w:val="000000" w:themeColor="text1"/>
          <w:sz w:val="28"/>
          <w:szCs w:val="28"/>
        </w:rPr>
        <w:t>18,7</w:t>
      </w:r>
      <w:r w:rsidR="000D30F6">
        <w:rPr>
          <w:rFonts w:ascii="Times New Roman" w:hAnsi="Times New Roman"/>
          <w:color w:val="000000" w:themeColor="text1"/>
          <w:sz w:val="28"/>
          <w:szCs w:val="28"/>
        </w:rPr>
        <w:t>%</w:t>
      </w:r>
      <w:r w:rsidRPr="0073748C">
        <w:rPr>
          <w:rFonts w:ascii="Times New Roman" w:hAnsi="Times New Roman"/>
          <w:color w:val="000000" w:themeColor="text1"/>
          <w:sz w:val="28"/>
          <w:szCs w:val="28"/>
        </w:rPr>
        <w:t xml:space="preserve"> считают, что таких организаций </w:t>
      </w:r>
      <w:r w:rsidR="0073748C" w:rsidRPr="0073748C">
        <w:rPr>
          <w:rFonts w:ascii="Times New Roman" w:hAnsi="Times New Roman"/>
          <w:color w:val="000000" w:themeColor="text1"/>
          <w:sz w:val="28"/>
          <w:szCs w:val="28"/>
        </w:rPr>
        <w:t>мало,</w:t>
      </w:r>
      <w:r w:rsidR="0073748C" w:rsidRPr="0073748C">
        <w:rPr>
          <w:rFonts w:ascii="Times New Roman" w:eastAsia="Times New Roman" w:hAnsi="Times New Roman"/>
          <w:color w:val="000000"/>
          <w:sz w:val="28"/>
          <w:szCs w:val="28"/>
          <w:lang w:eastAsia="ru-RU"/>
        </w:rPr>
        <w:t xml:space="preserve"> и 23,9% опрошенных </w:t>
      </w:r>
      <w:r w:rsidR="0073748C" w:rsidRPr="0073748C">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73748C" w:rsidRDefault="0073748C" w:rsidP="0073748C">
      <w:pPr>
        <w:spacing w:after="0" w:line="240" w:lineRule="auto"/>
        <w:contextualSpacing/>
        <w:jc w:val="center"/>
        <w:rPr>
          <w:rFonts w:ascii="Times New Roman" w:eastAsia="Times New Roman" w:hAnsi="Times New Roman"/>
          <w:color w:val="000000"/>
          <w:sz w:val="28"/>
          <w:szCs w:val="28"/>
          <w:highlight w:val="yellow"/>
          <w:lang w:eastAsia="ru-RU"/>
        </w:rPr>
      </w:pPr>
      <w:r w:rsidRPr="003021F1">
        <w:rPr>
          <w:noProof/>
          <w:sz w:val="28"/>
          <w:szCs w:val="28"/>
          <w:lang w:eastAsia="ru-RU"/>
        </w:rPr>
        <w:drawing>
          <wp:inline distT="0" distB="0" distL="0" distR="0" wp14:anchorId="0477129E" wp14:editId="6711DC7C">
            <wp:extent cx="4621237" cy="1624819"/>
            <wp:effectExtent l="0" t="0" r="8255" b="13970"/>
            <wp:docPr id="351" name="Диаграмма 35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73748C" w:rsidRDefault="0073748C" w:rsidP="0073748C">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Pr>
          <w:rFonts w:ascii="Times New Roman" w:eastAsia="Times New Roman" w:hAnsi="Times New Roman"/>
          <w:color w:val="000000" w:themeColor="text1"/>
          <w:sz w:val="28"/>
          <w:szCs w:val="28"/>
          <w:lang w:eastAsia="ru-RU"/>
        </w:rPr>
        <w:t xml:space="preserve">продукции рынка легкой промышленности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60</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5,9</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73748C" w:rsidRDefault="0073748C" w:rsidP="0073748C">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33447DE1" wp14:editId="659DEBBD">
            <wp:extent cx="4648200" cy="1504950"/>
            <wp:effectExtent l="0" t="0" r="0" b="0"/>
            <wp:docPr id="352" name="Диаграмма 35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EB291A" w:rsidRPr="0073748C" w:rsidRDefault="00EB291A" w:rsidP="00EB291A">
      <w:pPr>
        <w:pStyle w:val="ac"/>
        <w:ind w:right="-1" w:firstLine="708"/>
        <w:jc w:val="both"/>
        <w:rPr>
          <w:sz w:val="28"/>
          <w:szCs w:val="28"/>
        </w:rPr>
      </w:pPr>
      <w:r w:rsidRPr="0073748C">
        <w:rPr>
          <w:sz w:val="28"/>
          <w:szCs w:val="28"/>
        </w:rPr>
        <w:t xml:space="preserve">Основная доля реализуемых на территории района товаров легкой промышленности зарубежного производства весьма низкого качества и соответственно низкой ценовой категории, что обусловлено низкой покупательной способностью населения района. Другая часть продукции легкой промышленности - среднего качества, но высокой ценовой категории (по сравнению с аналогами, реализуемыми федеральными торговыми сетями средней ценовой категории). </w:t>
      </w:r>
    </w:p>
    <w:p w:rsidR="00EB291A" w:rsidRPr="0073748C" w:rsidRDefault="00EB291A" w:rsidP="00EB291A">
      <w:pPr>
        <w:pStyle w:val="ac"/>
        <w:ind w:right="-1" w:firstLine="567"/>
        <w:jc w:val="both"/>
        <w:rPr>
          <w:sz w:val="28"/>
          <w:szCs w:val="28"/>
        </w:rPr>
      </w:pPr>
      <w:r w:rsidRPr="0073748C">
        <w:rPr>
          <w:sz w:val="28"/>
          <w:szCs w:val="28"/>
        </w:rPr>
        <w:t xml:space="preserve">С учетом сложившейся ситуации на рынке товаров легкой промышленности, население района активно переходит на дистанционные сервисы обслуживания: покупка через интернет-магазины и курьерская доставка. </w:t>
      </w:r>
    </w:p>
    <w:p w:rsidR="00C56787" w:rsidRPr="0073748C" w:rsidRDefault="00C56787" w:rsidP="00B43282">
      <w:pPr>
        <w:pStyle w:val="ac"/>
        <w:ind w:right="-1" w:firstLine="567"/>
        <w:jc w:val="both"/>
        <w:rPr>
          <w:rFonts w:eastAsiaTheme="minorHAnsi"/>
          <w:sz w:val="28"/>
          <w:szCs w:val="28"/>
        </w:rPr>
      </w:pPr>
      <w:r w:rsidRPr="0073748C">
        <w:rPr>
          <w:sz w:val="28"/>
          <w:szCs w:val="28"/>
        </w:rPr>
        <w:t>На территории муниципального образования Ленинградский район в 2007 году реализован инвестиционный проект «Строительство швейной фабрики «</w:t>
      </w:r>
      <w:proofErr w:type="spellStart"/>
      <w:r w:rsidRPr="0073748C">
        <w:rPr>
          <w:sz w:val="28"/>
          <w:szCs w:val="28"/>
        </w:rPr>
        <w:t>Эндевер-крафт</w:t>
      </w:r>
      <w:proofErr w:type="spellEnd"/>
      <w:r w:rsidRPr="0073748C">
        <w:rPr>
          <w:sz w:val="28"/>
          <w:szCs w:val="28"/>
        </w:rPr>
        <w:t xml:space="preserve">»». Данное предприятие изготавливало швейные изделия любой </w:t>
      </w:r>
      <w:r w:rsidRPr="0073748C">
        <w:rPr>
          <w:sz w:val="28"/>
          <w:szCs w:val="28"/>
        </w:rPr>
        <w:lastRenderedPageBreak/>
        <w:t>сложности: пошив спецодежды для защиты от пониженных температур, для защиты от общепроизводственных загрязнений, медицинская спецодежда, джинсовые комплекты, огнезащитная одежда, одежда для активного отдыха, форменная одежда, одежда повседневного спроса, изготовление швейной продукции различного назначения.</w:t>
      </w:r>
      <w:r w:rsidRPr="0073748C">
        <w:rPr>
          <w:rFonts w:eastAsiaTheme="minorHAnsi"/>
          <w:sz w:val="28"/>
          <w:szCs w:val="28"/>
        </w:rPr>
        <w:t xml:space="preserve"> Общая площадь помещений фабрики составляет 3382м2. Здание расположено на земельном участке площадью 26500 м2.</w:t>
      </w:r>
      <w:r w:rsidR="00B43282" w:rsidRPr="0073748C">
        <w:rPr>
          <w:rFonts w:eastAsiaTheme="minorHAnsi"/>
          <w:sz w:val="28"/>
          <w:szCs w:val="28"/>
        </w:rPr>
        <w:t xml:space="preserve"> </w:t>
      </w:r>
      <w:r w:rsidRPr="0073748C">
        <w:rPr>
          <w:rFonts w:eastAsiaTheme="minorHAnsi"/>
          <w:sz w:val="28"/>
          <w:szCs w:val="28"/>
        </w:rPr>
        <w:t>Производство полностью укомплектовано всем необходимым оборудованием (выпуска 2007-2010гг.) и рассчитано на 405 рабочих места и производство 70 000 швейных изделий в месяц при 3-х сменной загрузке.</w:t>
      </w:r>
    </w:p>
    <w:p w:rsidR="00C56787" w:rsidRPr="0073748C" w:rsidRDefault="00C56787" w:rsidP="00B43282">
      <w:pPr>
        <w:autoSpaceDE w:val="0"/>
        <w:autoSpaceDN w:val="0"/>
        <w:adjustRightInd w:val="0"/>
        <w:spacing w:after="0" w:line="240" w:lineRule="auto"/>
        <w:ind w:right="-1" w:firstLine="567"/>
        <w:jc w:val="both"/>
        <w:rPr>
          <w:rFonts w:ascii="Times New Roman" w:hAnsi="Times New Roman"/>
          <w:sz w:val="28"/>
          <w:szCs w:val="28"/>
        </w:rPr>
      </w:pPr>
      <w:r w:rsidRPr="0073748C">
        <w:rPr>
          <w:rFonts w:ascii="Times New Roman" w:eastAsiaTheme="minorHAnsi" w:hAnsi="Times New Roman"/>
          <w:sz w:val="28"/>
          <w:szCs w:val="28"/>
        </w:rPr>
        <w:t>С 2012 года фабрика не выпускает продукцию, всё оборудование законсервировано и проходит лишь периодические осмотры и прокрутки. Перезапуск предприятия займет 2 месяца.</w:t>
      </w:r>
    </w:p>
    <w:p w:rsidR="00DA7843" w:rsidRPr="0073748C" w:rsidRDefault="00DA7843" w:rsidP="00B43282">
      <w:pPr>
        <w:pStyle w:val="ac"/>
        <w:ind w:right="-1" w:firstLine="567"/>
        <w:jc w:val="both"/>
        <w:rPr>
          <w:rFonts w:eastAsiaTheme="minorHAnsi"/>
          <w:sz w:val="28"/>
          <w:szCs w:val="28"/>
        </w:rPr>
      </w:pPr>
      <w:r w:rsidRPr="0073748C">
        <w:rPr>
          <w:sz w:val="28"/>
          <w:szCs w:val="28"/>
        </w:rPr>
        <w:t>Административные барьеры для входа на рынок частного бизнеса отсутствуют. Проблемы развития рынка связаны с высокой насыщенностью дешевыми товарами «серого импорта» и «теневого» отечественного производства, а также с отсутствием у предприятий малого бизнеса необходимых финансовых ресурсов для организации конкурентоспособного производства товаров легкой промышленности. Учитывая стратегический приоритет развития отрасли как составляющей кластера «умной» промышленности</w:t>
      </w:r>
      <w:r w:rsidRPr="0073748C">
        <w:rPr>
          <w:rFonts w:eastAsiaTheme="minorHAnsi"/>
          <w:sz w:val="28"/>
          <w:szCs w:val="28"/>
        </w:rPr>
        <w:t>, задачами по развитию конкуренции являются: реализация мер государственной финансовой поддержки предприятий легкой промышленности; содействие в продвижении отечественных товаров на рынке; противодействие незаконному обороту товаров легкой промышленности.</w:t>
      </w:r>
    </w:p>
    <w:p w:rsidR="00DA7843" w:rsidRPr="0073748C" w:rsidRDefault="00DA7843" w:rsidP="003F5F6F">
      <w:pPr>
        <w:pStyle w:val="ac"/>
        <w:ind w:right="-1" w:firstLine="567"/>
        <w:jc w:val="both"/>
        <w:rPr>
          <w:sz w:val="28"/>
          <w:szCs w:val="28"/>
        </w:rPr>
      </w:pPr>
    </w:p>
    <w:p w:rsidR="00307EBA" w:rsidRPr="000D30F6" w:rsidRDefault="00307EBA" w:rsidP="00E317B5">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0D30F6">
        <w:rPr>
          <w:rFonts w:ascii="Times New Roman" w:hAnsi="Times New Roman" w:cs="Times New Roman"/>
          <w:b/>
          <w:sz w:val="28"/>
          <w:szCs w:val="28"/>
        </w:rPr>
        <w:t>Рынок обработки древесины и производства изделий из дерева</w:t>
      </w:r>
    </w:p>
    <w:p w:rsidR="00307EBA" w:rsidRPr="000D30F6" w:rsidRDefault="00307EBA" w:rsidP="00307EBA">
      <w:pPr>
        <w:tabs>
          <w:tab w:val="left" w:pos="49"/>
        </w:tabs>
        <w:spacing w:after="0" w:line="240" w:lineRule="auto"/>
        <w:ind w:left="49"/>
        <w:rPr>
          <w:rFonts w:ascii="Times New Roman" w:hAnsi="Times New Roman" w:cs="Times New Roman"/>
          <w:b/>
          <w:sz w:val="28"/>
          <w:szCs w:val="28"/>
        </w:rPr>
      </w:pPr>
    </w:p>
    <w:p w:rsidR="00E317B5" w:rsidRPr="000D30F6" w:rsidRDefault="00DA7843" w:rsidP="00DA7843">
      <w:pPr>
        <w:tabs>
          <w:tab w:val="left" w:pos="49"/>
        </w:tabs>
        <w:spacing w:after="0" w:line="240" w:lineRule="auto"/>
        <w:ind w:firstLine="567"/>
        <w:jc w:val="both"/>
        <w:rPr>
          <w:rFonts w:ascii="Times New Roman" w:hAnsi="Times New Roman" w:cs="Times New Roman"/>
          <w:color w:val="000000"/>
          <w:sz w:val="28"/>
          <w:szCs w:val="28"/>
          <w:shd w:val="clear" w:color="auto" w:fill="FFFFFF"/>
        </w:rPr>
      </w:pPr>
      <w:r w:rsidRPr="000D30F6">
        <w:rPr>
          <w:rFonts w:ascii="Times New Roman" w:hAnsi="Times New Roman" w:cs="Times New Roman"/>
          <w:color w:val="000000"/>
          <w:sz w:val="28"/>
          <w:szCs w:val="28"/>
          <w:shd w:val="clear" w:color="auto" w:fill="FFFFFF"/>
        </w:rPr>
        <w:t xml:space="preserve">На территории муниципального образования Ленинградский район </w:t>
      </w:r>
      <w:r w:rsidR="00937C44" w:rsidRPr="000D30F6">
        <w:rPr>
          <w:rFonts w:ascii="Times New Roman" w:hAnsi="Times New Roman" w:cs="Times New Roman"/>
          <w:color w:val="000000"/>
          <w:sz w:val="28"/>
          <w:szCs w:val="28"/>
          <w:shd w:val="clear" w:color="auto" w:fill="FFFFFF"/>
        </w:rPr>
        <w:t xml:space="preserve">в данной отрасли осуществляют свою деятельность </w:t>
      </w:r>
      <w:r w:rsidRPr="000D30F6">
        <w:rPr>
          <w:rFonts w:ascii="Times New Roman" w:hAnsi="Times New Roman" w:cs="Times New Roman"/>
          <w:color w:val="000000"/>
          <w:sz w:val="28"/>
          <w:szCs w:val="28"/>
          <w:shd w:val="clear" w:color="auto" w:fill="FFFFFF"/>
        </w:rPr>
        <w:t xml:space="preserve">2 </w:t>
      </w:r>
      <w:proofErr w:type="spellStart"/>
      <w:r w:rsidRPr="000D30F6">
        <w:rPr>
          <w:rFonts w:ascii="Times New Roman" w:hAnsi="Times New Roman" w:cs="Times New Roman"/>
          <w:color w:val="000000"/>
          <w:sz w:val="28"/>
          <w:szCs w:val="28"/>
          <w:shd w:val="clear" w:color="auto" w:fill="FFFFFF"/>
        </w:rPr>
        <w:t>микропредприя</w:t>
      </w:r>
      <w:r w:rsidR="00937C44" w:rsidRPr="000D30F6">
        <w:rPr>
          <w:rFonts w:ascii="Times New Roman" w:hAnsi="Times New Roman" w:cs="Times New Roman"/>
          <w:color w:val="000000"/>
          <w:sz w:val="28"/>
          <w:szCs w:val="28"/>
          <w:shd w:val="clear" w:color="auto" w:fill="FFFFFF"/>
        </w:rPr>
        <w:t>тия</w:t>
      </w:r>
      <w:proofErr w:type="spellEnd"/>
      <w:r w:rsidR="00937C44" w:rsidRPr="000D30F6">
        <w:rPr>
          <w:rFonts w:ascii="Times New Roman" w:hAnsi="Times New Roman" w:cs="Times New Roman"/>
          <w:color w:val="000000"/>
          <w:sz w:val="28"/>
          <w:szCs w:val="28"/>
          <w:shd w:val="clear" w:color="auto" w:fill="FFFFFF"/>
        </w:rPr>
        <w:t xml:space="preserve"> частной формы собственности</w:t>
      </w:r>
      <w:r w:rsidRPr="000D30F6">
        <w:rPr>
          <w:rFonts w:ascii="Times New Roman" w:hAnsi="Times New Roman" w:cs="Times New Roman"/>
          <w:color w:val="000000"/>
          <w:sz w:val="28"/>
          <w:szCs w:val="28"/>
          <w:shd w:val="clear" w:color="auto" w:fill="FFFFFF"/>
        </w:rPr>
        <w:t xml:space="preserve">. Данные субъекты предпринимательской деятельности выполняют востребованные у населения и хозяйствующих субъектов района работы по производству мебели, в </w:t>
      </w:r>
      <w:proofErr w:type="spellStart"/>
      <w:r w:rsidRPr="000D30F6">
        <w:rPr>
          <w:rFonts w:ascii="Times New Roman" w:hAnsi="Times New Roman" w:cs="Times New Roman"/>
          <w:color w:val="000000"/>
          <w:sz w:val="28"/>
          <w:szCs w:val="28"/>
          <w:shd w:val="clear" w:color="auto" w:fill="FFFFFF"/>
        </w:rPr>
        <w:t>т.ч</w:t>
      </w:r>
      <w:proofErr w:type="spellEnd"/>
      <w:r w:rsidRPr="000D30F6">
        <w:rPr>
          <w:rFonts w:ascii="Times New Roman" w:hAnsi="Times New Roman" w:cs="Times New Roman"/>
          <w:color w:val="000000"/>
          <w:sz w:val="28"/>
          <w:szCs w:val="28"/>
          <w:shd w:val="clear" w:color="auto" w:fill="FFFFFF"/>
        </w:rPr>
        <w:t xml:space="preserve">. кухонной, а также осуществляют столярные и плотничные работы. </w:t>
      </w:r>
    </w:p>
    <w:p w:rsidR="000D30F6" w:rsidRDefault="00E317B5"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62620A">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w:t>
      </w:r>
      <w:r w:rsidR="008B2C5A">
        <w:rPr>
          <w:rFonts w:ascii="Times New Roman" w:hAnsi="Times New Roman"/>
          <w:spacing w:val="-6"/>
          <w:kern w:val="16"/>
          <w:sz w:val="28"/>
          <w:szCs w:val="28"/>
        </w:rPr>
        <w:t>г, а так</w:t>
      </w:r>
      <w:r w:rsidRPr="0062620A">
        <w:rPr>
          <w:rFonts w:ascii="Times New Roman" w:hAnsi="Times New Roman"/>
          <w:spacing w:val="-6"/>
          <w:kern w:val="16"/>
          <w:sz w:val="28"/>
          <w:szCs w:val="28"/>
        </w:rPr>
        <w:t>же состояни</w:t>
      </w:r>
      <w:r w:rsidR="00937C44" w:rsidRPr="0062620A">
        <w:rPr>
          <w:rFonts w:ascii="Times New Roman" w:hAnsi="Times New Roman"/>
          <w:spacing w:val="-6"/>
          <w:kern w:val="16"/>
          <w:sz w:val="28"/>
          <w:szCs w:val="28"/>
        </w:rPr>
        <w:t>я</w:t>
      </w:r>
      <w:r w:rsidRPr="0062620A">
        <w:rPr>
          <w:rFonts w:ascii="Times New Roman" w:hAnsi="Times New Roman"/>
          <w:spacing w:val="-6"/>
          <w:kern w:val="16"/>
          <w:sz w:val="28"/>
          <w:szCs w:val="28"/>
        </w:rPr>
        <w:t xml:space="preserve"> конкуренции</w:t>
      </w:r>
      <w:r w:rsidRPr="0062620A">
        <w:rPr>
          <w:rFonts w:ascii="Times New Roman" w:hAnsi="Times New Roman"/>
          <w:sz w:val="28"/>
          <w:szCs w:val="28"/>
        </w:rPr>
        <w:t xml:space="preserve"> на рынке </w:t>
      </w:r>
      <w:r w:rsidRPr="0062620A">
        <w:rPr>
          <w:rFonts w:ascii="Times New Roman" w:hAnsi="Times New Roman" w:cs="Times New Roman"/>
          <w:sz w:val="28"/>
          <w:szCs w:val="28"/>
        </w:rPr>
        <w:t>обработки древесины и производства изделий из дерева</w:t>
      </w:r>
      <w:r w:rsidRPr="0062620A">
        <w:rPr>
          <w:rFonts w:ascii="Times New Roman" w:hAnsi="Times New Roman"/>
          <w:sz w:val="28"/>
          <w:szCs w:val="28"/>
        </w:rPr>
        <w:t xml:space="preserve"> следующим образом: </w:t>
      </w:r>
      <w:r w:rsidR="000D30F6" w:rsidRPr="0062620A">
        <w:rPr>
          <w:rFonts w:ascii="Times New Roman" w:hAnsi="Times New Roman"/>
          <w:sz w:val="28"/>
          <w:szCs w:val="28"/>
        </w:rPr>
        <w:t>40,4</w:t>
      </w:r>
      <w:r w:rsidRPr="0062620A">
        <w:rPr>
          <w:rFonts w:ascii="Times New Roman" w:hAnsi="Times New Roman"/>
          <w:color w:val="000000" w:themeColor="text1"/>
          <w:sz w:val="28"/>
          <w:szCs w:val="28"/>
        </w:rPr>
        <w:t>% опрошенных считают достаточным количество организаций, 1</w:t>
      </w:r>
      <w:r w:rsidR="0062620A" w:rsidRPr="0062620A">
        <w:rPr>
          <w:rFonts w:ascii="Times New Roman" w:hAnsi="Times New Roman"/>
          <w:color w:val="000000" w:themeColor="text1"/>
          <w:sz w:val="28"/>
          <w:szCs w:val="28"/>
        </w:rPr>
        <w:t>8,5</w:t>
      </w:r>
      <w:r w:rsidRPr="0062620A">
        <w:rPr>
          <w:rFonts w:ascii="Times New Roman" w:hAnsi="Times New Roman"/>
          <w:color w:val="000000" w:themeColor="text1"/>
          <w:sz w:val="28"/>
          <w:szCs w:val="28"/>
        </w:rPr>
        <w:t xml:space="preserve"> % считают, что таких организаций </w:t>
      </w:r>
      <w:r w:rsidR="000D30F6" w:rsidRPr="0062620A">
        <w:rPr>
          <w:rFonts w:ascii="Times New Roman" w:hAnsi="Times New Roman"/>
          <w:color w:val="000000" w:themeColor="text1"/>
          <w:sz w:val="28"/>
          <w:szCs w:val="28"/>
        </w:rPr>
        <w:t>мало,</w:t>
      </w:r>
      <w:r w:rsidR="000D30F6" w:rsidRPr="0062620A">
        <w:rPr>
          <w:rFonts w:ascii="Times New Roman" w:eastAsia="Times New Roman" w:hAnsi="Times New Roman"/>
          <w:color w:val="000000"/>
          <w:sz w:val="28"/>
          <w:szCs w:val="28"/>
          <w:lang w:eastAsia="ru-RU"/>
        </w:rPr>
        <w:t xml:space="preserve"> и </w:t>
      </w:r>
      <w:r w:rsidR="0062620A" w:rsidRPr="0062620A">
        <w:rPr>
          <w:rFonts w:ascii="Times New Roman" w:eastAsia="Times New Roman" w:hAnsi="Times New Roman"/>
          <w:color w:val="000000"/>
          <w:sz w:val="28"/>
          <w:szCs w:val="28"/>
          <w:lang w:eastAsia="ru-RU"/>
        </w:rPr>
        <w:t>26,4</w:t>
      </w:r>
      <w:r w:rsidR="000D30F6" w:rsidRPr="0062620A">
        <w:rPr>
          <w:rFonts w:ascii="Times New Roman" w:eastAsia="Times New Roman" w:hAnsi="Times New Roman"/>
          <w:color w:val="000000"/>
          <w:sz w:val="28"/>
          <w:szCs w:val="28"/>
          <w:lang w:eastAsia="ru-RU"/>
        </w:rPr>
        <w:t xml:space="preserve">% опрошенных </w:t>
      </w:r>
      <w:r w:rsidR="000D30F6" w:rsidRPr="0062620A">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826D54" w:rsidRDefault="00826D54" w:rsidP="00826D54">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lastRenderedPageBreak/>
        <w:drawing>
          <wp:inline distT="0" distB="0" distL="0" distR="0" wp14:anchorId="3854B13C" wp14:editId="24201221">
            <wp:extent cx="4621237" cy="1624819"/>
            <wp:effectExtent l="0" t="0" r="8255" b="13970"/>
            <wp:docPr id="2"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0D30F6" w:rsidRDefault="000D30F6"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Pr>
          <w:rFonts w:ascii="Times New Roman" w:eastAsia="Times New Roman" w:hAnsi="Times New Roman"/>
          <w:color w:val="000000" w:themeColor="text1"/>
          <w:sz w:val="28"/>
          <w:szCs w:val="28"/>
          <w:lang w:eastAsia="ru-RU"/>
        </w:rPr>
        <w:t xml:space="preserve">продукции рынка </w:t>
      </w:r>
      <w:r w:rsidR="00826D54" w:rsidRPr="0062620A">
        <w:rPr>
          <w:rFonts w:ascii="Times New Roman" w:hAnsi="Times New Roman" w:cs="Times New Roman"/>
          <w:sz w:val="28"/>
          <w:szCs w:val="28"/>
        </w:rPr>
        <w:t>обработки древесины и производства изделий из дерева</w:t>
      </w:r>
      <w:r>
        <w:rPr>
          <w:rFonts w:ascii="Times New Roman" w:eastAsia="Times New Roman" w:hAnsi="Times New Roman"/>
          <w:color w:val="000000" w:themeColor="text1"/>
          <w:sz w:val="28"/>
          <w:szCs w:val="28"/>
          <w:lang w:eastAsia="ru-RU"/>
        </w:rPr>
        <w:t xml:space="preserve">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w:t>
      </w:r>
      <w:r w:rsidR="00826D54">
        <w:rPr>
          <w:rFonts w:ascii="Times New Roman" w:eastAsia="Times New Roman" w:hAnsi="Times New Roman"/>
          <w:color w:val="000000" w:themeColor="text1"/>
          <w:sz w:val="28"/>
          <w:szCs w:val="28"/>
          <w:lang w:eastAsia="ru-RU"/>
        </w:rPr>
        <w:t>57</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sidR="00826D54">
        <w:rPr>
          <w:rFonts w:ascii="Times New Roman" w:eastAsia="Times New Roman" w:hAnsi="Times New Roman"/>
          <w:color w:val="000000" w:themeColor="text1"/>
          <w:sz w:val="28"/>
          <w:szCs w:val="28"/>
          <w:lang w:eastAsia="ru-RU"/>
        </w:rPr>
        <w:t>6,8</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0D30F6" w:rsidRDefault="000D30F6" w:rsidP="000D30F6">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70F0DAF5" wp14:editId="630CD80C">
            <wp:extent cx="4648200" cy="1504950"/>
            <wp:effectExtent l="0" t="0" r="0" b="0"/>
            <wp:docPr id="354" name="Диаграмма 35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DA7843" w:rsidRPr="00826D54" w:rsidRDefault="00DA7843" w:rsidP="00DA7843">
      <w:pPr>
        <w:tabs>
          <w:tab w:val="left" w:pos="49"/>
        </w:tabs>
        <w:spacing w:after="0" w:line="240" w:lineRule="auto"/>
        <w:ind w:firstLine="567"/>
        <w:jc w:val="both"/>
        <w:rPr>
          <w:rFonts w:ascii="Times New Roman" w:hAnsi="Times New Roman" w:cs="Times New Roman"/>
          <w:b/>
          <w:sz w:val="28"/>
          <w:szCs w:val="28"/>
        </w:rPr>
      </w:pPr>
      <w:r w:rsidRPr="00826D54">
        <w:rPr>
          <w:rFonts w:ascii="Times New Roman" w:hAnsi="Times New Roman" w:cs="Times New Roman"/>
          <w:sz w:val="28"/>
          <w:szCs w:val="28"/>
        </w:rPr>
        <w:t>Административные барьеры для дальнейшего входа на рынок частного предпринимательства отсутствуют. Основной задачей по развитию конкуренции на рынке обработки древесины и производства изделий из дерева является обеспечение добросовестной конкуренции и сохранение сложившегося уровня конкурентных отношений.</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307EBA" w:rsidRPr="00826D54" w:rsidRDefault="00307EBA" w:rsidP="0083127A">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826D54">
        <w:rPr>
          <w:rFonts w:ascii="Times New Roman" w:hAnsi="Times New Roman" w:cs="Times New Roman"/>
          <w:b/>
          <w:sz w:val="28"/>
          <w:szCs w:val="28"/>
        </w:rPr>
        <w:t>Рынок производства кирпича</w:t>
      </w:r>
    </w:p>
    <w:p w:rsidR="00307EBA" w:rsidRPr="00826D54" w:rsidRDefault="00307EBA" w:rsidP="00307EBA">
      <w:pPr>
        <w:tabs>
          <w:tab w:val="left" w:pos="49"/>
        </w:tabs>
        <w:spacing w:after="0" w:line="240" w:lineRule="auto"/>
        <w:ind w:left="49"/>
        <w:rPr>
          <w:rFonts w:ascii="Times New Roman" w:hAnsi="Times New Roman" w:cs="Times New Roman"/>
          <w:b/>
          <w:sz w:val="28"/>
          <w:szCs w:val="28"/>
        </w:rPr>
      </w:pPr>
    </w:p>
    <w:p w:rsidR="00E45254" w:rsidRPr="00826D54" w:rsidRDefault="00642781" w:rsidP="00DA7843">
      <w:pPr>
        <w:tabs>
          <w:tab w:val="left" w:pos="49"/>
        </w:tabs>
        <w:spacing w:after="0" w:line="240" w:lineRule="auto"/>
        <w:ind w:firstLine="567"/>
        <w:jc w:val="both"/>
        <w:rPr>
          <w:rFonts w:ascii="Times New Roman" w:hAnsi="Times New Roman" w:cs="Times New Roman"/>
          <w:color w:val="000000"/>
          <w:sz w:val="28"/>
          <w:szCs w:val="28"/>
          <w:shd w:val="clear" w:color="auto" w:fill="FFFFFF"/>
        </w:rPr>
      </w:pPr>
      <w:r w:rsidRPr="00826D54">
        <w:rPr>
          <w:rFonts w:ascii="Times New Roman" w:hAnsi="Times New Roman" w:cs="Times New Roman"/>
          <w:color w:val="000000"/>
          <w:sz w:val="28"/>
          <w:szCs w:val="28"/>
          <w:shd w:val="clear" w:color="auto" w:fill="FFFFFF"/>
        </w:rPr>
        <w:t>Н</w:t>
      </w:r>
      <w:r w:rsidR="00E45254" w:rsidRPr="00826D54">
        <w:rPr>
          <w:rFonts w:ascii="Times New Roman" w:hAnsi="Times New Roman" w:cs="Times New Roman"/>
          <w:color w:val="000000"/>
          <w:sz w:val="28"/>
          <w:szCs w:val="28"/>
          <w:shd w:val="clear" w:color="auto" w:fill="FFFFFF"/>
        </w:rPr>
        <w:t xml:space="preserve">а территории муниципального образования Ленинградский район, </w:t>
      </w:r>
      <w:r w:rsidRPr="00826D54">
        <w:rPr>
          <w:rFonts w:ascii="Times New Roman" w:hAnsi="Times New Roman" w:cs="Times New Roman"/>
          <w:color w:val="000000"/>
          <w:sz w:val="28"/>
          <w:szCs w:val="28"/>
          <w:shd w:val="clear" w:color="auto" w:fill="FFFFFF"/>
        </w:rPr>
        <w:t>согласно балансу запасов</w:t>
      </w:r>
      <w:r w:rsidR="00540A46">
        <w:rPr>
          <w:rFonts w:ascii="Times New Roman" w:hAnsi="Times New Roman" w:cs="Times New Roman"/>
          <w:color w:val="000000"/>
          <w:sz w:val="28"/>
          <w:szCs w:val="28"/>
          <w:shd w:val="clear" w:color="auto" w:fill="FFFFFF"/>
        </w:rPr>
        <w:t>,</w:t>
      </w:r>
      <w:r w:rsidRPr="00826D54">
        <w:rPr>
          <w:rFonts w:ascii="Times New Roman" w:hAnsi="Times New Roman" w:cs="Times New Roman"/>
          <w:color w:val="000000"/>
          <w:sz w:val="28"/>
          <w:szCs w:val="28"/>
          <w:shd w:val="clear" w:color="auto" w:fill="FFFFFF"/>
        </w:rPr>
        <w:t xml:space="preserve"> </w:t>
      </w:r>
      <w:r w:rsidR="00DA7843" w:rsidRPr="00826D54">
        <w:rPr>
          <w:rFonts w:ascii="Times New Roman" w:hAnsi="Times New Roman" w:cs="Times New Roman"/>
          <w:color w:val="000000"/>
          <w:sz w:val="28"/>
          <w:szCs w:val="28"/>
          <w:shd w:val="clear" w:color="auto" w:fill="FFFFFF"/>
        </w:rPr>
        <w:t xml:space="preserve">количество разведанного кирпичного сырья составляет 5,5 млн. куб. м, в том числе в государственном резерве - 1,6 млн. куб. м. Имеющиеся запасы позволят обеспечить выпуск около 2,7 млрд. шт. условного кирпича. </w:t>
      </w:r>
      <w:r w:rsidR="00E45254" w:rsidRPr="00826D54">
        <w:rPr>
          <w:rFonts w:ascii="Times New Roman" w:hAnsi="Times New Roman" w:cs="Times New Roman"/>
          <w:color w:val="000000"/>
          <w:sz w:val="28"/>
          <w:szCs w:val="28"/>
          <w:shd w:val="clear" w:color="auto" w:fill="FFFFFF"/>
        </w:rPr>
        <w:t xml:space="preserve">На территории района осуществляют свою деятельность 4 хозяйствующих субъекта частной формы собственности по производству кирпича. Годовой объем производства кирпича строительного в муниципальном образовании Ленинградский район составляет 3,0 млн. </w:t>
      </w:r>
      <w:proofErr w:type="spellStart"/>
      <w:r w:rsidR="00E45254" w:rsidRPr="00826D54">
        <w:rPr>
          <w:rFonts w:ascii="Times New Roman" w:hAnsi="Times New Roman" w:cs="Times New Roman"/>
          <w:color w:val="000000"/>
          <w:sz w:val="28"/>
          <w:szCs w:val="28"/>
          <w:shd w:val="clear" w:color="auto" w:fill="FFFFFF"/>
        </w:rPr>
        <w:t>усл</w:t>
      </w:r>
      <w:proofErr w:type="spellEnd"/>
      <w:r w:rsidR="00E45254" w:rsidRPr="00826D54">
        <w:rPr>
          <w:rFonts w:ascii="Times New Roman" w:hAnsi="Times New Roman" w:cs="Times New Roman"/>
          <w:color w:val="000000"/>
          <w:sz w:val="28"/>
          <w:szCs w:val="28"/>
          <w:shd w:val="clear" w:color="auto" w:fill="FFFFFF"/>
        </w:rPr>
        <w:t>. шт. строительного.</w:t>
      </w:r>
    </w:p>
    <w:p w:rsidR="000D30F6" w:rsidRDefault="008359A7"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826D54">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417157">
        <w:rPr>
          <w:rFonts w:ascii="Times New Roman" w:hAnsi="Times New Roman"/>
          <w:spacing w:val="-6"/>
          <w:kern w:val="16"/>
          <w:sz w:val="28"/>
          <w:szCs w:val="28"/>
        </w:rPr>
        <w:t>качества товаров и услуг, а так</w:t>
      </w:r>
      <w:r w:rsidRPr="00826D54">
        <w:rPr>
          <w:rFonts w:ascii="Times New Roman" w:hAnsi="Times New Roman"/>
          <w:spacing w:val="-6"/>
          <w:kern w:val="16"/>
          <w:sz w:val="28"/>
          <w:szCs w:val="28"/>
        </w:rPr>
        <w:t>же состояни</w:t>
      </w:r>
      <w:r w:rsidR="00642781" w:rsidRPr="00826D54">
        <w:rPr>
          <w:rFonts w:ascii="Times New Roman" w:hAnsi="Times New Roman"/>
          <w:spacing w:val="-6"/>
          <w:kern w:val="16"/>
          <w:sz w:val="28"/>
          <w:szCs w:val="28"/>
        </w:rPr>
        <w:t>я</w:t>
      </w:r>
      <w:r w:rsidRPr="00826D54">
        <w:rPr>
          <w:rFonts w:ascii="Times New Roman" w:hAnsi="Times New Roman"/>
          <w:spacing w:val="-6"/>
          <w:kern w:val="16"/>
          <w:sz w:val="28"/>
          <w:szCs w:val="28"/>
        </w:rPr>
        <w:t xml:space="preserve"> конкуренции</w:t>
      </w:r>
      <w:r w:rsidRPr="00826D54">
        <w:rPr>
          <w:rFonts w:ascii="Times New Roman" w:hAnsi="Times New Roman"/>
          <w:sz w:val="28"/>
          <w:szCs w:val="28"/>
        </w:rPr>
        <w:t xml:space="preserve"> на рынке следующим образом: </w:t>
      </w:r>
      <w:r w:rsidR="00826D54" w:rsidRPr="00826D54">
        <w:rPr>
          <w:rFonts w:ascii="Times New Roman" w:hAnsi="Times New Roman"/>
          <w:sz w:val="28"/>
          <w:szCs w:val="28"/>
        </w:rPr>
        <w:t>42,6</w:t>
      </w:r>
      <w:r w:rsidRPr="00826D54">
        <w:rPr>
          <w:rFonts w:ascii="Times New Roman" w:hAnsi="Times New Roman"/>
          <w:color w:val="000000" w:themeColor="text1"/>
          <w:sz w:val="28"/>
          <w:szCs w:val="28"/>
        </w:rPr>
        <w:t xml:space="preserve">% опрошенных считают достаточным количество организаций, </w:t>
      </w:r>
      <w:r w:rsidR="00826D54" w:rsidRPr="00826D54">
        <w:rPr>
          <w:rFonts w:ascii="Times New Roman" w:hAnsi="Times New Roman"/>
          <w:color w:val="000000" w:themeColor="text1"/>
          <w:sz w:val="28"/>
          <w:szCs w:val="28"/>
        </w:rPr>
        <w:t>29,4</w:t>
      </w:r>
      <w:r w:rsidRPr="00826D54">
        <w:rPr>
          <w:rFonts w:ascii="Times New Roman" w:hAnsi="Times New Roman"/>
          <w:color w:val="000000" w:themeColor="text1"/>
          <w:sz w:val="28"/>
          <w:szCs w:val="28"/>
        </w:rPr>
        <w:t xml:space="preserve"> % считают, что таких организаций </w:t>
      </w:r>
      <w:r w:rsidR="00642781" w:rsidRPr="00826D54">
        <w:rPr>
          <w:rFonts w:ascii="Times New Roman" w:hAnsi="Times New Roman"/>
          <w:color w:val="000000" w:themeColor="text1"/>
          <w:sz w:val="28"/>
          <w:szCs w:val="28"/>
        </w:rPr>
        <w:t>мало либо нет совсем</w:t>
      </w:r>
      <w:r w:rsidR="00826D54" w:rsidRPr="00826D54">
        <w:rPr>
          <w:rFonts w:ascii="Times New Roman" w:hAnsi="Times New Roman"/>
          <w:color w:val="000000" w:themeColor="text1"/>
          <w:sz w:val="28"/>
          <w:szCs w:val="28"/>
        </w:rPr>
        <w:t>, и 23,6</w:t>
      </w:r>
      <w:r w:rsidR="000D30F6" w:rsidRPr="00826D54">
        <w:rPr>
          <w:rFonts w:ascii="Times New Roman" w:hAnsi="Times New Roman"/>
          <w:color w:val="000000" w:themeColor="text1"/>
          <w:sz w:val="28"/>
          <w:szCs w:val="28"/>
        </w:rPr>
        <w:t xml:space="preserve">% </w:t>
      </w:r>
      <w:r w:rsidR="000D30F6" w:rsidRPr="00826D54">
        <w:rPr>
          <w:rFonts w:ascii="Times New Roman" w:eastAsia="Times New Roman" w:hAnsi="Times New Roman"/>
          <w:color w:val="000000"/>
          <w:sz w:val="28"/>
          <w:szCs w:val="28"/>
          <w:lang w:eastAsia="ru-RU"/>
        </w:rPr>
        <w:t xml:space="preserve">опрошенных </w:t>
      </w:r>
      <w:r w:rsidR="000D30F6" w:rsidRPr="00826D54">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E93D67" w:rsidRDefault="00E93D67" w:rsidP="000F25C7">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lastRenderedPageBreak/>
        <w:drawing>
          <wp:inline distT="0" distB="0" distL="0" distR="0" wp14:anchorId="7E9C1401" wp14:editId="44B868C4">
            <wp:extent cx="4621237" cy="1624819"/>
            <wp:effectExtent l="0" t="0" r="8255" b="13970"/>
            <wp:docPr id="3"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0D30F6" w:rsidRDefault="000D30F6"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Качеством удовлетворены</w:t>
      </w:r>
      <w:r>
        <w:rPr>
          <w:rFonts w:ascii="Times New Roman" w:eastAsia="Times New Roman" w:hAnsi="Times New Roman"/>
          <w:color w:val="000000" w:themeColor="text1"/>
          <w:sz w:val="28"/>
          <w:szCs w:val="28"/>
          <w:lang w:eastAsia="ru-RU"/>
        </w:rPr>
        <w:t xml:space="preserve"> и скорее удовлетворены </w:t>
      </w:r>
      <w:r w:rsidR="000F25C7">
        <w:rPr>
          <w:rFonts w:ascii="Times New Roman" w:eastAsia="Times New Roman" w:hAnsi="Times New Roman"/>
          <w:color w:val="000000" w:themeColor="text1"/>
          <w:sz w:val="28"/>
          <w:szCs w:val="28"/>
          <w:lang w:eastAsia="ru-RU"/>
        </w:rPr>
        <w:t>57,8</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5,9</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0D30F6" w:rsidRDefault="000D30F6" w:rsidP="000D30F6">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70F0DAF5" wp14:editId="630CD80C">
            <wp:extent cx="4648200" cy="1504950"/>
            <wp:effectExtent l="0" t="0" r="0" b="0"/>
            <wp:docPr id="356" name="Диаграмма 35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E317B5" w:rsidRPr="000F25C7" w:rsidRDefault="00DA7843" w:rsidP="00DA7843">
      <w:pPr>
        <w:tabs>
          <w:tab w:val="left" w:pos="49"/>
        </w:tabs>
        <w:spacing w:after="0" w:line="240" w:lineRule="auto"/>
        <w:ind w:firstLine="567"/>
        <w:jc w:val="both"/>
        <w:rPr>
          <w:rFonts w:ascii="Times New Roman" w:hAnsi="Times New Roman" w:cs="Times New Roman"/>
          <w:color w:val="000000"/>
          <w:sz w:val="28"/>
          <w:szCs w:val="28"/>
          <w:shd w:val="clear" w:color="auto" w:fill="FFFFFF"/>
        </w:rPr>
      </w:pPr>
      <w:r w:rsidRPr="000F25C7">
        <w:rPr>
          <w:rFonts w:ascii="Times New Roman" w:hAnsi="Times New Roman" w:cs="Times New Roman"/>
          <w:color w:val="000000"/>
          <w:sz w:val="28"/>
          <w:szCs w:val="28"/>
          <w:shd w:val="clear" w:color="auto" w:fill="FFFFFF"/>
        </w:rPr>
        <w:t>Кирпич остается традиционным стеновым материалом в жилищном и промышленном строительстве, однако его высокая стоимость и длительность цикла строительных работ</w:t>
      </w:r>
      <w:r w:rsidR="003A1814" w:rsidRPr="000F25C7">
        <w:rPr>
          <w:rFonts w:ascii="Times New Roman" w:hAnsi="Times New Roman" w:cs="Times New Roman"/>
          <w:color w:val="000000"/>
          <w:sz w:val="28"/>
          <w:szCs w:val="28"/>
          <w:shd w:val="clear" w:color="auto" w:fill="FFFFFF"/>
        </w:rPr>
        <w:t xml:space="preserve"> при использовании кирпича,</w:t>
      </w:r>
      <w:r w:rsidRPr="000F25C7">
        <w:rPr>
          <w:rFonts w:ascii="Times New Roman" w:hAnsi="Times New Roman" w:cs="Times New Roman"/>
          <w:color w:val="000000"/>
          <w:sz w:val="28"/>
          <w:szCs w:val="28"/>
          <w:shd w:val="clear" w:color="auto" w:fill="FFFFFF"/>
        </w:rPr>
        <w:t xml:space="preserve"> приводят к вытеснению многоэтажного кирпичного строительства новыми технологиями монолитного и сборно-монолитного строительства. Тем не менее, кирпич останется популярным и востребованным строительным материалом за счет перспектив дальнейшего использования в области индивидуального строительства и монолитно-кирпичного домостроения. </w:t>
      </w:r>
    </w:p>
    <w:p w:rsidR="00DA7843" w:rsidRPr="000F25C7" w:rsidRDefault="00DA7843" w:rsidP="00DA7843">
      <w:pPr>
        <w:tabs>
          <w:tab w:val="left" w:pos="49"/>
        </w:tabs>
        <w:spacing w:after="0" w:line="240" w:lineRule="auto"/>
        <w:ind w:firstLine="567"/>
        <w:jc w:val="both"/>
        <w:rPr>
          <w:rFonts w:ascii="Times New Roman" w:hAnsi="Times New Roman" w:cs="Times New Roman"/>
          <w:color w:val="000000"/>
          <w:sz w:val="28"/>
          <w:szCs w:val="28"/>
          <w:shd w:val="clear" w:color="auto" w:fill="FFFFFF"/>
        </w:rPr>
      </w:pPr>
      <w:r w:rsidRPr="000F25C7">
        <w:rPr>
          <w:rFonts w:ascii="Times New Roman" w:hAnsi="Times New Roman" w:cs="Times New Roman"/>
          <w:color w:val="000000"/>
          <w:sz w:val="28"/>
          <w:szCs w:val="28"/>
          <w:shd w:val="clear" w:color="auto" w:fill="FFFFFF"/>
        </w:rPr>
        <w:t>Административные барьеры для дальнейшего входа на рынок отсутствуют. Основной задачей по развитию конкуренции на рынке производства кирпича строительного является обеспечение добросовестной конкуренции и сохранение сложившегося уровня конкурентных отношений.</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307EBA" w:rsidRPr="000F25C7" w:rsidRDefault="00307EBA" w:rsidP="00B148EC">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0F25C7">
        <w:rPr>
          <w:rFonts w:ascii="Times New Roman" w:hAnsi="Times New Roman" w:cs="Times New Roman"/>
          <w:b/>
          <w:sz w:val="28"/>
          <w:szCs w:val="28"/>
        </w:rPr>
        <w:t>Рынок производства бетона</w:t>
      </w:r>
    </w:p>
    <w:p w:rsidR="00307EBA" w:rsidRPr="000F25C7" w:rsidRDefault="00307EBA" w:rsidP="00307EBA">
      <w:pPr>
        <w:tabs>
          <w:tab w:val="left" w:pos="49"/>
        </w:tabs>
        <w:spacing w:after="0" w:line="240" w:lineRule="auto"/>
        <w:ind w:left="49"/>
        <w:rPr>
          <w:rFonts w:ascii="Times New Roman" w:hAnsi="Times New Roman" w:cs="Times New Roman"/>
          <w:b/>
          <w:sz w:val="28"/>
          <w:szCs w:val="28"/>
        </w:rPr>
      </w:pPr>
    </w:p>
    <w:p w:rsidR="007A1405" w:rsidRPr="000F25C7" w:rsidRDefault="001C69AF" w:rsidP="001C69AF">
      <w:pPr>
        <w:spacing w:after="0" w:line="240" w:lineRule="auto"/>
        <w:ind w:firstLine="567"/>
        <w:jc w:val="both"/>
        <w:rPr>
          <w:rFonts w:ascii="Times New Roman" w:hAnsi="Times New Roman"/>
          <w:spacing w:val="-6"/>
          <w:kern w:val="16"/>
          <w:sz w:val="28"/>
          <w:szCs w:val="28"/>
        </w:rPr>
      </w:pPr>
      <w:r w:rsidRPr="000F25C7">
        <w:rPr>
          <w:rFonts w:ascii="Times New Roman" w:hAnsi="Times New Roman"/>
          <w:spacing w:val="-6"/>
          <w:kern w:val="16"/>
          <w:sz w:val="28"/>
          <w:szCs w:val="28"/>
        </w:rPr>
        <w:t xml:space="preserve">Бетон – это незаменимый материал, который используют при строительстве самых разных зданий и сооружений. К основным преимуществам этого материала относятся: прочность, долговечность, низкая теплопроводность, </w:t>
      </w:r>
      <w:proofErr w:type="spellStart"/>
      <w:r w:rsidRPr="000F25C7">
        <w:rPr>
          <w:rFonts w:ascii="Times New Roman" w:hAnsi="Times New Roman"/>
          <w:spacing w:val="-6"/>
          <w:kern w:val="16"/>
          <w:sz w:val="28"/>
          <w:szCs w:val="28"/>
        </w:rPr>
        <w:t>влагоустойчивость</w:t>
      </w:r>
      <w:proofErr w:type="spellEnd"/>
      <w:r w:rsidRPr="000F25C7">
        <w:rPr>
          <w:rFonts w:ascii="Times New Roman" w:hAnsi="Times New Roman"/>
          <w:spacing w:val="-6"/>
          <w:kern w:val="16"/>
          <w:sz w:val="28"/>
          <w:szCs w:val="28"/>
        </w:rPr>
        <w:t xml:space="preserve">, пожаробезопасность, универсальность. </w:t>
      </w:r>
      <w:r w:rsidR="00DA7843" w:rsidRPr="000F25C7">
        <w:rPr>
          <w:rFonts w:ascii="Times New Roman" w:hAnsi="Times New Roman"/>
          <w:spacing w:val="-6"/>
          <w:kern w:val="16"/>
          <w:sz w:val="28"/>
          <w:szCs w:val="28"/>
        </w:rPr>
        <w:t xml:space="preserve">На территории муниципального образования Ленинградский район на рынке производства бетона действует </w:t>
      </w:r>
      <w:r w:rsidR="0083127A" w:rsidRPr="000F25C7">
        <w:rPr>
          <w:rFonts w:ascii="Times New Roman" w:hAnsi="Times New Roman"/>
          <w:spacing w:val="-6"/>
          <w:kern w:val="16"/>
          <w:sz w:val="28"/>
          <w:szCs w:val="28"/>
        </w:rPr>
        <w:t>3 хозяйствующих субъекта</w:t>
      </w:r>
      <w:r w:rsidR="00DA7843" w:rsidRPr="000F25C7">
        <w:rPr>
          <w:rFonts w:ascii="Times New Roman" w:hAnsi="Times New Roman"/>
          <w:spacing w:val="-6"/>
          <w:kern w:val="16"/>
          <w:sz w:val="28"/>
          <w:szCs w:val="28"/>
        </w:rPr>
        <w:t xml:space="preserve"> частной формы собственности</w:t>
      </w:r>
      <w:r w:rsidR="0083127A" w:rsidRPr="000F25C7">
        <w:rPr>
          <w:rFonts w:ascii="Times New Roman" w:hAnsi="Times New Roman"/>
          <w:spacing w:val="-6"/>
          <w:kern w:val="16"/>
          <w:sz w:val="28"/>
          <w:szCs w:val="28"/>
        </w:rPr>
        <w:t>, осуществляющих свою деятельность</w:t>
      </w:r>
      <w:r w:rsidR="009C2367" w:rsidRPr="000F25C7">
        <w:rPr>
          <w:rFonts w:ascii="Times New Roman" w:hAnsi="Times New Roman"/>
          <w:spacing w:val="-6"/>
          <w:kern w:val="16"/>
          <w:sz w:val="28"/>
          <w:szCs w:val="28"/>
        </w:rPr>
        <w:t>,</w:t>
      </w:r>
      <w:r w:rsidR="0083127A" w:rsidRPr="000F25C7">
        <w:rPr>
          <w:rFonts w:ascii="Times New Roman" w:hAnsi="Times New Roman"/>
          <w:spacing w:val="-6"/>
          <w:kern w:val="16"/>
          <w:sz w:val="28"/>
          <w:szCs w:val="28"/>
        </w:rPr>
        <w:t xml:space="preserve"> в том числе по производству бетона</w:t>
      </w:r>
      <w:r w:rsidR="00DA7843" w:rsidRPr="000F25C7">
        <w:rPr>
          <w:rFonts w:ascii="Times New Roman" w:hAnsi="Times New Roman"/>
          <w:spacing w:val="-6"/>
          <w:kern w:val="16"/>
          <w:sz w:val="28"/>
          <w:szCs w:val="28"/>
        </w:rPr>
        <w:t>.</w:t>
      </w:r>
    </w:p>
    <w:p w:rsidR="000D30F6" w:rsidRDefault="00941839"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0F25C7">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417157">
        <w:rPr>
          <w:rFonts w:ascii="Times New Roman" w:hAnsi="Times New Roman"/>
          <w:spacing w:val="-6"/>
          <w:kern w:val="16"/>
          <w:sz w:val="28"/>
          <w:szCs w:val="28"/>
        </w:rPr>
        <w:t>качества товаров и услуг, а так</w:t>
      </w:r>
      <w:r w:rsidRPr="000F25C7">
        <w:rPr>
          <w:rFonts w:ascii="Times New Roman" w:hAnsi="Times New Roman"/>
          <w:spacing w:val="-6"/>
          <w:kern w:val="16"/>
          <w:sz w:val="28"/>
          <w:szCs w:val="28"/>
        </w:rPr>
        <w:t>же состояни</w:t>
      </w:r>
      <w:r w:rsidR="009C2367" w:rsidRPr="000F25C7">
        <w:rPr>
          <w:rFonts w:ascii="Times New Roman" w:hAnsi="Times New Roman"/>
          <w:spacing w:val="-6"/>
          <w:kern w:val="16"/>
          <w:sz w:val="28"/>
          <w:szCs w:val="28"/>
        </w:rPr>
        <w:t>я</w:t>
      </w:r>
      <w:r w:rsidRPr="000F25C7">
        <w:rPr>
          <w:rFonts w:ascii="Times New Roman" w:hAnsi="Times New Roman"/>
          <w:spacing w:val="-6"/>
          <w:kern w:val="16"/>
          <w:sz w:val="28"/>
          <w:szCs w:val="28"/>
        </w:rPr>
        <w:t xml:space="preserve"> конкуренции</w:t>
      </w:r>
      <w:r w:rsidRPr="000F25C7">
        <w:rPr>
          <w:rFonts w:ascii="Times New Roman" w:hAnsi="Times New Roman"/>
          <w:sz w:val="28"/>
          <w:szCs w:val="28"/>
        </w:rPr>
        <w:t xml:space="preserve">, на рынке </w:t>
      </w:r>
      <w:r w:rsidRPr="000F25C7">
        <w:rPr>
          <w:rFonts w:ascii="Times New Roman" w:hAnsi="Times New Roman" w:cs="Times New Roman"/>
          <w:sz w:val="28"/>
          <w:szCs w:val="28"/>
        </w:rPr>
        <w:t>производства бетона</w:t>
      </w:r>
      <w:r w:rsidRPr="000F25C7">
        <w:rPr>
          <w:rFonts w:ascii="Times New Roman" w:hAnsi="Times New Roman"/>
          <w:sz w:val="28"/>
          <w:szCs w:val="28"/>
        </w:rPr>
        <w:t xml:space="preserve"> следующим образом: </w:t>
      </w:r>
      <w:r w:rsidR="000F25C7" w:rsidRPr="000F25C7">
        <w:rPr>
          <w:rFonts w:ascii="Times New Roman" w:hAnsi="Times New Roman"/>
          <w:sz w:val="28"/>
          <w:szCs w:val="28"/>
        </w:rPr>
        <w:t>41</w:t>
      </w:r>
      <w:r w:rsidRPr="000F25C7">
        <w:rPr>
          <w:rFonts w:ascii="Times New Roman" w:hAnsi="Times New Roman"/>
          <w:color w:val="000000" w:themeColor="text1"/>
          <w:sz w:val="28"/>
          <w:szCs w:val="28"/>
        </w:rPr>
        <w:t xml:space="preserve">% опрошенных считают достаточным </w:t>
      </w:r>
      <w:r w:rsidR="000F25C7" w:rsidRPr="000F25C7">
        <w:rPr>
          <w:rFonts w:ascii="Times New Roman" w:hAnsi="Times New Roman"/>
          <w:color w:val="000000" w:themeColor="text1"/>
          <w:sz w:val="28"/>
          <w:szCs w:val="28"/>
        </w:rPr>
        <w:t xml:space="preserve">количество организаций, </w:t>
      </w:r>
      <w:r w:rsidR="000F25C7" w:rsidRPr="000F25C7">
        <w:rPr>
          <w:rFonts w:ascii="Times New Roman" w:hAnsi="Times New Roman"/>
          <w:color w:val="000000" w:themeColor="text1"/>
          <w:sz w:val="28"/>
          <w:szCs w:val="28"/>
        </w:rPr>
        <w:lastRenderedPageBreak/>
        <w:t>17,9</w:t>
      </w:r>
      <w:r w:rsidR="000D30F6" w:rsidRPr="000F25C7">
        <w:rPr>
          <w:rFonts w:ascii="Times New Roman" w:hAnsi="Times New Roman"/>
          <w:color w:val="000000" w:themeColor="text1"/>
          <w:sz w:val="28"/>
          <w:szCs w:val="28"/>
        </w:rPr>
        <w:t>% считают, что таких организаций мало,</w:t>
      </w:r>
      <w:r w:rsidR="000D30F6" w:rsidRPr="000F25C7">
        <w:rPr>
          <w:rFonts w:ascii="Times New Roman" w:eastAsia="Times New Roman" w:hAnsi="Times New Roman"/>
          <w:color w:val="000000"/>
          <w:sz w:val="28"/>
          <w:szCs w:val="28"/>
          <w:lang w:eastAsia="ru-RU"/>
        </w:rPr>
        <w:t xml:space="preserve"> и </w:t>
      </w:r>
      <w:r w:rsidR="000F25C7" w:rsidRPr="000F25C7">
        <w:rPr>
          <w:rFonts w:ascii="Times New Roman" w:eastAsia="Times New Roman" w:hAnsi="Times New Roman"/>
          <w:color w:val="000000"/>
          <w:sz w:val="28"/>
          <w:szCs w:val="28"/>
          <w:lang w:eastAsia="ru-RU"/>
        </w:rPr>
        <w:t>24,8</w:t>
      </w:r>
      <w:r w:rsidR="000D30F6" w:rsidRPr="000F25C7">
        <w:rPr>
          <w:rFonts w:ascii="Times New Roman" w:eastAsia="Times New Roman" w:hAnsi="Times New Roman"/>
          <w:color w:val="000000"/>
          <w:sz w:val="28"/>
          <w:szCs w:val="28"/>
          <w:lang w:eastAsia="ru-RU"/>
        </w:rPr>
        <w:t xml:space="preserve">% опрошенных </w:t>
      </w:r>
      <w:r w:rsidR="000D30F6" w:rsidRPr="000F25C7">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105290" w:rsidRDefault="00105290" w:rsidP="00105290">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drawing>
          <wp:inline distT="0" distB="0" distL="0" distR="0" wp14:anchorId="0B91BF60" wp14:editId="716783C3">
            <wp:extent cx="4621237" cy="1624819"/>
            <wp:effectExtent l="0" t="0" r="8255" b="13970"/>
            <wp:docPr id="15" name="Диаграмма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0D30F6" w:rsidRDefault="000D30F6"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Pr>
          <w:rFonts w:ascii="Times New Roman" w:eastAsia="Times New Roman" w:hAnsi="Times New Roman"/>
          <w:color w:val="000000" w:themeColor="text1"/>
          <w:sz w:val="28"/>
          <w:szCs w:val="28"/>
          <w:lang w:eastAsia="ru-RU"/>
        </w:rPr>
        <w:t xml:space="preserve">продукции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w:t>
      </w:r>
      <w:r w:rsidR="00437030">
        <w:rPr>
          <w:rFonts w:ascii="Times New Roman" w:eastAsia="Times New Roman" w:hAnsi="Times New Roman"/>
          <w:color w:val="000000" w:themeColor="text1"/>
          <w:sz w:val="28"/>
          <w:szCs w:val="28"/>
          <w:lang w:eastAsia="ru-RU"/>
        </w:rPr>
        <w:t>56,7</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sidR="00437030">
        <w:rPr>
          <w:rFonts w:ascii="Times New Roman" w:eastAsia="Times New Roman" w:hAnsi="Times New Roman"/>
          <w:color w:val="000000" w:themeColor="text1"/>
          <w:sz w:val="28"/>
          <w:szCs w:val="28"/>
          <w:lang w:eastAsia="ru-RU"/>
        </w:rPr>
        <w:t>6,6</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941839" w:rsidRDefault="00437030" w:rsidP="00437030">
      <w:pPr>
        <w:spacing w:after="0" w:line="240" w:lineRule="auto"/>
        <w:jc w:val="center"/>
        <w:rPr>
          <w:rFonts w:ascii="Times New Roman" w:hAnsi="Times New Roman"/>
          <w:sz w:val="28"/>
          <w:szCs w:val="28"/>
          <w:highlight w:val="yellow"/>
        </w:rPr>
      </w:pPr>
      <w:r w:rsidRPr="00A86BFE">
        <w:rPr>
          <w:noProof/>
          <w:sz w:val="28"/>
          <w:szCs w:val="28"/>
          <w:lang w:eastAsia="ru-RU"/>
        </w:rPr>
        <w:drawing>
          <wp:inline distT="0" distB="0" distL="0" distR="0" wp14:anchorId="68A843A5" wp14:editId="1A38059B">
            <wp:extent cx="4648200" cy="1504950"/>
            <wp:effectExtent l="0" t="0" r="0" b="0"/>
            <wp:docPr id="16" name="Диаграмма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1C69AF" w:rsidRPr="00437030" w:rsidRDefault="001C69AF" w:rsidP="001C69AF">
      <w:pPr>
        <w:spacing w:after="0" w:line="240" w:lineRule="auto"/>
        <w:ind w:firstLine="567"/>
        <w:jc w:val="both"/>
        <w:rPr>
          <w:rFonts w:ascii="Times New Roman" w:hAnsi="Times New Roman"/>
          <w:spacing w:val="-6"/>
          <w:kern w:val="16"/>
          <w:sz w:val="28"/>
          <w:szCs w:val="28"/>
        </w:rPr>
      </w:pPr>
      <w:r w:rsidRPr="00437030">
        <w:rPr>
          <w:rFonts w:ascii="Times New Roman" w:hAnsi="Times New Roman"/>
          <w:spacing w:val="-6"/>
          <w:kern w:val="16"/>
          <w:sz w:val="28"/>
          <w:szCs w:val="28"/>
        </w:rPr>
        <w:t>Существуют самые разные виды бетонных смесей и поэтому сферы и области применения бетона обуславливаются его составом. В бетонную смесь обычно добавляют различные химически активные добавки, которые придают бетону дополнительны</w:t>
      </w:r>
      <w:r w:rsidR="009C2367" w:rsidRPr="00437030">
        <w:rPr>
          <w:rFonts w:ascii="Times New Roman" w:hAnsi="Times New Roman"/>
          <w:spacing w:val="-6"/>
          <w:kern w:val="16"/>
          <w:sz w:val="28"/>
          <w:szCs w:val="28"/>
        </w:rPr>
        <w:t>е</w:t>
      </w:r>
      <w:r w:rsidRPr="00437030">
        <w:rPr>
          <w:rFonts w:ascii="Times New Roman" w:hAnsi="Times New Roman"/>
          <w:spacing w:val="-6"/>
          <w:kern w:val="16"/>
          <w:sz w:val="28"/>
          <w:szCs w:val="28"/>
        </w:rPr>
        <w:t xml:space="preserve"> свойств</w:t>
      </w:r>
      <w:r w:rsidR="009C2367" w:rsidRPr="00437030">
        <w:rPr>
          <w:rFonts w:ascii="Times New Roman" w:hAnsi="Times New Roman"/>
          <w:spacing w:val="-6"/>
          <w:kern w:val="16"/>
          <w:sz w:val="28"/>
          <w:szCs w:val="28"/>
        </w:rPr>
        <w:t>а, такие как</w:t>
      </w:r>
      <w:r w:rsidRPr="00437030">
        <w:rPr>
          <w:rFonts w:ascii="Times New Roman" w:hAnsi="Times New Roman"/>
          <w:spacing w:val="-6"/>
          <w:kern w:val="16"/>
          <w:sz w:val="28"/>
          <w:szCs w:val="28"/>
        </w:rPr>
        <w:t xml:space="preserve"> морозостойкост</w:t>
      </w:r>
      <w:r w:rsidR="009C2367" w:rsidRPr="00437030">
        <w:rPr>
          <w:rFonts w:ascii="Times New Roman" w:hAnsi="Times New Roman"/>
          <w:spacing w:val="-6"/>
          <w:kern w:val="16"/>
          <w:sz w:val="28"/>
          <w:szCs w:val="28"/>
        </w:rPr>
        <w:t>ь</w:t>
      </w:r>
      <w:r w:rsidRPr="00437030">
        <w:rPr>
          <w:rFonts w:ascii="Times New Roman" w:hAnsi="Times New Roman"/>
          <w:spacing w:val="-6"/>
          <w:kern w:val="16"/>
          <w:sz w:val="28"/>
          <w:szCs w:val="28"/>
        </w:rPr>
        <w:t>, прочност</w:t>
      </w:r>
      <w:r w:rsidR="009C2367" w:rsidRPr="00437030">
        <w:rPr>
          <w:rFonts w:ascii="Times New Roman" w:hAnsi="Times New Roman"/>
          <w:spacing w:val="-6"/>
          <w:kern w:val="16"/>
          <w:sz w:val="28"/>
          <w:szCs w:val="28"/>
        </w:rPr>
        <w:t>ь</w:t>
      </w:r>
      <w:r w:rsidRPr="00437030">
        <w:rPr>
          <w:rFonts w:ascii="Times New Roman" w:hAnsi="Times New Roman"/>
          <w:spacing w:val="-6"/>
          <w:kern w:val="16"/>
          <w:sz w:val="28"/>
          <w:szCs w:val="28"/>
        </w:rPr>
        <w:t>, водонепроницаемост</w:t>
      </w:r>
      <w:r w:rsidR="009C2367" w:rsidRPr="00437030">
        <w:rPr>
          <w:rFonts w:ascii="Times New Roman" w:hAnsi="Times New Roman"/>
          <w:spacing w:val="-6"/>
          <w:kern w:val="16"/>
          <w:sz w:val="28"/>
          <w:szCs w:val="28"/>
        </w:rPr>
        <w:t>ь</w:t>
      </w:r>
      <w:r w:rsidRPr="00437030">
        <w:rPr>
          <w:rFonts w:ascii="Times New Roman" w:hAnsi="Times New Roman"/>
          <w:spacing w:val="-6"/>
          <w:kern w:val="16"/>
          <w:sz w:val="28"/>
          <w:szCs w:val="28"/>
        </w:rPr>
        <w:t>. Бетон применяется для:</w:t>
      </w:r>
      <w:r w:rsidR="009C2367" w:rsidRPr="00437030">
        <w:rPr>
          <w:rFonts w:ascii="Times New Roman" w:hAnsi="Times New Roman"/>
          <w:spacing w:val="-6"/>
          <w:kern w:val="16"/>
          <w:sz w:val="28"/>
          <w:szCs w:val="28"/>
        </w:rPr>
        <w:t xml:space="preserve"> </w:t>
      </w:r>
      <w:r w:rsidRPr="00437030">
        <w:rPr>
          <w:rFonts w:ascii="Times New Roman" w:hAnsi="Times New Roman"/>
          <w:spacing w:val="-6"/>
          <w:kern w:val="16"/>
          <w:sz w:val="28"/>
          <w:szCs w:val="28"/>
        </w:rPr>
        <w:t>фиксации и закрепления строительных элементов и конструкций;</w:t>
      </w:r>
      <w:r w:rsidR="009C2367" w:rsidRPr="00437030">
        <w:rPr>
          <w:rFonts w:ascii="Times New Roman" w:hAnsi="Times New Roman"/>
          <w:spacing w:val="-6"/>
          <w:kern w:val="16"/>
          <w:sz w:val="28"/>
          <w:szCs w:val="28"/>
        </w:rPr>
        <w:t xml:space="preserve"> </w:t>
      </w:r>
      <w:r w:rsidRPr="00437030">
        <w:rPr>
          <w:rFonts w:ascii="Times New Roman" w:hAnsi="Times New Roman"/>
          <w:spacing w:val="-6"/>
          <w:kern w:val="16"/>
          <w:sz w:val="28"/>
          <w:szCs w:val="28"/>
        </w:rPr>
        <w:t>внутренней и внешней облицовки зданий;</w:t>
      </w:r>
      <w:r w:rsidR="009C2367" w:rsidRPr="00437030">
        <w:rPr>
          <w:rFonts w:ascii="Times New Roman" w:hAnsi="Times New Roman"/>
          <w:spacing w:val="-6"/>
          <w:kern w:val="16"/>
          <w:sz w:val="28"/>
          <w:szCs w:val="28"/>
        </w:rPr>
        <w:t xml:space="preserve"> </w:t>
      </w:r>
      <w:r w:rsidRPr="00437030">
        <w:rPr>
          <w:rFonts w:ascii="Times New Roman" w:hAnsi="Times New Roman"/>
          <w:spacing w:val="-6"/>
          <w:kern w:val="16"/>
          <w:sz w:val="28"/>
          <w:szCs w:val="28"/>
        </w:rPr>
        <w:t>герметизации стыков;</w:t>
      </w:r>
      <w:r w:rsidR="009C2367" w:rsidRPr="00437030">
        <w:rPr>
          <w:rFonts w:ascii="Times New Roman" w:hAnsi="Times New Roman"/>
          <w:spacing w:val="-6"/>
          <w:kern w:val="16"/>
          <w:sz w:val="28"/>
          <w:szCs w:val="28"/>
        </w:rPr>
        <w:t xml:space="preserve"> </w:t>
      </w:r>
      <w:r w:rsidRPr="00437030">
        <w:rPr>
          <w:rFonts w:ascii="Times New Roman" w:hAnsi="Times New Roman"/>
          <w:spacing w:val="-6"/>
          <w:kern w:val="16"/>
          <w:sz w:val="28"/>
          <w:szCs w:val="28"/>
        </w:rPr>
        <w:t>заливки фундаментов – основы зданий;</w:t>
      </w:r>
      <w:r w:rsidR="009C2367" w:rsidRPr="00437030">
        <w:rPr>
          <w:rFonts w:ascii="Times New Roman" w:hAnsi="Times New Roman"/>
          <w:spacing w:val="-6"/>
          <w:kern w:val="16"/>
          <w:sz w:val="28"/>
          <w:szCs w:val="28"/>
        </w:rPr>
        <w:t xml:space="preserve"> </w:t>
      </w:r>
      <w:r w:rsidRPr="00437030">
        <w:rPr>
          <w:rFonts w:ascii="Times New Roman" w:hAnsi="Times New Roman"/>
          <w:spacing w:val="-6"/>
          <w:kern w:val="16"/>
          <w:sz w:val="28"/>
          <w:szCs w:val="28"/>
        </w:rPr>
        <w:t>различных вспомогательных ремонтных и строительных работ;</w:t>
      </w:r>
      <w:r w:rsidR="009C2367" w:rsidRPr="00437030">
        <w:rPr>
          <w:rFonts w:ascii="Times New Roman" w:hAnsi="Times New Roman"/>
          <w:spacing w:val="-6"/>
          <w:kern w:val="16"/>
          <w:sz w:val="28"/>
          <w:szCs w:val="28"/>
        </w:rPr>
        <w:t xml:space="preserve"> </w:t>
      </w:r>
      <w:r w:rsidRPr="00437030">
        <w:rPr>
          <w:rFonts w:ascii="Times New Roman" w:hAnsi="Times New Roman"/>
          <w:spacing w:val="-6"/>
          <w:kern w:val="16"/>
          <w:sz w:val="28"/>
          <w:szCs w:val="28"/>
        </w:rPr>
        <w:t>дорожного строительства (строительства автомобильных трасс);</w:t>
      </w:r>
      <w:r w:rsidR="009C2367" w:rsidRPr="00437030">
        <w:rPr>
          <w:rFonts w:ascii="Times New Roman" w:hAnsi="Times New Roman"/>
          <w:spacing w:val="-6"/>
          <w:kern w:val="16"/>
          <w:sz w:val="28"/>
          <w:szCs w:val="28"/>
        </w:rPr>
        <w:t xml:space="preserve"> </w:t>
      </w:r>
      <w:r w:rsidRPr="00437030">
        <w:rPr>
          <w:rFonts w:ascii="Times New Roman" w:hAnsi="Times New Roman"/>
          <w:spacing w:val="-6"/>
          <w:kern w:val="16"/>
          <w:sz w:val="28"/>
          <w:szCs w:val="28"/>
        </w:rPr>
        <w:t>строительства мостов, дамб, плотин, бассейнов;</w:t>
      </w:r>
      <w:r w:rsidR="009C2367" w:rsidRPr="00437030">
        <w:rPr>
          <w:rFonts w:ascii="Times New Roman" w:hAnsi="Times New Roman"/>
          <w:spacing w:val="-6"/>
          <w:kern w:val="16"/>
          <w:sz w:val="28"/>
          <w:szCs w:val="28"/>
        </w:rPr>
        <w:t xml:space="preserve"> </w:t>
      </w:r>
      <w:r w:rsidRPr="00437030">
        <w:rPr>
          <w:rFonts w:ascii="Times New Roman" w:hAnsi="Times New Roman"/>
          <w:spacing w:val="-6"/>
          <w:kern w:val="16"/>
          <w:sz w:val="28"/>
          <w:szCs w:val="28"/>
        </w:rPr>
        <w:t>производства бетонных плит;</w:t>
      </w:r>
      <w:r w:rsidR="009C2367" w:rsidRPr="00437030">
        <w:rPr>
          <w:rFonts w:ascii="Times New Roman" w:hAnsi="Times New Roman"/>
          <w:spacing w:val="-6"/>
          <w:kern w:val="16"/>
          <w:sz w:val="28"/>
          <w:szCs w:val="28"/>
        </w:rPr>
        <w:t xml:space="preserve"> </w:t>
      </w:r>
      <w:r w:rsidRPr="00437030">
        <w:rPr>
          <w:rFonts w:ascii="Times New Roman" w:hAnsi="Times New Roman"/>
          <w:spacing w:val="-6"/>
          <w:kern w:val="16"/>
          <w:sz w:val="28"/>
          <w:szCs w:val="28"/>
        </w:rPr>
        <w:t>производства железобетонных изделий (армирование бетонных конструкций металлическими каркасами);</w:t>
      </w:r>
      <w:r w:rsidR="009C2367" w:rsidRPr="00437030">
        <w:rPr>
          <w:rFonts w:ascii="Times New Roman" w:hAnsi="Times New Roman"/>
          <w:spacing w:val="-6"/>
          <w:kern w:val="16"/>
          <w:sz w:val="28"/>
          <w:szCs w:val="28"/>
        </w:rPr>
        <w:t xml:space="preserve"> </w:t>
      </w:r>
      <w:r w:rsidRPr="00437030">
        <w:rPr>
          <w:rFonts w:ascii="Times New Roman" w:hAnsi="Times New Roman"/>
          <w:spacing w:val="-6"/>
          <w:kern w:val="16"/>
          <w:sz w:val="28"/>
          <w:szCs w:val="28"/>
        </w:rPr>
        <w:t>оформления интерьера помещений (бетонные стены, колонны, пол);</w:t>
      </w:r>
      <w:r w:rsidR="009C2367" w:rsidRPr="00437030">
        <w:rPr>
          <w:rFonts w:ascii="Times New Roman" w:hAnsi="Times New Roman"/>
          <w:spacing w:val="-6"/>
          <w:kern w:val="16"/>
          <w:sz w:val="28"/>
          <w:szCs w:val="28"/>
        </w:rPr>
        <w:t xml:space="preserve"> </w:t>
      </w:r>
      <w:r w:rsidRPr="00437030">
        <w:rPr>
          <w:rFonts w:ascii="Times New Roman" w:hAnsi="Times New Roman"/>
          <w:spacing w:val="-6"/>
          <w:kern w:val="16"/>
          <w:sz w:val="28"/>
          <w:szCs w:val="28"/>
        </w:rPr>
        <w:t>имитации натурального камня (декоративный бетон).</w:t>
      </w:r>
    </w:p>
    <w:p w:rsidR="00DA7843" w:rsidRPr="00437030" w:rsidRDefault="00DA7843" w:rsidP="00DA7843">
      <w:pPr>
        <w:tabs>
          <w:tab w:val="left" w:pos="49"/>
        </w:tabs>
        <w:spacing w:after="0" w:line="240" w:lineRule="auto"/>
        <w:ind w:firstLine="567"/>
        <w:jc w:val="both"/>
        <w:rPr>
          <w:rFonts w:ascii="Times New Roman" w:hAnsi="Times New Roman" w:cs="Times New Roman"/>
          <w:color w:val="000000"/>
          <w:sz w:val="28"/>
          <w:szCs w:val="28"/>
          <w:shd w:val="clear" w:color="auto" w:fill="FFFFFF"/>
        </w:rPr>
      </w:pPr>
      <w:r w:rsidRPr="00437030">
        <w:rPr>
          <w:rFonts w:ascii="Times New Roman" w:hAnsi="Times New Roman" w:cs="Times New Roman"/>
          <w:color w:val="000000"/>
          <w:sz w:val="28"/>
          <w:szCs w:val="28"/>
          <w:shd w:val="clear" w:color="auto" w:fill="FFFFFF"/>
        </w:rPr>
        <w:t xml:space="preserve">Основным фактором, ограничивающим развитие конкуренции на рынке производства бетона и изделий из него, является присутствие на рынке фальсифицированной, в том числе контрафактной цементной продукции – основного сырья для производства бетонов. В целях снижения незаконного оборота указанной продукции на территории муниципального образования Ленинградский район, ведется работа по выявлению мест реализации тарированного цемента. При выявлении фактов незаконного оборота, информация для принятия мер направляется в адрес контрольно-надзорных и правоохранительных органов. Административные барьеры, препятствующие дальнейшему входу на рынок частного предпринимательства, отсутствуют. </w:t>
      </w:r>
      <w:r w:rsidRPr="00437030">
        <w:rPr>
          <w:rFonts w:ascii="Times New Roman" w:hAnsi="Times New Roman" w:cs="Times New Roman"/>
          <w:color w:val="000000"/>
          <w:sz w:val="28"/>
          <w:szCs w:val="28"/>
          <w:shd w:val="clear" w:color="auto" w:fill="FFFFFF"/>
        </w:rPr>
        <w:lastRenderedPageBreak/>
        <w:t>Основной задачей по развитию конкуренции на рынке производства бетона строительного является обеспечение добросовестной конкуренции.</w:t>
      </w:r>
    </w:p>
    <w:p w:rsidR="00307EBA" w:rsidRPr="00A5743D" w:rsidRDefault="00307EBA" w:rsidP="00307EBA">
      <w:pPr>
        <w:tabs>
          <w:tab w:val="left" w:pos="49"/>
        </w:tabs>
        <w:spacing w:after="0" w:line="240" w:lineRule="auto"/>
        <w:ind w:left="49"/>
        <w:rPr>
          <w:rFonts w:ascii="Times New Roman" w:hAnsi="Times New Roman" w:cs="Times New Roman"/>
          <w:b/>
          <w:sz w:val="28"/>
          <w:szCs w:val="28"/>
        </w:rPr>
      </w:pPr>
    </w:p>
    <w:p w:rsidR="00307EBA" w:rsidRPr="00A5743D" w:rsidRDefault="00307EBA" w:rsidP="009D2B5D">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A5743D">
        <w:rPr>
          <w:rFonts w:ascii="Times New Roman" w:hAnsi="Times New Roman" w:cs="Times New Roman"/>
          <w:b/>
          <w:sz w:val="28"/>
          <w:szCs w:val="28"/>
        </w:rPr>
        <w:t>Сфера наружной рекламы</w:t>
      </w:r>
    </w:p>
    <w:p w:rsidR="00307EBA" w:rsidRPr="00A5743D" w:rsidRDefault="00307EBA" w:rsidP="00307EBA">
      <w:pPr>
        <w:tabs>
          <w:tab w:val="left" w:pos="49"/>
        </w:tabs>
        <w:spacing w:after="0" w:line="240" w:lineRule="auto"/>
        <w:ind w:left="49"/>
        <w:rPr>
          <w:rFonts w:ascii="Times New Roman" w:hAnsi="Times New Roman" w:cs="Times New Roman"/>
          <w:b/>
          <w:sz w:val="28"/>
          <w:szCs w:val="28"/>
        </w:rPr>
      </w:pPr>
    </w:p>
    <w:p w:rsidR="003666D1" w:rsidRPr="00A5743D" w:rsidRDefault="00A5743D" w:rsidP="003666D1">
      <w:pPr>
        <w:pStyle w:val="13"/>
        <w:shd w:val="clear" w:color="auto" w:fill="auto"/>
        <w:ind w:firstLine="567"/>
        <w:jc w:val="both"/>
        <w:rPr>
          <w:sz w:val="28"/>
          <w:szCs w:val="28"/>
        </w:rPr>
      </w:pPr>
      <w:r w:rsidRPr="00A5743D">
        <w:rPr>
          <w:sz w:val="28"/>
          <w:szCs w:val="28"/>
        </w:rPr>
        <w:t>На территории муниципального образования Ленинградский район оказывают услуги в сфере наружной рекламе 6 хозяйствующих субъектов частной формы собственности.</w:t>
      </w:r>
      <w:r>
        <w:rPr>
          <w:sz w:val="28"/>
          <w:szCs w:val="28"/>
        </w:rPr>
        <w:t xml:space="preserve"> </w:t>
      </w:r>
      <w:r w:rsidR="002C1132" w:rsidRPr="00A5743D">
        <w:rPr>
          <w:sz w:val="28"/>
          <w:szCs w:val="28"/>
        </w:rPr>
        <w:t xml:space="preserve">Администрацией муниципального образования Ленинградский район </w:t>
      </w:r>
      <w:r w:rsidR="00DA7843" w:rsidRPr="00A5743D">
        <w:rPr>
          <w:sz w:val="28"/>
          <w:szCs w:val="28"/>
        </w:rPr>
        <w:t xml:space="preserve">разрабатываются и утверждаются схемы размещения рекламных конструкций на земельных участках независимо от форм собственности, а также на зданиях или ином недвижимом имуществе, находящихся в муниципальной собственности. Проводятся торги на право заключения договора на установку и эксплуатацию рекламных конструкций на земельных участках, зданиях или ином недвижимом имуществе, находящемся в собственности муниципального образования. </w:t>
      </w:r>
    </w:p>
    <w:p w:rsidR="000D30F6" w:rsidRDefault="003666D1"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A5743D">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417157">
        <w:rPr>
          <w:rFonts w:ascii="Times New Roman" w:hAnsi="Times New Roman"/>
          <w:spacing w:val="-6"/>
          <w:kern w:val="16"/>
          <w:sz w:val="28"/>
          <w:szCs w:val="28"/>
        </w:rPr>
        <w:t>качества товаров и услуг, а так</w:t>
      </w:r>
      <w:r w:rsidRPr="00A5743D">
        <w:rPr>
          <w:rFonts w:ascii="Times New Roman" w:hAnsi="Times New Roman"/>
          <w:spacing w:val="-6"/>
          <w:kern w:val="16"/>
          <w:sz w:val="28"/>
          <w:szCs w:val="28"/>
        </w:rPr>
        <w:t>же состояни</w:t>
      </w:r>
      <w:r w:rsidR="002C1132" w:rsidRPr="00A5743D">
        <w:rPr>
          <w:rFonts w:ascii="Times New Roman" w:hAnsi="Times New Roman"/>
          <w:spacing w:val="-6"/>
          <w:kern w:val="16"/>
          <w:sz w:val="28"/>
          <w:szCs w:val="28"/>
        </w:rPr>
        <w:t>я</w:t>
      </w:r>
      <w:r w:rsidRPr="00A5743D">
        <w:rPr>
          <w:rFonts w:ascii="Times New Roman" w:hAnsi="Times New Roman"/>
          <w:spacing w:val="-6"/>
          <w:kern w:val="16"/>
          <w:sz w:val="28"/>
          <w:szCs w:val="28"/>
        </w:rPr>
        <w:t xml:space="preserve"> конкуренции</w:t>
      </w:r>
      <w:r w:rsidRPr="00A5743D">
        <w:rPr>
          <w:rFonts w:ascii="Times New Roman" w:hAnsi="Times New Roman"/>
          <w:sz w:val="28"/>
          <w:szCs w:val="28"/>
        </w:rPr>
        <w:t xml:space="preserve"> на рынке следующим образом: </w:t>
      </w:r>
      <w:r w:rsidR="00A5743D" w:rsidRPr="00A5743D">
        <w:rPr>
          <w:rFonts w:ascii="Times New Roman" w:hAnsi="Times New Roman"/>
          <w:sz w:val="28"/>
          <w:szCs w:val="28"/>
        </w:rPr>
        <w:t>42,3</w:t>
      </w:r>
      <w:r w:rsidRPr="00A5743D">
        <w:rPr>
          <w:rFonts w:ascii="Times New Roman" w:hAnsi="Times New Roman"/>
          <w:color w:val="000000" w:themeColor="text1"/>
          <w:sz w:val="28"/>
          <w:szCs w:val="28"/>
        </w:rPr>
        <w:t>%</w:t>
      </w:r>
      <w:r w:rsidR="002C1132" w:rsidRPr="00A5743D">
        <w:rPr>
          <w:rFonts w:ascii="Times New Roman" w:hAnsi="Times New Roman"/>
          <w:color w:val="000000" w:themeColor="text1"/>
          <w:sz w:val="28"/>
          <w:szCs w:val="28"/>
        </w:rPr>
        <w:t xml:space="preserve"> опрошенных считают, что соответствующих организаций достаточное количество</w:t>
      </w:r>
      <w:r w:rsidR="000D30F6" w:rsidRPr="00A5743D">
        <w:rPr>
          <w:rFonts w:ascii="Times New Roman" w:hAnsi="Times New Roman"/>
          <w:color w:val="000000" w:themeColor="text1"/>
          <w:sz w:val="28"/>
          <w:szCs w:val="28"/>
        </w:rPr>
        <w:t>,</w:t>
      </w:r>
      <w:r w:rsidR="000D30F6" w:rsidRPr="00A5743D">
        <w:rPr>
          <w:rFonts w:ascii="Times New Roman" w:eastAsia="Times New Roman" w:hAnsi="Times New Roman"/>
          <w:color w:val="000000"/>
          <w:sz w:val="28"/>
          <w:szCs w:val="28"/>
          <w:lang w:eastAsia="ru-RU"/>
        </w:rPr>
        <w:t xml:space="preserve"> и </w:t>
      </w:r>
      <w:r w:rsidR="00A5743D" w:rsidRPr="00A5743D">
        <w:rPr>
          <w:rFonts w:ascii="Times New Roman" w:eastAsia="Times New Roman" w:hAnsi="Times New Roman"/>
          <w:color w:val="000000"/>
          <w:sz w:val="28"/>
          <w:szCs w:val="28"/>
          <w:lang w:eastAsia="ru-RU"/>
        </w:rPr>
        <w:t>24,5</w:t>
      </w:r>
      <w:r w:rsidR="000D30F6" w:rsidRPr="00A5743D">
        <w:rPr>
          <w:rFonts w:ascii="Times New Roman" w:eastAsia="Times New Roman" w:hAnsi="Times New Roman"/>
          <w:color w:val="000000"/>
          <w:sz w:val="28"/>
          <w:szCs w:val="28"/>
          <w:lang w:eastAsia="ru-RU"/>
        </w:rPr>
        <w:t xml:space="preserve">% опрошенных </w:t>
      </w:r>
      <w:r w:rsidR="000D30F6" w:rsidRPr="00A5743D">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A678D3" w:rsidRDefault="00175514" w:rsidP="00175514">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drawing>
          <wp:inline distT="0" distB="0" distL="0" distR="0" wp14:anchorId="5BF6ACB4" wp14:editId="214C4B43">
            <wp:extent cx="4621237" cy="1624819"/>
            <wp:effectExtent l="0" t="0" r="8255" b="13970"/>
            <wp:docPr id="17" name="Диаграмма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0D30F6" w:rsidRDefault="000D30F6"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00175514">
        <w:rPr>
          <w:rFonts w:ascii="Times New Roman" w:eastAsia="Times New Roman" w:hAnsi="Times New Roman"/>
          <w:color w:val="000000" w:themeColor="text1"/>
          <w:sz w:val="28"/>
          <w:szCs w:val="28"/>
          <w:lang w:eastAsia="ru-RU"/>
        </w:rPr>
        <w:t xml:space="preserve">услуг наружной рекламы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w:t>
      </w:r>
      <w:r w:rsidR="00175514">
        <w:rPr>
          <w:rFonts w:ascii="Times New Roman" w:eastAsia="Times New Roman" w:hAnsi="Times New Roman"/>
          <w:color w:val="000000" w:themeColor="text1"/>
          <w:sz w:val="28"/>
          <w:szCs w:val="28"/>
          <w:lang w:eastAsia="ru-RU"/>
        </w:rPr>
        <w:t>61,5</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5,</w:t>
      </w:r>
      <w:r w:rsidR="00175514">
        <w:rPr>
          <w:rFonts w:ascii="Times New Roman" w:eastAsia="Times New Roman" w:hAnsi="Times New Roman"/>
          <w:color w:val="000000" w:themeColor="text1"/>
          <w:sz w:val="28"/>
          <w:szCs w:val="28"/>
          <w:lang w:eastAsia="ru-RU"/>
        </w:rPr>
        <w:t>1</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175514" w:rsidRDefault="00175514" w:rsidP="00175514">
      <w:pPr>
        <w:pStyle w:val="13"/>
        <w:shd w:val="clear" w:color="auto" w:fill="auto"/>
        <w:jc w:val="center"/>
        <w:rPr>
          <w:sz w:val="28"/>
          <w:szCs w:val="28"/>
          <w:highlight w:val="yellow"/>
        </w:rPr>
      </w:pPr>
      <w:r w:rsidRPr="00A86BFE">
        <w:rPr>
          <w:noProof/>
          <w:sz w:val="28"/>
          <w:szCs w:val="28"/>
        </w:rPr>
        <w:drawing>
          <wp:inline distT="0" distB="0" distL="0" distR="0" wp14:anchorId="0473E91B" wp14:editId="6DC26DA6">
            <wp:extent cx="4648200" cy="1504950"/>
            <wp:effectExtent l="0" t="0" r="0" b="0"/>
            <wp:docPr id="18" name="Диаграмма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3666D1" w:rsidRPr="00175514" w:rsidRDefault="00DA7843" w:rsidP="0043222C">
      <w:pPr>
        <w:pStyle w:val="13"/>
        <w:shd w:val="clear" w:color="auto" w:fill="auto"/>
        <w:spacing w:line="288" w:lineRule="auto"/>
        <w:ind w:firstLine="567"/>
        <w:jc w:val="both"/>
        <w:rPr>
          <w:sz w:val="28"/>
          <w:szCs w:val="28"/>
        </w:rPr>
      </w:pPr>
      <w:r w:rsidRPr="00175514">
        <w:rPr>
          <w:sz w:val="28"/>
          <w:szCs w:val="28"/>
        </w:rPr>
        <w:t>Среди основных факторов, ограничивающих развитие конкуренции в сфере наружной рекламы, можно выделить: большое количество самовольно размещенных рекламных конструкций; ограниченное количество мест размещения ре</w:t>
      </w:r>
      <w:r w:rsidRPr="00175514">
        <w:rPr>
          <w:sz w:val="28"/>
          <w:szCs w:val="28"/>
        </w:rPr>
        <w:lastRenderedPageBreak/>
        <w:t>кламных конструкций, предусмотренных схемой размещения рекламных конструкций.</w:t>
      </w:r>
      <w:r w:rsidR="002C1132" w:rsidRPr="00175514">
        <w:rPr>
          <w:sz w:val="28"/>
          <w:szCs w:val="28"/>
        </w:rPr>
        <w:t xml:space="preserve"> На территории муниципального образования ведется систематическая работа по выявлению незаконно размещённых рекламных конструкций, нарушители привлекаются к административной ответственности, конструкции демонтируются, переносные конструкции демонтируются силами собственников.</w:t>
      </w:r>
    </w:p>
    <w:p w:rsidR="003666D1" w:rsidRPr="00175514" w:rsidRDefault="003666D1" w:rsidP="0043222C">
      <w:pPr>
        <w:pStyle w:val="13"/>
        <w:shd w:val="clear" w:color="auto" w:fill="auto"/>
        <w:spacing w:line="288" w:lineRule="auto"/>
        <w:ind w:firstLine="567"/>
        <w:jc w:val="both"/>
        <w:rPr>
          <w:sz w:val="28"/>
          <w:szCs w:val="28"/>
        </w:rPr>
      </w:pPr>
      <w:r w:rsidRPr="00175514">
        <w:rPr>
          <w:sz w:val="28"/>
          <w:szCs w:val="28"/>
        </w:rPr>
        <w:t>Характерной чертой современного рынка рекламных услуг является использование креативных неординарных решений с использованием дополнительных кадров, которые помогают продвижению товаров на рынке. Суть новой рекламы в том, что она стала неотъемлемой и активной частью комплексной системы маркетинга, а также была оригинальна и продуктивна в своем исполнении.</w:t>
      </w:r>
    </w:p>
    <w:p w:rsidR="00DA7843" w:rsidRPr="00175514" w:rsidRDefault="00DA7843" w:rsidP="0043222C">
      <w:pPr>
        <w:pStyle w:val="13"/>
        <w:shd w:val="clear" w:color="auto" w:fill="auto"/>
        <w:spacing w:line="288" w:lineRule="auto"/>
        <w:ind w:firstLine="567"/>
        <w:jc w:val="both"/>
        <w:rPr>
          <w:sz w:val="28"/>
          <w:szCs w:val="28"/>
        </w:rPr>
      </w:pPr>
      <w:r w:rsidRPr="00175514">
        <w:rPr>
          <w:sz w:val="28"/>
          <w:szCs w:val="28"/>
        </w:rPr>
        <w:t>Основной задачей на рынке наружной рекламы является выявление и демонтаж незаконных рекламных конструкций</w:t>
      </w:r>
      <w:r w:rsidR="00857F85" w:rsidRPr="00175514">
        <w:rPr>
          <w:sz w:val="28"/>
          <w:szCs w:val="28"/>
        </w:rPr>
        <w:t>,</w:t>
      </w:r>
      <w:r w:rsidRPr="00175514">
        <w:rPr>
          <w:sz w:val="28"/>
          <w:szCs w:val="28"/>
        </w:rPr>
        <w:t xml:space="preserve"> </w:t>
      </w:r>
      <w:r w:rsidR="00857F85" w:rsidRPr="00175514">
        <w:rPr>
          <w:sz w:val="28"/>
          <w:szCs w:val="28"/>
        </w:rPr>
        <w:t>а также</w:t>
      </w:r>
      <w:r w:rsidRPr="00175514">
        <w:rPr>
          <w:sz w:val="28"/>
          <w:szCs w:val="28"/>
        </w:rPr>
        <w:t xml:space="preserve"> обеспечение честной конкуренции на рынке.</w:t>
      </w:r>
    </w:p>
    <w:p w:rsidR="00DA7843" w:rsidRPr="00357BA5" w:rsidRDefault="00DA7843" w:rsidP="0043222C">
      <w:pPr>
        <w:pStyle w:val="13"/>
        <w:shd w:val="clear" w:color="auto" w:fill="auto"/>
        <w:spacing w:line="288" w:lineRule="auto"/>
        <w:ind w:firstLine="567"/>
        <w:jc w:val="both"/>
        <w:rPr>
          <w:sz w:val="28"/>
          <w:szCs w:val="28"/>
          <w:highlight w:val="yellow"/>
        </w:rPr>
      </w:pPr>
    </w:p>
    <w:p w:rsidR="00307EBA" w:rsidRPr="00175514" w:rsidRDefault="00307EBA" w:rsidP="0043222C">
      <w:pPr>
        <w:pStyle w:val="a7"/>
        <w:numPr>
          <w:ilvl w:val="2"/>
          <w:numId w:val="14"/>
        </w:numPr>
        <w:tabs>
          <w:tab w:val="left" w:pos="49"/>
        </w:tabs>
        <w:spacing w:after="0" w:line="288" w:lineRule="auto"/>
        <w:ind w:left="0" w:firstLine="0"/>
        <w:jc w:val="center"/>
        <w:rPr>
          <w:rFonts w:ascii="Times New Roman" w:hAnsi="Times New Roman" w:cs="Times New Roman"/>
          <w:b/>
          <w:sz w:val="28"/>
          <w:szCs w:val="28"/>
        </w:rPr>
      </w:pPr>
      <w:r w:rsidRPr="00175514">
        <w:rPr>
          <w:rFonts w:ascii="Times New Roman" w:hAnsi="Times New Roman" w:cs="Times New Roman"/>
          <w:b/>
          <w:sz w:val="28"/>
          <w:szCs w:val="28"/>
        </w:rPr>
        <w:t>Рынок реализации сельскохозяйственной продукции</w:t>
      </w:r>
    </w:p>
    <w:p w:rsidR="00307EBA" w:rsidRPr="00357BA5" w:rsidRDefault="00307EBA" w:rsidP="0043222C">
      <w:pPr>
        <w:tabs>
          <w:tab w:val="left" w:pos="49"/>
        </w:tabs>
        <w:spacing w:after="0" w:line="288" w:lineRule="auto"/>
        <w:ind w:left="49"/>
        <w:rPr>
          <w:rFonts w:ascii="Times New Roman" w:hAnsi="Times New Roman" w:cs="Times New Roman"/>
          <w:b/>
          <w:sz w:val="28"/>
          <w:szCs w:val="28"/>
          <w:highlight w:val="yellow"/>
        </w:rPr>
      </w:pPr>
    </w:p>
    <w:p w:rsidR="00C74D2B" w:rsidRPr="0086130C" w:rsidRDefault="00C74D2B" w:rsidP="0043222C">
      <w:pPr>
        <w:spacing w:after="0" w:line="288" w:lineRule="auto"/>
        <w:ind w:firstLine="567"/>
        <w:jc w:val="both"/>
        <w:rPr>
          <w:rFonts w:ascii="Times New Roman" w:hAnsi="Times New Roman" w:cs="Times New Roman"/>
          <w:sz w:val="28"/>
          <w:szCs w:val="28"/>
        </w:rPr>
      </w:pPr>
      <w:r w:rsidRPr="0086130C">
        <w:rPr>
          <w:rFonts w:ascii="Times New Roman" w:hAnsi="Times New Roman" w:cs="Times New Roman"/>
          <w:sz w:val="28"/>
          <w:szCs w:val="28"/>
        </w:rPr>
        <w:t>Одним из приоритетных направлений развития агропромышленного комплекса Ленинградского района остается развитие малых форм хозяйствования.</w:t>
      </w:r>
      <w:r w:rsidR="0086130C">
        <w:rPr>
          <w:rFonts w:ascii="Times New Roman" w:hAnsi="Times New Roman" w:cs="Times New Roman"/>
          <w:sz w:val="28"/>
          <w:szCs w:val="28"/>
        </w:rPr>
        <w:t xml:space="preserve"> </w:t>
      </w:r>
      <w:r w:rsidRPr="0086130C">
        <w:rPr>
          <w:rFonts w:ascii="Times New Roman" w:hAnsi="Times New Roman" w:cs="Times New Roman"/>
          <w:sz w:val="28"/>
          <w:szCs w:val="28"/>
        </w:rPr>
        <w:t>Весомый вклад в продовольственную корзину вносят субъекты малых формах хозяйствования. Ими производится 30,1% районного</w:t>
      </w:r>
      <w:r w:rsidR="0086130C">
        <w:rPr>
          <w:rFonts w:ascii="Times New Roman" w:hAnsi="Times New Roman" w:cs="Times New Roman"/>
          <w:sz w:val="28"/>
          <w:szCs w:val="28"/>
        </w:rPr>
        <w:t xml:space="preserve"> </w:t>
      </w:r>
      <w:r w:rsidRPr="0086130C">
        <w:rPr>
          <w:rFonts w:ascii="Times New Roman" w:hAnsi="Times New Roman" w:cs="Times New Roman"/>
          <w:sz w:val="28"/>
          <w:szCs w:val="28"/>
        </w:rPr>
        <w:t>объема молока, 32,1%</w:t>
      </w:r>
      <w:r w:rsidR="0086130C">
        <w:rPr>
          <w:rFonts w:ascii="Times New Roman" w:hAnsi="Times New Roman" w:cs="Times New Roman"/>
          <w:sz w:val="28"/>
          <w:szCs w:val="28"/>
        </w:rPr>
        <w:t xml:space="preserve"> </w:t>
      </w:r>
      <w:r w:rsidRPr="0086130C">
        <w:rPr>
          <w:rFonts w:ascii="Times New Roman" w:hAnsi="Times New Roman" w:cs="Times New Roman"/>
          <w:sz w:val="28"/>
          <w:szCs w:val="28"/>
        </w:rPr>
        <w:t>мяса, 99% овощей, 100% объемов</w:t>
      </w:r>
      <w:r w:rsidR="0086130C">
        <w:rPr>
          <w:rFonts w:ascii="Times New Roman" w:hAnsi="Times New Roman" w:cs="Times New Roman"/>
          <w:sz w:val="28"/>
          <w:szCs w:val="28"/>
        </w:rPr>
        <w:t xml:space="preserve"> </w:t>
      </w:r>
      <w:r w:rsidRPr="0086130C">
        <w:rPr>
          <w:rFonts w:ascii="Times New Roman" w:hAnsi="Times New Roman" w:cs="Times New Roman"/>
          <w:sz w:val="28"/>
          <w:szCs w:val="28"/>
        </w:rPr>
        <w:t>картофеля и винограда. На их долю в общем объеме валового производства сельхозпродукции приходится почти 35%.</w:t>
      </w:r>
      <w:r w:rsidR="0086130C">
        <w:rPr>
          <w:rFonts w:ascii="Times New Roman" w:hAnsi="Times New Roman" w:cs="Times New Roman"/>
          <w:sz w:val="28"/>
          <w:szCs w:val="28"/>
        </w:rPr>
        <w:t xml:space="preserve"> </w:t>
      </w:r>
      <w:r w:rsidRPr="0086130C">
        <w:rPr>
          <w:rFonts w:ascii="Times New Roman" w:hAnsi="Times New Roman" w:cs="Times New Roman"/>
          <w:sz w:val="28"/>
          <w:szCs w:val="28"/>
        </w:rPr>
        <w:t>За 2020 год</w:t>
      </w:r>
      <w:r w:rsidR="0086130C">
        <w:rPr>
          <w:rFonts w:ascii="Times New Roman" w:hAnsi="Times New Roman" w:cs="Times New Roman"/>
          <w:sz w:val="28"/>
          <w:szCs w:val="28"/>
        </w:rPr>
        <w:t xml:space="preserve"> </w:t>
      </w:r>
      <w:r w:rsidRPr="0086130C">
        <w:rPr>
          <w:rFonts w:ascii="Times New Roman" w:hAnsi="Times New Roman" w:cs="Times New Roman"/>
          <w:sz w:val="28"/>
          <w:szCs w:val="28"/>
        </w:rPr>
        <w:t>малые формы хозяйствования произвели</w:t>
      </w:r>
      <w:r w:rsidR="0086130C">
        <w:rPr>
          <w:rFonts w:ascii="Times New Roman" w:hAnsi="Times New Roman" w:cs="Times New Roman"/>
          <w:sz w:val="28"/>
          <w:szCs w:val="28"/>
        </w:rPr>
        <w:t xml:space="preserve"> </w:t>
      </w:r>
      <w:r w:rsidRPr="0086130C">
        <w:rPr>
          <w:rFonts w:ascii="Times New Roman" w:hAnsi="Times New Roman" w:cs="Times New Roman"/>
          <w:sz w:val="28"/>
          <w:szCs w:val="28"/>
        </w:rPr>
        <w:t>9,2 тысячи тонн</w:t>
      </w:r>
      <w:r w:rsidR="0086130C">
        <w:rPr>
          <w:rFonts w:ascii="Times New Roman" w:hAnsi="Times New Roman" w:cs="Times New Roman"/>
          <w:sz w:val="28"/>
          <w:szCs w:val="28"/>
        </w:rPr>
        <w:t xml:space="preserve"> </w:t>
      </w:r>
      <w:r w:rsidRPr="0086130C">
        <w:rPr>
          <w:rFonts w:ascii="Times New Roman" w:hAnsi="Times New Roman" w:cs="Times New Roman"/>
          <w:sz w:val="28"/>
          <w:szCs w:val="28"/>
        </w:rPr>
        <w:t>молока, 4,3 тысячи тонн ско</w:t>
      </w:r>
      <w:r w:rsidR="00417157">
        <w:rPr>
          <w:rFonts w:ascii="Times New Roman" w:hAnsi="Times New Roman" w:cs="Times New Roman"/>
          <w:sz w:val="28"/>
          <w:szCs w:val="28"/>
        </w:rPr>
        <w:t>та и птицы на убой в живом весе</w:t>
      </w:r>
      <w:r w:rsidRPr="0086130C">
        <w:rPr>
          <w:rFonts w:ascii="Times New Roman" w:hAnsi="Times New Roman" w:cs="Times New Roman"/>
          <w:sz w:val="28"/>
          <w:szCs w:val="28"/>
        </w:rPr>
        <w:t>, 20 млн. штук</w:t>
      </w:r>
      <w:r w:rsidR="0086130C">
        <w:rPr>
          <w:rFonts w:ascii="Times New Roman" w:hAnsi="Times New Roman" w:cs="Times New Roman"/>
          <w:sz w:val="28"/>
          <w:szCs w:val="28"/>
        </w:rPr>
        <w:t xml:space="preserve"> </w:t>
      </w:r>
      <w:r w:rsidRPr="0086130C">
        <w:rPr>
          <w:rFonts w:ascii="Times New Roman" w:hAnsi="Times New Roman" w:cs="Times New Roman"/>
          <w:sz w:val="28"/>
          <w:szCs w:val="28"/>
        </w:rPr>
        <w:t>яиц, 5,46 тысяч тонн овощей, 3,7 тысяч тонн картофеля.</w:t>
      </w:r>
      <w:r w:rsidR="0086130C">
        <w:rPr>
          <w:rFonts w:ascii="Times New Roman" w:hAnsi="Times New Roman" w:cs="Times New Roman"/>
          <w:sz w:val="28"/>
          <w:szCs w:val="28"/>
        </w:rPr>
        <w:t xml:space="preserve"> </w:t>
      </w:r>
      <w:r w:rsidRPr="0086130C">
        <w:rPr>
          <w:rFonts w:ascii="Times New Roman" w:hAnsi="Times New Roman" w:cs="Times New Roman"/>
          <w:sz w:val="28"/>
          <w:szCs w:val="28"/>
        </w:rPr>
        <w:t>При этом доля поголовья, приходящегося на малые формы хозяйствования, в общем поголовье по крупному рогатому скоту составила 42,5% (4692 голов), в т. ч. коров – 37,2% (1612 голов), по мелкому рогатому скоту – 100% (3039 голов), по поголовью птицы – 32,6% (224,4 тысячи голов).</w:t>
      </w:r>
    </w:p>
    <w:p w:rsidR="00C74D2B" w:rsidRPr="0086130C" w:rsidRDefault="00C74D2B" w:rsidP="0043222C">
      <w:pPr>
        <w:spacing w:after="0" w:line="288" w:lineRule="auto"/>
        <w:ind w:firstLine="567"/>
        <w:jc w:val="both"/>
        <w:rPr>
          <w:rFonts w:ascii="Times New Roman" w:hAnsi="Times New Roman" w:cs="Times New Roman"/>
          <w:sz w:val="28"/>
          <w:szCs w:val="28"/>
        </w:rPr>
      </w:pPr>
      <w:r w:rsidRPr="0086130C">
        <w:rPr>
          <w:rFonts w:ascii="Times New Roman" w:hAnsi="Times New Roman" w:cs="Times New Roman"/>
          <w:sz w:val="28"/>
          <w:szCs w:val="28"/>
        </w:rPr>
        <w:t>По состоянию на 1 января 2021 года поголовье КРС в малых формах хозяйствования увеличилось на 324 головы к аналогичному уровню 2020 года, поголовье мелкого рогатого скота увеличилось на 204 головы.</w:t>
      </w:r>
    </w:p>
    <w:p w:rsidR="000D30F6" w:rsidRDefault="00A00421" w:rsidP="0043222C">
      <w:pPr>
        <w:spacing w:after="0" w:line="288" w:lineRule="auto"/>
        <w:ind w:firstLine="567"/>
        <w:contextualSpacing/>
        <w:jc w:val="both"/>
        <w:rPr>
          <w:rFonts w:ascii="Times New Roman" w:eastAsia="Times New Roman" w:hAnsi="Times New Roman"/>
          <w:color w:val="000000" w:themeColor="text1"/>
          <w:sz w:val="28"/>
          <w:szCs w:val="28"/>
          <w:lang w:eastAsia="ru-RU"/>
        </w:rPr>
      </w:pPr>
      <w:r w:rsidRPr="00CC0277">
        <w:rPr>
          <w:rFonts w:ascii="Times New Roman" w:eastAsia="Times New Roman" w:hAnsi="Times New Roman"/>
          <w:color w:val="000000"/>
          <w:sz w:val="28"/>
          <w:szCs w:val="28"/>
          <w:lang w:eastAsia="ru-RU"/>
        </w:rPr>
        <w:t xml:space="preserve">По результатам проведенного мониторинга состояния и развития конкурентной среды на рынках товаров и услуг, потребители дали оценку состояния конкуренции на рынке </w:t>
      </w:r>
      <w:r w:rsidRPr="00CC0277">
        <w:rPr>
          <w:rFonts w:ascii="Times New Roman" w:hAnsi="Times New Roman" w:cs="Times New Roman"/>
          <w:sz w:val="28"/>
          <w:szCs w:val="28"/>
        </w:rPr>
        <w:t>услуг по реализации сельскохозяйственной продукции</w:t>
      </w:r>
      <w:r w:rsidRPr="00CC0277">
        <w:rPr>
          <w:rFonts w:ascii="Times New Roman" w:eastAsia="Times New Roman" w:hAnsi="Times New Roman"/>
          <w:color w:val="000000"/>
          <w:sz w:val="28"/>
          <w:szCs w:val="28"/>
          <w:lang w:eastAsia="ru-RU"/>
        </w:rPr>
        <w:t>, а также качества товаров и услуг на анализируемом рынке следующим образом</w:t>
      </w:r>
      <w:r w:rsidR="00CC0277" w:rsidRPr="00CC0277">
        <w:rPr>
          <w:rFonts w:ascii="Times New Roman" w:eastAsia="Times New Roman" w:hAnsi="Times New Roman"/>
          <w:color w:val="000000"/>
          <w:sz w:val="28"/>
          <w:szCs w:val="28"/>
          <w:lang w:eastAsia="ru-RU"/>
        </w:rPr>
        <w:t>: 51,7</w:t>
      </w:r>
      <w:r w:rsidRPr="00CC0277">
        <w:rPr>
          <w:rFonts w:ascii="Times New Roman" w:eastAsia="Times New Roman" w:hAnsi="Times New Roman"/>
          <w:color w:val="000000"/>
          <w:sz w:val="28"/>
          <w:szCs w:val="28"/>
          <w:lang w:eastAsia="ru-RU"/>
        </w:rPr>
        <w:t xml:space="preserve">% опрошенных считают, что на территории </w:t>
      </w:r>
      <w:r w:rsidRPr="00CC0277">
        <w:rPr>
          <w:rFonts w:ascii="Times New Roman" w:eastAsia="Times New Roman" w:hAnsi="Times New Roman"/>
          <w:color w:val="000000"/>
          <w:sz w:val="28"/>
          <w:szCs w:val="28"/>
          <w:lang w:eastAsia="ru-RU"/>
        </w:rPr>
        <w:lastRenderedPageBreak/>
        <w:t>муниципального образования действует достаточное количество соответствующих организаций</w:t>
      </w:r>
      <w:r w:rsidR="00CC0277" w:rsidRPr="00CC0277">
        <w:rPr>
          <w:rFonts w:ascii="Times New Roman" w:eastAsia="Times New Roman" w:hAnsi="Times New Roman"/>
          <w:color w:val="000000"/>
          <w:sz w:val="28"/>
          <w:szCs w:val="28"/>
          <w:lang w:eastAsia="ru-RU"/>
        </w:rPr>
        <w:t>,</w:t>
      </w:r>
      <w:r w:rsidR="000D30F6" w:rsidRPr="00CC0277">
        <w:rPr>
          <w:rFonts w:ascii="Times New Roman" w:hAnsi="Times New Roman"/>
          <w:color w:val="000000" w:themeColor="text1"/>
          <w:sz w:val="28"/>
          <w:szCs w:val="28"/>
        </w:rPr>
        <w:t xml:space="preserve"> </w:t>
      </w:r>
      <w:r w:rsidR="00CC0277" w:rsidRPr="00CC0277">
        <w:rPr>
          <w:rFonts w:ascii="Times New Roman" w:hAnsi="Times New Roman"/>
          <w:color w:val="000000" w:themeColor="text1"/>
          <w:sz w:val="28"/>
          <w:szCs w:val="28"/>
        </w:rPr>
        <w:t>19,1</w:t>
      </w:r>
      <w:r w:rsidR="000D30F6" w:rsidRPr="00CC0277">
        <w:rPr>
          <w:rFonts w:ascii="Times New Roman" w:hAnsi="Times New Roman"/>
          <w:color w:val="000000" w:themeColor="text1"/>
          <w:sz w:val="28"/>
          <w:szCs w:val="28"/>
        </w:rPr>
        <w:t>% считают, что таких организаций мало,</w:t>
      </w:r>
      <w:r w:rsidR="000D30F6" w:rsidRPr="00CC0277">
        <w:rPr>
          <w:rFonts w:ascii="Times New Roman" w:eastAsia="Times New Roman" w:hAnsi="Times New Roman"/>
          <w:color w:val="000000"/>
          <w:sz w:val="28"/>
          <w:szCs w:val="28"/>
          <w:lang w:eastAsia="ru-RU"/>
        </w:rPr>
        <w:t xml:space="preserve"> и </w:t>
      </w:r>
      <w:r w:rsidR="00CC0277" w:rsidRPr="00CC0277">
        <w:rPr>
          <w:rFonts w:ascii="Times New Roman" w:eastAsia="Times New Roman" w:hAnsi="Times New Roman"/>
          <w:color w:val="000000"/>
          <w:sz w:val="28"/>
          <w:szCs w:val="28"/>
          <w:lang w:eastAsia="ru-RU"/>
        </w:rPr>
        <w:t>18,9</w:t>
      </w:r>
      <w:r w:rsidR="000D30F6" w:rsidRPr="00CC0277">
        <w:rPr>
          <w:rFonts w:ascii="Times New Roman" w:eastAsia="Times New Roman" w:hAnsi="Times New Roman"/>
          <w:color w:val="000000"/>
          <w:sz w:val="28"/>
          <w:szCs w:val="28"/>
          <w:lang w:eastAsia="ru-RU"/>
        </w:rPr>
        <w:t xml:space="preserve">% опрошенных </w:t>
      </w:r>
      <w:r w:rsidR="000D30F6" w:rsidRPr="00CC0277">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175514" w:rsidRDefault="00175514" w:rsidP="00175514">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drawing>
          <wp:inline distT="0" distB="0" distL="0" distR="0" wp14:anchorId="45DA28AB" wp14:editId="5D571358">
            <wp:extent cx="4621237" cy="1624819"/>
            <wp:effectExtent l="0" t="0" r="8255" b="13970"/>
            <wp:docPr id="34" name="Диаграмма 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0D30F6" w:rsidRDefault="000D30F6"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00CC0277">
        <w:rPr>
          <w:rFonts w:ascii="Times New Roman" w:eastAsia="Times New Roman" w:hAnsi="Times New Roman"/>
          <w:color w:val="000000" w:themeColor="text1"/>
          <w:sz w:val="28"/>
          <w:szCs w:val="28"/>
          <w:lang w:eastAsia="ru-RU"/>
        </w:rPr>
        <w:t>сельскохозяйственной продукции</w:t>
      </w:r>
      <w:r>
        <w:rPr>
          <w:rFonts w:ascii="Times New Roman" w:eastAsia="Times New Roman" w:hAnsi="Times New Roman"/>
          <w:color w:val="000000" w:themeColor="text1"/>
          <w:sz w:val="28"/>
          <w:szCs w:val="28"/>
          <w:lang w:eastAsia="ru-RU"/>
        </w:rPr>
        <w:t xml:space="preserve">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w:t>
      </w:r>
      <w:r w:rsidR="00CC0277">
        <w:rPr>
          <w:rFonts w:ascii="Times New Roman" w:eastAsia="Times New Roman" w:hAnsi="Times New Roman"/>
          <w:color w:val="000000" w:themeColor="text1"/>
          <w:sz w:val="28"/>
          <w:szCs w:val="28"/>
          <w:lang w:eastAsia="ru-RU"/>
        </w:rPr>
        <w:t>61,2</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sidR="00CC0277">
        <w:rPr>
          <w:rFonts w:ascii="Times New Roman" w:eastAsia="Times New Roman" w:hAnsi="Times New Roman"/>
          <w:color w:val="000000" w:themeColor="text1"/>
          <w:sz w:val="28"/>
          <w:szCs w:val="28"/>
          <w:lang w:eastAsia="ru-RU"/>
        </w:rPr>
        <w:t>4,7</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175514" w:rsidRDefault="00CC0277" w:rsidP="00CC0277">
      <w:pPr>
        <w:spacing w:after="0" w:line="240" w:lineRule="auto"/>
        <w:contextualSpacing/>
        <w:jc w:val="center"/>
        <w:rPr>
          <w:rFonts w:ascii="Times New Roman" w:eastAsia="Times New Roman" w:hAnsi="Times New Roman"/>
          <w:color w:val="000000" w:themeColor="text1"/>
          <w:sz w:val="28"/>
          <w:szCs w:val="28"/>
          <w:lang w:eastAsia="ru-RU"/>
        </w:rPr>
      </w:pPr>
      <w:r w:rsidRPr="00A86BFE">
        <w:rPr>
          <w:noProof/>
          <w:sz w:val="28"/>
          <w:szCs w:val="28"/>
          <w:lang w:eastAsia="ru-RU"/>
        </w:rPr>
        <w:drawing>
          <wp:inline distT="0" distB="0" distL="0" distR="0" wp14:anchorId="3F4D214B" wp14:editId="0D03009B">
            <wp:extent cx="4648200" cy="1504950"/>
            <wp:effectExtent l="0" t="0" r="0" b="0"/>
            <wp:docPr id="43" name="Диаграмма 4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34329D" w:rsidRPr="0021154A" w:rsidRDefault="0034329D" w:rsidP="00BF798E">
      <w:pPr>
        <w:pStyle w:val="13"/>
        <w:shd w:val="clear" w:color="auto" w:fill="auto"/>
        <w:ind w:firstLine="567"/>
        <w:jc w:val="both"/>
        <w:rPr>
          <w:sz w:val="28"/>
          <w:szCs w:val="28"/>
        </w:rPr>
      </w:pPr>
      <w:r w:rsidRPr="0021154A">
        <w:rPr>
          <w:sz w:val="28"/>
          <w:szCs w:val="28"/>
        </w:rPr>
        <w:t>Административные барьеры для дальнейшего входа на рынок реализации сельскохозяйственной продукции отсутствуют. Основной задачей по развитию конкуренции на рынке реализации сельскохозяйственной продукции является обеспечение добросовестной конкуренции и сохранение сложившегося уровня конкурентных отношений.</w:t>
      </w:r>
    </w:p>
    <w:p w:rsidR="00D103E7" w:rsidRPr="00357BA5" w:rsidRDefault="00D103E7" w:rsidP="00307EBA">
      <w:pPr>
        <w:tabs>
          <w:tab w:val="left" w:pos="49"/>
        </w:tabs>
        <w:spacing w:after="0" w:line="240" w:lineRule="auto"/>
        <w:ind w:left="49"/>
        <w:rPr>
          <w:rFonts w:ascii="Times New Roman" w:hAnsi="Times New Roman" w:cs="Times New Roman"/>
          <w:b/>
          <w:sz w:val="28"/>
          <w:szCs w:val="28"/>
          <w:highlight w:val="yellow"/>
        </w:rPr>
      </w:pPr>
    </w:p>
    <w:p w:rsidR="00307EBA" w:rsidRPr="00CC0277" w:rsidRDefault="00307EBA" w:rsidP="003A4F49">
      <w:pPr>
        <w:pStyle w:val="a7"/>
        <w:numPr>
          <w:ilvl w:val="2"/>
          <w:numId w:val="14"/>
        </w:numPr>
        <w:tabs>
          <w:tab w:val="left" w:pos="49"/>
        </w:tabs>
        <w:spacing w:after="0" w:line="240" w:lineRule="auto"/>
        <w:jc w:val="center"/>
        <w:rPr>
          <w:rFonts w:ascii="Times New Roman" w:hAnsi="Times New Roman" w:cs="Times New Roman"/>
          <w:b/>
          <w:sz w:val="28"/>
          <w:szCs w:val="28"/>
        </w:rPr>
      </w:pPr>
      <w:r w:rsidRPr="00CC0277">
        <w:rPr>
          <w:rFonts w:ascii="Times New Roman" w:hAnsi="Times New Roman" w:cs="Times New Roman"/>
          <w:b/>
          <w:sz w:val="28"/>
          <w:szCs w:val="28"/>
        </w:rPr>
        <w:t>Розничная торговля</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4A5488" w:rsidRDefault="004A5488" w:rsidP="004A5488">
      <w:pPr>
        <w:pStyle w:val="13"/>
        <w:shd w:val="clear" w:color="auto" w:fill="auto"/>
        <w:ind w:firstLine="567"/>
        <w:jc w:val="both"/>
        <w:rPr>
          <w:sz w:val="28"/>
          <w:szCs w:val="28"/>
        </w:rPr>
      </w:pPr>
      <w:r w:rsidRPr="004A5488">
        <w:rPr>
          <w:sz w:val="28"/>
          <w:szCs w:val="28"/>
        </w:rPr>
        <w:t>На территории района розничную торговую деятельность осуществляют 501 хозяйствующий субъект частной формы собственности</w:t>
      </w:r>
      <w:r>
        <w:rPr>
          <w:sz w:val="28"/>
          <w:szCs w:val="28"/>
        </w:rPr>
        <w:t xml:space="preserve"> в 639 объе</w:t>
      </w:r>
      <w:r w:rsidRPr="004A5488">
        <w:rPr>
          <w:sz w:val="28"/>
          <w:szCs w:val="28"/>
        </w:rPr>
        <w:t xml:space="preserve">ктах. </w:t>
      </w:r>
      <w:r>
        <w:rPr>
          <w:sz w:val="28"/>
          <w:szCs w:val="28"/>
        </w:rPr>
        <w:t xml:space="preserve">За прошедший год введено в строй </w:t>
      </w:r>
      <w:r w:rsidRPr="00B41B21">
        <w:rPr>
          <w:sz w:val="28"/>
          <w:szCs w:val="28"/>
        </w:rPr>
        <w:t xml:space="preserve">19 торговых объектов, площадь которых составляет 2,3 тыс. кв. м, с численностью работающих более 81 человек. При этом в последнее время, </w:t>
      </w:r>
      <w:r w:rsidRPr="002C412A">
        <w:rPr>
          <w:sz w:val="28"/>
          <w:szCs w:val="28"/>
        </w:rPr>
        <w:t>в условиях п</w:t>
      </w:r>
      <w:r>
        <w:rPr>
          <w:sz w:val="28"/>
          <w:szCs w:val="28"/>
        </w:rPr>
        <w:t>а</w:t>
      </w:r>
      <w:r w:rsidRPr="002C412A">
        <w:rPr>
          <w:sz w:val="28"/>
          <w:szCs w:val="28"/>
        </w:rPr>
        <w:t>ндемии</w:t>
      </w:r>
      <w:r w:rsidRPr="002C412A">
        <w:rPr>
          <w:b/>
          <w:sz w:val="28"/>
          <w:szCs w:val="28"/>
        </w:rPr>
        <w:t>,</w:t>
      </w:r>
      <w:r w:rsidRPr="002C412A">
        <w:rPr>
          <w:sz w:val="28"/>
          <w:szCs w:val="28"/>
        </w:rPr>
        <w:t xml:space="preserve"> </w:t>
      </w:r>
      <w:r w:rsidRPr="00B41B21">
        <w:rPr>
          <w:sz w:val="28"/>
          <w:szCs w:val="28"/>
        </w:rPr>
        <w:t>появилось много</w:t>
      </w:r>
      <w:r>
        <w:rPr>
          <w:sz w:val="28"/>
          <w:szCs w:val="28"/>
        </w:rPr>
        <w:t xml:space="preserve"> невостребованных торговых площадей, строительство объектов превысило реальную потребность.</w:t>
      </w:r>
    </w:p>
    <w:p w:rsidR="004A5488" w:rsidRDefault="004A5488" w:rsidP="004A5488">
      <w:pPr>
        <w:pStyle w:val="ac"/>
        <w:ind w:right="-1" w:firstLine="567"/>
        <w:jc w:val="both"/>
        <w:rPr>
          <w:sz w:val="28"/>
          <w:szCs w:val="28"/>
        </w:rPr>
      </w:pPr>
      <w:r>
        <w:rPr>
          <w:sz w:val="28"/>
          <w:szCs w:val="28"/>
        </w:rPr>
        <w:t>На территории муниципального образования Ленинградский район функционируют локальные сетевые компании такие как: ООО Фирма «Юнкер» (13 магазинов), ООО «Юнкер» (21 магазин), ООО «Фортуна» (13 магазинов), ООО «Зенит» (10 магазинов), ООО «МиГ» (18 магазинов).</w:t>
      </w:r>
    </w:p>
    <w:p w:rsidR="004A5488" w:rsidRDefault="004A5488" w:rsidP="004A5488">
      <w:pPr>
        <w:pStyle w:val="ac"/>
        <w:ind w:right="-1" w:firstLine="567"/>
        <w:jc w:val="both"/>
        <w:rPr>
          <w:sz w:val="28"/>
          <w:szCs w:val="28"/>
        </w:rPr>
      </w:pPr>
      <w:r>
        <w:rPr>
          <w:sz w:val="28"/>
          <w:szCs w:val="28"/>
        </w:rPr>
        <w:t xml:space="preserve">Федеральные торговые сети представляют </w:t>
      </w:r>
      <w:r w:rsidRPr="003D0BD0">
        <w:rPr>
          <w:sz w:val="28"/>
          <w:szCs w:val="28"/>
        </w:rPr>
        <w:t>ОАО «Роснефть-</w:t>
      </w:r>
      <w:proofErr w:type="spellStart"/>
      <w:r w:rsidRPr="003D0BD0">
        <w:rPr>
          <w:sz w:val="28"/>
          <w:szCs w:val="28"/>
        </w:rPr>
        <w:t>Кубаньнефтепродукт</w:t>
      </w:r>
      <w:proofErr w:type="spellEnd"/>
      <w:r w:rsidRPr="003D0BD0">
        <w:rPr>
          <w:sz w:val="28"/>
          <w:szCs w:val="28"/>
        </w:rPr>
        <w:t>», ООО «Лукойл-</w:t>
      </w:r>
      <w:proofErr w:type="spellStart"/>
      <w:r w:rsidRPr="003D0BD0">
        <w:rPr>
          <w:sz w:val="28"/>
          <w:szCs w:val="28"/>
        </w:rPr>
        <w:t>Югнефтепродукт</w:t>
      </w:r>
      <w:proofErr w:type="spellEnd"/>
      <w:r w:rsidRPr="003D0BD0">
        <w:rPr>
          <w:sz w:val="28"/>
          <w:szCs w:val="28"/>
        </w:rPr>
        <w:t xml:space="preserve">», ЗАО «Связной Логистика», </w:t>
      </w:r>
      <w:r>
        <w:rPr>
          <w:sz w:val="28"/>
          <w:szCs w:val="28"/>
        </w:rPr>
        <w:t>З</w:t>
      </w:r>
      <w:r w:rsidRPr="003D0BD0">
        <w:rPr>
          <w:sz w:val="28"/>
          <w:szCs w:val="28"/>
        </w:rPr>
        <w:t xml:space="preserve">АО </w:t>
      </w:r>
      <w:r w:rsidRPr="003D0BD0">
        <w:rPr>
          <w:sz w:val="28"/>
          <w:szCs w:val="28"/>
        </w:rPr>
        <w:lastRenderedPageBreak/>
        <w:t xml:space="preserve">«Тандер» - </w:t>
      </w:r>
      <w:r>
        <w:rPr>
          <w:sz w:val="28"/>
          <w:szCs w:val="28"/>
        </w:rPr>
        <w:t>14</w:t>
      </w:r>
      <w:r w:rsidRPr="003D0BD0">
        <w:rPr>
          <w:sz w:val="28"/>
          <w:szCs w:val="28"/>
        </w:rPr>
        <w:t xml:space="preserve"> магазинов «Магнит» (</w:t>
      </w:r>
      <w:r>
        <w:rPr>
          <w:sz w:val="28"/>
          <w:szCs w:val="28"/>
        </w:rPr>
        <w:t>6</w:t>
      </w:r>
      <w:r w:rsidRPr="003D0BD0">
        <w:rPr>
          <w:sz w:val="28"/>
          <w:szCs w:val="28"/>
        </w:rPr>
        <w:t xml:space="preserve"> продовольствен</w:t>
      </w:r>
      <w:r>
        <w:rPr>
          <w:sz w:val="28"/>
          <w:szCs w:val="28"/>
        </w:rPr>
        <w:t>ных, в том числе 1 гипермаркет и 7 магазинов «Магнит-</w:t>
      </w:r>
      <w:proofErr w:type="spellStart"/>
      <w:r>
        <w:rPr>
          <w:sz w:val="28"/>
          <w:szCs w:val="28"/>
        </w:rPr>
        <w:t>Косметик</w:t>
      </w:r>
      <w:proofErr w:type="spellEnd"/>
      <w:r>
        <w:rPr>
          <w:sz w:val="28"/>
          <w:szCs w:val="28"/>
        </w:rPr>
        <w:t>»); ООО «Агроторг» - магазины «Пятерочка» (8 магазинов, 1 из которых в обновленном дизайне); ООО «</w:t>
      </w:r>
      <w:proofErr w:type="spellStart"/>
      <w:r>
        <w:rPr>
          <w:sz w:val="28"/>
          <w:szCs w:val="28"/>
        </w:rPr>
        <w:t>Торгсервис</w:t>
      </w:r>
      <w:proofErr w:type="spellEnd"/>
      <w:r>
        <w:rPr>
          <w:sz w:val="28"/>
          <w:szCs w:val="28"/>
        </w:rPr>
        <w:t xml:space="preserve"> 23» - магазин «Светофор»; ООО «Вектор» - магазин «</w:t>
      </w:r>
      <w:proofErr w:type="spellStart"/>
      <w:r>
        <w:rPr>
          <w:sz w:val="28"/>
          <w:szCs w:val="28"/>
        </w:rPr>
        <w:t>Алкотека</w:t>
      </w:r>
      <w:proofErr w:type="spellEnd"/>
      <w:r>
        <w:rPr>
          <w:sz w:val="28"/>
          <w:szCs w:val="28"/>
        </w:rPr>
        <w:t xml:space="preserve">»; ООО «Альфа М» - 3 магазина «Красное и Белое», ООО «Торговая компания «Лето» - магазин «Победа». Так же в районе представлена фирменная торговая сеть предприятий перерабатывающей промышленности АО фирма «Агрокомплекс» им. </w:t>
      </w:r>
      <w:proofErr w:type="spellStart"/>
      <w:r>
        <w:rPr>
          <w:sz w:val="28"/>
          <w:szCs w:val="28"/>
        </w:rPr>
        <w:t>Н.И.Ткачева</w:t>
      </w:r>
      <w:proofErr w:type="spellEnd"/>
      <w:r>
        <w:rPr>
          <w:sz w:val="28"/>
          <w:szCs w:val="28"/>
        </w:rPr>
        <w:t xml:space="preserve"> - 3 магазина.</w:t>
      </w:r>
    </w:p>
    <w:p w:rsidR="004A5488" w:rsidRDefault="004A5488" w:rsidP="004A5488">
      <w:pPr>
        <w:pStyle w:val="ac"/>
        <w:ind w:right="-1" w:firstLine="567"/>
        <w:jc w:val="both"/>
        <w:rPr>
          <w:sz w:val="28"/>
          <w:szCs w:val="28"/>
        </w:rPr>
      </w:pPr>
      <w:r>
        <w:rPr>
          <w:sz w:val="28"/>
          <w:szCs w:val="28"/>
        </w:rPr>
        <w:t xml:space="preserve">В целях поддержки развития малого бизнеса и предоставления качественных услуг населению Ленинградского района, постановлением администрации муниципального образования Ленинградский район от </w:t>
      </w:r>
      <w:r w:rsidRPr="009A4F24">
        <w:rPr>
          <w:sz w:val="28"/>
          <w:szCs w:val="28"/>
        </w:rPr>
        <w:t>29 ноября 2019 г. № 1056 «Об утверждении схем размещения нестационарных торговых объектов на территории муниципального о</w:t>
      </w:r>
      <w:r>
        <w:rPr>
          <w:sz w:val="28"/>
          <w:szCs w:val="28"/>
        </w:rPr>
        <w:t>бразования Ленинградский район» выделено 75 торговых мест для реализации кваса, живой рыбы, молока разливного, бахчевых культур, плодоовощной продукции, хлеба и хлебобулочных изделий.</w:t>
      </w:r>
    </w:p>
    <w:p w:rsidR="004A5488" w:rsidRDefault="004A5488" w:rsidP="004A5488">
      <w:pPr>
        <w:pStyle w:val="ac"/>
        <w:ind w:right="-1" w:firstLine="567"/>
        <w:jc w:val="both"/>
        <w:rPr>
          <w:sz w:val="28"/>
          <w:szCs w:val="28"/>
        </w:rPr>
      </w:pPr>
      <w:r>
        <w:rPr>
          <w:sz w:val="28"/>
          <w:szCs w:val="28"/>
        </w:rPr>
        <w:t xml:space="preserve">В 2020 году на территории муниципального образования Ленинградский район на постоянной основе осуществляли деятельность 6 сельскохозяйственных ярмарок, две из которых расположены непосредственно в станице Ленинградской, а также в Крыловском, </w:t>
      </w:r>
      <w:proofErr w:type="spellStart"/>
      <w:r>
        <w:rPr>
          <w:sz w:val="28"/>
          <w:szCs w:val="28"/>
        </w:rPr>
        <w:t>Новоплатнировском</w:t>
      </w:r>
      <w:proofErr w:type="spellEnd"/>
      <w:r>
        <w:rPr>
          <w:sz w:val="28"/>
          <w:szCs w:val="28"/>
        </w:rPr>
        <w:t xml:space="preserve">, </w:t>
      </w:r>
      <w:proofErr w:type="spellStart"/>
      <w:r>
        <w:rPr>
          <w:sz w:val="28"/>
          <w:szCs w:val="28"/>
        </w:rPr>
        <w:t>Новоуманском</w:t>
      </w:r>
      <w:proofErr w:type="spellEnd"/>
      <w:r>
        <w:rPr>
          <w:sz w:val="28"/>
          <w:szCs w:val="28"/>
        </w:rPr>
        <w:t xml:space="preserve"> и Куликовском сельских поселениях. В период курортного сезона (с июня по октябрь) осуществляли деятельность 2 придорожные ярмарки. Объем реализованной сельскохозяйственной продукции составил порядка 591,4 тонн.</w:t>
      </w:r>
    </w:p>
    <w:p w:rsidR="000D30F6" w:rsidRDefault="003A4F49"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CC0277">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417157">
        <w:rPr>
          <w:rFonts w:ascii="Times New Roman" w:hAnsi="Times New Roman"/>
          <w:spacing w:val="-6"/>
          <w:kern w:val="16"/>
          <w:sz w:val="28"/>
          <w:szCs w:val="28"/>
        </w:rPr>
        <w:t>качества товаров и услуг, а так</w:t>
      </w:r>
      <w:r w:rsidRPr="00CC0277">
        <w:rPr>
          <w:rFonts w:ascii="Times New Roman" w:hAnsi="Times New Roman"/>
          <w:spacing w:val="-6"/>
          <w:kern w:val="16"/>
          <w:sz w:val="28"/>
          <w:szCs w:val="28"/>
        </w:rPr>
        <w:t>же состояни</w:t>
      </w:r>
      <w:r w:rsidR="004A14E5" w:rsidRPr="00CC0277">
        <w:rPr>
          <w:rFonts w:ascii="Times New Roman" w:hAnsi="Times New Roman"/>
          <w:spacing w:val="-6"/>
          <w:kern w:val="16"/>
          <w:sz w:val="28"/>
          <w:szCs w:val="28"/>
        </w:rPr>
        <w:t>я</w:t>
      </w:r>
      <w:r w:rsidRPr="00CC0277">
        <w:rPr>
          <w:rFonts w:ascii="Times New Roman" w:hAnsi="Times New Roman"/>
          <w:spacing w:val="-6"/>
          <w:kern w:val="16"/>
          <w:sz w:val="28"/>
          <w:szCs w:val="28"/>
        </w:rPr>
        <w:t xml:space="preserve"> конкуренции </w:t>
      </w:r>
      <w:r w:rsidRPr="00CC0277">
        <w:rPr>
          <w:rFonts w:ascii="Times New Roman" w:hAnsi="Times New Roman"/>
          <w:color w:val="000000"/>
          <w:sz w:val="28"/>
          <w:szCs w:val="28"/>
          <w:lang w:eastAsia="ru-RU"/>
        </w:rPr>
        <w:t xml:space="preserve">на рынке розничной торговли следующим образом: </w:t>
      </w:r>
      <w:r w:rsidR="00CC0277" w:rsidRPr="00CC0277">
        <w:rPr>
          <w:rFonts w:ascii="Times New Roman" w:hAnsi="Times New Roman"/>
          <w:color w:val="000000"/>
          <w:sz w:val="28"/>
          <w:szCs w:val="28"/>
          <w:lang w:eastAsia="ru-RU"/>
        </w:rPr>
        <w:t>54,5</w:t>
      </w:r>
      <w:r w:rsidR="004A14E5" w:rsidRPr="00CC0277">
        <w:rPr>
          <w:rFonts w:ascii="Times New Roman" w:hAnsi="Times New Roman"/>
          <w:color w:val="000000"/>
          <w:sz w:val="28"/>
          <w:szCs w:val="28"/>
          <w:lang w:eastAsia="ru-RU"/>
        </w:rPr>
        <w:t>% опрошенных</w:t>
      </w:r>
      <w:r w:rsidRPr="00CC0277">
        <w:rPr>
          <w:rFonts w:ascii="Times New Roman" w:hAnsi="Times New Roman"/>
          <w:color w:val="000000"/>
          <w:sz w:val="28"/>
          <w:szCs w:val="28"/>
          <w:lang w:eastAsia="ru-RU"/>
        </w:rPr>
        <w:t xml:space="preserve"> </w:t>
      </w:r>
      <w:r w:rsidRPr="00CC0277">
        <w:rPr>
          <w:rFonts w:ascii="Times New Roman" w:eastAsia="Times New Roman" w:hAnsi="Times New Roman"/>
          <w:color w:val="000000"/>
          <w:sz w:val="28"/>
          <w:szCs w:val="28"/>
          <w:lang w:eastAsia="ru-RU"/>
        </w:rPr>
        <w:t>оценивает количество организаций рынка розн</w:t>
      </w:r>
      <w:r w:rsidR="004A14E5" w:rsidRPr="00CC0277">
        <w:rPr>
          <w:rFonts w:ascii="Times New Roman" w:eastAsia="Times New Roman" w:hAnsi="Times New Roman"/>
          <w:color w:val="000000"/>
          <w:sz w:val="28"/>
          <w:szCs w:val="28"/>
          <w:lang w:eastAsia="ru-RU"/>
        </w:rPr>
        <w:t>ичной торговли, как достаточное</w:t>
      </w:r>
      <w:r w:rsidR="00CC0277" w:rsidRPr="00CC0277">
        <w:rPr>
          <w:rFonts w:ascii="Times New Roman" w:eastAsia="Times New Roman" w:hAnsi="Times New Roman"/>
          <w:color w:val="000000"/>
          <w:sz w:val="28"/>
          <w:szCs w:val="28"/>
          <w:lang w:eastAsia="ru-RU"/>
        </w:rPr>
        <w:t>,</w:t>
      </w:r>
      <w:r w:rsidR="000D30F6" w:rsidRPr="00CC0277">
        <w:rPr>
          <w:rFonts w:ascii="Times New Roman" w:hAnsi="Times New Roman"/>
          <w:color w:val="000000" w:themeColor="text1"/>
          <w:sz w:val="28"/>
          <w:szCs w:val="28"/>
        </w:rPr>
        <w:t xml:space="preserve"> </w:t>
      </w:r>
      <w:r w:rsidR="00CC0277" w:rsidRPr="00CC0277">
        <w:rPr>
          <w:rFonts w:ascii="Times New Roman" w:hAnsi="Times New Roman"/>
          <w:color w:val="000000" w:themeColor="text1"/>
          <w:sz w:val="28"/>
          <w:szCs w:val="28"/>
        </w:rPr>
        <w:t>16,9</w:t>
      </w:r>
      <w:r w:rsidR="000D30F6" w:rsidRPr="00CC0277">
        <w:rPr>
          <w:rFonts w:ascii="Times New Roman" w:hAnsi="Times New Roman"/>
          <w:color w:val="000000" w:themeColor="text1"/>
          <w:sz w:val="28"/>
          <w:szCs w:val="28"/>
        </w:rPr>
        <w:t>% считают, что таких организаций мало,</w:t>
      </w:r>
      <w:r w:rsidR="000D30F6" w:rsidRPr="00CC0277">
        <w:rPr>
          <w:rFonts w:ascii="Times New Roman" w:eastAsia="Times New Roman" w:hAnsi="Times New Roman"/>
          <w:color w:val="000000"/>
          <w:sz w:val="28"/>
          <w:szCs w:val="28"/>
          <w:lang w:eastAsia="ru-RU"/>
        </w:rPr>
        <w:t xml:space="preserve"> и </w:t>
      </w:r>
      <w:r w:rsidR="00CC0277" w:rsidRPr="00CC0277">
        <w:rPr>
          <w:rFonts w:ascii="Times New Roman" w:eastAsia="Times New Roman" w:hAnsi="Times New Roman"/>
          <w:color w:val="000000"/>
          <w:sz w:val="28"/>
          <w:szCs w:val="28"/>
          <w:lang w:eastAsia="ru-RU"/>
        </w:rPr>
        <w:t>14,8</w:t>
      </w:r>
      <w:r w:rsidR="000D30F6" w:rsidRPr="00CC0277">
        <w:rPr>
          <w:rFonts w:ascii="Times New Roman" w:eastAsia="Times New Roman" w:hAnsi="Times New Roman"/>
          <w:color w:val="000000"/>
          <w:sz w:val="28"/>
          <w:szCs w:val="28"/>
          <w:lang w:eastAsia="ru-RU"/>
        </w:rPr>
        <w:t xml:space="preserve">% опрошенных </w:t>
      </w:r>
      <w:r w:rsidR="000D30F6" w:rsidRPr="00CC0277">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0D30F6" w:rsidRDefault="00CC0277" w:rsidP="000D30F6">
      <w:pPr>
        <w:spacing w:after="0" w:line="240" w:lineRule="auto"/>
        <w:contextualSpacing/>
        <w:jc w:val="center"/>
        <w:rPr>
          <w:rFonts w:ascii="Times New Roman" w:eastAsia="Times New Roman" w:hAnsi="Times New Roman"/>
          <w:color w:val="000000"/>
          <w:sz w:val="28"/>
          <w:szCs w:val="28"/>
          <w:highlight w:val="yellow"/>
          <w:lang w:eastAsia="ru-RU"/>
        </w:rPr>
      </w:pPr>
      <w:r w:rsidRPr="003021F1">
        <w:rPr>
          <w:noProof/>
          <w:sz w:val="28"/>
          <w:szCs w:val="28"/>
          <w:lang w:eastAsia="ru-RU"/>
        </w:rPr>
        <w:drawing>
          <wp:inline distT="0" distB="0" distL="0" distR="0" wp14:anchorId="4282B948" wp14:editId="2C0AE150">
            <wp:extent cx="4621237" cy="1624819"/>
            <wp:effectExtent l="0" t="0" r="8255" b="13970"/>
            <wp:docPr id="45" name="Диаграмма 4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0D30F6" w:rsidRDefault="000D30F6"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Pr>
          <w:rFonts w:ascii="Times New Roman" w:eastAsia="Times New Roman" w:hAnsi="Times New Roman"/>
          <w:color w:val="000000" w:themeColor="text1"/>
          <w:sz w:val="28"/>
          <w:szCs w:val="28"/>
          <w:lang w:eastAsia="ru-RU"/>
        </w:rPr>
        <w:t xml:space="preserve">продукции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6</w:t>
      </w:r>
      <w:r w:rsidR="00F66693">
        <w:rPr>
          <w:rFonts w:ascii="Times New Roman" w:eastAsia="Times New Roman" w:hAnsi="Times New Roman"/>
          <w:color w:val="000000" w:themeColor="text1"/>
          <w:sz w:val="28"/>
          <w:szCs w:val="28"/>
          <w:lang w:eastAsia="ru-RU"/>
        </w:rPr>
        <w:t>4,7</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sidR="00F66693">
        <w:rPr>
          <w:rFonts w:ascii="Times New Roman" w:eastAsia="Times New Roman" w:hAnsi="Times New Roman"/>
          <w:color w:val="000000" w:themeColor="text1"/>
          <w:sz w:val="28"/>
          <w:szCs w:val="28"/>
          <w:lang w:eastAsia="ru-RU"/>
        </w:rPr>
        <w:t>3,4</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CC0277" w:rsidRDefault="00CC0277" w:rsidP="00CC0277">
      <w:pPr>
        <w:pStyle w:val="ac"/>
        <w:ind w:right="-1"/>
        <w:jc w:val="center"/>
        <w:rPr>
          <w:sz w:val="28"/>
          <w:szCs w:val="28"/>
          <w:highlight w:val="yellow"/>
        </w:rPr>
      </w:pPr>
      <w:r w:rsidRPr="00A86BFE">
        <w:rPr>
          <w:noProof/>
          <w:sz w:val="28"/>
          <w:szCs w:val="28"/>
        </w:rPr>
        <w:lastRenderedPageBreak/>
        <w:drawing>
          <wp:inline distT="0" distB="0" distL="0" distR="0" wp14:anchorId="3216A5CA" wp14:editId="29E3085B">
            <wp:extent cx="4648200" cy="1504950"/>
            <wp:effectExtent l="0" t="0" r="0" b="0"/>
            <wp:docPr id="46" name="Диаграмма 4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4A5488" w:rsidRDefault="004A5488" w:rsidP="004A5488">
      <w:pPr>
        <w:pStyle w:val="ac"/>
        <w:ind w:right="-1" w:firstLine="567"/>
        <w:jc w:val="both"/>
        <w:rPr>
          <w:sz w:val="28"/>
          <w:szCs w:val="28"/>
        </w:rPr>
      </w:pPr>
      <w:r>
        <w:rPr>
          <w:sz w:val="28"/>
          <w:szCs w:val="28"/>
        </w:rPr>
        <w:t xml:space="preserve">Рост оборота розничной торговли происходит в основном за счет расширения присутствия федеральных торговых сетей. Локальные предприятия розничной торговли не могут конкурировать с федеральными торговыми сетями в ценовом диапазоне, что приводит к сокращению их численности. </w:t>
      </w:r>
      <w:r w:rsidRPr="00CB34E7">
        <w:rPr>
          <w:sz w:val="28"/>
          <w:szCs w:val="28"/>
        </w:rPr>
        <w:t>Также в 2020 году на снижение числа субъектов розничной торговли повлиял введенный режим повышенной готовности.</w:t>
      </w:r>
    </w:p>
    <w:p w:rsidR="004A5488" w:rsidRDefault="004A5488" w:rsidP="004A5488">
      <w:pPr>
        <w:pStyle w:val="ac"/>
        <w:ind w:right="-1" w:firstLine="567"/>
        <w:jc w:val="both"/>
        <w:rPr>
          <w:sz w:val="28"/>
          <w:szCs w:val="28"/>
        </w:rPr>
      </w:pPr>
      <w:r>
        <w:rPr>
          <w:sz w:val="28"/>
          <w:szCs w:val="28"/>
        </w:rPr>
        <w:t>В развитии рынка розничной торговли, имеются проблемы. В частности, низкое качество реализуемых товаров, низкая культура обслуживания, неполнота официальной информации о предприятиях торговой сферы, снижение платежеспособного спроса, нехватка квалифицированных кадров, не оформляются трудовые правоотношения с работодателем.</w:t>
      </w:r>
    </w:p>
    <w:p w:rsidR="004A5488" w:rsidRDefault="004A5488" w:rsidP="004A5488">
      <w:pPr>
        <w:pStyle w:val="ac"/>
        <w:ind w:right="-1" w:firstLine="567"/>
        <w:jc w:val="both"/>
        <w:rPr>
          <w:sz w:val="28"/>
          <w:szCs w:val="28"/>
        </w:rPr>
      </w:pPr>
      <w:r>
        <w:rPr>
          <w:sz w:val="28"/>
          <w:szCs w:val="28"/>
        </w:rPr>
        <w:t>Основными направлениями повышения эффективности рынка розничной торговли в Ленинградском районе являются:</w:t>
      </w:r>
    </w:p>
    <w:p w:rsidR="004A5488" w:rsidRDefault="004A5488" w:rsidP="004A5488">
      <w:pPr>
        <w:pStyle w:val="ac"/>
        <w:ind w:right="-1" w:firstLine="567"/>
        <w:jc w:val="both"/>
        <w:rPr>
          <w:sz w:val="28"/>
          <w:szCs w:val="28"/>
        </w:rPr>
      </w:pPr>
      <w:r>
        <w:rPr>
          <w:sz w:val="28"/>
          <w:szCs w:val="28"/>
        </w:rPr>
        <w:t>- повышение доступности товаров для населения;</w:t>
      </w:r>
    </w:p>
    <w:p w:rsidR="004A5488" w:rsidRDefault="004A5488" w:rsidP="004A5488">
      <w:pPr>
        <w:pStyle w:val="ac"/>
        <w:ind w:right="-1" w:firstLine="567"/>
        <w:jc w:val="both"/>
        <w:rPr>
          <w:sz w:val="28"/>
          <w:szCs w:val="28"/>
        </w:rPr>
      </w:pPr>
      <w:r>
        <w:rPr>
          <w:sz w:val="28"/>
          <w:szCs w:val="28"/>
        </w:rPr>
        <w:t>- формирование торговой инфраструктуры с учетом видов и типов торговых объектов, форм и способов торговли, потребностей населения;</w:t>
      </w:r>
    </w:p>
    <w:p w:rsidR="004A5488" w:rsidRDefault="004A5488" w:rsidP="004A5488">
      <w:pPr>
        <w:pStyle w:val="ac"/>
        <w:ind w:right="-1" w:firstLine="567"/>
        <w:jc w:val="both"/>
        <w:rPr>
          <w:sz w:val="28"/>
          <w:szCs w:val="28"/>
        </w:rPr>
      </w:pPr>
      <w:r>
        <w:rPr>
          <w:sz w:val="28"/>
          <w:szCs w:val="28"/>
        </w:rPr>
        <w:t>- дальнейшее развитие информационной поддержки предприятий торговой сферы;</w:t>
      </w:r>
    </w:p>
    <w:p w:rsidR="004A5488" w:rsidRDefault="004A5488" w:rsidP="004A5488">
      <w:pPr>
        <w:pStyle w:val="ac"/>
        <w:ind w:right="-1" w:firstLine="567"/>
        <w:jc w:val="both"/>
        <w:rPr>
          <w:sz w:val="28"/>
          <w:szCs w:val="28"/>
        </w:rPr>
      </w:pPr>
      <w:r>
        <w:rPr>
          <w:sz w:val="28"/>
          <w:szCs w:val="28"/>
        </w:rPr>
        <w:t>- создание дополнительных торговых мест и рост числа занятых в торговле;</w:t>
      </w:r>
    </w:p>
    <w:p w:rsidR="004A5488" w:rsidRDefault="004A5488" w:rsidP="004A5488">
      <w:pPr>
        <w:pStyle w:val="ac"/>
        <w:ind w:right="-1" w:firstLine="567"/>
        <w:jc w:val="both"/>
        <w:rPr>
          <w:sz w:val="28"/>
          <w:szCs w:val="28"/>
        </w:rPr>
      </w:pPr>
      <w:r>
        <w:rPr>
          <w:sz w:val="28"/>
          <w:szCs w:val="28"/>
        </w:rPr>
        <w:t>-увеличение объемов и ассортимента продукции, реализуемой предприятиями торговли, повышение ее качества и снижение издержек, в перспективе устойчивая стабилизация цен;</w:t>
      </w:r>
    </w:p>
    <w:p w:rsidR="004A5488" w:rsidRDefault="004A5488" w:rsidP="004A5488">
      <w:pPr>
        <w:pStyle w:val="ac"/>
        <w:ind w:right="-1" w:firstLine="567"/>
        <w:jc w:val="both"/>
        <w:rPr>
          <w:sz w:val="28"/>
          <w:szCs w:val="28"/>
        </w:rPr>
      </w:pPr>
      <w:r>
        <w:rPr>
          <w:sz w:val="28"/>
          <w:szCs w:val="28"/>
        </w:rPr>
        <w:t>- возобновление проведения проверок предприятий розничной торговли органами, контролирующими качество реализуемой продукции, качество обслуживания, соблюдение санитарных норм и правил;</w:t>
      </w:r>
    </w:p>
    <w:p w:rsidR="004A5488" w:rsidRDefault="004A5488" w:rsidP="004A5488">
      <w:pPr>
        <w:pStyle w:val="ac"/>
        <w:ind w:right="-1" w:firstLine="567"/>
        <w:jc w:val="both"/>
        <w:rPr>
          <w:sz w:val="28"/>
          <w:szCs w:val="28"/>
        </w:rPr>
      </w:pPr>
      <w:r>
        <w:rPr>
          <w:sz w:val="28"/>
          <w:szCs w:val="28"/>
        </w:rPr>
        <w:t>- повышение уровня подготовки кадров для предприятий розничной торговли.</w:t>
      </w:r>
    </w:p>
    <w:p w:rsidR="00040C6B" w:rsidRPr="004A5488" w:rsidRDefault="00040C6B" w:rsidP="003A4F49">
      <w:pPr>
        <w:pStyle w:val="ac"/>
        <w:ind w:right="-1" w:firstLine="567"/>
        <w:jc w:val="both"/>
        <w:rPr>
          <w:sz w:val="28"/>
          <w:szCs w:val="28"/>
        </w:rPr>
      </w:pPr>
      <w:r w:rsidRPr="004A5488">
        <w:rPr>
          <w:sz w:val="28"/>
          <w:szCs w:val="28"/>
        </w:rPr>
        <w:t>Наиболее важным фактором конкурентоспособности услуг на рынке розничной торговли является низкая цена, высокое качество и уникальность продукции.</w:t>
      </w:r>
    </w:p>
    <w:p w:rsidR="0034329D" w:rsidRPr="004A5488" w:rsidRDefault="0034329D" w:rsidP="003A4F49">
      <w:pPr>
        <w:pStyle w:val="13"/>
        <w:shd w:val="clear" w:color="auto" w:fill="auto"/>
        <w:ind w:right="-1" w:firstLine="567"/>
        <w:jc w:val="both"/>
        <w:rPr>
          <w:sz w:val="28"/>
          <w:szCs w:val="28"/>
        </w:rPr>
      </w:pPr>
      <w:r w:rsidRPr="004A5488">
        <w:rPr>
          <w:sz w:val="28"/>
          <w:szCs w:val="28"/>
        </w:rPr>
        <w:t>Наиболее серьезными административными барьерами для ведения текущей деятельности или открытия нового бизнеса явля</w:t>
      </w:r>
      <w:r w:rsidR="004A14E5" w:rsidRPr="004A5488">
        <w:rPr>
          <w:sz w:val="28"/>
          <w:szCs w:val="28"/>
        </w:rPr>
        <w:t>ю</w:t>
      </w:r>
      <w:r w:rsidRPr="004A5488">
        <w:rPr>
          <w:sz w:val="28"/>
          <w:szCs w:val="28"/>
        </w:rPr>
        <w:t>тся</w:t>
      </w:r>
      <w:r w:rsidR="004A14E5" w:rsidRPr="004A5488">
        <w:rPr>
          <w:sz w:val="28"/>
          <w:szCs w:val="28"/>
        </w:rPr>
        <w:t>:</w:t>
      </w:r>
      <w:r w:rsidRPr="004A5488">
        <w:rPr>
          <w:sz w:val="28"/>
          <w:szCs w:val="28"/>
        </w:rPr>
        <w:t xml:space="preserve"> высокий уровень налогов, высокие барьеры доступа к финансовым ресурсам, высокие транспортные и логистические издержки. Препятствием для расширения действующего бизнеса является</w:t>
      </w:r>
      <w:r w:rsidR="004A14E5" w:rsidRPr="004A5488">
        <w:rPr>
          <w:sz w:val="28"/>
          <w:szCs w:val="28"/>
        </w:rPr>
        <w:t xml:space="preserve"> нехватка финансовых средств и </w:t>
      </w:r>
      <w:r w:rsidRPr="004A5488">
        <w:rPr>
          <w:sz w:val="28"/>
          <w:szCs w:val="28"/>
        </w:rPr>
        <w:t>насыщенность рынков сбыта. Основной задачей по развитию конкуренции на рынке розничной торговли является обес</w:t>
      </w:r>
      <w:r w:rsidRPr="004A5488">
        <w:rPr>
          <w:sz w:val="28"/>
          <w:szCs w:val="28"/>
        </w:rPr>
        <w:lastRenderedPageBreak/>
        <w:t>печение добросовестной конкуренции и сохранение сложившегося уровня конкурентных отношений.</w:t>
      </w:r>
    </w:p>
    <w:p w:rsidR="004A5488" w:rsidRPr="00357BA5" w:rsidRDefault="004A5488" w:rsidP="00307EBA">
      <w:pPr>
        <w:tabs>
          <w:tab w:val="left" w:pos="49"/>
        </w:tabs>
        <w:spacing w:after="0" w:line="240" w:lineRule="auto"/>
        <w:ind w:left="49"/>
        <w:rPr>
          <w:rFonts w:ascii="Times New Roman" w:hAnsi="Times New Roman" w:cs="Times New Roman"/>
          <w:b/>
          <w:sz w:val="28"/>
          <w:szCs w:val="28"/>
          <w:highlight w:val="yellow"/>
        </w:rPr>
      </w:pPr>
    </w:p>
    <w:p w:rsidR="00307EBA" w:rsidRPr="002647F5" w:rsidRDefault="00307EBA" w:rsidP="00E664D4">
      <w:pPr>
        <w:pStyle w:val="a7"/>
        <w:numPr>
          <w:ilvl w:val="2"/>
          <w:numId w:val="14"/>
        </w:numPr>
        <w:tabs>
          <w:tab w:val="left" w:pos="49"/>
        </w:tabs>
        <w:spacing w:after="0" w:line="240" w:lineRule="auto"/>
        <w:jc w:val="center"/>
        <w:rPr>
          <w:rFonts w:ascii="Times New Roman" w:hAnsi="Times New Roman" w:cs="Times New Roman"/>
          <w:b/>
          <w:sz w:val="28"/>
          <w:szCs w:val="28"/>
        </w:rPr>
      </w:pPr>
      <w:r w:rsidRPr="002647F5">
        <w:rPr>
          <w:rFonts w:ascii="Times New Roman" w:hAnsi="Times New Roman" w:cs="Times New Roman"/>
          <w:b/>
          <w:sz w:val="28"/>
          <w:szCs w:val="28"/>
        </w:rPr>
        <w:t>Рынок бытовых услуг</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4A5488" w:rsidRDefault="004A5488" w:rsidP="004A5488">
      <w:pPr>
        <w:pStyle w:val="ac"/>
        <w:ind w:right="-1" w:firstLine="567"/>
        <w:jc w:val="both"/>
        <w:rPr>
          <w:sz w:val="28"/>
          <w:szCs w:val="28"/>
        </w:rPr>
      </w:pPr>
      <w:r w:rsidRPr="00B72F57">
        <w:rPr>
          <w:sz w:val="28"/>
          <w:szCs w:val="28"/>
        </w:rPr>
        <w:t xml:space="preserve">В муниципальном образовании </w:t>
      </w:r>
      <w:r>
        <w:rPr>
          <w:sz w:val="28"/>
          <w:szCs w:val="28"/>
        </w:rPr>
        <w:t xml:space="preserve">Ленинградский район </w:t>
      </w:r>
      <w:r w:rsidRPr="00B72F57">
        <w:rPr>
          <w:sz w:val="28"/>
          <w:szCs w:val="28"/>
        </w:rPr>
        <w:t>осуществляют деятельность 1</w:t>
      </w:r>
      <w:r>
        <w:rPr>
          <w:sz w:val="28"/>
          <w:szCs w:val="28"/>
        </w:rPr>
        <w:t>83 субъекта бизнеса, оказывающих бытовые услуги населению (в том числе один муниципальный – МУПБО «Бытовик»)</w:t>
      </w:r>
      <w:r w:rsidRPr="00B72F57">
        <w:rPr>
          <w:sz w:val="28"/>
          <w:szCs w:val="28"/>
        </w:rPr>
        <w:t>, из них</w:t>
      </w:r>
      <w:r>
        <w:rPr>
          <w:sz w:val="28"/>
          <w:szCs w:val="28"/>
        </w:rPr>
        <w:t xml:space="preserve"> </w:t>
      </w:r>
      <w:r w:rsidRPr="00257422">
        <w:rPr>
          <w:sz w:val="28"/>
          <w:szCs w:val="28"/>
        </w:rPr>
        <w:t xml:space="preserve">60% или 110 </w:t>
      </w:r>
      <w:r>
        <w:rPr>
          <w:sz w:val="28"/>
          <w:szCs w:val="28"/>
        </w:rPr>
        <w:t xml:space="preserve">объектов </w:t>
      </w:r>
      <w:r w:rsidRPr="00B72F57">
        <w:rPr>
          <w:sz w:val="28"/>
          <w:szCs w:val="28"/>
        </w:rPr>
        <w:t>оказывают социально значимые</w:t>
      </w:r>
      <w:r>
        <w:rPr>
          <w:sz w:val="28"/>
          <w:szCs w:val="28"/>
        </w:rPr>
        <w:t xml:space="preserve"> виды бытовых услуг стационарно</w:t>
      </w:r>
      <w:r w:rsidRPr="00B72F57">
        <w:rPr>
          <w:sz w:val="28"/>
          <w:szCs w:val="28"/>
        </w:rPr>
        <w:t>. Отсутствие стационарных объектов или недостающих видов бытовых услуг компенсируется выездным обслуживанием жителей</w:t>
      </w:r>
      <w:r w:rsidR="00417157">
        <w:rPr>
          <w:sz w:val="28"/>
          <w:szCs w:val="28"/>
        </w:rPr>
        <w:t>,</w:t>
      </w:r>
      <w:r w:rsidRPr="00B72F57">
        <w:rPr>
          <w:sz w:val="28"/>
          <w:szCs w:val="28"/>
        </w:rPr>
        <w:t xml:space="preserve"> отдаленных сельских населенных пунктов.</w:t>
      </w:r>
    </w:p>
    <w:p w:rsidR="004A5488" w:rsidRDefault="004A5488" w:rsidP="004A5488">
      <w:pPr>
        <w:pStyle w:val="ac"/>
        <w:ind w:right="-1" w:firstLine="567"/>
        <w:jc w:val="both"/>
        <w:rPr>
          <w:spacing w:val="-1"/>
          <w:sz w:val="28"/>
          <w:szCs w:val="28"/>
        </w:rPr>
      </w:pPr>
      <w:r w:rsidRPr="00B72F57">
        <w:rPr>
          <w:sz w:val="28"/>
          <w:szCs w:val="28"/>
        </w:rPr>
        <w:t xml:space="preserve">Виды бытовых услуг можно разделить на три группы: услуги, где наблюдается устойчивое развитие и существует высокий спрос населения (фотоуслуги, изготовление и ремонт мебели, услуги бань (саун), парикмахерские услуги); услуги, где существуют перспективы для экономического роста при создании соответствующих благоприятных условий (услуги </w:t>
      </w:r>
      <w:proofErr w:type="spellStart"/>
      <w:r w:rsidRPr="00B72F57">
        <w:rPr>
          <w:sz w:val="28"/>
          <w:szCs w:val="28"/>
        </w:rPr>
        <w:t>клининга</w:t>
      </w:r>
      <w:proofErr w:type="spellEnd"/>
      <w:r w:rsidRPr="00B72F57">
        <w:rPr>
          <w:sz w:val="28"/>
          <w:szCs w:val="28"/>
        </w:rPr>
        <w:t>, ритуальные услуги, косметические услуги); услуги, темпы развития которых невысоки, несмотря на существующий спрос населения (ремонт часов, ремонт и изготовление ювел</w:t>
      </w:r>
      <w:r>
        <w:rPr>
          <w:sz w:val="28"/>
          <w:szCs w:val="28"/>
        </w:rPr>
        <w:t xml:space="preserve">ирных изделий и </w:t>
      </w:r>
      <w:r w:rsidRPr="00B72F57">
        <w:rPr>
          <w:spacing w:val="-1"/>
          <w:sz w:val="28"/>
          <w:szCs w:val="28"/>
        </w:rPr>
        <w:t xml:space="preserve">услуги химчистки). </w:t>
      </w:r>
    </w:p>
    <w:p w:rsidR="004A5488" w:rsidRDefault="004A5488" w:rsidP="004A5488">
      <w:pPr>
        <w:pStyle w:val="ac"/>
        <w:ind w:right="-1" w:firstLine="567"/>
        <w:jc w:val="both"/>
        <w:rPr>
          <w:spacing w:val="-2"/>
          <w:sz w:val="28"/>
          <w:szCs w:val="28"/>
        </w:rPr>
      </w:pPr>
      <w:r w:rsidRPr="00B72F57">
        <w:rPr>
          <w:spacing w:val="-2"/>
          <w:sz w:val="28"/>
          <w:szCs w:val="28"/>
        </w:rPr>
        <w:t>По состоянию на 1 января 20</w:t>
      </w:r>
      <w:r>
        <w:rPr>
          <w:spacing w:val="-2"/>
          <w:sz w:val="28"/>
          <w:szCs w:val="28"/>
        </w:rPr>
        <w:t>21</w:t>
      </w:r>
      <w:r w:rsidRPr="00B72F57">
        <w:rPr>
          <w:spacing w:val="-2"/>
          <w:sz w:val="28"/>
          <w:szCs w:val="28"/>
        </w:rPr>
        <w:t xml:space="preserve"> года бытовыми услугами </w:t>
      </w:r>
      <w:r w:rsidRPr="00B72F57">
        <w:rPr>
          <w:spacing w:val="-4"/>
          <w:sz w:val="28"/>
          <w:szCs w:val="28"/>
        </w:rPr>
        <w:t xml:space="preserve">охвачено </w:t>
      </w:r>
      <w:r>
        <w:rPr>
          <w:spacing w:val="-4"/>
          <w:sz w:val="28"/>
          <w:szCs w:val="28"/>
        </w:rPr>
        <w:t>100</w:t>
      </w:r>
      <w:r w:rsidRPr="00B72F57">
        <w:rPr>
          <w:spacing w:val="-4"/>
          <w:sz w:val="28"/>
          <w:szCs w:val="28"/>
        </w:rPr>
        <w:t xml:space="preserve"> % населения Ленинградского района.</w:t>
      </w:r>
      <w:r w:rsidRPr="00B72F57">
        <w:rPr>
          <w:spacing w:val="-2"/>
          <w:sz w:val="28"/>
          <w:szCs w:val="28"/>
        </w:rPr>
        <w:t xml:space="preserve"> </w:t>
      </w:r>
    </w:p>
    <w:p w:rsidR="000D30F6" w:rsidRDefault="00E664D4"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2647F5">
        <w:rPr>
          <w:rFonts w:ascii="Times New Roman" w:hAnsi="Times New Roman" w:cs="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417157">
        <w:rPr>
          <w:rFonts w:ascii="Times New Roman" w:hAnsi="Times New Roman" w:cs="Times New Roman"/>
          <w:spacing w:val="-6"/>
          <w:kern w:val="16"/>
          <w:sz w:val="28"/>
          <w:szCs w:val="28"/>
        </w:rPr>
        <w:t>качества товаров и услуг, а так</w:t>
      </w:r>
      <w:r w:rsidRPr="002647F5">
        <w:rPr>
          <w:rFonts w:ascii="Times New Roman" w:hAnsi="Times New Roman" w:cs="Times New Roman"/>
          <w:spacing w:val="-6"/>
          <w:kern w:val="16"/>
          <w:sz w:val="28"/>
          <w:szCs w:val="28"/>
        </w:rPr>
        <w:t>же состояни</w:t>
      </w:r>
      <w:r w:rsidR="008A2AAC" w:rsidRPr="002647F5">
        <w:rPr>
          <w:rFonts w:ascii="Times New Roman" w:hAnsi="Times New Roman" w:cs="Times New Roman"/>
          <w:spacing w:val="-6"/>
          <w:kern w:val="16"/>
          <w:sz w:val="28"/>
          <w:szCs w:val="28"/>
        </w:rPr>
        <w:t>я</w:t>
      </w:r>
      <w:r w:rsidRPr="002647F5">
        <w:rPr>
          <w:rFonts w:ascii="Times New Roman" w:hAnsi="Times New Roman" w:cs="Times New Roman"/>
          <w:spacing w:val="-6"/>
          <w:kern w:val="16"/>
          <w:sz w:val="28"/>
          <w:szCs w:val="28"/>
        </w:rPr>
        <w:t xml:space="preserve"> конкуренции</w:t>
      </w:r>
      <w:r w:rsidRPr="002647F5">
        <w:rPr>
          <w:rFonts w:ascii="Times New Roman" w:hAnsi="Times New Roman" w:cs="Times New Roman"/>
          <w:sz w:val="28"/>
          <w:szCs w:val="28"/>
        </w:rPr>
        <w:t xml:space="preserve"> на рынке бытовых услуг следующим образом: </w:t>
      </w:r>
      <w:r w:rsidR="002647F5" w:rsidRPr="002647F5">
        <w:rPr>
          <w:rFonts w:ascii="Times New Roman" w:hAnsi="Times New Roman" w:cs="Times New Roman"/>
          <w:sz w:val="28"/>
          <w:szCs w:val="28"/>
        </w:rPr>
        <w:t>54,3</w:t>
      </w:r>
      <w:r w:rsidRPr="002647F5">
        <w:rPr>
          <w:rFonts w:ascii="Times New Roman" w:hAnsi="Times New Roman" w:cs="Times New Roman"/>
          <w:color w:val="000000" w:themeColor="text1"/>
          <w:sz w:val="28"/>
          <w:szCs w:val="28"/>
        </w:rPr>
        <w:t>% опрошенных считают достаточным количество организаций предоставляющие товары и услуги на рынке бытовых услуг</w:t>
      </w:r>
      <w:r w:rsidRPr="002647F5">
        <w:rPr>
          <w:rFonts w:ascii="Times New Roman" w:hAnsi="Times New Roman" w:cs="Times New Roman"/>
          <w:sz w:val="28"/>
          <w:szCs w:val="28"/>
        </w:rPr>
        <w:t>.</w:t>
      </w:r>
      <w:r w:rsidR="000D30F6" w:rsidRPr="002647F5">
        <w:rPr>
          <w:rFonts w:ascii="Times New Roman" w:hAnsi="Times New Roman"/>
          <w:color w:val="000000" w:themeColor="text1"/>
          <w:sz w:val="28"/>
          <w:szCs w:val="28"/>
        </w:rPr>
        <w:t xml:space="preserve"> 1</w:t>
      </w:r>
      <w:r w:rsidR="002647F5" w:rsidRPr="002647F5">
        <w:rPr>
          <w:rFonts w:ascii="Times New Roman" w:hAnsi="Times New Roman"/>
          <w:color w:val="000000" w:themeColor="text1"/>
          <w:sz w:val="28"/>
          <w:szCs w:val="28"/>
        </w:rPr>
        <w:t>7</w:t>
      </w:r>
      <w:r w:rsidR="000D30F6" w:rsidRPr="002647F5">
        <w:rPr>
          <w:rFonts w:ascii="Times New Roman" w:hAnsi="Times New Roman"/>
          <w:color w:val="000000" w:themeColor="text1"/>
          <w:sz w:val="28"/>
          <w:szCs w:val="28"/>
        </w:rPr>
        <w:t>,</w:t>
      </w:r>
      <w:r w:rsidR="002647F5" w:rsidRPr="002647F5">
        <w:rPr>
          <w:rFonts w:ascii="Times New Roman" w:hAnsi="Times New Roman"/>
          <w:color w:val="000000" w:themeColor="text1"/>
          <w:sz w:val="28"/>
          <w:szCs w:val="28"/>
        </w:rPr>
        <w:t>8</w:t>
      </w:r>
      <w:r w:rsidR="000D30F6" w:rsidRPr="002647F5">
        <w:rPr>
          <w:rFonts w:ascii="Times New Roman" w:hAnsi="Times New Roman"/>
          <w:color w:val="000000" w:themeColor="text1"/>
          <w:sz w:val="28"/>
          <w:szCs w:val="28"/>
        </w:rPr>
        <w:t>% считают, что таких организаций мало,</w:t>
      </w:r>
      <w:r w:rsidR="000D30F6" w:rsidRPr="002647F5">
        <w:rPr>
          <w:rFonts w:ascii="Times New Roman" w:eastAsia="Times New Roman" w:hAnsi="Times New Roman"/>
          <w:color w:val="000000"/>
          <w:sz w:val="28"/>
          <w:szCs w:val="28"/>
          <w:lang w:eastAsia="ru-RU"/>
        </w:rPr>
        <w:t xml:space="preserve"> и </w:t>
      </w:r>
      <w:r w:rsidR="002647F5" w:rsidRPr="002647F5">
        <w:rPr>
          <w:rFonts w:ascii="Times New Roman" w:eastAsia="Times New Roman" w:hAnsi="Times New Roman"/>
          <w:color w:val="000000"/>
          <w:sz w:val="28"/>
          <w:szCs w:val="28"/>
          <w:lang w:eastAsia="ru-RU"/>
        </w:rPr>
        <w:t>15,7</w:t>
      </w:r>
      <w:r w:rsidR="000D30F6" w:rsidRPr="002647F5">
        <w:rPr>
          <w:rFonts w:ascii="Times New Roman" w:eastAsia="Times New Roman" w:hAnsi="Times New Roman"/>
          <w:color w:val="000000"/>
          <w:sz w:val="28"/>
          <w:szCs w:val="28"/>
          <w:lang w:eastAsia="ru-RU"/>
        </w:rPr>
        <w:t xml:space="preserve">% опрошенных </w:t>
      </w:r>
      <w:r w:rsidR="000D30F6" w:rsidRPr="002647F5">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2647F5" w:rsidRDefault="002647F5" w:rsidP="002647F5">
      <w:pPr>
        <w:spacing w:after="0" w:line="240" w:lineRule="auto"/>
        <w:contextualSpacing/>
        <w:jc w:val="center"/>
        <w:rPr>
          <w:rFonts w:ascii="Times New Roman" w:eastAsia="Times New Roman" w:hAnsi="Times New Roman"/>
          <w:color w:val="000000"/>
          <w:sz w:val="28"/>
          <w:szCs w:val="28"/>
          <w:lang w:eastAsia="ru-RU"/>
        </w:rPr>
      </w:pPr>
      <w:r w:rsidRPr="003021F1">
        <w:rPr>
          <w:noProof/>
          <w:sz w:val="28"/>
          <w:szCs w:val="28"/>
          <w:lang w:eastAsia="ru-RU"/>
        </w:rPr>
        <w:drawing>
          <wp:inline distT="0" distB="0" distL="0" distR="0" wp14:anchorId="39E0B5E2" wp14:editId="7CAE8108">
            <wp:extent cx="4621237" cy="1624819"/>
            <wp:effectExtent l="0" t="0" r="8255" b="13970"/>
            <wp:docPr id="53" name="Диаграмма 5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0D30F6" w:rsidRDefault="000D30F6"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002647F5">
        <w:rPr>
          <w:rFonts w:ascii="Times New Roman" w:eastAsia="Times New Roman" w:hAnsi="Times New Roman"/>
          <w:color w:val="000000" w:themeColor="text1"/>
          <w:sz w:val="28"/>
          <w:szCs w:val="28"/>
          <w:lang w:eastAsia="ru-RU"/>
        </w:rPr>
        <w:t>бытовых услуг</w:t>
      </w:r>
      <w:r>
        <w:rPr>
          <w:rFonts w:ascii="Times New Roman" w:eastAsia="Times New Roman" w:hAnsi="Times New Roman"/>
          <w:color w:val="000000" w:themeColor="text1"/>
          <w:sz w:val="28"/>
          <w:szCs w:val="28"/>
          <w:lang w:eastAsia="ru-RU"/>
        </w:rPr>
        <w:t xml:space="preserve">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w:t>
      </w:r>
      <w:r w:rsidR="002647F5">
        <w:rPr>
          <w:rFonts w:ascii="Times New Roman" w:eastAsia="Times New Roman" w:hAnsi="Times New Roman"/>
          <w:color w:val="000000" w:themeColor="text1"/>
          <w:sz w:val="28"/>
          <w:szCs w:val="28"/>
          <w:lang w:eastAsia="ru-RU"/>
        </w:rPr>
        <w:t>65,1</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sidR="002647F5">
        <w:rPr>
          <w:rFonts w:ascii="Times New Roman" w:eastAsia="Times New Roman" w:hAnsi="Times New Roman"/>
          <w:color w:val="000000" w:themeColor="text1"/>
          <w:sz w:val="28"/>
          <w:szCs w:val="28"/>
          <w:lang w:eastAsia="ru-RU"/>
        </w:rPr>
        <w:t>3,6</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2647F5" w:rsidRDefault="002647F5" w:rsidP="002647F5">
      <w:pPr>
        <w:pStyle w:val="ac"/>
        <w:ind w:right="-1"/>
        <w:jc w:val="center"/>
        <w:rPr>
          <w:spacing w:val="-2"/>
          <w:sz w:val="28"/>
          <w:szCs w:val="28"/>
          <w:highlight w:val="yellow"/>
        </w:rPr>
      </w:pPr>
      <w:r w:rsidRPr="00A86BFE">
        <w:rPr>
          <w:noProof/>
          <w:sz w:val="28"/>
          <w:szCs w:val="28"/>
        </w:rPr>
        <w:lastRenderedPageBreak/>
        <w:drawing>
          <wp:inline distT="0" distB="0" distL="0" distR="0" wp14:anchorId="7D20EE9A" wp14:editId="736E97EE">
            <wp:extent cx="4648200" cy="1504950"/>
            <wp:effectExtent l="0" t="0" r="0" b="0"/>
            <wp:docPr id="54" name="Диаграмма 5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7227E8" w:rsidRPr="007227E8" w:rsidRDefault="007227E8" w:rsidP="007227E8">
      <w:pPr>
        <w:pStyle w:val="ac"/>
        <w:ind w:right="-1" w:firstLine="567"/>
        <w:jc w:val="both"/>
        <w:rPr>
          <w:sz w:val="28"/>
          <w:szCs w:val="28"/>
        </w:rPr>
      </w:pPr>
      <w:r w:rsidRPr="007227E8">
        <w:rPr>
          <w:spacing w:val="-4"/>
          <w:sz w:val="28"/>
          <w:szCs w:val="28"/>
        </w:rPr>
        <w:t xml:space="preserve">Отсутствие достаточного количества </w:t>
      </w:r>
      <w:r w:rsidRPr="007227E8">
        <w:rPr>
          <w:sz w:val="28"/>
          <w:szCs w:val="28"/>
        </w:rPr>
        <w:t xml:space="preserve">организаций по оказанию бытовых услуг, в том числе </w:t>
      </w:r>
      <w:r w:rsidRPr="007227E8">
        <w:rPr>
          <w:spacing w:val="-3"/>
          <w:sz w:val="28"/>
          <w:szCs w:val="28"/>
        </w:rPr>
        <w:t xml:space="preserve">выездной формы обслуживания, лишает сельских жителей многих социально </w:t>
      </w:r>
      <w:r w:rsidRPr="007227E8">
        <w:rPr>
          <w:spacing w:val="-2"/>
          <w:sz w:val="28"/>
          <w:szCs w:val="28"/>
        </w:rPr>
        <w:t xml:space="preserve">значимых видов бытовых услуг. Отрасли </w:t>
      </w:r>
      <w:r w:rsidRPr="007227E8">
        <w:rPr>
          <w:spacing w:val="-3"/>
          <w:sz w:val="28"/>
          <w:szCs w:val="28"/>
        </w:rPr>
        <w:t xml:space="preserve">бытовых услуг не относятся к </w:t>
      </w:r>
      <w:r w:rsidRPr="007227E8">
        <w:rPr>
          <w:spacing w:val="-5"/>
          <w:sz w:val="28"/>
          <w:szCs w:val="28"/>
        </w:rPr>
        <w:t xml:space="preserve">высокодоходным, поэтому организация </w:t>
      </w:r>
      <w:r w:rsidRPr="007227E8">
        <w:rPr>
          <w:spacing w:val="-3"/>
          <w:sz w:val="28"/>
          <w:szCs w:val="28"/>
        </w:rPr>
        <w:t xml:space="preserve">деятельности в этой сфере зачастую </w:t>
      </w:r>
      <w:r w:rsidRPr="007227E8">
        <w:rPr>
          <w:sz w:val="28"/>
          <w:szCs w:val="28"/>
        </w:rPr>
        <w:t>нерентабельна и не востребована.</w:t>
      </w:r>
    </w:p>
    <w:p w:rsidR="007227E8" w:rsidRPr="007227E8" w:rsidRDefault="007227E8" w:rsidP="007227E8">
      <w:pPr>
        <w:pStyle w:val="ac"/>
        <w:ind w:right="-1" w:firstLine="567"/>
        <w:jc w:val="both"/>
        <w:rPr>
          <w:sz w:val="28"/>
          <w:szCs w:val="28"/>
        </w:rPr>
      </w:pPr>
      <w:r w:rsidRPr="007227E8">
        <w:rPr>
          <w:sz w:val="28"/>
          <w:szCs w:val="28"/>
        </w:rPr>
        <w:t>В данной отрасли наблюдается значительное количество лиц, оказывающих населению услуги без соответствующей регистрации в налоговых органах. Данный фактор препятствует развитию честной конкуренции в сфере бытовых услуг, что непосредственно влияет на качество предоставляемых услуг и рентабельность бизнеса в целом. Необходимо рассмотреть на законодательном уровне уведомительный характер открытия/ прекращения деятельности объектов бытовых услуг с целью наиболее точного расчета обеспеченности населения бытовыми услугами и возможностью регулирования количества объектов каждого вида услуг и развития недостающих услуг либо введение патентной системы по оказанию бытовых услуг, а также возобновление проверок субъектов сферы бытовых услуг с целью контроля качества предоставляемых услуг и контроля регистрации в налоговых органах.</w:t>
      </w:r>
    </w:p>
    <w:p w:rsidR="0034329D" w:rsidRPr="007227E8" w:rsidRDefault="0034329D" w:rsidP="00E664D4">
      <w:pPr>
        <w:tabs>
          <w:tab w:val="left" w:pos="49"/>
        </w:tabs>
        <w:spacing w:after="0" w:line="240" w:lineRule="auto"/>
        <w:ind w:right="-1" w:firstLine="567"/>
        <w:jc w:val="both"/>
        <w:rPr>
          <w:rFonts w:ascii="Times New Roman" w:hAnsi="Times New Roman" w:cs="Times New Roman"/>
          <w:b/>
          <w:sz w:val="28"/>
          <w:szCs w:val="28"/>
        </w:rPr>
      </w:pPr>
      <w:r w:rsidRPr="007227E8">
        <w:rPr>
          <w:rFonts w:ascii="Times New Roman" w:hAnsi="Times New Roman" w:cs="Times New Roman"/>
          <w:sz w:val="28"/>
          <w:szCs w:val="28"/>
        </w:rPr>
        <w:t>Административные барьеры для входа частного предпринимательства на рынок бытовых услуг отсутствуют. Основной задачей по развитию конкуренции на рынке бытовых услуг является обеспечение добросовестной конкуренции и сохранение сложившегося уровня конкурентных отношений.</w:t>
      </w:r>
    </w:p>
    <w:p w:rsidR="00324B8E" w:rsidRPr="00357BA5" w:rsidRDefault="00324B8E" w:rsidP="00307EBA">
      <w:pPr>
        <w:tabs>
          <w:tab w:val="left" w:pos="49"/>
        </w:tabs>
        <w:spacing w:after="0" w:line="240" w:lineRule="auto"/>
        <w:ind w:left="49"/>
        <w:rPr>
          <w:rFonts w:ascii="Times New Roman" w:hAnsi="Times New Roman" w:cs="Times New Roman"/>
          <w:b/>
          <w:sz w:val="28"/>
          <w:szCs w:val="28"/>
          <w:highlight w:val="yellow"/>
        </w:rPr>
      </w:pPr>
    </w:p>
    <w:p w:rsidR="00307EBA" w:rsidRPr="002647F5" w:rsidRDefault="00307EBA" w:rsidP="00083B9D">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2647F5">
        <w:rPr>
          <w:rFonts w:ascii="Times New Roman" w:hAnsi="Times New Roman" w:cs="Times New Roman"/>
          <w:b/>
          <w:sz w:val="28"/>
          <w:szCs w:val="28"/>
        </w:rPr>
        <w:t>Рынок санаторно-курортных и туристских услуг</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B208D5" w:rsidRPr="004D51B4" w:rsidRDefault="00B208D5" w:rsidP="00B208D5">
      <w:pPr>
        <w:pStyle w:val="a7"/>
        <w:spacing w:after="0" w:line="240" w:lineRule="auto"/>
        <w:ind w:left="0" w:firstLine="567"/>
        <w:jc w:val="both"/>
        <w:rPr>
          <w:rFonts w:ascii="Times New Roman" w:eastAsia="Times New Roman" w:hAnsi="Times New Roman"/>
          <w:sz w:val="28"/>
          <w:szCs w:val="28"/>
          <w:lang w:eastAsia="ru-RU"/>
        </w:rPr>
      </w:pPr>
      <w:r w:rsidRPr="004D51B4">
        <w:rPr>
          <w:rFonts w:ascii="Times New Roman" w:eastAsia="Times New Roman" w:hAnsi="Times New Roman"/>
          <w:sz w:val="28"/>
          <w:szCs w:val="28"/>
          <w:lang w:eastAsia="ru-RU"/>
        </w:rPr>
        <w:t xml:space="preserve">Сфера курортно-туристического комплекса в муниципальном образовании представлена гостиничным хозяйством, базами отдыха и туристическими агентствами. В районе осуществляют деятельность </w:t>
      </w:r>
      <w:r>
        <w:rPr>
          <w:rFonts w:ascii="Times New Roman" w:eastAsia="Times New Roman" w:hAnsi="Times New Roman"/>
          <w:sz w:val="28"/>
          <w:szCs w:val="28"/>
          <w:lang w:eastAsia="ru-RU"/>
        </w:rPr>
        <w:t>15 средств размещения</w:t>
      </w:r>
      <w:r w:rsidRPr="004D51B4">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3</w:t>
      </w:r>
      <w:r w:rsidRPr="004D51B4">
        <w:rPr>
          <w:rFonts w:ascii="Times New Roman" w:eastAsia="Times New Roman" w:hAnsi="Times New Roman"/>
          <w:sz w:val="28"/>
          <w:szCs w:val="28"/>
          <w:lang w:eastAsia="ru-RU"/>
        </w:rPr>
        <w:t xml:space="preserve"> баз</w:t>
      </w:r>
      <w:r>
        <w:rPr>
          <w:rFonts w:ascii="Times New Roman" w:eastAsia="Times New Roman" w:hAnsi="Times New Roman"/>
          <w:sz w:val="28"/>
          <w:szCs w:val="28"/>
          <w:lang w:eastAsia="ru-RU"/>
        </w:rPr>
        <w:t>ы</w:t>
      </w:r>
      <w:r w:rsidRPr="004D51B4">
        <w:rPr>
          <w:rFonts w:ascii="Times New Roman" w:eastAsia="Times New Roman" w:hAnsi="Times New Roman"/>
          <w:sz w:val="28"/>
          <w:szCs w:val="28"/>
          <w:lang w:eastAsia="ru-RU"/>
        </w:rPr>
        <w:t xml:space="preserve"> отдыха, 1 туристическое агентство. Доля организаций частной формы собственности на рынке санаторно-курортных и туристских услуг составляет 100%. </w:t>
      </w:r>
    </w:p>
    <w:p w:rsidR="00B208D5" w:rsidRDefault="00B208D5" w:rsidP="00B208D5">
      <w:pPr>
        <w:pStyle w:val="a7"/>
        <w:spacing w:after="0" w:line="240" w:lineRule="auto"/>
        <w:ind w:left="0" w:firstLine="567"/>
        <w:jc w:val="both"/>
        <w:rPr>
          <w:rFonts w:ascii="Times New Roman" w:eastAsia="Times New Roman" w:hAnsi="Times New Roman"/>
          <w:sz w:val="28"/>
          <w:szCs w:val="28"/>
          <w:lang w:eastAsia="ru-RU"/>
        </w:rPr>
      </w:pPr>
      <w:r w:rsidRPr="004D51B4">
        <w:rPr>
          <w:rFonts w:ascii="Times New Roman" w:eastAsia="Times New Roman" w:hAnsi="Times New Roman"/>
          <w:sz w:val="28"/>
          <w:szCs w:val="28"/>
          <w:lang w:eastAsia="ru-RU"/>
        </w:rPr>
        <w:t>Спрос на услуги коллективных средств размещения возрастает в связи с увеличением транспортного потока через Ленинградский район в Крымском и Ейском направлениях</w:t>
      </w:r>
      <w:r>
        <w:rPr>
          <w:rFonts w:ascii="Times New Roman" w:eastAsia="Times New Roman" w:hAnsi="Times New Roman"/>
          <w:sz w:val="28"/>
          <w:szCs w:val="28"/>
          <w:lang w:eastAsia="ru-RU"/>
        </w:rPr>
        <w:t>, прибытием граждан, находящихся в Ленинградском районе в связи с командировкой на объект строительства</w:t>
      </w:r>
      <w:r w:rsidRPr="004D51B4">
        <w:rPr>
          <w:rFonts w:ascii="Times New Roman" w:eastAsia="Times New Roman" w:hAnsi="Times New Roman"/>
          <w:sz w:val="28"/>
          <w:szCs w:val="28"/>
          <w:lang w:eastAsia="ru-RU"/>
        </w:rPr>
        <w:t xml:space="preserve">. </w:t>
      </w:r>
    </w:p>
    <w:p w:rsidR="00B208D5" w:rsidRPr="004D51B4" w:rsidRDefault="00B208D5" w:rsidP="00B208D5">
      <w:pPr>
        <w:pStyle w:val="a7"/>
        <w:spacing w:after="0" w:line="240" w:lineRule="auto"/>
        <w:ind w:left="0" w:firstLine="567"/>
        <w:jc w:val="both"/>
        <w:rPr>
          <w:rFonts w:ascii="Times New Roman" w:eastAsia="Times New Roman" w:hAnsi="Times New Roman"/>
          <w:sz w:val="28"/>
          <w:szCs w:val="28"/>
          <w:lang w:eastAsia="ru-RU"/>
        </w:rPr>
      </w:pPr>
      <w:r w:rsidRPr="002833DC">
        <w:rPr>
          <w:rFonts w:ascii="Times New Roman" w:eastAsia="Times New Roman" w:hAnsi="Times New Roman"/>
          <w:sz w:val="28"/>
          <w:szCs w:val="28"/>
          <w:lang w:eastAsia="ru-RU"/>
        </w:rPr>
        <w:t>Ожидаемый объем (оценка) предоставления услуг предприятий курортно-туристического комплекса в 20</w:t>
      </w:r>
      <w:r>
        <w:rPr>
          <w:rFonts w:ascii="Times New Roman" w:eastAsia="Times New Roman" w:hAnsi="Times New Roman"/>
          <w:sz w:val="28"/>
          <w:szCs w:val="28"/>
          <w:lang w:eastAsia="ru-RU"/>
        </w:rPr>
        <w:t>21</w:t>
      </w:r>
      <w:r w:rsidRPr="002833DC">
        <w:rPr>
          <w:rFonts w:ascii="Times New Roman" w:eastAsia="Times New Roman" w:hAnsi="Times New Roman"/>
          <w:sz w:val="28"/>
          <w:szCs w:val="28"/>
          <w:lang w:eastAsia="ru-RU"/>
        </w:rPr>
        <w:t xml:space="preserve"> году – </w:t>
      </w:r>
      <w:r>
        <w:rPr>
          <w:rFonts w:ascii="Times New Roman" w:eastAsia="Times New Roman" w:hAnsi="Times New Roman"/>
          <w:sz w:val="28"/>
          <w:szCs w:val="28"/>
          <w:lang w:eastAsia="ru-RU"/>
        </w:rPr>
        <w:t>22,6</w:t>
      </w:r>
      <w:r w:rsidRPr="002833DC">
        <w:rPr>
          <w:rFonts w:ascii="Times New Roman" w:eastAsia="Times New Roman" w:hAnsi="Times New Roman"/>
          <w:sz w:val="28"/>
          <w:szCs w:val="28"/>
          <w:lang w:eastAsia="ru-RU"/>
        </w:rPr>
        <w:t xml:space="preserve"> млн. руб</w:t>
      </w:r>
      <w:r w:rsidR="002647F5">
        <w:rPr>
          <w:rFonts w:ascii="Times New Roman" w:eastAsia="Times New Roman" w:hAnsi="Times New Roman"/>
          <w:sz w:val="28"/>
          <w:szCs w:val="28"/>
          <w:lang w:eastAsia="ru-RU"/>
        </w:rPr>
        <w:t>.,</w:t>
      </w:r>
      <w:r w:rsidRPr="002833DC">
        <w:rPr>
          <w:rFonts w:ascii="Times New Roman" w:eastAsia="Times New Roman" w:hAnsi="Times New Roman"/>
          <w:sz w:val="28"/>
          <w:szCs w:val="28"/>
          <w:lang w:eastAsia="ru-RU"/>
        </w:rPr>
        <w:t xml:space="preserve"> </w:t>
      </w:r>
      <w:r w:rsidR="002647F5">
        <w:rPr>
          <w:rFonts w:ascii="Times New Roman" w:eastAsia="Times New Roman" w:hAnsi="Times New Roman"/>
          <w:sz w:val="28"/>
          <w:szCs w:val="28"/>
          <w:lang w:eastAsia="ru-RU"/>
        </w:rPr>
        <w:t>д</w:t>
      </w:r>
      <w:r>
        <w:rPr>
          <w:rFonts w:ascii="Times New Roman" w:eastAsia="Times New Roman" w:hAnsi="Times New Roman"/>
          <w:sz w:val="28"/>
          <w:szCs w:val="28"/>
          <w:lang w:eastAsia="ru-RU"/>
        </w:rPr>
        <w:t>оля в общем обороте хозяйствующих субъектов составит 0,03%.</w:t>
      </w:r>
    </w:p>
    <w:p w:rsidR="00B208D5" w:rsidRPr="004D51B4" w:rsidRDefault="00B208D5" w:rsidP="00B208D5">
      <w:pPr>
        <w:pStyle w:val="a7"/>
        <w:spacing w:after="0" w:line="240" w:lineRule="auto"/>
        <w:ind w:left="0" w:firstLine="567"/>
        <w:jc w:val="both"/>
        <w:rPr>
          <w:rFonts w:ascii="Times New Roman" w:eastAsia="Times New Roman" w:hAnsi="Times New Roman"/>
          <w:sz w:val="28"/>
          <w:szCs w:val="28"/>
          <w:lang w:eastAsia="ru-RU"/>
        </w:rPr>
      </w:pPr>
      <w:r w:rsidRPr="004D51B4">
        <w:rPr>
          <w:rFonts w:ascii="Times New Roman" w:eastAsia="Times New Roman" w:hAnsi="Times New Roman"/>
          <w:sz w:val="28"/>
          <w:szCs w:val="28"/>
          <w:lang w:eastAsia="ru-RU"/>
        </w:rPr>
        <w:lastRenderedPageBreak/>
        <w:t xml:space="preserve">Ожидается рост количества организаций частной </w:t>
      </w:r>
      <w:r>
        <w:rPr>
          <w:rFonts w:ascii="Times New Roman" w:eastAsia="Times New Roman" w:hAnsi="Times New Roman"/>
          <w:sz w:val="28"/>
          <w:szCs w:val="28"/>
          <w:lang w:eastAsia="ru-RU"/>
        </w:rPr>
        <w:t xml:space="preserve">и муниципальной </w:t>
      </w:r>
      <w:r w:rsidRPr="004D51B4">
        <w:rPr>
          <w:rFonts w:ascii="Times New Roman" w:eastAsia="Times New Roman" w:hAnsi="Times New Roman"/>
          <w:sz w:val="28"/>
          <w:szCs w:val="28"/>
          <w:lang w:eastAsia="ru-RU"/>
        </w:rPr>
        <w:t xml:space="preserve">формы собственности, за счет открытия средств размещения и детских оздоровительных школьных лагерей (площадок), планируется открытие новых средств размещения, а также </w:t>
      </w:r>
      <w:r>
        <w:rPr>
          <w:rFonts w:ascii="Times New Roman" w:eastAsia="Times New Roman" w:hAnsi="Times New Roman"/>
          <w:sz w:val="28"/>
          <w:szCs w:val="28"/>
          <w:lang w:eastAsia="ru-RU"/>
        </w:rPr>
        <w:t>введение в эксплуатацию средства размещения ИП Фомушкиной И.Н.</w:t>
      </w:r>
      <w:r w:rsidRPr="004D51B4">
        <w:rPr>
          <w:rFonts w:ascii="Times New Roman" w:eastAsia="Times New Roman" w:hAnsi="Times New Roman"/>
          <w:sz w:val="28"/>
          <w:szCs w:val="28"/>
          <w:lang w:eastAsia="ru-RU"/>
        </w:rPr>
        <w:t xml:space="preserve"> на </w:t>
      </w:r>
      <w:r>
        <w:rPr>
          <w:rFonts w:ascii="Times New Roman" w:eastAsia="Times New Roman" w:hAnsi="Times New Roman"/>
          <w:sz w:val="28"/>
          <w:szCs w:val="28"/>
          <w:lang w:eastAsia="ru-RU"/>
        </w:rPr>
        <w:t>4</w:t>
      </w:r>
      <w:r w:rsidRPr="004D51B4">
        <w:rPr>
          <w:rFonts w:ascii="Times New Roman" w:eastAsia="Times New Roman" w:hAnsi="Times New Roman"/>
          <w:sz w:val="28"/>
          <w:szCs w:val="28"/>
          <w:lang w:eastAsia="ru-RU"/>
        </w:rPr>
        <w:t>0 мест, строительство гостиничного комплекса с автосервисом в пос. Октябрьском (инвестиционный проект МО, предлагаемый для будущих инвесторов)</w:t>
      </w:r>
      <w:r>
        <w:rPr>
          <w:rFonts w:ascii="Times New Roman" w:eastAsia="Times New Roman" w:hAnsi="Times New Roman"/>
          <w:sz w:val="28"/>
          <w:szCs w:val="28"/>
          <w:lang w:eastAsia="ru-RU"/>
        </w:rPr>
        <w:t>, открытия объекта туристского показа (фазаньего питомника) в ст. Ленинградской</w:t>
      </w:r>
      <w:r w:rsidRPr="004D51B4">
        <w:rPr>
          <w:rFonts w:ascii="Times New Roman" w:eastAsia="Times New Roman" w:hAnsi="Times New Roman"/>
          <w:sz w:val="28"/>
          <w:szCs w:val="28"/>
          <w:lang w:eastAsia="ru-RU"/>
        </w:rPr>
        <w:t>.</w:t>
      </w:r>
    </w:p>
    <w:p w:rsidR="000D30F6" w:rsidRDefault="008D4E0A"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2647F5">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417157">
        <w:rPr>
          <w:rFonts w:ascii="Times New Roman" w:hAnsi="Times New Roman"/>
          <w:spacing w:val="-6"/>
          <w:kern w:val="16"/>
          <w:sz w:val="28"/>
          <w:szCs w:val="28"/>
        </w:rPr>
        <w:t>качества товаров и услуг, а так</w:t>
      </w:r>
      <w:r w:rsidRPr="002647F5">
        <w:rPr>
          <w:rFonts w:ascii="Times New Roman" w:hAnsi="Times New Roman"/>
          <w:spacing w:val="-6"/>
          <w:kern w:val="16"/>
          <w:sz w:val="28"/>
          <w:szCs w:val="28"/>
        </w:rPr>
        <w:t>же состояни</w:t>
      </w:r>
      <w:r w:rsidR="007D783E" w:rsidRPr="002647F5">
        <w:rPr>
          <w:rFonts w:ascii="Times New Roman" w:hAnsi="Times New Roman"/>
          <w:spacing w:val="-6"/>
          <w:kern w:val="16"/>
          <w:sz w:val="28"/>
          <w:szCs w:val="28"/>
        </w:rPr>
        <w:t>я</w:t>
      </w:r>
      <w:r w:rsidRPr="002647F5">
        <w:rPr>
          <w:rFonts w:ascii="Times New Roman" w:hAnsi="Times New Roman"/>
          <w:spacing w:val="-6"/>
          <w:kern w:val="16"/>
          <w:sz w:val="28"/>
          <w:szCs w:val="28"/>
        </w:rPr>
        <w:t xml:space="preserve"> конкуренции </w:t>
      </w:r>
      <w:r w:rsidRPr="002647F5">
        <w:rPr>
          <w:rFonts w:ascii="Times New Roman" w:hAnsi="Times New Roman"/>
          <w:color w:val="000000"/>
          <w:sz w:val="28"/>
          <w:szCs w:val="28"/>
          <w:lang w:eastAsia="ru-RU"/>
        </w:rPr>
        <w:t xml:space="preserve">на рынке </w:t>
      </w:r>
      <w:r w:rsidRPr="002647F5">
        <w:rPr>
          <w:rFonts w:ascii="Times New Roman" w:hAnsi="Times New Roman" w:cs="Times New Roman"/>
          <w:sz w:val="28"/>
          <w:szCs w:val="28"/>
        </w:rPr>
        <w:t>санаторно-курортных и туристских услуг</w:t>
      </w:r>
      <w:r w:rsidRPr="002647F5">
        <w:rPr>
          <w:rFonts w:ascii="Times New Roman" w:hAnsi="Times New Roman"/>
          <w:color w:val="000000"/>
          <w:sz w:val="28"/>
          <w:szCs w:val="28"/>
          <w:lang w:eastAsia="ru-RU"/>
        </w:rPr>
        <w:t xml:space="preserve"> следующим образом: </w:t>
      </w:r>
      <w:r w:rsidR="002647F5" w:rsidRPr="002647F5">
        <w:rPr>
          <w:rFonts w:ascii="Times New Roman" w:hAnsi="Times New Roman"/>
          <w:color w:val="000000"/>
          <w:sz w:val="28"/>
          <w:szCs w:val="28"/>
          <w:lang w:eastAsia="ru-RU"/>
        </w:rPr>
        <w:t>41,7</w:t>
      </w:r>
      <w:r w:rsidR="007D783E" w:rsidRPr="002647F5">
        <w:rPr>
          <w:rFonts w:ascii="Times New Roman" w:eastAsia="Times New Roman" w:hAnsi="Times New Roman"/>
          <w:color w:val="000000"/>
          <w:sz w:val="28"/>
          <w:szCs w:val="28"/>
          <w:lang w:eastAsia="ru-RU"/>
        </w:rPr>
        <w:t>% респондентов</w:t>
      </w:r>
      <w:r w:rsidR="007D783E" w:rsidRPr="002647F5">
        <w:rPr>
          <w:rFonts w:ascii="Times New Roman" w:hAnsi="Times New Roman"/>
          <w:color w:val="000000"/>
          <w:sz w:val="28"/>
          <w:szCs w:val="28"/>
          <w:lang w:eastAsia="ru-RU"/>
        </w:rPr>
        <w:t xml:space="preserve"> </w:t>
      </w:r>
      <w:r w:rsidR="007D783E" w:rsidRPr="002647F5">
        <w:rPr>
          <w:rFonts w:ascii="Times New Roman" w:eastAsia="Times New Roman" w:hAnsi="Times New Roman"/>
          <w:color w:val="000000"/>
          <w:sz w:val="28"/>
          <w:szCs w:val="28"/>
          <w:lang w:eastAsia="ru-RU"/>
        </w:rPr>
        <w:t>оценили</w:t>
      </w:r>
      <w:r w:rsidRPr="002647F5">
        <w:rPr>
          <w:rFonts w:ascii="Times New Roman" w:eastAsia="Times New Roman" w:hAnsi="Times New Roman"/>
          <w:color w:val="000000"/>
          <w:sz w:val="28"/>
          <w:szCs w:val="28"/>
          <w:lang w:eastAsia="ru-RU"/>
        </w:rPr>
        <w:t xml:space="preserve"> количество </w:t>
      </w:r>
      <w:r w:rsidR="007D783E" w:rsidRPr="002647F5">
        <w:rPr>
          <w:rFonts w:ascii="Times New Roman" w:eastAsia="Times New Roman" w:hAnsi="Times New Roman"/>
          <w:color w:val="000000"/>
          <w:sz w:val="28"/>
          <w:szCs w:val="28"/>
          <w:lang w:eastAsia="ru-RU"/>
        </w:rPr>
        <w:t xml:space="preserve">соответствующих </w:t>
      </w:r>
      <w:r w:rsidRPr="002647F5">
        <w:rPr>
          <w:rFonts w:ascii="Times New Roman" w:eastAsia="Times New Roman" w:hAnsi="Times New Roman"/>
          <w:color w:val="000000"/>
          <w:sz w:val="28"/>
          <w:szCs w:val="28"/>
          <w:lang w:eastAsia="ru-RU"/>
        </w:rPr>
        <w:t>организаций как достаточное</w:t>
      </w:r>
      <w:r w:rsidR="002647F5" w:rsidRPr="002647F5">
        <w:rPr>
          <w:rFonts w:ascii="Times New Roman" w:eastAsia="Times New Roman" w:hAnsi="Times New Roman"/>
          <w:color w:val="000000"/>
          <w:sz w:val="28"/>
          <w:szCs w:val="28"/>
          <w:lang w:eastAsia="ru-RU"/>
        </w:rPr>
        <w:t>,</w:t>
      </w:r>
      <w:r w:rsidR="000D30F6" w:rsidRPr="002647F5">
        <w:rPr>
          <w:rFonts w:ascii="Times New Roman" w:hAnsi="Times New Roman"/>
          <w:color w:val="000000" w:themeColor="text1"/>
          <w:sz w:val="28"/>
          <w:szCs w:val="28"/>
        </w:rPr>
        <w:t xml:space="preserve"> 1</w:t>
      </w:r>
      <w:r w:rsidR="002647F5" w:rsidRPr="002647F5">
        <w:rPr>
          <w:rFonts w:ascii="Times New Roman" w:hAnsi="Times New Roman"/>
          <w:color w:val="000000" w:themeColor="text1"/>
          <w:sz w:val="28"/>
          <w:szCs w:val="28"/>
        </w:rPr>
        <w:t>9,5</w:t>
      </w:r>
      <w:r w:rsidR="000D30F6" w:rsidRPr="002647F5">
        <w:rPr>
          <w:rFonts w:ascii="Times New Roman" w:hAnsi="Times New Roman"/>
          <w:color w:val="000000" w:themeColor="text1"/>
          <w:sz w:val="28"/>
          <w:szCs w:val="28"/>
        </w:rPr>
        <w:t>% считают, что таких организаций мало,</w:t>
      </w:r>
      <w:r w:rsidR="000D30F6" w:rsidRPr="002647F5">
        <w:rPr>
          <w:rFonts w:ascii="Times New Roman" w:eastAsia="Times New Roman" w:hAnsi="Times New Roman"/>
          <w:color w:val="000000"/>
          <w:sz w:val="28"/>
          <w:szCs w:val="28"/>
          <w:lang w:eastAsia="ru-RU"/>
        </w:rPr>
        <w:t xml:space="preserve"> и </w:t>
      </w:r>
      <w:r w:rsidR="002647F5" w:rsidRPr="002647F5">
        <w:rPr>
          <w:rFonts w:ascii="Times New Roman" w:eastAsia="Times New Roman" w:hAnsi="Times New Roman"/>
          <w:color w:val="000000"/>
          <w:sz w:val="28"/>
          <w:szCs w:val="28"/>
          <w:lang w:eastAsia="ru-RU"/>
        </w:rPr>
        <w:t>22,7</w:t>
      </w:r>
      <w:r w:rsidR="000D30F6" w:rsidRPr="002647F5">
        <w:rPr>
          <w:rFonts w:ascii="Times New Roman" w:eastAsia="Times New Roman" w:hAnsi="Times New Roman"/>
          <w:color w:val="000000"/>
          <w:sz w:val="28"/>
          <w:szCs w:val="28"/>
          <w:lang w:eastAsia="ru-RU"/>
        </w:rPr>
        <w:t xml:space="preserve">% опрошенных </w:t>
      </w:r>
      <w:r w:rsidR="000D30F6" w:rsidRPr="002647F5">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2647F5" w:rsidRDefault="002647F5" w:rsidP="002647F5">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drawing>
          <wp:inline distT="0" distB="0" distL="0" distR="0" wp14:anchorId="454F5DAD" wp14:editId="10C98666">
            <wp:extent cx="4621237" cy="1624819"/>
            <wp:effectExtent l="0" t="0" r="8255" b="13970"/>
            <wp:docPr id="55" name="Диаграмма 5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0D30F6" w:rsidRDefault="000D30F6"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002647F5">
        <w:rPr>
          <w:rFonts w:ascii="Times New Roman" w:eastAsia="Times New Roman" w:hAnsi="Times New Roman"/>
          <w:color w:val="000000" w:themeColor="text1"/>
          <w:sz w:val="28"/>
          <w:szCs w:val="28"/>
          <w:lang w:eastAsia="ru-RU"/>
        </w:rPr>
        <w:t>оказываемых услуг</w:t>
      </w:r>
      <w:r>
        <w:rPr>
          <w:rFonts w:ascii="Times New Roman" w:eastAsia="Times New Roman" w:hAnsi="Times New Roman"/>
          <w:color w:val="000000" w:themeColor="text1"/>
          <w:sz w:val="28"/>
          <w:szCs w:val="28"/>
          <w:lang w:eastAsia="ru-RU"/>
        </w:rPr>
        <w:t xml:space="preserve">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w:t>
      </w:r>
      <w:r w:rsidR="002647F5">
        <w:rPr>
          <w:rFonts w:ascii="Times New Roman" w:eastAsia="Times New Roman" w:hAnsi="Times New Roman"/>
          <w:color w:val="000000" w:themeColor="text1"/>
          <w:sz w:val="28"/>
          <w:szCs w:val="28"/>
          <w:lang w:eastAsia="ru-RU"/>
        </w:rPr>
        <w:t>56,5</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sidR="002647F5">
        <w:rPr>
          <w:rFonts w:ascii="Times New Roman" w:eastAsia="Times New Roman" w:hAnsi="Times New Roman"/>
          <w:color w:val="000000" w:themeColor="text1"/>
          <w:sz w:val="28"/>
          <w:szCs w:val="28"/>
          <w:lang w:eastAsia="ru-RU"/>
        </w:rPr>
        <w:t>6,4</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2647F5" w:rsidRDefault="002647F5" w:rsidP="002647F5">
      <w:pPr>
        <w:pStyle w:val="a7"/>
        <w:spacing w:after="0" w:line="240" w:lineRule="auto"/>
        <w:ind w:left="0"/>
        <w:jc w:val="center"/>
        <w:rPr>
          <w:rFonts w:ascii="Times New Roman" w:eastAsia="Times New Roman" w:hAnsi="Times New Roman"/>
          <w:sz w:val="28"/>
          <w:szCs w:val="28"/>
          <w:lang w:eastAsia="ru-RU"/>
        </w:rPr>
      </w:pPr>
      <w:r w:rsidRPr="00A86BFE">
        <w:rPr>
          <w:noProof/>
          <w:sz w:val="28"/>
          <w:szCs w:val="28"/>
          <w:lang w:eastAsia="ru-RU"/>
        </w:rPr>
        <w:drawing>
          <wp:inline distT="0" distB="0" distL="0" distR="0" wp14:anchorId="4D8BF7F4" wp14:editId="0DB43345">
            <wp:extent cx="4648200" cy="1504950"/>
            <wp:effectExtent l="0" t="0" r="0" b="0"/>
            <wp:docPr id="56" name="Диаграмма 5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B208D5" w:rsidRPr="004D51B4" w:rsidRDefault="00B208D5" w:rsidP="00B208D5">
      <w:pPr>
        <w:pStyle w:val="a7"/>
        <w:spacing w:after="0" w:line="240" w:lineRule="auto"/>
        <w:ind w:left="0" w:firstLine="567"/>
        <w:jc w:val="both"/>
        <w:rPr>
          <w:rFonts w:ascii="Times New Roman" w:eastAsia="Times New Roman" w:hAnsi="Times New Roman"/>
          <w:sz w:val="28"/>
          <w:szCs w:val="28"/>
          <w:lang w:eastAsia="ru-RU"/>
        </w:rPr>
      </w:pPr>
      <w:r w:rsidRPr="004D51B4">
        <w:rPr>
          <w:rFonts w:ascii="Times New Roman" w:eastAsia="Times New Roman" w:hAnsi="Times New Roman"/>
          <w:sz w:val="28"/>
          <w:szCs w:val="28"/>
          <w:lang w:eastAsia="ru-RU"/>
        </w:rPr>
        <w:t>Основные проблемные вопросы, сдерживающие развитие санаторно-курортного комплекса района: невысокий уровень качества оказания гостиничных услуг</w:t>
      </w:r>
      <w:r>
        <w:rPr>
          <w:rFonts w:ascii="Times New Roman" w:eastAsia="Times New Roman" w:hAnsi="Times New Roman"/>
          <w:sz w:val="28"/>
          <w:szCs w:val="28"/>
          <w:lang w:eastAsia="ru-RU"/>
        </w:rPr>
        <w:t>, низкая квалификация персонала,</w:t>
      </w:r>
      <w:r w:rsidRPr="004D51B4">
        <w:rPr>
          <w:rFonts w:ascii="Times New Roman" w:eastAsia="Times New Roman" w:hAnsi="Times New Roman"/>
          <w:sz w:val="28"/>
          <w:szCs w:val="28"/>
          <w:lang w:eastAsia="ru-RU"/>
        </w:rPr>
        <w:t xml:space="preserve"> выраженный сезонный характер оказания гостиничных услуг. </w:t>
      </w:r>
    </w:p>
    <w:p w:rsidR="00B208D5" w:rsidRPr="004D51B4" w:rsidRDefault="00B208D5" w:rsidP="00B208D5">
      <w:pPr>
        <w:pStyle w:val="a7"/>
        <w:spacing w:after="0" w:line="240" w:lineRule="auto"/>
        <w:ind w:left="0" w:firstLine="567"/>
        <w:jc w:val="both"/>
        <w:rPr>
          <w:rFonts w:ascii="Times New Roman" w:eastAsia="Times New Roman" w:hAnsi="Times New Roman"/>
          <w:sz w:val="28"/>
          <w:szCs w:val="28"/>
          <w:lang w:eastAsia="ru-RU"/>
        </w:rPr>
      </w:pPr>
      <w:r w:rsidRPr="004D51B4">
        <w:rPr>
          <w:rFonts w:ascii="Times New Roman" w:eastAsia="Times New Roman" w:hAnsi="Times New Roman"/>
          <w:sz w:val="28"/>
          <w:szCs w:val="28"/>
          <w:lang w:eastAsia="ru-RU"/>
        </w:rPr>
        <w:t xml:space="preserve">Для развития на территории муниципального образования Ленинградский район рынка санаторно-курортных и туристских услуг целесообразно: принимать меры по развитию событийного туризма; осуществлять работу по проведению рекламных кампаний в средствах массовой информации с целью формирования положительного имиджа Ленинградского района и продвижения туристского продукта на внутреннем и внешнем рынках; продолжать ведение </w:t>
      </w:r>
      <w:r>
        <w:rPr>
          <w:rFonts w:ascii="Times New Roman" w:eastAsia="Times New Roman" w:hAnsi="Times New Roman"/>
          <w:sz w:val="28"/>
          <w:szCs w:val="28"/>
          <w:lang w:eastAsia="ru-RU"/>
        </w:rPr>
        <w:t>ЕГИС Курорты</w:t>
      </w:r>
      <w:r w:rsidRPr="004D51B4">
        <w:rPr>
          <w:rFonts w:ascii="Times New Roman" w:eastAsia="Times New Roman" w:hAnsi="Times New Roman"/>
          <w:sz w:val="28"/>
          <w:szCs w:val="28"/>
          <w:lang w:eastAsia="ru-RU"/>
        </w:rPr>
        <w:t xml:space="preserve"> Краснодарского края</w:t>
      </w:r>
      <w:r>
        <w:rPr>
          <w:rFonts w:ascii="Times New Roman" w:eastAsia="Times New Roman" w:hAnsi="Times New Roman"/>
          <w:sz w:val="28"/>
          <w:szCs w:val="28"/>
          <w:lang w:eastAsia="ru-RU"/>
        </w:rPr>
        <w:t xml:space="preserve">, содействовать прохождению </w:t>
      </w:r>
      <w:r>
        <w:rPr>
          <w:rFonts w:ascii="Times New Roman" w:eastAsia="Times New Roman" w:hAnsi="Times New Roman"/>
          <w:sz w:val="28"/>
          <w:szCs w:val="28"/>
          <w:lang w:eastAsia="ru-RU"/>
        </w:rPr>
        <w:lastRenderedPageBreak/>
        <w:t>своевременной классификации средствами размещения в целях предоставления гражданам более качественных услуг</w:t>
      </w:r>
      <w:r w:rsidRPr="004D51B4">
        <w:rPr>
          <w:rFonts w:ascii="Times New Roman" w:eastAsia="Times New Roman" w:hAnsi="Times New Roman"/>
          <w:sz w:val="28"/>
          <w:szCs w:val="28"/>
          <w:lang w:eastAsia="ru-RU"/>
        </w:rPr>
        <w:t>.</w:t>
      </w:r>
    </w:p>
    <w:p w:rsidR="00B208D5" w:rsidRPr="004D51B4" w:rsidRDefault="00B208D5" w:rsidP="00B208D5">
      <w:pPr>
        <w:pStyle w:val="a7"/>
        <w:spacing w:after="0" w:line="240" w:lineRule="auto"/>
        <w:ind w:left="0" w:firstLine="567"/>
        <w:jc w:val="both"/>
        <w:rPr>
          <w:rFonts w:ascii="Times New Roman" w:eastAsia="Times New Roman" w:hAnsi="Times New Roman"/>
          <w:sz w:val="28"/>
          <w:szCs w:val="28"/>
          <w:lang w:eastAsia="ru-RU"/>
        </w:rPr>
      </w:pPr>
      <w:r w:rsidRPr="004D51B4">
        <w:rPr>
          <w:rFonts w:ascii="Times New Roman" w:eastAsia="Times New Roman" w:hAnsi="Times New Roman"/>
          <w:sz w:val="28"/>
          <w:szCs w:val="28"/>
          <w:lang w:eastAsia="ru-RU"/>
        </w:rPr>
        <w:t>Жалоб на работу организаций анализируемого рынка не поступало. Барьеры для входа на рынок санаторно-курортных и туристских услуг, для хозяйствующих субъектов частной формы собственности, отсутствуют. Основной задачей по развитию конкуренции на рынке санаторно-курортных и туристских услуг является обеспечение добросовестной конкуренции и сохранение сложившегося уровня конкурентных отношений.</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307EBA" w:rsidRPr="00D9560C" w:rsidRDefault="00307EBA" w:rsidP="00DE5FAC">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D9560C">
        <w:rPr>
          <w:rFonts w:ascii="Times New Roman" w:hAnsi="Times New Roman" w:cs="Times New Roman"/>
          <w:b/>
          <w:sz w:val="28"/>
          <w:szCs w:val="28"/>
        </w:rPr>
        <w:t>Рынок пищевой продукции</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8133D5" w:rsidRPr="006C3BDA" w:rsidRDefault="008133D5" w:rsidP="008133D5">
      <w:pPr>
        <w:pStyle w:val="ac"/>
        <w:ind w:firstLine="567"/>
        <w:jc w:val="both"/>
        <w:rPr>
          <w:sz w:val="28"/>
          <w:szCs w:val="28"/>
        </w:rPr>
      </w:pPr>
      <w:r w:rsidRPr="006C3BDA">
        <w:rPr>
          <w:sz w:val="28"/>
          <w:szCs w:val="28"/>
        </w:rPr>
        <w:t>В сфере пищевой промышленности района</w:t>
      </w:r>
      <w:r>
        <w:rPr>
          <w:sz w:val="28"/>
          <w:szCs w:val="28"/>
        </w:rPr>
        <w:t xml:space="preserve"> </w:t>
      </w:r>
      <w:r w:rsidRPr="006C3BDA">
        <w:rPr>
          <w:sz w:val="28"/>
          <w:szCs w:val="28"/>
        </w:rPr>
        <w:t>действуют предприятия, относящиеся к категории крупных – это ОАО «Сахарный завод Ленинградский» и ЗАО «Сыродельный комбинат Ленинградский», а также 15 малых предприятий, занимающихся производством консервированных овощей, твердых и мягких сыров, муки, крупы, хлебобулочных изделий, мяса, растительного масла.</w:t>
      </w:r>
    </w:p>
    <w:p w:rsidR="0016693F" w:rsidRPr="006C3BDA" w:rsidRDefault="0016693F" w:rsidP="0016693F">
      <w:pPr>
        <w:pStyle w:val="ac"/>
        <w:ind w:firstLine="567"/>
        <w:jc w:val="both"/>
        <w:rPr>
          <w:sz w:val="28"/>
          <w:szCs w:val="28"/>
        </w:rPr>
      </w:pPr>
      <w:r w:rsidRPr="006C3BDA">
        <w:rPr>
          <w:sz w:val="28"/>
          <w:szCs w:val="28"/>
        </w:rPr>
        <w:t>Предприятия перерабатывающей промышленности АПК</w:t>
      </w:r>
      <w:r>
        <w:rPr>
          <w:sz w:val="28"/>
          <w:szCs w:val="28"/>
        </w:rPr>
        <w:t xml:space="preserve"> </w:t>
      </w:r>
      <w:r w:rsidRPr="006C3BDA">
        <w:rPr>
          <w:sz w:val="28"/>
          <w:szCs w:val="28"/>
        </w:rPr>
        <w:t>района обеспечивают удовлетворение потребности социальной инфраструктуры и населения района в продуктах питания, образуют значительную долю налоговой базы бюджета Ленинградского района.</w:t>
      </w:r>
      <w:r>
        <w:rPr>
          <w:sz w:val="28"/>
          <w:szCs w:val="28"/>
        </w:rPr>
        <w:t xml:space="preserve"> </w:t>
      </w:r>
      <w:r w:rsidRPr="006C3BDA">
        <w:rPr>
          <w:sz w:val="28"/>
          <w:szCs w:val="28"/>
        </w:rPr>
        <w:t>Общая численность работающих на предприятиях пищевой промышленности составляет 1,7 тысяч человек.</w:t>
      </w:r>
    </w:p>
    <w:p w:rsidR="008133D5" w:rsidRPr="006C3BDA" w:rsidRDefault="008133D5" w:rsidP="008133D5">
      <w:pPr>
        <w:pStyle w:val="ac"/>
        <w:ind w:firstLine="567"/>
        <w:jc w:val="both"/>
        <w:rPr>
          <w:sz w:val="28"/>
          <w:szCs w:val="28"/>
        </w:rPr>
      </w:pPr>
      <w:r w:rsidRPr="006C3BDA">
        <w:rPr>
          <w:sz w:val="28"/>
          <w:szCs w:val="28"/>
        </w:rPr>
        <w:t>В 2020 году</w:t>
      </w:r>
      <w:r>
        <w:rPr>
          <w:sz w:val="28"/>
          <w:szCs w:val="28"/>
        </w:rPr>
        <w:t xml:space="preserve"> </w:t>
      </w:r>
      <w:r w:rsidRPr="006C3BDA">
        <w:rPr>
          <w:sz w:val="28"/>
          <w:szCs w:val="28"/>
        </w:rPr>
        <w:t>в связи со снижением производства и переработки сахарной свеклы объем промышленного производства по крупным предприятиям АПК снизился на 1,9 млрд. рублей и составил 8,3 млрд. рублей, или 81,5% к уровню предшествующего года. Основной удельный вес</w:t>
      </w:r>
      <w:r w:rsidR="00417157">
        <w:rPr>
          <w:sz w:val="28"/>
          <w:szCs w:val="28"/>
        </w:rPr>
        <w:t xml:space="preserve"> </w:t>
      </w:r>
      <w:r w:rsidRPr="006C3BDA">
        <w:rPr>
          <w:sz w:val="28"/>
          <w:szCs w:val="28"/>
        </w:rPr>
        <w:t>- более 55%, в общем объеме отгрузки промышленной продукции АПК</w:t>
      </w:r>
      <w:r>
        <w:rPr>
          <w:sz w:val="28"/>
          <w:szCs w:val="28"/>
        </w:rPr>
        <w:t xml:space="preserve"> </w:t>
      </w:r>
      <w:r w:rsidR="00417157">
        <w:rPr>
          <w:sz w:val="28"/>
          <w:szCs w:val="28"/>
        </w:rPr>
        <w:t>обеспечен ЗАО «</w:t>
      </w:r>
      <w:r w:rsidRPr="006C3BDA">
        <w:rPr>
          <w:sz w:val="28"/>
          <w:szCs w:val="28"/>
        </w:rPr>
        <w:t>Сыродельный комбинат Ленинградский».</w:t>
      </w:r>
    </w:p>
    <w:p w:rsidR="008133D5" w:rsidRPr="0016693F" w:rsidRDefault="008133D5" w:rsidP="008133D5">
      <w:pPr>
        <w:spacing w:after="0" w:line="240" w:lineRule="auto"/>
        <w:ind w:firstLine="567"/>
        <w:jc w:val="both"/>
        <w:rPr>
          <w:rFonts w:ascii="Times New Roman" w:hAnsi="Times New Roman" w:cs="Times New Roman"/>
          <w:sz w:val="28"/>
          <w:szCs w:val="28"/>
        </w:rPr>
      </w:pPr>
      <w:r w:rsidRPr="0016693F">
        <w:rPr>
          <w:rFonts w:ascii="Times New Roman" w:hAnsi="Times New Roman" w:cs="Times New Roman"/>
          <w:sz w:val="28"/>
          <w:szCs w:val="28"/>
        </w:rPr>
        <w:t xml:space="preserve">За 2020 год промышленными предприятиями АПК района произведено 102,2 тысяч тонн сахара, что к 2019 году составляет всего 40,7%, 6,6 тысячи тонн творога (107,3%), 34,8 тысяч тонн </w:t>
      </w:r>
      <w:proofErr w:type="gramStart"/>
      <w:r w:rsidRPr="0016693F">
        <w:rPr>
          <w:rFonts w:ascii="Times New Roman" w:hAnsi="Times New Roman" w:cs="Times New Roman"/>
          <w:sz w:val="28"/>
          <w:szCs w:val="28"/>
        </w:rPr>
        <w:t>молока</w:t>
      </w:r>
      <w:proofErr w:type="gramEnd"/>
      <w:r w:rsidRPr="0016693F">
        <w:rPr>
          <w:rFonts w:ascii="Times New Roman" w:hAnsi="Times New Roman" w:cs="Times New Roman"/>
          <w:sz w:val="28"/>
          <w:szCs w:val="28"/>
        </w:rPr>
        <w:t xml:space="preserve"> обработанного жидкого (112%), 10,4 тысячи тонн кефира (131,1%), 2,3 тысячи тонн ряженки (130,7%).</w:t>
      </w:r>
    </w:p>
    <w:p w:rsidR="000D30F6" w:rsidRDefault="00AD5199"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16693F">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417157">
        <w:rPr>
          <w:rFonts w:ascii="Times New Roman" w:hAnsi="Times New Roman"/>
          <w:spacing w:val="-6"/>
          <w:kern w:val="16"/>
          <w:sz w:val="28"/>
          <w:szCs w:val="28"/>
        </w:rPr>
        <w:t>качества товаров и услуг, а так</w:t>
      </w:r>
      <w:r w:rsidRPr="0016693F">
        <w:rPr>
          <w:rFonts w:ascii="Times New Roman" w:hAnsi="Times New Roman"/>
          <w:spacing w:val="-6"/>
          <w:kern w:val="16"/>
          <w:sz w:val="28"/>
          <w:szCs w:val="28"/>
        </w:rPr>
        <w:t>же состояни</w:t>
      </w:r>
      <w:r w:rsidR="005C39A5" w:rsidRPr="0016693F">
        <w:rPr>
          <w:rFonts w:ascii="Times New Roman" w:hAnsi="Times New Roman"/>
          <w:spacing w:val="-6"/>
          <w:kern w:val="16"/>
          <w:sz w:val="28"/>
          <w:szCs w:val="28"/>
        </w:rPr>
        <w:t>я</w:t>
      </w:r>
      <w:r w:rsidRPr="0016693F">
        <w:rPr>
          <w:rFonts w:ascii="Times New Roman" w:hAnsi="Times New Roman"/>
          <w:spacing w:val="-6"/>
          <w:kern w:val="16"/>
          <w:sz w:val="28"/>
          <w:szCs w:val="28"/>
        </w:rPr>
        <w:t xml:space="preserve"> конкуренции </w:t>
      </w:r>
      <w:r w:rsidRPr="0016693F">
        <w:rPr>
          <w:rFonts w:ascii="Times New Roman" w:hAnsi="Times New Roman"/>
          <w:color w:val="000000"/>
          <w:sz w:val="28"/>
          <w:szCs w:val="28"/>
          <w:lang w:eastAsia="ru-RU"/>
        </w:rPr>
        <w:t xml:space="preserve">на рынке </w:t>
      </w:r>
      <w:r w:rsidRPr="0016693F">
        <w:rPr>
          <w:rFonts w:ascii="Times New Roman" w:hAnsi="Times New Roman" w:cs="Times New Roman"/>
          <w:sz w:val="28"/>
          <w:szCs w:val="28"/>
        </w:rPr>
        <w:t>пищевой продукции</w:t>
      </w:r>
      <w:r w:rsidRPr="0016693F">
        <w:rPr>
          <w:rFonts w:ascii="Times New Roman" w:hAnsi="Times New Roman"/>
          <w:color w:val="000000"/>
          <w:sz w:val="28"/>
          <w:szCs w:val="28"/>
          <w:lang w:eastAsia="ru-RU"/>
        </w:rPr>
        <w:t xml:space="preserve"> следующим образом</w:t>
      </w:r>
      <w:r w:rsidR="0016693F" w:rsidRPr="0016693F">
        <w:rPr>
          <w:rFonts w:ascii="Times New Roman" w:hAnsi="Times New Roman"/>
          <w:color w:val="000000"/>
          <w:sz w:val="28"/>
          <w:szCs w:val="28"/>
          <w:lang w:eastAsia="ru-RU"/>
        </w:rPr>
        <w:t xml:space="preserve"> 51,2</w:t>
      </w:r>
      <w:r w:rsidR="005C39A5" w:rsidRPr="0016693F">
        <w:rPr>
          <w:rFonts w:ascii="Times New Roman" w:eastAsia="Times New Roman" w:hAnsi="Times New Roman"/>
          <w:color w:val="000000"/>
          <w:sz w:val="28"/>
          <w:szCs w:val="28"/>
          <w:lang w:eastAsia="ru-RU"/>
        </w:rPr>
        <w:t>% респондентов</w:t>
      </w:r>
      <w:r w:rsidR="005C39A5" w:rsidRPr="0016693F">
        <w:rPr>
          <w:rFonts w:ascii="Times New Roman" w:hAnsi="Times New Roman"/>
          <w:color w:val="000000"/>
          <w:sz w:val="28"/>
          <w:szCs w:val="28"/>
          <w:lang w:eastAsia="ru-RU"/>
        </w:rPr>
        <w:t xml:space="preserve"> </w:t>
      </w:r>
      <w:r w:rsidRPr="0016693F">
        <w:rPr>
          <w:rFonts w:ascii="Times New Roman" w:hAnsi="Times New Roman"/>
          <w:color w:val="000000"/>
          <w:sz w:val="28"/>
          <w:szCs w:val="28"/>
          <w:lang w:eastAsia="ru-RU"/>
        </w:rPr>
        <w:t>района</w:t>
      </w:r>
      <w:r w:rsidRPr="0016693F">
        <w:rPr>
          <w:rFonts w:ascii="Times New Roman" w:eastAsia="Times New Roman" w:hAnsi="Times New Roman"/>
          <w:color w:val="000000"/>
          <w:sz w:val="28"/>
          <w:szCs w:val="28"/>
          <w:lang w:eastAsia="ru-RU"/>
        </w:rPr>
        <w:t xml:space="preserve"> оценивает количест</w:t>
      </w:r>
      <w:r w:rsidR="005C39A5" w:rsidRPr="0016693F">
        <w:rPr>
          <w:rFonts w:ascii="Times New Roman" w:eastAsia="Times New Roman" w:hAnsi="Times New Roman"/>
          <w:color w:val="000000"/>
          <w:sz w:val="28"/>
          <w:szCs w:val="28"/>
          <w:lang w:eastAsia="ru-RU"/>
        </w:rPr>
        <w:t>во организаций, как достаточное</w:t>
      </w:r>
      <w:r w:rsidR="0016693F" w:rsidRPr="0016693F">
        <w:rPr>
          <w:rFonts w:ascii="Times New Roman" w:eastAsia="Times New Roman" w:hAnsi="Times New Roman"/>
          <w:color w:val="000000"/>
          <w:sz w:val="28"/>
          <w:szCs w:val="28"/>
          <w:lang w:eastAsia="ru-RU"/>
        </w:rPr>
        <w:t>,</w:t>
      </w:r>
      <w:r w:rsidR="000D30F6" w:rsidRPr="0016693F">
        <w:rPr>
          <w:rFonts w:ascii="Times New Roman" w:hAnsi="Times New Roman"/>
          <w:color w:val="000000" w:themeColor="text1"/>
          <w:sz w:val="28"/>
          <w:szCs w:val="28"/>
        </w:rPr>
        <w:t xml:space="preserve"> 1</w:t>
      </w:r>
      <w:r w:rsidR="0016693F" w:rsidRPr="0016693F">
        <w:rPr>
          <w:rFonts w:ascii="Times New Roman" w:hAnsi="Times New Roman"/>
          <w:color w:val="000000" w:themeColor="text1"/>
          <w:sz w:val="28"/>
          <w:szCs w:val="28"/>
        </w:rPr>
        <w:t>9,8</w:t>
      </w:r>
      <w:r w:rsidR="000D30F6" w:rsidRPr="0016693F">
        <w:rPr>
          <w:rFonts w:ascii="Times New Roman" w:hAnsi="Times New Roman"/>
          <w:color w:val="000000" w:themeColor="text1"/>
          <w:sz w:val="28"/>
          <w:szCs w:val="28"/>
        </w:rPr>
        <w:t>% считают, что таких организаций мало,</w:t>
      </w:r>
      <w:r w:rsidR="000D30F6" w:rsidRPr="0016693F">
        <w:rPr>
          <w:rFonts w:ascii="Times New Roman" w:eastAsia="Times New Roman" w:hAnsi="Times New Roman"/>
          <w:color w:val="000000"/>
          <w:sz w:val="28"/>
          <w:szCs w:val="28"/>
          <w:lang w:eastAsia="ru-RU"/>
        </w:rPr>
        <w:t xml:space="preserve"> и </w:t>
      </w:r>
      <w:r w:rsidR="0016693F" w:rsidRPr="0016693F">
        <w:rPr>
          <w:rFonts w:ascii="Times New Roman" w:eastAsia="Times New Roman" w:hAnsi="Times New Roman"/>
          <w:color w:val="000000"/>
          <w:sz w:val="28"/>
          <w:szCs w:val="28"/>
          <w:lang w:eastAsia="ru-RU"/>
        </w:rPr>
        <w:t>17,9</w:t>
      </w:r>
      <w:r w:rsidR="000D30F6" w:rsidRPr="0016693F">
        <w:rPr>
          <w:rFonts w:ascii="Times New Roman" w:eastAsia="Times New Roman" w:hAnsi="Times New Roman"/>
          <w:color w:val="000000"/>
          <w:sz w:val="28"/>
          <w:szCs w:val="28"/>
          <w:lang w:eastAsia="ru-RU"/>
        </w:rPr>
        <w:t xml:space="preserve">% опрошенных </w:t>
      </w:r>
      <w:r w:rsidR="000D30F6" w:rsidRPr="0016693F">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16693F" w:rsidRDefault="0016693F" w:rsidP="0016693F">
      <w:pPr>
        <w:spacing w:after="0" w:line="240" w:lineRule="auto"/>
        <w:contextualSpacing/>
        <w:jc w:val="center"/>
        <w:rPr>
          <w:rFonts w:ascii="Times New Roman" w:eastAsia="Times New Roman" w:hAnsi="Times New Roman"/>
          <w:color w:val="000000"/>
          <w:sz w:val="28"/>
          <w:szCs w:val="28"/>
          <w:lang w:eastAsia="ru-RU"/>
        </w:rPr>
      </w:pPr>
      <w:r w:rsidRPr="003021F1">
        <w:rPr>
          <w:noProof/>
          <w:sz w:val="28"/>
          <w:szCs w:val="28"/>
          <w:lang w:eastAsia="ru-RU"/>
        </w:rPr>
        <w:lastRenderedPageBreak/>
        <w:drawing>
          <wp:inline distT="0" distB="0" distL="0" distR="0" wp14:anchorId="6D5DA5D3" wp14:editId="3CAF825E">
            <wp:extent cx="4621237" cy="1624819"/>
            <wp:effectExtent l="0" t="0" r="8255" b="13970"/>
            <wp:docPr id="57" name="Диаграмма 5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0D30F6" w:rsidRDefault="000D30F6"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0016693F">
        <w:rPr>
          <w:rFonts w:ascii="Times New Roman" w:eastAsia="Times New Roman" w:hAnsi="Times New Roman"/>
          <w:color w:val="000000" w:themeColor="text1"/>
          <w:sz w:val="28"/>
          <w:szCs w:val="28"/>
          <w:lang w:eastAsia="ru-RU"/>
        </w:rPr>
        <w:t xml:space="preserve">пищевой </w:t>
      </w:r>
      <w:r>
        <w:rPr>
          <w:rFonts w:ascii="Times New Roman" w:eastAsia="Times New Roman" w:hAnsi="Times New Roman"/>
          <w:color w:val="000000" w:themeColor="text1"/>
          <w:sz w:val="28"/>
          <w:szCs w:val="28"/>
          <w:lang w:eastAsia="ru-RU"/>
        </w:rPr>
        <w:t xml:space="preserve">продукции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6</w:t>
      </w:r>
      <w:r w:rsidR="0016693F">
        <w:rPr>
          <w:rFonts w:ascii="Times New Roman" w:eastAsia="Times New Roman" w:hAnsi="Times New Roman"/>
          <w:color w:val="000000" w:themeColor="text1"/>
          <w:sz w:val="28"/>
          <w:szCs w:val="28"/>
          <w:lang w:eastAsia="ru-RU"/>
        </w:rPr>
        <w:t>3,4</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sidR="0016693F">
        <w:rPr>
          <w:rFonts w:ascii="Times New Roman" w:eastAsia="Times New Roman" w:hAnsi="Times New Roman"/>
          <w:color w:val="000000" w:themeColor="text1"/>
          <w:sz w:val="28"/>
          <w:szCs w:val="28"/>
          <w:lang w:eastAsia="ru-RU"/>
        </w:rPr>
        <w:t>4,5</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16693F" w:rsidRDefault="0016693F" w:rsidP="0016693F">
      <w:pPr>
        <w:tabs>
          <w:tab w:val="left" w:pos="236"/>
        </w:tabs>
        <w:spacing w:after="0" w:line="240" w:lineRule="auto"/>
        <w:jc w:val="center"/>
        <w:rPr>
          <w:rFonts w:ascii="Times New Roman" w:eastAsia="Times New Roman" w:hAnsi="Times New Roman"/>
          <w:color w:val="000000"/>
          <w:sz w:val="28"/>
          <w:szCs w:val="28"/>
          <w:lang w:eastAsia="ru-RU"/>
        </w:rPr>
      </w:pPr>
      <w:r w:rsidRPr="00A86BFE">
        <w:rPr>
          <w:noProof/>
          <w:sz w:val="28"/>
          <w:szCs w:val="28"/>
          <w:lang w:eastAsia="ru-RU"/>
        </w:rPr>
        <w:drawing>
          <wp:inline distT="0" distB="0" distL="0" distR="0" wp14:anchorId="364AB984" wp14:editId="6BBBDE35">
            <wp:extent cx="4648200" cy="1504950"/>
            <wp:effectExtent l="0" t="0" r="0" b="0"/>
            <wp:docPr id="58" name="Диаграмма 5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8133D5" w:rsidRPr="008133D5" w:rsidRDefault="008133D5" w:rsidP="008133D5">
      <w:pPr>
        <w:tabs>
          <w:tab w:val="left" w:pos="236"/>
        </w:tabs>
        <w:spacing w:after="0" w:line="240" w:lineRule="auto"/>
        <w:ind w:firstLine="567"/>
        <w:jc w:val="both"/>
        <w:rPr>
          <w:rFonts w:ascii="Times New Roman" w:hAnsi="Times New Roman" w:cs="Times New Roman"/>
          <w:kern w:val="28"/>
          <w:sz w:val="28"/>
          <w:szCs w:val="28"/>
        </w:rPr>
      </w:pPr>
      <w:r w:rsidRPr="008133D5">
        <w:rPr>
          <w:rFonts w:ascii="Times New Roman" w:hAnsi="Times New Roman" w:cs="Times New Roman"/>
          <w:kern w:val="28"/>
          <w:sz w:val="28"/>
          <w:szCs w:val="28"/>
        </w:rPr>
        <w:t>Для обеспечения качества и безопасности</w:t>
      </w:r>
      <w:r>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выпускаемой продукции</w:t>
      </w:r>
      <w:r>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крупные предприятия</w:t>
      </w:r>
      <w:r>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пищевой и перерабатывающей промышленности Ленинградского района сертифицируют свои производства, внедряя международные системы качества, позволяющие</w:t>
      </w:r>
      <w:r>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выпускать продукцию</w:t>
      </w:r>
      <w:r>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высокого качества, соответствующую</w:t>
      </w:r>
      <w:r>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европейским требованиям.</w:t>
      </w:r>
    </w:p>
    <w:p w:rsidR="008133D5" w:rsidRPr="008133D5" w:rsidRDefault="008133D5" w:rsidP="008133D5">
      <w:pPr>
        <w:tabs>
          <w:tab w:val="left" w:pos="851"/>
        </w:tabs>
        <w:spacing w:after="0" w:line="240" w:lineRule="auto"/>
        <w:ind w:firstLine="567"/>
        <w:jc w:val="both"/>
        <w:rPr>
          <w:rFonts w:ascii="Times New Roman" w:hAnsi="Times New Roman" w:cs="Times New Roman"/>
          <w:kern w:val="28"/>
          <w:sz w:val="28"/>
          <w:szCs w:val="28"/>
        </w:rPr>
      </w:pPr>
      <w:r w:rsidRPr="008133D5">
        <w:rPr>
          <w:rFonts w:ascii="Times New Roman" w:hAnsi="Times New Roman" w:cs="Times New Roman"/>
          <w:kern w:val="28"/>
          <w:sz w:val="28"/>
          <w:szCs w:val="28"/>
        </w:rPr>
        <w:t>Для обеспечения потребительского рынка продуктами питания предприятия улучшают материально-техническую базу, внедряют новые технологии для производства конкурентоспособной продукции. За 2020 год на модернизацию и техническое перевооружение предприятий направлено более 140 млн.</w:t>
      </w:r>
      <w:r>
        <w:rPr>
          <w:rFonts w:ascii="Times New Roman" w:hAnsi="Times New Roman" w:cs="Times New Roman"/>
          <w:kern w:val="28"/>
          <w:sz w:val="28"/>
          <w:szCs w:val="28"/>
        </w:rPr>
        <w:t xml:space="preserve"> </w:t>
      </w:r>
      <w:r w:rsidRPr="008133D5">
        <w:rPr>
          <w:rFonts w:ascii="Times New Roman" w:hAnsi="Times New Roman" w:cs="Times New Roman"/>
          <w:kern w:val="28"/>
          <w:sz w:val="28"/>
          <w:szCs w:val="28"/>
        </w:rPr>
        <w:t>рублей.</w:t>
      </w:r>
    </w:p>
    <w:p w:rsidR="008133D5" w:rsidRPr="008133D5" w:rsidRDefault="008133D5" w:rsidP="008133D5">
      <w:pPr>
        <w:tabs>
          <w:tab w:val="left" w:pos="851"/>
        </w:tabs>
        <w:spacing w:after="0" w:line="240" w:lineRule="auto"/>
        <w:ind w:firstLine="567"/>
        <w:jc w:val="both"/>
        <w:rPr>
          <w:rFonts w:ascii="Times New Roman" w:hAnsi="Times New Roman" w:cs="Times New Roman"/>
          <w:sz w:val="28"/>
          <w:szCs w:val="28"/>
        </w:rPr>
      </w:pPr>
      <w:r w:rsidRPr="008133D5">
        <w:rPr>
          <w:rFonts w:ascii="Times New Roman" w:hAnsi="Times New Roman" w:cs="Times New Roman"/>
          <w:sz w:val="28"/>
          <w:szCs w:val="28"/>
        </w:rPr>
        <w:t>В рамках реализации мероприятий государственной</w:t>
      </w:r>
      <w:r>
        <w:rPr>
          <w:rFonts w:ascii="Times New Roman" w:hAnsi="Times New Roman" w:cs="Times New Roman"/>
          <w:sz w:val="28"/>
          <w:szCs w:val="28"/>
        </w:rPr>
        <w:t xml:space="preserve"> </w:t>
      </w:r>
      <w:r w:rsidRPr="008133D5">
        <w:rPr>
          <w:rFonts w:ascii="Times New Roman" w:hAnsi="Times New Roman" w:cs="Times New Roman"/>
          <w:sz w:val="28"/>
          <w:szCs w:val="28"/>
        </w:rPr>
        <w:t>программы Краснодарского края «Развитие сельского хозяйства и регулирование рынков сельскохозяйственной продукции, сырья и продовольствия» осуществляется государственная поддержка в форме субсидирования процентной ставки по инвестиционным</w:t>
      </w:r>
      <w:r>
        <w:rPr>
          <w:rFonts w:ascii="Times New Roman" w:hAnsi="Times New Roman" w:cs="Times New Roman"/>
          <w:sz w:val="28"/>
          <w:szCs w:val="28"/>
        </w:rPr>
        <w:t xml:space="preserve"> </w:t>
      </w:r>
      <w:r w:rsidRPr="008133D5">
        <w:rPr>
          <w:rFonts w:ascii="Times New Roman" w:hAnsi="Times New Roman" w:cs="Times New Roman"/>
          <w:sz w:val="28"/>
          <w:szCs w:val="28"/>
        </w:rPr>
        <w:t>кредитам, полученным</w:t>
      </w:r>
      <w:r>
        <w:rPr>
          <w:rFonts w:ascii="Times New Roman" w:hAnsi="Times New Roman" w:cs="Times New Roman"/>
          <w:sz w:val="28"/>
          <w:szCs w:val="28"/>
        </w:rPr>
        <w:t xml:space="preserve"> </w:t>
      </w:r>
      <w:r w:rsidRPr="008133D5">
        <w:rPr>
          <w:rFonts w:ascii="Times New Roman" w:hAnsi="Times New Roman" w:cs="Times New Roman"/>
          <w:sz w:val="28"/>
          <w:szCs w:val="28"/>
        </w:rPr>
        <w:t>до 31.12.2016 г., и льготное кредитование перерабатывающих предприятий.</w:t>
      </w:r>
    </w:p>
    <w:p w:rsidR="008133D5" w:rsidRPr="008133D5" w:rsidRDefault="008133D5" w:rsidP="008133D5">
      <w:pPr>
        <w:tabs>
          <w:tab w:val="left" w:pos="851"/>
        </w:tabs>
        <w:spacing w:after="0" w:line="240" w:lineRule="auto"/>
        <w:ind w:firstLine="567"/>
        <w:jc w:val="both"/>
        <w:rPr>
          <w:rFonts w:ascii="Times New Roman" w:hAnsi="Times New Roman" w:cs="Times New Roman"/>
          <w:sz w:val="28"/>
          <w:szCs w:val="28"/>
        </w:rPr>
      </w:pPr>
      <w:r w:rsidRPr="008133D5">
        <w:rPr>
          <w:rFonts w:ascii="Times New Roman" w:hAnsi="Times New Roman" w:cs="Times New Roman"/>
          <w:sz w:val="28"/>
          <w:szCs w:val="28"/>
        </w:rPr>
        <w:t>Перерабатывающие предприятия</w:t>
      </w:r>
      <w:r>
        <w:rPr>
          <w:rFonts w:ascii="Times New Roman" w:hAnsi="Times New Roman" w:cs="Times New Roman"/>
          <w:sz w:val="28"/>
          <w:szCs w:val="28"/>
        </w:rPr>
        <w:t xml:space="preserve"> </w:t>
      </w:r>
      <w:r w:rsidRPr="008133D5">
        <w:rPr>
          <w:rFonts w:ascii="Times New Roman" w:hAnsi="Times New Roman" w:cs="Times New Roman"/>
          <w:sz w:val="28"/>
          <w:szCs w:val="28"/>
        </w:rPr>
        <w:t>производят реализацию произведенной продукции в основном оптовым покупателям по договорам, а также через собственные магазины. В 2020 году наметилась тенденция по увеличению оптово-отпускных цен на отдельные виды продукции, вырабатываемой</w:t>
      </w:r>
      <w:r>
        <w:rPr>
          <w:rFonts w:ascii="Times New Roman" w:hAnsi="Times New Roman" w:cs="Times New Roman"/>
          <w:sz w:val="28"/>
          <w:szCs w:val="28"/>
        </w:rPr>
        <w:t xml:space="preserve"> </w:t>
      </w:r>
      <w:r w:rsidRPr="008133D5">
        <w:rPr>
          <w:rFonts w:ascii="Times New Roman" w:hAnsi="Times New Roman" w:cs="Times New Roman"/>
          <w:sz w:val="28"/>
          <w:szCs w:val="28"/>
        </w:rPr>
        <w:t>предприятиями пищевой промышленности (сахар, растительное масло, мука).</w:t>
      </w:r>
    </w:p>
    <w:p w:rsidR="008133D5" w:rsidRPr="008133D5" w:rsidRDefault="008133D5" w:rsidP="008133D5">
      <w:pPr>
        <w:tabs>
          <w:tab w:val="left" w:pos="236"/>
        </w:tabs>
        <w:spacing w:after="0" w:line="240" w:lineRule="auto"/>
        <w:ind w:firstLine="567"/>
        <w:jc w:val="both"/>
        <w:rPr>
          <w:rFonts w:ascii="Times New Roman" w:hAnsi="Times New Roman" w:cs="Times New Roman"/>
          <w:kern w:val="28"/>
          <w:sz w:val="28"/>
          <w:szCs w:val="28"/>
        </w:rPr>
      </w:pPr>
      <w:r w:rsidRPr="008133D5">
        <w:rPr>
          <w:rFonts w:ascii="Times New Roman" w:hAnsi="Times New Roman" w:cs="Times New Roman"/>
          <w:kern w:val="28"/>
          <w:sz w:val="28"/>
          <w:szCs w:val="28"/>
        </w:rPr>
        <w:t>Предприятия отрасли участвуют в проводимых мероприятиях, направленных на продвижение продукции предприятий АПК, выставках, ярмарках.</w:t>
      </w:r>
    </w:p>
    <w:p w:rsidR="008133D5" w:rsidRPr="008133D5" w:rsidRDefault="008133D5" w:rsidP="008133D5">
      <w:pPr>
        <w:spacing w:after="0" w:line="240" w:lineRule="auto"/>
        <w:ind w:firstLine="567"/>
        <w:jc w:val="both"/>
        <w:rPr>
          <w:rFonts w:ascii="Times New Roman" w:hAnsi="Times New Roman" w:cs="Times New Roman"/>
          <w:sz w:val="28"/>
          <w:szCs w:val="28"/>
        </w:rPr>
      </w:pPr>
      <w:r w:rsidRPr="008133D5">
        <w:rPr>
          <w:rFonts w:ascii="Times New Roman" w:hAnsi="Times New Roman" w:cs="Times New Roman"/>
          <w:sz w:val="28"/>
          <w:szCs w:val="28"/>
        </w:rPr>
        <w:t xml:space="preserve">Задачей развития промышленных предприятий АПК является расширение продуктового ряда пищевой промышленности, обеспечение модернизации производств, а также создание новых мощностей для обеспечения населения </w:t>
      </w:r>
      <w:r w:rsidRPr="008133D5">
        <w:rPr>
          <w:rFonts w:ascii="Times New Roman" w:hAnsi="Times New Roman" w:cs="Times New Roman"/>
          <w:sz w:val="28"/>
          <w:szCs w:val="28"/>
        </w:rPr>
        <w:lastRenderedPageBreak/>
        <w:t>продуктами питания и расширения экспортных поставок, увеличение притока инвестиций.</w:t>
      </w:r>
    </w:p>
    <w:p w:rsidR="0034329D" w:rsidRPr="0016693F" w:rsidRDefault="0034329D" w:rsidP="00AA2989">
      <w:pPr>
        <w:tabs>
          <w:tab w:val="left" w:pos="49"/>
        </w:tabs>
        <w:spacing w:after="0" w:line="240" w:lineRule="auto"/>
        <w:ind w:firstLine="567"/>
        <w:jc w:val="both"/>
        <w:rPr>
          <w:rFonts w:ascii="Times New Roman" w:hAnsi="Times New Roman" w:cs="Times New Roman"/>
          <w:b/>
          <w:sz w:val="28"/>
          <w:szCs w:val="28"/>
        </w:rPr>
      </w:pPr>
      <w:r w:rsidRPr="0016693F">
        <w:rPr>
          <w:rFonts w:ascii="Times New Roman" w:hAnsi="Times New Roman" w:cs="Times New Roman"/>
          <w:sz w:val="28"/>
          <w:szCs w:val="28"/>
        </w:rPr>
        <w:t>Административные барьеры для дальнейшего выхода частного предпринимательства на рынок производства пищевой продукции отсутствуют. Основной задачей по развитию конкуренции на рынке пищевой продукции является обеспечение добросовестной конкуренции и сохранение сложившегося уровня конкурентных отношений.</w:t>
      </w:r>
    </w:p>
    <w:p w:rsidR="00A81943" w:rsidRPr="0016693F" w:rsidRDefault="00A81943" w:rsidP="00AA2989">
      <w:pPr>
        <w:tabs>
          <w:tab w:val="left" w:pos="49"/>
        </w:tabs>
        <w:spacing w:after="0" w:line="240" w:lineRule="auto"/>
        <w:ind w:left="49"/>
        <w:rPr>
          <w:rFonts w:ascii="Times New Roman" w:hAnsi="Times New Roman" w:cs="Times New Roman"/>
          <w:b/>
          <w:sz w:val="28"/>
          <w:szCs w:val="28"/>
        </w:rPr>
      </w:pPr>
    </w:p>
    <w:p w:rsidR="00307EBA" w:rsidRPr="0016693F" w:rsidRDefault="00307EBA" w:rsidP="00DE5FAC">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16693F">
        <w:rPr>
          <w:rFonts w:ascii="Times New Roman" w:hAnsi="Times New Roman" w:cs="Times New Roman"/>
          <w:b/>
          <w:sz w:val="28"/>
          <w:szCs w:val="28"/>
        </w:rPr>
        <w:t>Рынок финансовых услуг</w:t>
      </w:r>
    </w:p>
    <w:p w:rsidR="00307EBA" w:rsidRPr="00357BA5" w:rsidRDefault="00307EBA" w:rsidP="00E97FEC">
      <w:pPr>
        <w:tabs>
          <w:tab w:val="left" w:pos="0"/>
        </w:tabs>
        <w:spacing w:after="0" w:line="240" w:lineRule="auto"/>
        <w:ind w:firstLine="567"/>
        <w:jc w:val="both"/>
        <w:rPr>
          <w:rFonts w:ascii="Times New Roman" w:hAnsi="Times New Roman" w:cs="Times New Roman"/>
          <w:b/>
          <w:sz w:val="28"/>
          <w:szCs w:val="28"/>
          <w:highlight w:val="yellow"/>
        </w:rPr>
      </w:pPr>
    </w:p>
    <w:p w:rsidR="00E42C5B" w:rsidRPr="001D74DD" w:rsidRDefault="00E42C5B" w:rsidP="00E42C5B">
      <w:pPr>
        <w:pStyle w:val="a7"/>
        <w:spacing w:after="0" w:line="240" w:lineRule="auto"/>
        <w:ind w:left="0" w:firstLine="567"/>
        <w:jc w:val="both"/>
        <w:rPr>
          <w:rFonts w:ascii="Times New Roman" w:hAnsi="Times New Roman" w:cs="Times New Roman"/>
          <w:sz w:val="28"/>
          <w:szCs w:val="28"/>
        </w:rPr>
      </w:pPr>
      <w:r w:rsidRPr="001D74DD">
        <w:rPr>
          <w:rFonts w:ascii="Times New Roman" w:hAnsi="Times New Roman" w:cs="Times New Roman"/>
          <w:sz w:val="28"/>
          <w:szCs w:val="28"/>
        </w:rPr>
        <w:t xml:space="preserve">Финансовый рынок Ленинградского район является неотъемлемой частью региональной экономики, обеспечивающей потребности предприятий производственной сферы и населения в кредитных ресурсах, страховую защиту имущественных интересов юридических и физических лиц, поддержание активности хозяйствующих субъектов в части применения инструментов фондового рынка. </w:t>
      </w:r>
    </w:p>
    <w:p w:rsidR="00E42C5B" w:rsidRPr="001D74DD" w:rsidRDefault="00E42C5B" w:rsidP="00E42C5B">
      <w:pPr>
        <w:pStyle w:val="a7"/>
        <w:spacing w:after="0" w:line="240" w:lineRule="auto"/>
        <w:ind w:left="0" w:firstLine="567"/>
        <w:jc w:val="both"/>
        <w:rPr>
          <w:rFonts w:ascii="Times New Roman" w:hAnsi="Times New Roman" w:cs="Times New Roman"/>
          <w:sz w:val="28"/>
          <w:szCs w:val="28"/>
        </w:rPr>
      </w:pPr>
      <w:r w:rsidRPr="001D74DD">
        <w:rPr>
          <w:rFonts w:ascii="Times New Roman" w:hAnsi="Times New Roman" w:cs="Times New Roman"/>
          <w:sz w:val="28"/>
          <w:szCs w:val="28"/>
        </w:rPr>
        <w:t xml:space="preserve">В муниципальном образовании Ленинградский район осуществляют деятельность 7 обособленных подразделений кредитных организаций, 14 обособленных подразделений </w:t>
      </w:r>
      <w:proofErr w:type="spellStart"/>
      <w:r w:rsidRPr="001D74DD">
        <w:rPr>
          <w:rFonts w:ascii="Times New Roman" w:hAnsi="Times New Roman" w:cs="Times New Roman"/>
          <w:sz w:val="28"/>
          <w:szCs w:val="28"/>
        </w:rPr>
        <w:t>микрофинансовых</w:t>
      </w:r>
      <w:proofErr w:type="spellEnd"/>
      <w:r w:rsidRPr="001D74DD">
        <w:rPr>
          <w:rFonts w:ascii="Times New Roman" w:hAnsi="Times New Roman" w:cs="Times New Roman"/>
          <w:sz w:val="28"/>
          <w:szCs w:val="28"/>
        </w:rPr>
        <w:t xml:space="preserve"> организаций, 7 ломбардов. Кредитные потребительские кооперативы отсутствуют.</w:t>
      </w:r>
    </w:p>
    <w:p w:rsidR="00E42C5B" w:rsidRDefault="00E42C5B" w:rsidP="00E42C5B">
      <w:pPr>
        <w:pStyle w:val="a7"/>
        <w:spacing w:after="0" w:line="240" w:lineRule="auto"/>
        <w:ind w:left="0" w:firstLine="567"/>
        <w:jc w:val="both"/>
        <w:rPr>
          <w:rFonts w:ascii="Times New Roman" w:hAnsi="Times New Roman" w:cs="Times New Roman"/>
          <w:sz w:val="28"/>
          <w:szCs w:val="28"/>
        </w:rPr>
      </w:pPr>
      <w:r w:rsidRPr="001D74DD">
        <w:rPr>
          <w:rFonts w:ascii="Times New Roman" w:hAnsi="Times New Roman" w:cs="Times New Roman"/>
          <w:sz w:val="28"/>
          <w:szCs w:val="28"/>
        </w:rPr>
        <w:t>Неотъемлемым сегментом финансового рынка является страховой рынок, который является особой социально-экономической средой, определенной сферой экономических отношений, где объектом купли-продажи выступает страховая защита, на основе спроса и предложения на нее. Обязательным условием существования страхового рынка является наличие общественной потребности на страховые услуги и наличие страховщиков, способных удовлетворить эти потребности. Страховую деятельность на территории Ленинградского района ведут 4 страховые компании. Так же существует достаточное предложение страховых услуг в сети Интернет – страхование онлайн.</w:t>
      </w:r>
    </w:p>
    <w:p w:rsidR="00E42C5B" w:rsidRPr="001D74DD" w:rsidRDefault="00E42C5B" w:rsidP="00E42C5B">
      <w:pPr>
        <w:pStyle w:val="a7"/>
        <w:spacing w:after="0" w:line="240" w:lineRule="auto"/>
        <w:ind w:left="0" w:firstLine="567"/>
        <w:jc w:val="both"/>
        <w:rPr>
          <w:rFonts w:ascii="Times New Roman" w:hAnsi="Times New Roman" w:cs="Times New Roman"/>
          <w:sz w:val="28"/>
          <w:szCs w:val="28"/>
        </w:rPr>
      </w:pPr>
      <w:r w:rsidRPr="001D74DD">
        <w:rPr>
          <w:rFonts w:ascii="Times New Roman" w:hAnsi="Times New Roman" w:cs="Times New Roman"/>
          <w:sz w:val="28"/>
          <w:szCs w:val="28"/>
        </w:rPr>
        <w:t>Объем привлечения кредитных ресурсов в экономику муниципального образования за 2020 год составил более 4,8 млрд. руб. Доля в общем объеме Краснодарского края (оценка) составляет</w:t>
      </w:r>
      <w:r w:rsidR="005A6808">
        <w:rPr>
          <w:rFonts w:ascii="Times New Roman" w:hAnsi="Times New Roman" w:cs="Times New Roman"/>
          <w:sz w:val="28"/>
          <w:szCs w:val="28"/>
        </w:rPr>
        <w:t xml:space="preserve"> </w:t>
      </w:r>
      <w:r w:rsidRPr="001D74DD">
        <w:rPr>
          <w:rFonts w:ascii="Times New Roman" w:hAnsi="Times New Roman" w:cs="Times New Roman"/>
          <w:sz w:val="28"/>
          <w:szCs w:val="28"/>
        </w:rPr>
        <w:t>0,31</w:t>
      </w:r>
      <w:r w:rsidR="005A6808">
        <w:rPr>
          <w:rFonts w:ascii="Times New Roman" w:hAnsi="Times New Roman" w:cs="Times New Roman"/>
          <w:sz w:val="28"/>
          <w:szCs w:val="28"/>
        </w:rPr>
        <w:t xml:space="preserve"> </w:t>
      </w:r>
      <w:r w:rsidRPr="001D74DD">
        <w:rPr>
          <w:rFonts w:ascii="Times New Roman" w:hAnsi="Times New Roman" w:cs="Times New Roman"/>
          <w:sz w:val="28"/>
          <w:szCs w:val="28"/>
        </w:rPr>
        <w:t>%.</w:t>
      </w:r>
    </w:p>
    <w:p w:rsidR="000D30F6" w:rsidRDefault="00DE5FAC"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16693F">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417157">
        <w:rPr>
          <w:rFonts w:ascii="Times New Roman" w:hAnsi="Times New Roman"/>
          <w:spacing w:val="-6"/>
          <w:kern w:val="16"/>
          <w:sz w:val="28"/>
          <w:szCs w:val="28"/>
        </w:rPr>
        <w:t>качества товаров и услуг, а так</w:t>
      </w:r>
      <w:r w:rsidRPr="0016693F">
        <w:rPr>
          <w:rFonts w:ascii="Times New Roman" w:hAnsi="Times New Roman"/>
          <w:spacing w:val="-6"/>
          <w:kern w:val="16"/>
          <w:sz w:val="28"/>
          <w:szCs w:val="28"/>
        </w:rPr>
        <w:t>же состояни</w:t>
      </w:r>
      <w:r w:rsidR="007A6FFD" w:rsidRPr="0016693F">
        <w:rPr>
          <w:rFonts w:ascii="Times New Roman" w:hAnsi="Times New Roman"/>
          <w:spacing w:val="-6"/>
          <w:kern w:val="16"/>
          <w:sz w:val="28"/>
          <w:szCs w:val="28"/>
        </w:rPr>
        <w:t>я</w:t>
      </w:r>
      <w:r w:rsidRPr="0016693F">
        <w:rPr>
          <w:rFonts w:ascii="Times New Roman" w:hAnsi="Times New Roman"/>
          <w:spacing w:val="-6"/>
          <w:kern w:val="16"/>
          <w:sz w:val="28"/>
          <w:szCs w:val="28"/>
        </w:rPr>
        <w:t xml:space="preserve"> конкуренции </w:t>
      </w:r>
      <w:r w:rsidRPr="0016693F">
        <w:rPr>
          <w:rFonts w:ascii="Times New Roman" w:hAnsi="Times New Roman"/>
          <w:color w:val="000000"/>
          <w:sz w:val="28"/>
          <w:szCs w:val="28"/>
          <w:lang w:eastAsia="ru-RU"/>
        </w:rPr>
        <w:t xml:space="preserve">на рынке </w:t>
      </w:r>
      <w:r w:rsidRPr="0016693F">
        <w:rPr>
          <w:rFonts w:ascii="Times New Roman" w:hAnsi="Times New Roman" w:cs="Times New Roman"/>
          <w:sz w:val="28"/>
          <w:szCs w:val="28"/>
        </w:rPr>
        <w:t>финансовых услуг</w:t>
      </w:r>
      <w:r w:rsidRPr="0016693F">
        <w:rPr>
          <w:rFonts w:ascii="Times New Roman" w:hAnsi="Times New Roman"/>
          <w:color w:val="000000"/>
          <w:sz w:val="28"/>
          <w:szCs w:val="28"/>
          <w:lang w:eastAsia="ru-RU"/>
        </w:rPr>
        <w:t xml:space="preserve"> следующим образом: </w:t>
      </w:r>
      <w:r w:rsidR="0016693F" w:rsidRPr="0016693F">
        <w:rPr>
          <w:rFonts w:ascii="Times New Roman" w:eastAsia="Times New Roman" w:hAnsi="Times New Roman"/>
          <w:color w:val="000000"/>
          <w:sz w:val="28"/>
          <w:szCs w:val="28"/>
          <w:lang w:eastAsia="ru-RU"/>
        </w:rPr>
        <w:t>49,9</w:t>
      </w:r>
      <w:r w:rsidR="007A6FFD" w:rsidRPr="0016693F">
        <w:rPr>
          <w:rFonts w:ascii="Times New Roman" w:eastAsia="Times New Roman" w:hAnsi="Times New Roman"/>
          <w:color w:val="000000"/>
          <w:sz w:val="28"/>
          <w:szCs w:val="28"/>
          <w:lang w:eastAsia="ru-RU"/>
        </w:rPr>
        <w:t>% респондентов</w:t>
      </w:r>
      <w:r w:rsidR="007A6FFD" w:rsidRPr="0016693F">
        <w:rPr>
          <w:rFonts w:ascii="Times New Roman" w:hAnsi="Times New Roman"/>
          <w:color w:val="000000"/>
          <w:sz w:val="28"/>
          <w:szCs w:val="28"/>
          <w:lang w:eastAsia="ru-RU"/>
        </w:rPr>
        <w:t xml:space="preserve"> </w:t>
      </w:r>
      <w:r w:rsidRPr="0016693F">
        <w:rPr>
          <w:rFonts w:ascii="Times New Roman" w:hAnsi="Times New Roman"/>
          <w:color w:val="000000"/>
          <w:sz w:val="28"/>
          <w:szCs w:val="28"/>
          <w:lang w:eastAsia="ru-RU"/>
        </w:rPr>
        <w:t>района</w:t>
      </w:r>
      <w:r w:rsidRPr="0016693F">
        <w:rPr>
          <w:rFonts w:ascii="Times New Roman" w:eastAsia="Times New Roman" w:hAnsi="Times New Roman"/>
          <w:color w:val="000000"/>
          <w:sz w:val="28"/>
          <w:szCs w:val="28"/>
          <w:lang w:eastAsia="ru-RU"/>
        </w:rPr>
        <w:t xml:space="preserve"> оценивает количество </w:t>
      </w:r>
      <w:r w:rsidR="007A6FFD" w:rsidRPr="0016693F">
        <w:rPr>
          <w:rFonts w:ascii="Times New Roman" w:eastAsia="Times New Roman" w:hAnsi="Times New Roman"/>
          <w:color w:val="000000"/>
          <w:sz w:val="28"/>
          <w:szCs w:val="28"/>
          <w:lang w:eastAsia="ru-RU"/>
        </w:rPr>
        <w:t xml:space="preserve">соответствующих </w:t>
      </w:r>
      <w:r w:rsidRPr="0016693F">
        <w:rPr>
          <w:rFonts w:ascii="Times New Roman" w:eastAsia="Times New Roman" w:hAnsi="Times New Roman"/>
          <w:color w:val="000000"/>
          <w:sz w:val="28"/>
          <w:szCs w:val="28"/>
          <w:lang w:eastAsia="ru-RU"/>
        </w:rPr>
        <w:t>организаций как достаточное</w:t>
      </w:r>
      <w:r w:rsidR="0016693F" w:rsidRPr="0016693F">
        <w:rPr>
          <w:rFonts w:ascii="Times New Roman" w:eastAsia="Times New Roman" w:hAnsi="Times New Roman"/>
          <w:color w:val="000000"/>
          <w:sz w:val="28"/>
          <w:szCs w:val="28"/>
          <w:lang w:eastAsia="ru-RU"/>
        </w:rPr>
        <w:t>,</w:t>
      </w:r>
      <w:r w:rsidR="000D30F6" w:rsidRPr="0016693F">
        <w:rPr>
          <w:rFonts w:ascii="Times New Roman" w:hAnsi="Times New Roman"/>
          <w:color w:val="000000" w:themeColor="text1"/>
          <w:sz w:val="28"/>
          <w:szCs w:val="28"/>
        </w:rPr>
        <w:t xml:space="preserve"> 1</w:t>
      </w:r>
      <w:r w:rsidR="0016693F" w:rsidRPr="0016693F">
        <w:rPr>
          <w:rFonts w:ascii="Times New Roman" w:hAnsi="Times New Roman"/>
          <w:color w:val="000000" w:themeColor="text1"/>
          <w:sz w:val="28"/>
          <w:szCs w:val="28"/>
        </w:rPr>
        <w:t>6,6</w:t>
      </w:r>
      <w:r w:rsidR="000D30F6" w:rsidRPr="0016693F">
        <w:rPr>
          <w:rFonts w:ascii="Times New Roman" w:hAnsi="Times New Roman"/>
          <w:color w:val="000000" w:themeColor="text1"/>
          <w:sz w:val="28"/>
          <w:szCs w:val="28"/>
        </w:rPr>
        <w:t>% считают, что таких организаций мало,</w:t>
      </w:r>
      <w:r w:rsidR="000D30F6" w:rsidRPr="0016693F">
        <w:rPr>
          <w:rFonts w:ascii="Times New Roman" w:eastAsia="Times New Roman" w:hAnsi="Times New Roman"/>
          <w:color w:val="000000"/>
          <w:sz w:val="28"/>
          <w:szCs w:val="28"/>
          <w:lang w:eastAsia="ru-RU"/>
        </w:rPr>
        <w:t xml:space="preserve"> и </w:t>
      </w:r>
      <w:r w:rsidR="0016693F" w:rsidRPr="0016693F">
        <w:rPr>
          <w:rFonts w:ascii="Times New Roman" w:eastAsia="Times New Roman" w:hAnsi="Times New Roman"/>
          <w:color w:val="000000"/>
          <w:sz w:val="28"/>
          <w:szCs w:val="28"/>
          <w:lang w:eastAsia="ru-RU"/>
        </w:rPr>
        <w:t>20,4</w:t>
      </w:r>
      <w:r w:rsidR="000D30F6" w:rsidRPr="0016693F">
        <w:rPr>
          <w:rFonts w:ascii="Times New Roman" w:eastAsia="Times New Roman" w:hAnsi="Times New Roman"/>
          <w:color w:val="000000"/>
          <w:sz w:val="28"/>
          <w:szCs w:val="28"/>
          <w:lang w:eastAsia="ru-RU"/>
        </w:rPr>
        <w:t xml:space="preserve">% опрошенных </w:t>
      </w:r>
      <w:r w:rsidR="000D30F6" w:rsidRPr="0016693F">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16693F" w:rsidRDefault="0016693F" w:rsidP="0016693F">
      <w:pPr>
        <w:spacing w:after="0" w:line="240" w:lineRule="auto"/>
        <w:contextualSpacing/>
        <w:jc w:val="center"/>
        <w:rPr>
          <w:rFonts w:ascii="Times New Roman" w:eastAsia="Times New Roman" w:hAnsi="Times New Roman"/>
          <w:color w:val="000000" w:themeColor="text1"/>
          <w:sz w:val="28"/>
          <w:szCs w:val="28"/>
          <w:lang w:eastAsia="ru-RU"/>
        </w:rPr>
      </w:pPr>
      <w:r w:rsidRPr="003021F1">
        <w:rPr>
          <w:noProof/>
          <w:sz w:val="28"/>
          <w:szCs w:val="28"/>
          <w:lang w:eastAsia="ru-RU"/>
        </w:rPr>
        <w:lastRenderedPageBreak/>
        <w:drawing>
          <wp:inline distT="0" distB="0" distL="0" distR="0" wp14:anchorId="06001E32" wp14:editId="4D93153E">
            <wp:extent cx="4621237" cy="1624819"/>
            <wp:effectExtent l="0" t="0" r="8255" b="13970"/>
            <wp:docPr id="61" name="Диаграмма 6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rsidR="000D30F6" w:rsidRDefault="000D30F6"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0016693F">
        <w:rPr>
          <w:rFonts w:ascii="Times New Roman" w:eastAsia="Times New Roman" w:hAnsi="Times New Roman"/>
          <w:color w:val="000000" w:themeColor="text1"/>
          <w:sz w:val="28"/>
          <w:szCs w:val="28"/>
          <w:lang w:eastAsia="ru-RU"/>
        </w:rPr>
        <w:t>финансовых услуг</w:t>
      </w:r>
      <w:r>
        <w:rPr>
          <w:rFonts w:ascii="Times New Roman" w:eastAsia="Times New Roman" w:hAnsi="Times New Roman"/>
          <w:color w:val="000000" w:themeColor="text1"/>
          <w:sz w:val="28"/>
          <w:szCs w:val="28"/>
          <w:lang w:eastAsia="ru-RU"/>
        </w:rPr>
        <w:t xml:space="preserve">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w:t>
      </w:r>
      <w:r w:rsidR="0016693F">
        <w:rPr>
          <w:rFonts w:ascii="Times New Roman" w:eastAsia="Times New Roman" w:hAnsi="Times New Roman"/>
          <w:color w:val="000000" w:themeColor="text1"/>
          <w:sz w:val="28"/>
          <w:szCs w:val="28"/>
          <w:lang w:eastAsia="ru-RU"/>
        </w:rPr>
        <w:t>61,4</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Pr>
          <w:rFonts w:ascii="Times New Roman" w:eastAsia="Times New Roman" w:hAnsi="Times New Roman"/>
          <w:color w:val="000000" w:themeColor="text1"/>
          <w:sz w:val="28"/>
          <w:szCs w:val="28"/>
          <w:lang w:eastAsia="ru-RU"/>
        </w:rPr>
        <w:t>5,</w:t>
      </w:r>
      <w:r w:rsidR="0016693F">
        <w:rPr>
          <w:rFonts w:ascii="Times New Roman" w:eastAsia="Times New Roman" w:hAnsi="Times New Roman"/>
          <w:color w:val="000000" w:themeColor="text1"/>
          <w:sz w:val="28"/>
          <w:szCs w:val="28"/>
          <w:lang w:eastAsia="ru-RU"/>
        </w:rPr>
        <w:t>3</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16693F" w:rsidRDefault="0016693F" w:rsidP="0016693F">
      <w:pPr>
        <w:pStyle w:val="a7"/>
        <w:spacing w:after="0" w:line="240" w:lineRule="auto"/>
        <w:ind w:left="0"/>
        <w:jc w:val="center"/>
        <w:rPr>
          <w:rFonts w:ascii="Times New Roman" w:hAnsi="Times New Roman" w:cs="Times New Roman"/>
          <w:sz w:val="28"/>
          <w:szCs w:val="28"/>
        </w:rPr>
      </w:pPr>
      <w:r w:rsidRPr="00A86BFE">
        <w:rPr>
          <w:noProof/>
          <w:sz w:val="28"/>
          <w:szCs w:val="28"/>
          <w:lang w:eastAsia="ru-RU"/>
        </w:rPr>
        <w:drawing>
          <wp:inline distT="0" distB="0" distL="0" distR="0" wp14:anchorId="364AB984" wp14:editId="6BBBDE35">
            <wp:extent cx="4648200" cy="1504950"/>
            <wp:effectExtent l="0" t="0" r="0" b="0"/>
            <wp:docPr id="60" name="Диаграмма 6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E42C5B" w:rsidRDefault="00E42C5B" w:rsidP="0016693F">
      <w:pPr>
        <w:pStyle w:val="a7"/>
        <w:spacing w:after="0" w:line="240" w:lineRule="auto"/>
        <w:ind w:left="0" w:firstLine="567"/>
        <w:jc w:val="both"/>
        <w:rPr>
          <w:rFonts w:ascii="Times New Roman" w:hAnsi="Times New Roman" w:cs="Times New Roman"/>
          <w:sz w:val="28"/>
          <w:szCs w:val="28"/>
        </w:rPr>
      </w:pPr>
      <w:r w:rsidRPr="001D74DD">
        <w:rPr>
          <w:rFonts w:ascii="Times New Roman" w:hAnsi="Times New Roman" w:cs="Times New Roman"/>
          <w:sz w:val="28"/>
          <w:szCs w:val="28"/>
        </w:rPr>
        <w:t>Доля безналичных платежей в регионе с начала реализации проект</w:t>
      </w:r>
      <w:r w:rsidRPr="00BA5CE1">
        <w:rPr>
          <w:rFonts w:ascii="Times New Roman" w:hAnsi="Times New Roman" w:cs="Times New Roman"/>
          <w:sz w:val="28"/>
          <w:szCs w:val="28"/>
        </w:rPr>
        <w:t>а «Безналичная Кубань» увеличилась с 3</w:t>
      </w:r>
      <w:r>
        <w:rPr>
          <w:rFonts w:ascii="Times New Roman" w:hAnsi="Times New Roman" w:cs="Times New Roman"/>
          <w:sz w:val="28"/>
          <w:szCs w:val="28"/>
        </w:rPr>
        <w:t>8</w:t>
      </w:r>
      <w:r w:rsidRPr="00BA5CE1">
        <w:rPr>
          <w:rFonts w:ascii="Times New Roman" w:hAnsi="Times New Roman" w:cs="Times New Roman"/>
          <w:sz w:val="28"/>
          <w:szCs w:val="28"/>
        </w:rPr>
        <w:t xml:space="preserve">% до </w:t>
      </w:r>
      <w:r w:rsidR="00A97DDA">
        <w:rPr>
          <w:rFonts w:ascii="Times New Roman" w:hAnsi="Times New Roman" w:cs="Times New Roman"/>
          <w:sz w:val="28"/>
          <w:szCs w:val="28"/>
        </w:rPr>
        <w:t>49</w:t>
      </w:r>
      <w:r w:rsidRPr="00BA5CE1">
        <w:rPr>
          <w:rFonts w:ascii="Times New Roman" w:hAnsi="Times New Roman" w:cs="Times New Roman"/>
          <w:sz w:val="28"/>
          <w:szCs w:val="28"/>
        </w:rPr>
        <w:t>% с учетом объемов операций, совершенных населением края в электронном виде через Интернет и посредством сообщений с мобильных телефонов</w:t>
      </w:r>
      <w:r>
        <w:rPr>
          <w:rFonts w:ascii="Times New Roman" w:hAnsi="Times New Roman" w:cs="Times New Roman"/>
          <w:sz w:val="28"/>
          <w:szCs w:val="28"/>
        </w:rPr>
        <w:t>.</w:t>
      </w:r>
    </w:p>
    <w:p w:rsidR="00E42C5B" w:rsidRPr="00BA5CE1" w:rsidRDefault="00E42C5B" w:rsidP="00226C56">
      <w:pPr>
        <w:pStyle w:val="a7"/>
        <w:spacing w:after="0" w:line="240" w:lineRule="auto"/>
        <w:ind w:left="0" w:firstLine="567"/>
        <w:jc w:val="both"/>
        <w:rPr>
          <w:rFonts w:ascii="Times New Roman" w:hAnsi="Times New Roman" w:cs="Times New Roman"/>
          <w:sz w:val="28"/>
          <w:szCs w:val="28"/>
        </w:rPr>
      </w:pPr>
      <w:r w:rsidRPr="00BA5CE1">
        <w:rPr>
          <w:rFonts w:ascii="Times New Roman" w:hAnsi="Times New Roman" w:cs="Times New Roman"/>
          <w:sz w:val="28"/>
          <w:szCs w:val="28"/>
        </w:rPr>
        <w:t xml:space="preserve">Так, количество устройств по приему платежных карт увеличилось с </w:t>
      </w:r>
      <w:r>
        <w:rPr>
          <w:rFonts w:ascii="Times New Roman" w:hAnsi="Times New Roman" w:cs="Times New Roman"/>
          <w:sz w:val="28"/>
          <w:szCs w:val="28"/>
        </w:rPr>
        <w:t>835</w:t>
      </w:r>
      <w:r w:rsidRPr="00BA5CE1">
        <w:rPr>
          <w:rFonts w:ascii="Times New Roman" w:hAnsi="Times New Roman" w:cs="Times New Roman"/>
          <w:sz w:val="28"/>
          <w:szCs w:val="28"/>
        </w:rPr>
        <w:t xml:space="preserve"> </w:t>
      </w:r>
      <w:r>
        <w:rPr>
          <w:rFonts w:ascii="Times New Roman" w:hAnsi="Times New Roman" w:cs="Times New Roman"/>
          <w:sz w:val="28"/>
          <w:szCs w:val="28"/>
        </w:rPr>
        <w:t>ед.</w:t>
      </w:r>
      <w:r w:rsidRPr="00BA5CE1">
        <w:rPr>
          <w:rFonts w:ascii="Times New Roman" w:hAnsi="Times New Roman" w:cs="Times New Roman"/>
          <w:sz w:val="28"/>
          <w:szCs w:val="28"/>
        </w:rPr>
        <w:t xml:space="preserve"> до </w:t>
      </w:r>
      <w:r>
        <w:rPr>
          <w:rFonts w:ascii="Times New Roman" w:hAnsi="Times New Roman" w:cs="Times New Roman"/>
          <w:sz w:val="28"/>
          <w:szCs w:val="28"/>
        </w:rPr>
        <w:t>897 ед. устройств. Однако,</w:t>
      </w:r>
      <w:r w:rsidRPr="00BA5CE1">
        <w:rPr>
          <w:rFonts w:ascii="Times New Roman" w:hAnsi="Times New Roman" w:cs="Times New Roman"/>
          <w:sz w:val="28"/>
          <w:szCs w:val="28"/>
        </w:rPr>
        <w:t xml:space="preserve"> пока еще уровень доступности и понятности финансовых услуг остается неравномерен и территориально, и по социальным группам.</w:t>
      </w:r>
      <w:r w:rsidR="0095213D">
        <w:rPr>
          <w:rFonts w:ascii="Times New Roman" w:hAnsi="Times New Roman" w:cs="Times New Roman"/>
          <w:sz w:val="28"/>
          <w:szCs w:val="28"/>
        </w:rPr>
        <w:t xml:space="preserve"> </w:t>
      </w:r>
      <w:r w:rsidRPr="00BA5CE1">
        <w:rPr>
          <w:rFonts w:ascii="Times New Roman" w:hAnsi="Times New Roman" w:cs="Times New Roman"/>
          <w:sz w:val="28"/>
          <w:szCs w:val="28"/>
        </w:rPr>
        <w:t xml:space="preserve">В удаленных, малонаселенных и труднодоступных </w:t>
      </w:r>
      <w:r>
        <w:rPr>
          <w:rFonts w:ascii="Times New Roman" w:hAnsi="Times New Roman" w:cs="Times New Roman"/>
          <w:sz w:val="28"/>
          <w:szCs w:val="28"/>
        </w:rPr>
        <w:t>поселениях</w:t>
      </w:r>
      <w:r w:rsidRPr="00BA5CE1">
        <w:rPr>
          <w:rFonts w:ascii="Times New Roman" w:hAnsi="Times New Roman" w:cs="Times New Roman"/>
          <w:sz w:val="28"/>
          <w:szCs w:val="28"/>
        </w:rPr>
        <w:t xml:space="preserve"> возможность получать в целом банковское обслуживание на постоянной основе затруднена, в том числе посредством удаленного доступа к финансовым услугам.</w:t>
      </w:r>
    </w:p>
    <w:p w:rsidR="00E42C5B" w:rsidRDefault="00B92239" w:rsidP="00226C56">
      <w:pPr>
        <w:pStyle w:val="a7"/>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А</w:t>
      </w:r>
      <w:r w:rsidR="00E42C5B" w:rsidRPr="00BA5CE1">
        <w:rPr>
          <w:rFonts w:ascii="Times New Roman" w:hAnsi="Times New Roman" w:cs="Times New Roman"/>
          <w:sz w:val="28"/>
          <w:szCs w:val="28"/>
        </w:rPr>
        <w:t>нализ способов оплаты за товары и услуги на предприятиях торговли, транспорта, общественного питания, организаций здравоохранения, системы ЖКХ, образования, а также способов оплаты при оказании государствен</w:t>
      </w:r>
      <w:r>
        <w:rPr>
          <w:rFonts w:ascii="Times New Roman" w:hAnsi="Times New Roman" w:cs="Times New Roman"/>
          <w:sz w:val="28"/>
          <w:szCs w:val="28"/>
        </w:rPr>
        <w:t>ных и муниципальных услуг в МФЦ выявил 100% в</w:t>
      </w:r>
      <w:r w:rsidR="00E42C5B" w:rsidRPr="00BA5CE1">
        <w:rPr>
          <w:rFonts w:ascii="Times New Roman" w:hAnsi="Times New Roman" w:cs="Times New Roman"/>
          <w:sz w:val="28"/>
          <w:szCs w:val="28"/>
        </w:rPr>
        <w:t>озможность безналичной оплаты за услуги в образовательных организациях и детских дошкольных организациях, подвед</w:t>
      </w:r>
      <w:r>
        <w:rPr>
          <w:rFonts w:ascii="Times New Roman" w:hAnsi="Times New Roman" w:cs="Times New Roman"/>
          <w:sz w:val="28"/>
          <w:szCs w:val="28"/>
        </w:rPr>
        <w:t>омственных отрасли образования</w:t>
      </w:r>
      <w:r w:rsidR="00E42C5B" w:rsidRPr="00BA5CE1">
        <w:rPr>
          <w:rFonts w:ascii="Times New Roman" w:hAnsi="Times New Roman" w:cs="Times New Roman"/>
          <w:sz w:val="28"/>
          <w:szCs w:val="28"/>
        </w:rPr>
        <w:t>. В ГБУЗ «Ленинградская ЦРБ» министерства здравоохранения Краснодарского края установлен электронный терминал по приему денежных сред</w:t>
      </w:r>
      <w:r>
        <w:rPr>
          <w:rFonts w:ascii="Times New Roman" w:hAnsi="Times New Roman" w:cs="Times New Roman"/>
          <w:sz w:val="28"/>
          <w:szCs w:val="28"/>
        </w:rPr>
        <w:t>ств за платные услуги населению.</w:t>
      </w:r>
      <w:r w:rsidR="00226C56">
        <w:rPr>
          <w:rFonts w:ascii="Times New Roman" w:hAnsi="Times New Roman" w:cs="Times New Roman"/>
          <w:sz w:val="28"/>
          <w:szCs w:val="28"/>
        </w:rPr>
        <w:t xml:space="preserve"> </w:t>
      </w:r>
      <w:r w:rsidR="00E42C5B" w:rsidRPr="00BA5CE1">
        <w:rPr>
          <w:rFonts w:ascii="Times New Roman" w:hAnsi="Times New Roman" w:cs="Times New Roman"/>
          <w:sz w:val="28"/>
          <w:szCs w:val="28"/>
        </w:rPr>
        <w:t>90% предприятий торговли, осуществляющих деятельность на территории муниципального образования Ленинградский район, обеспечены POS-терминалами, 10% - на торговые точки, расположенные в малых населенных пунктах, где</w:t>
      </w:r>
      <w:r w:rsidR="00226C56">
        <w:rPr>
          <w:rFonts w:ascii="Times New Roman" w:hAnsi="Times New Roman" w:cs="Times New Roman"/>
          <w:sz w:val="28"/>
          <w:szCs w:val="28"/>
        </w:rPr>
        <w:t xml:space="preserve"> </w:t>
      </w:r>
      <w:r w:rsidR="00E42C5B" w:rsidRPr="00BA5CE1">
        <w:rPr>
          <w:rFonts w:ascii="Times New Roman" w:hAnsi="Times New Roman" w:cs="Times New Roman"/>
          <w:sz w:val="28"/>
          <w:szCs w:val="28"/>
        </w:rPr>
        <w:t>нестационарные торговые объекты (киоски, павильоны) работают сезонно. В сфере общественного питания POS-терминалы присутствуют лишь в 70% предприятий. Предприятия сферы услуг, в основном, представлены индивидуальными предпринимателями без наемных работников, и не имеют расчетных счетов в банке.</w:t>
      </w:r>
    </w:p>
    <w:p w:rsidR="00E42C5B" w:rsidRPr="006B71B6" w:rsidRDefault="00E42C5B" w:rsidP="00E42C5B">
      <w:pPr>
        <w:pStyle w:val="a7"/>
        <w:spacing w:after="0" w:line="240" w:lineRule="auto"/>
        <w:ind w:left="0" w:firstLine="567"/>
        <w:jc w:val="both"/>
        <w:rPr>
          <w:rFonts w:ascii="Times New Roman" w:hAnsi="Times New Roman" w:cs="Times New Roman"/>
          <w:sz w:val="28"/>
          <w:szCs w:val="28"/>
        </w:rPr>
      </w:pPr>
      <w:r w:rsidRPr="006B71B6">
        <w:rPr>
          <w:rFonts w:ascii="Times New Roman" w:hAnsi="Times New Roman" w:cs="Times New Roman"/>
          <w:sz w:val="28"/>
          <w:szCs w:val="28"/>
        </w:rPr>
        <w:lastRenderedPageBreak/>
        <w:t>Административные барьеры для входа на рынок финансовых услуг частных финансовых организаций отсутствуют. В то же время, на финансовом рынке района продолжают иметь место следующие проблемные вопросы: неравномерная обеспеченность банковской инфраструктурой населенных пунктов района; низкая информированность населения о финансовых продуктах, услугах и способах их получения; высокие тарифы в сфере страхования; недостаточный уровень финансовой грамотности населения и организаций.</w:t>
      </w:r>
    </w:p>
    <w:p w:rsidR="00307EBA" w:rsidRPr="00357BA5" w:rsidRDefault="00307EBA" w:rsidP="00307EBA">
      <w:pPr>
        <w:tabs>
          <w:tab w:val="left" w:pos="49"/>
        </w:tabs>
        <w:spacing w:after="0" w:line="240" w:lineRule="auto"/>
        <w:ind w:left="49"/>
        <w:rPr>
          <w:rFonts w:ascii="Times New Roman" w:hAnsi="Times New Roman" w:cs="Times New Roman"/>
          <w:b/>
          <w:sz w:val="28"/>
          <w:szCs w:val="28"/>
          <w:highlight w:val="yellow"/>
        </w:rPr>
      </w:pPr>
    </w:p>
    <w:p w:rsidR="00307EBA" w:rsidRPr="0016693F" w:rsidRDefault="00307EBA" w:rsidP="00604D85">
      <w:pPr>
        <w:pStyle w:val="a7"/>
        <w:numPr>
          <w:ilvl w:val="2"/>
          <w:numId w:val="14"/>
        </w:numPr>
        <w:tabs>
          <w:tab w:val="left" w:pos="49"/>
        </w:tabs>
        <w:spacing w:after="0" w:line="240" w:lineRule="auto"/>
        <w:jc w:val="center"/>
        <w:rPr>
          <w:rFonts w:ascii="Times New Roman" w:hAnsi="Times New Roman" w:cs="Times New Roman"/>
          <w:b/>
          <w:sz w:val="28"/>
          <w:szCs w:val="28"/>
        </w:rPr>
      </w:pPr>
      <w:r w:rsidRPr="0016693F">
        <w:rPr>
          <w:rFonts w:ascii="Times New Roman" w:hAnsi="Times New Roman" w:cs="Times New Roman"/>
          <w:b/>
          <w:sz w:val="28"/>
          <w:szCs w:val="28"/>
        </w:rPr>
        <w:t>Рынок водоснабжения и водоотведения</w:t>
      </w:r>
    </w:p>
    <w:p w:rsidR="0034329D" w:rsidRPr="00357BA5" w:rsidRDefault="0034329D" w:rsidP="0034329D">
      <w:pPr>
        <w:spacing w:after="0" w:line="240" w:lineRule="auto"/>
        <w:ind w:firstLine="567"/>
        <w:jc w:val="both"/>
        <w:rPr>
          <w:rFonts w:ascii="Times New Roman" w:hAnsi="Times New Roman" w:cs="Times New Roman"/>
          <w:sz w:val="28"/>
          <w:szCs w:val="28"/>
          <w:highlight w:val="yellow"/>
        </w:rPr>
      </w:pPr>
    </w:p>
    <w:p w:rsidR="00883926" w:rsidRPr="005756CC" w:rsidRDefault="00883926" w:rsidP="00883926">
      <w:pPr>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 xml:space="preserve">Разведанные запасы Ленинградского месторождения подземных пресных вод составляют 155,0 тыс. куб. м в сутки. Суммарная мощность водозаборов, расположенных на территории муниципального образования равна 112 тыс. куб. м в сутки. В сфере водоснабжения и водоотведения района в настоящее время осуществляют деятельность </w:t>
      </w:r>
      <w:r>
        <w:rPr>
          <w:rFonts w:ascii="Times New Roman" w:hAnsi="Times New Roman" w:cs="Times New Roman"/>
          <w:sz w:val="28"/>
          <w:szCs w:val="28"/>
        </w:rPr>
        <w:t>6</w:t>
      </w:r>
      <w:r w:rsidRPr="005756CC">
        <w:rPr>
          <w:rFonts w:ascii="Times New Roman" w:hAnsi="Times New Roman" w:cs="Times New Roman"/>
          <w:sz w:val="28"/>
          <w:szCs w:val="28"/>
        </w:rPr>
        <w:t xml:space="preserve"> специализированных муниципальных унитарных предприятий и 2 частные организации. Основная масса объектов водоснабжения и водоотведения имеют высокую степень износа. </w:t>
      </w:r>
      <w:proofErr w:type="spellStart"/>
      <w:r w:rsidRPr="005756CC">
        <w:rPr>
          <w:rFonts w:ascii="Times New Roman" w:hAnsi="Times New Roman" w:cs="Times New Roman"/>
          <w:sz w:val="28"/>
          <w:szCs w:val="28"/>
        </w:rPr>
        <w:t>Среднерайонный</w:t>
      </w:r>
      <w:proofErr w:type="spellEnd"/>
      <w:r w:rsidRPr="005756CC">
        <w:rPr>
          <w:rFonts w:ascii="Times New Roman" w:hAnsi="Times New Roman" w:cs="Times New Roman"/>
          <w:sz w:val="28"/>
          <w:szCs w:val="28"/>
        </w:rPr>
        <w:t xml:space="preserve"> показатель физического износа сетей водоснабжения и водоотведения составляет 67%. </w:t>
      </w:r>
    </w:p>
    <w:p w:rsidR="000D30F6" w:rsidRDefault="00054BEB"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F6253C">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w:t>
      </w:r>
      <w:r w:rsidR="00417157">
        <w:rPr>
          <w:rFonts w:ascii="Times New Roman" w:hAnsi="Times New Roman"/>
          <w:spacing w:val="-6"/>
          <w:kern w:val="16"/>
          <w:sz w:val="28"/>
          <w:szCs w:val="28"/>
        </w:rPr>
        <w:t>качества товаров и услуг, а так</w:t>
      </w:r>
      <w:r w:rsidRPr="00F6253C">
        <w:rPr>
          <w:rFonts w:ascii="Times New Roman" w:hAnsi="Times New Roman"/>
          <w:spacing w:val="-6"/>
          <w:kern w:val="16"/>
          <w:sz w:val="28"/>
          <w:szCs w:val="28"/>
        </w:rPr>
        <w:t xml:space="preserve">же состояние конкуренции </w:t>
      </w:r>
      <w:r w:rsidRPr="00F6253C">
        <w:rPr>
          <w:rFonts w:ascii="Times New Roman" w:hAnsi="Times New Roman"/>
          <w:color w:val="000000"/>
          <w:sz w:val="28"/>
          <w:szCs w:val="28"/>
          <w:lang w:eastAsia="ru-RU"/>
        </w:rPr>
        <w:t xml:space="preserve">на рынке </w:t>
      </w:r>
      <w:r w:rsidRPr="00F6253C">
        <w:rPr>
          <w:rFonts w:ascii="Times New Roman" w:hAnsi="Times New Roman" w:cs="Times New Roman"/>
          <w:sz w:val="28"/>
          <w:szCs w:val="28"/>
        </w:rPr>
        <w:t>водоснабжения и водоотведения</w:t>
      </w:r>
      <w:r w:rsidRPr="00F6253C">
        <w:rPr>
          <w:rFonts w:ascii="Times New Roman" w:hAnsi="Times New Roman"/>
          <w:color w:val="000000"/>
          <w:sz w:val="28"/>
          <w:szCs w:val="28"/>
          <w:lang w:eastAsia="ru-RU"/>
        </w:rPr>
        <w:t xml:space="preserve"> следующим образом: </w:t>
      </w:r>
      <w:r w:rsidR="00883926" w:rsidRPr="00F6253C">
        <w:rPr>
          <w:rFonts w:ascii="Times New Roman" w:eastAsia="Times New Roman" w:hAnsi="Times New Roman"/>
          <w:color w:val="000000"/>
          <w:sz w:val="28"/>
          <w:szCs w:val="28"/>
          <w:lang w:eastAsia="ru-RU"/>
        </w:rPr>
        <w:t>49</w:t>
      </w:r>
      <w:r w:rsidR="005C3872">
        <w:rPr>
          <w:rFonts w:ascii="Times New Roman" w:eastAsia="Times New Roman" w:hAnsi="Times New Roman"/>
          <w:color w:val="000000"/>
          <w:sz w:val="28"/>
          <w:szCs w:val="28"/>
          <w:lang w:eastAsia="ru-RU"/>
        </w:rPr>
        <w:t>,0</w:t>
      </w:r>
      <w:r w:rsidR="00112D1E" w:rsidRPr="00F6253C">
        <w:rPr>
          <w:rFonts w:ascii="Times New Roman" w:eastAsia="Times New Roman" w:hAnsi="Times New Roman"/>
          <w:color w:val="000000"/>
          <w:sz w:val="28"/>
          <w:szCs w:val="28"/>
          <w:lang w:eastAsia="ru-RU"/>
        </w:rPr>
        <w:t>% респондентов</w:t>
      </w:r>
      <w:r w:rsidR="00112D1E" w:rsidRPr="00F6253C">
        <w:rPr>
          <w:rFonts w:ascii="Times New Roman" w:hAnsi="Times New Roman"/>
          <w:color w:val="000000"/>
          <w:sz w:val="28"/>
          <w:szCs w:val="28"/>
          <w:lang w:eastAsia="ru-RU"/>
        </w:rPr>
        <w:t xml:space="preserve"> </w:t>
      </w:r>
      <w:r w:rsidRPr="00F6253C">
        <w:rPr>
          <w:rFonts w:ascii="Times New Roman" w:eastAsia="Times New Roman" w:hAnsi="Times New Roman"/>
          <w:color w:val="000000"/>
          <w:sz w:val="28"/>
          <w:szCs w:val="28"/>
          <w:lang w:eastAsia="ru-RU"/>
        </w:rPr>
        <w:t>оценивает количес</w:t>
      </w:r>
      <w:r w:rsidR="00883926" w:rsidRPr="00F6253C">
        <w:rPr>
          <w:rFonts w:ascii="Times New Roman" w:eastAsia="Times New Roman" w:hAnsi="Times New Roman"/>
          <w:color w:val="000000"/>
          <w:sz w:val="28"/>
          <w:szCs w:val="28"/>
          <w:lang w:eastAsia="ru-RU"/>
        </w:rPr>
        <w:t xml:space="preserve">тво организаций как достаточное, </w:t>
      </w:r>
      <w:r w:rsidR="005C3872">
        <w:rPr>
          <w:rFonts w:ascii="Times New Roman" w:eastAsia="Times New Roman" w:hAnsi="Times New Roman"/>
          <w:color w:val="000000"/>
          <w:sz w:val="28"/>
          <w:szCs w:val="28"/>
          <w:lang w:eastAsia="ru-RU"/>
        </w:rPr>
        <w:t>21,1</w:t>
      </w:r>
      <w:r w:rsidR="000D30F6">
        <w:rPr>
          <w:rFonts w:ascii="Times New Roman" w:hAnsi="Times New Roman"/>
          <w:color w:val="000000" w:themeColor="text1"/>
          <w:sz w:val="28"/>
          <w:szCs w:val="28"/>
        </w:rPr>
        <w:t>%</w:t>
      </w:r>
      <w:r w:rsidR="000D30F6" w:rsidRPr="0073748C">
        <w:rPr>
          <w:rFonts w:ascii="Times New Roman" w:hAnsi="Times New Roman"/>
          <w:color w:val="000000" w:themeColor="text1"/>
          <w:sz w:val="28"/>
          <w:szCs w:val="28"/>
        </w:rPr>
        <w:t xml:space="preserve"> считают, что таких организаций мало,</w:t>
      </w:r>
      <w:r w:rsidR="000D30F6" w:rsidRPr="0073748C">
        <w:rPr>
          <w:rFonts w:ascii="Times New Roman" w:eastAsia="Times New Roman" w:hAnsi="Times New Roman"/>
          <w:color w:val="000000"/>
          <w:sz w:val="28"/>
          <w:szCs w:val="28"/>
          <w:lang w:eastAsia="ru-RU"/>
        </w:rPr>
        <w:t xml:space="preserve"> и </w:t>
      </w:r>
      <w:r w:rsidR="005C3872">
        <w:rPr>
          <w:rFonts w:ascii="Times New Roman" w:eastAsia="Times New Roman" w:hAnsi="Times New Roman"/>
          <w:color w:val="000000"/>
          <w:sz w:val="28"/>
          <w:szCs w:val="28"/>
          <w:lang w:eastAsia="ru-RU"/>
        </w:rPr>
        <w:t>18,8</w:t>
      </w:r>
      <w:r w:rsidR="000D30F6" w:rsidRPr="0073748C">
        <w:rPr>
          <w:rFonts w:ascii="Times New Roman" w:eastAsia="Times New Roman" w:hAnsi="Times New Roman"/>
          <w:color w:val="000000"/>
          <w:sz w:val="28"/>
          <w:szCs w:val="28"/>
          <w:lang w:eastAsia="ru-RU"/>
        </w:rPr>
        <w:t xml:space="preserve">% опрошенных </w:t>
      </w:r>
      <w:r w:rsidR="000D30F6" w:rsidRPr="0073748C">
        <w:rPr>
          <w:rFonts w:ascii="Times New Roman" w:eastAsia="Times New Roman" w:hAnsi="Times New Roman"/>
          <w:color w:val="000000" w:themeColor="text1"/>
          <w:sz w:val="28"/>
          <w:szCs w:val="28"/>
          <w:lang w:eastAsia="ru-RU"/>
        </w:rPr>
        <w:t>затруднились дать оценку количеству присутствующих на рынке организаций.</w:t>
      </w:r>
    </w:p>
    <w:p w:rsidR="005C3872" w:rsidRDefault="005C3872" w:rsidP="005C3872">
      <w:pPr>
        <w:spacing w:after="0" w:line="240" w:lineRule="auto"/>
        <w:contextualSpacing/>
        <w:jc w:val="center"/>
        <w:rPr>
          <w:rFonts w:ascii="Times New Roman" w:eastAsia="Times New Roman" w:hAnsi="Times New Roman"/>
          <w:color w:val="000000"/>
          <w:sz w:val="28"/>
          <w:szCs w:val="28"/>
          <w:lang w:eastAsia="ru-RU"/>
        </w:rPr>
      </w:pPr>
      <w:r w:rsidRPr="003021F1">
        <w:rPr>
          <w:noProof/>
          <w:sz w:val="28"/>
          <w:szCs w:val="28"/>
          <w:lang w:eastAsia="ru-RU"/>
        </w:rPr>
        <w:drawing>
          <wp:inline distT="0" distB="0" distL="0" distR="0" wp14:anchorId="2C2685B7" wp14:editId="5CE48FFA">
            <wp:extent cx="4621237" cy="1624819"/>
            <wp:effectExtent l="0" t="0" r="8255" b="13970"/>
            <wp:docPr id="62" name="Диаграмма 6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0D30F6" w:rsidRDefault="000D30F6" w:rsidP="000D30F6">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756AD6">
        <w:rPr>
          <w:rFonts w:ascii="Times New Roman" w:eastAsia="Times New Roman" w:hAnsi="Times New Roman"/>
          <w:color w:val="000000" w:themeColor="text1"/>
          <w:sz w:val="28"/>
          <w:szCs w:val="28"/>
          <w:lang w:eastAsia="ru-RU"/>
        </w:rPr>
        <w:t xml:space="preserve">Качеством </w:t>
      </w:r>
      <w:r w:rsidR="005C3872">
        <w:rPr>
          <w:rFonts w:ascii="Times New Roman" w:eastAsia="Times New Roman" w:hAnsi="Times New Roman"/>
          <w:color w:val="000000" w:themeColor="text1"/>
          <w:sz w:val="28"/>
          <w:szCs w:val="28"/>
          <w:lang w:eastAsia="ru-RU"/>
        </w:rPr>
        <w:t>водоснабжения и водоотведения</w:t>
      </w:r>
      <w:r>
        <w:rPr>
          <w:rFonts w:ascii="Times New Roman" w:eastAsia="Times New Roman" w:hAnsi="Times New Roman"/>
          <w:color w:val="000000" w:themeColor="text1"/>
          <w:sz w:val="28"/>
          <w:szCs w:val="28"/>
          <w:lang w:eastAsia="ru-RU"/>
        </w:rPr>
        <w:t xml:space="preserve"> </w:t>
      </w:r>
      <w:r w:rsidRPr="00756AD6">
        <w:rPr>
          <w:rFonts w:ascii="Times New Roman" w:eastAsia="Times New Roman" w:hAnsi="Times New Roman"/>
          <w:color w:val="000000" w:themeColor="text1"/>
          <w:sz w:val="28"/>
          <w:szCs w:val="28"/>
          <w:lang w:eastAsia="ru-RU"/>
        </w:rPr>
        <w:t>удовлетворены</w:t>
      </w:r>
      <w:r>
        <w:rPr>
          <w:rFonts w:ascii="Times New Roman" w:eastAsia="Times New Roman" w:hAnsi="Times New Roman"/>
          <w:color w:val="000000" w:themeColor="text1"/>
          <w:sz w:val="28"/>
          <w:szCs w:val="28"/>
          <w:lang w:eastAsia="ru-RU"/>
        </w:rPr>
        <w:t xml:space="preserve"> и скорее удовлетворены </w:t>
      </w:r>
      <w:r w:rsidR="005C3872">
        <w:rPr>
          <w:rFonts w:ascii="Times New Roman" w:eastAsia="Times New Roman" w:hAnsi="Times New Roman"/>
          <w:color w:val="000000" w:themeColor="text1"/>
          <w:sz w:val="28"/>
          <w:szCs w:val="28"/>
          <w:lang w:eastAsia="ru-RU"/>
        </w:rPr>
        <w:t>60,6</w:t>
      </w:r>
      <w:r w:rsidRPr="00756AD6">
        <w:rPr>
          <w:rFonts w:ascii="Times New Roman" w:eastAsia="Times New Roman" w:hAnsi="Times New Roman"/>
          <w:color w:val="000000" w:themeColor="text1"/>
          <w:sz w:val="28"/>
          <w:szCs w:val="28"/>
          <w:lang w:eastAsia="ru-RU"/>
        </w:rPr>
        <w:t xml:space="preserve">% опрошенных потребителей района, и </w:t>
      </w:r>
      <w:r w:rsidR="005C3872">
        <w:rPr>
          <w:rFonts w:ascii="Times New Roman" w:eastAsia="Times New Roman" w:hAnsi="Times New Roman"/>
          <w:color w:val="000000" w:themeColor="text1"/>
          <w:sz w:val="28"/>
          <w:szCs w:val="28"/>
          <w:lang w:eastAsia="ru-RU"/>
        </w:rPr>
        <w:t>4,3</w:t>
      </w:r>
      <w:r w:rsidRPr="00756AD6">
        <w:rPr>
          <w:rFonts w:ascii="Times New Roman" w:eastAsia="Times New Roman" w:hAnsi="Times New Roman"/>
          <w:color w:val="000000" w:themeColor="text1"/>
          <w:sz w:val="28"/>
          <w:szCs w:val="28"/>
          <w:lang w:eastAsia="ru-RU"/>
        </w:rPr>
        <w:t>% опрошенных затруднились дать оценку качеству присутствующих на рынке организаций.</w:t>
      </w:r>
    </w:p>
    <w:p w:rsidR="00883926" w:rsidRDefault="005C3872" w:rsidP="005C3872">
      <w:pPr>
        <w:spacing w:after="0" w:line="240" w:lineRule="auto"/>
        <w:jc w:val="center"/>
        <w:rPr>
          <w:rFonts w:ascii="Times New Roman" w:hAnsi="Times New Roman" w:cs="Times New Roman"/>
          <w:sz w:val="28"/>
          <w:szCs w:val="28"/>
          <w:highlight w:val="yellow"/>
        </w:rPr>
      </w:pPr>
      <w:r w:rsidRPr="00A86BFE">
        <w:rPr>
          <w:noProof/>
          <w:sz w:val="28"/>
          <w:szCs w:val="28"/>
          <w:lang w:eastAsia="ru-RU"/>
        </w:rPr>
        <w:drawing>
          <wp:inline distT="0" distB="0" distL="0" distR="0" wp14:anchorId="1262B2AC" wp14:editId="6F6D26CE">
            <wp:extent cx="4648200" cy="1504950"/>
            <wp:effectExtent l="0" t="0" r="0" b="0"/>
            <wp:docPr id="288" name="Диаграмма 28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883926" w:rsidRPr="005756CC" w:rsidRDefault="00883926" w:rsidP="00883926">
      <w:pPr>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color w:val="000000"/>
          <w:sz w:val="28"/>
          <w:szCs w:val="28"/>
        </w:rPr>
        <w:lastRenderedPageBreak/>
        <w:t xml:space="preserve">За прошедший год выполнены работы по замене </w:t>
      </w:r>
      <w:r w:rsidRPr="005756CC">
        <w:rPr>
          <w:rFonts w:ascii="Times New Roman" w:hAnsi="Times New Roman" w:cs="Times New Roman"/>
          <w:sz w:val="28"/>
          <w:szCs w:val="28"/>
        </w:rPr>
        <w:t xml:space="preserve">сетей водоснабжения протяженностью </w:t>
      </w:r>
      <w:r>
        <w:rPr>
          <w:rFonts w:ascii="Times New Roman" w:hAnsi="Times New Roman" w:cs="Times New Roman"/>
          <w:sz w:val="28"/>
          <w:szCs w:val="28"/>
        </w:rPr>
        <w:t>12,6</w:t>
      </w:r>
      <w:r w:rsidRPr="005756CC">
        <w:rPr>
          <w:rFonts w:ascii="Times New Roman" w:hAnsi="Times New Roman" w:cs="Times New Roman"/>
          <w:sz w:val="28"/>
          <w:szCs w:val="28"/>
        </w:rPr>
        <w:t xml:space="preserve"> км. На 202</w:t>
      </w:r>
      <w:r>
        <w:rPr>
          <w:rFonts w:ascii="Times New Roman" w:hAnsi="Times New Roman" w:cs="Times New Roman"/>
          <w:sz w:val="28"/>
          <w:szCs w:val="28"/>
        </w:rPr>
        <w:t>1</w:t>
      </w:r>
      <w:r w:rsidRPr="005756CC">
        <w:rPr>
          <w:rFonts w:ascii="Times New Roman" w:hAnsi="Times New Roman" w:cs="Times New Roman"/>
          <w:sz w:val="28"/>
          <w:szCs w:val="28"/>
        </w:rPr>
        <w:t xml:space="preserve"> год для сельских поселений поставлен 5% план по замене сетей водоснабжения и водоотведения, составляющий 22,7 км от общей протяженности.</w:t>
      </w:r>
    </w:p>
    <w:p w:rsidR="00883926" w:rsidRPr="008E42CD" w:rsidRDefault="00883926" w:rsidP="00883926">
      <w:pPr>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 xml:space="preserve">В настоящее время в рамках государственной программы Краснодарского края «Развитие жилищно-коммунального хозяйства», регионального проекта «Качество питьевой воды» и соответствующих муниципальных программ, в районе стоит задача по модернизации объектов водоснабжения и водоотведения, а также повышения эффективности управления и их развитием. В связи с передачей и закреплением полномочий за муниципальным районом по организации электро-, тепло,- газо-, водоснабжения и водоотведения населения, задачей администрации муниципального образования Ленинградский район является инициирование и заключение концессионных соглашений в сфере водоснабжения и водоотведения, в целях привлечения частных инвесторов для решения проблемы изношенности сетей. В порядке исполнения поручения Президента Российской Федерации от 2 сентября 2018 г. № Пр-1623 «Об установлении законодательного запрета деятельности государственных и муниципальных унитарных предприятий на конкурентных рынках», администрацией муниципального образования решаются вопросы реорганизации действующих </w:t>
      </w:r>
      <w:proofErr w:type="spellStart"/>
      <w:r w:rsidRPr="008E42CD">
        <w:rPr>
          <w:rFonts w:ascii="Times New Roman" w:hAnsi="Times New Roman" w:cs="Times New Roman"/>
          <w:sz w:val="28"/>
          <w:szCs w:val="28"/>
        </w:rPr>
        <w:t>МУПов</w:t>
      </w:r>
      <w:proofErr w:type="spellEnd"/>
      <w:r w:rsidRPr="008E42CD">
        <w:rPr>
          <w:rFonts w:ascii="Times New Roman" w:hAnsi="Times New Roman" w:cs="Times New Roman"/>
          <w:sz w:val="28"/>
          <w:szCs w:val="28"/>
        </w:rPr>
        <w:t>, оказывающих услуги водоснабжения и водоотведения.</w:t>
      </w:r>
    </w:p>
    <w:p w:rsidR="00883926" w:rsidRPr="008E42CD" w:rsidRDefault="00883926" w:rsidP="00883926">
      <w:pPr>
        <w:spacing w:after="0" w:line="240" w:lineRule="auto"/>
        <w:ind w:firstLine="567"/>
        <w:jc w:val="both"/>
        <w:rPr>
          <w:rFonts w:ascii="Times New Roman" w:hAnsi="Times New Roman" w:cs="Times New Roman"/>
          <w:sz w:val="28"/>
          <w:szCs w:val="28"/>
        </w:rPr>
      </w:pPr>
      <w:r w:rsidRPr="008E42CD">
        <w:rPr>
          <w:rFonts w:ascii="Times New Roman" w:hAnsi="Times New Roman" w:cs="Times New Roman"/>
          <w:sz w:val="28"/>
          <w:szCs w:val="28"/>
        </w:rPr>
        <w:t>Остается проблемой качество питьевой воды в станице Ленинградской и хуторе Западном</w:t>
      </w:r>
      <w:r>
        <w:rPr>
          <w:rFonts w:ascii="Times New Roman" w:hAnsi="Times New Roman" w:cs="Times New Roman"/>
          <w:sz w:val="28"/>
          <w:szCs w:val="28"/>
        </w:rPr>
        <w:t xml:space="preserve"> </w:t>
      </w:r>
      <w:r w:rsidRPr="008E42CD">
        <w:rPr>
          <w:rFonts w:ascii="Times New Roman" w:hAnsi="Times New Roman" w:cs="Times New Roman"/>
          <w:sz w:val="28"/>
          <w:szCs w:val="28"/>
        </w:rPr>
        <w:t>– ее несоответствие по сероводороду. Вариантов выхода из сложившейся ситуации является</w:t>
      </w:r>
      <w:r>
        <w:rPr>
          <w:rFonts w:ascii="Times New Roman" w:hAnsi="Times New Roman" w:cs="Times New Roman"/>
          <w:sz w:val="28"/>
          <w:szCs w:val="28"/>
        </w:rPr>
        <w:t xml:space="preserve"> </w:t>
      </w:r>
      <w:r w:rsidRPr="008E42CD">
        <w:rPr>
          <w:rFonts w:ascii="Times New Roman" w:hAnsi="Times New Roman" w:cs="Times New Roman"/>
          <w:sz w:val="28"/>
          <w:szCs w:val="28"/>
        </w:rPr>
        <w:t>необходимость в реконструкции</w:t>
      </w:r>
      <w:r>
        <w:rPr>
          <w:rFonts w:ascii="Times New Roman" w:hAnsi="Times New Roman" w:cs="Times New Roman"/>
          <w:sz w:val="28"/>
          <w:szCs w:val="28"/>
        </w:rPr>
        <w:t xml:space="preserve"> </w:t>
      </w:r>
      <w:r w:rsidRPr="008E42CD">
        <w:rPr>
          <w:rFonts w:ascii="Times New Roman" w:hAnsi="Times New Roman" w:cs="Times New Roman"/>
          <w:sz w:val="28"/>
          <w:szCs w:val="28"/>
        </w:rPr>
        <w:t>водозаборных сооружений ст. Ленинградской</w:t>
      </w:r>
      <w:r>
        <w:rPr>
          <w:rFonts w:ascii="Times New Roman" w:hAnsi="Times New Roman" w:cs="Times New Roman"/>
          <w:sz w:val="28"/>
          <w:szCs w:val="28"/>
        </w:rPr>
        <w:t xml:space="preserve"> </w:t>
      </w:r>
      <w:r w:rsidRPr="008E42CD">
        <w:rPr>
          <w:rFonts w:ascii="Times New Roman" w:hAnsi="Times New Roman" w:cs="Times New Roman"/>
          <w:sz w:val="28"/>
          <w:szCs w:val="28"/>
        </w:rPr>
        <w:t>со строительством станции очистки воды на следующих объектах:</w:t>
      </w:r>
    </w:p>
    <w:p w:rsidR="00883926" w:rsidRPr="008E42CD" w:rsidRDefault="00883926" w:rsidP="00883926">
      <w:pPr>
        <w:spacing w:after="0" w:line="240" w:lineRule="auto"/>
        <w:ind w:firstLine="567"/>
        <w:jc w:val="both"/>
        <w:rPr>
          <w:rFonts w:ascii="Times New Roman" w:hAnsi="Times New Roman" w:cs="Times New Roman"/>
          <w:sz w:val="28"/>
          <w:szCs w:val="28"/>
        </w:rPr>
      </w:pPr>
      <w:r w:rsidRPr="008E42CD">
        <w:rPr>
          <w:rFonts w:ascii="Times New Roman" w:hAnsi="Times New Roman" w:cs="Times New Roman"/>
          <w:sz w:val="28"/>
          <w:szCs w:val="28"/>
        </w:rPr>
        <w:t xml:space="preserve">- реконструкция водозабора со строительством станции очистки воды от сероводорода </w:t>
      </w:r>
      <w:r w:rsidR="00417157">
        <w:rPr>
          <w:rFonts w:ascii="Times New Roman" w:hAnsi="Times New Roman" w:cs="Times New Roman"/>
          <w:sz w:val="28"/>
          <w:szCs w:val="28"/>
        </w:rPr>
        <w:t xml:space="preserve">производительностью 10000 </w:t>
      </w:r>
      <w:proofErr w:type="spellStart"/>
      <w:r w:rsidR="00417157">
        <w:rPr>
          <w:rFonts w:ascii="Times New Roman" w:hAnsi="Times New Roman" w:cs="Times New Roman"/>
          <w:sz w:val="28"/>
          <w:szCs w:val="28"/>
        </w:rPr>
        <w:t>куб.м</w:t>
      </w:r>
      <w:proofErr w:type="spellEnd"/>
      <w:r w:rsidRPr="008E42CD">
        <w:rPr>
          <w:rFonts w:ascii="Times New Roman" w:hAnsi="Times New Roman" w:cs="Times New Roman"/>
          <w:sz w:val="28"/>
          <w:szCs w:val="28"/>
        </w:rPr>
        <w:t>/сутки в ст. Ленинградской;</w:t>
      </w:r>
    </w:p>
    <w:p w:rsidR="00883926" w:rsidRPr="008E42CD" w:rsidRDefault="00883926" w:rsidP="00883926">
      <w:pPr>
        <w:spacing w:after="0" w:line="240" w:lineRule="auto"/>
        <w:ind w:firstLine="567"/>
        <w:jc w:val="both"/>
        <w:rPr>
          <w:rFonts w:ascii="Times New Roman" w:hAnsi="Times New Roman" w:cs="Times New Roman"/>
          <w:sz w:val="28"/>
          <w:szCs w:val="28"/>
        </w:rPr>
      </w:pPr>
      <w:r w:rsidRPr="008E42CD">
        <w:rPr>
          <w:rFonts w:ascii="Times New Roman" w:hAnsi="Times New Roman" w:cs="Times New Roman"/>
          <w:sz w:val="28"/>
          <w:szCs w:val="28"/>
        </w:rPr>
        <w:t xml:space="preserve">- реконструкция водозабора со строительством станции очистки воды производительностью 3700 </w:t>
      </w:r>
      <w:proofErr w:type="spellStart"/>
      <w:r w:rsidRPr="008E42CD">
        <w:rPr>
          <w:rFonts w:ascii="Times New Roman" w:hAnsi="Times New Roman" w:cs="Times New Roman"/>
          <w:sz w:val="28"/>
          <w:szCs w:val="28"/>
        </w:rPr>
        <w:t>куб.м</w:t>
      </w:r>
      <w:proofErr w:type="spellEnd"/>
      <w:r w:rsidRPr="008E42CD">
        <w:rPr>
          <w:rFonts w:ascii="Times New Roman" w:hAnsi="Times New Roman" w:cs="Times New Roman"/>
          <w:sz w:val="28"/>
          <w:szCs w:val="28"/>
        </w:rPr>
        <w:t>/сутки в северо-восточном жилом микрорайоне СКВО ст. Ленинградской;</w:t>
      </w:r>
    </w:p>
    <w:p w:rsidR="00883926" w:rsidRPr="008E42CD" w:rsidRDefault="00883926" w:rsidP="00883926">
      <w:pPr>
        <w:spacing w:after="0" w:line="240" w:lineRule="auto"/>
        <w:ind w:firstLine="567"/>
        <w:jc w:val="both"/>
        <w:rPr>
          <w:rFonts w:ascii="Times New Roman" w:hAnsi="Times New Roman" w:cs="Times New Roman"/>
          <w:sz w:val="28"/>
          <w:szCs w:val="28"/>
        </w:rPr>
      </w:pPr>
      <w:r w:rsidRPr="008E42CD">
        <w:rPr>
          <w:rFonts w:ascii="Times New Roman" w:hAnsi="Times New Roman" w:cs="Times New Roman"/>
          <w:sz w:val="28"/>
          <w:szCs w:val="28"/>
        </w:rPr>
        <w:t xml:space="preserve">- водозабор со строительством станции очистки воды производительностью 600 </w:t>
      </w:r>
      <w:proofErr w:type="spellStart"/>
      <w:r w:rsidRPr="008E42CD">
        <w:rPr>
          <w:rFonts w:ascii="Times New Roman" w:hAnsi="Times New Roman" w:cs="Times New Roman"/>
          <w:sz w:val="28"/>
          <w:szCs w:val="28"/>
        </w:rPr>
        <w:t>куб.м</w:t>
      </w:r>
      <w:proofErr w:type="spellEnd"/>
      <w:r w:rsidRPr="008E42CD">
        <w:rPr>
          <w:rFonts w:ascii="Times New Roman" w:hAnsi="Times New Roman" w:cs="Times New Roman"/>
          <w:sz w:val="28"/>
          <w:szCs w:val="28"/>
        </w:rPr>
        <w:t>/сутки по пер. Заводскому ст. Ленинградской.</w:t>
      </w:r>
    </w:p>
    <w:p w:rsidR="00883926" w:rsidRPr="008E42CD" w:rsidRDefault="00883926" w:rsidP="00883926">
      <w:pPr>
        <w:pStyle w:val="af7"/>
        <w:ind w:firstLine="567"/>
        <w:rPr>
          <w:rFonts w:ascii="Times New Roman" w:hAnsi="Times New Roman" w:cs="Times New Roman"/>
          <w:sz w:val="28"/>
          <w:szCs w:val="28"/>
        </w:rPr>
      </w:pPr>
      <w:r w:rsidRPr="008E42CD">
        <w:rPr>
          <w:rFonts w:ascii="Times New Roman" w:hAnsi="Times New Roman" w:cs="Times New Roman"/>
          <w:sz w:val="28"/>
          <w:szCs w:val="28"/>
        </w:rPr>
        <w:t xml:space="preserve">Администрацией Ленинградского сельского поселения выполнена проектно-сметная документация и получено положительное заключение государственной экспертизы по объектам: «Реконструкция водозабора с монтажом компактной установки контейнерного типа для кондиционирования воды из артезианской скважины, производительностью 600 м3/сутки» в хуторах Восточном, Андрющенко Ленинградского сельского поселения; выполнены </w:t>
      </w:r>
      <w:proofErr w:type="spellStart"/>
      <w:r w:rsidRPr="008E42CD">
        <w:rPr>
          <w:rFonts w:ascii="Times New Roman" w:hAnsi="Times New Roman" w:cs="Times New Roman"/>
          <w:sz w:val="28"/>
          <w:szCs w:val="28"/>
        </w:rPr>
        <w:t>предпроектные</w:t>
      </w:r>
      <w:proofErr w:type="spellEnd"/>
      <w:r w:rsidRPr="008E42CD">
        <w:rPr>
          <w:rFonts w:ascii="Times New Roman" w:hAnsi="Times New Roman" w:cs="Times New Roman"/>
          <w:sz w:val="28"/>
          <w:szCs w:val="28"/>
        </w:rPr>
        <w:t xml:space="preserve"> работы (технико-экономическое обоснование) по объекту «Реконструкция водозабора со строительством станции очистки воды от сероводорода производительностью 10000 м3/</w:t>
      </w:r>
      <w:proofErr w:type="spellStart"/>
      <w:r w:rsidRPr="008E42CD">
        <w:rPr>
          <w:rFonts w:ascii="Times New Roman" w:hAnsi="Times New Roman" w:cs="Times New Roman"/>
          <w:sz w:val="28"/>
          <w:szCs w:val="28"/>
        </w:rPr>
        <w:t>сут</w:t>
      </w:r>
      <w:proofErr w:type="spellEnd"/>
      <w:r w:rsidRPr="008E42CD">
        <w:rPr>
          <w:rFonts w:ascii="Times New Roman" w:hAnsi="Times New Roman" w:cs="Times New Roman"/>
          <w:sz w:val="28"/>
          <w:szCs w:val="28"/>
        </w:rPr>
        <w:t>. в ст. Ленинградской Краснодарского края», на сумму 250,0 тыс. рублей.</w:t>
      </w:r>
    </w:p>
    <w:p w:rsidR="00883926" w:rsidRPr="008E42CD" w:rsidRDefault="00883926" w:rsidP="00883926">
      <w:pPr>
        <w:pStyle w:val="af7"/>
        <w:ind w:firstLine="567"/>
        <w:rPr>
          <w:rFonts w:ascii="Times New Roman" w:hAnsi="Times New Roman" w:cs="Times New Roman"/>
          <w:sz w:val="28"/>
          <w:szCs w:val="28"/>
        </w:rPr>
      </w:pPr>
      <w:r w:rsidRPr="008E42CD">
        <w:rPr>
          <w:rFonts w:ascii="Times New Roman" w:hAnsi="Times New Roman" w:cs="Times New Roman"/>
          <w:sz w:val="28"/>
          <w:szCs w:val="28"/>
        </w:rPr>
        <w:t xml:space="preserve">В декабре 2020 года администрацией поселения подписано соглашение с </w:t>
      </w:r>
      <w:r w:rsidRPr="008E42CD">
        <w:rPr>
          <w:rFonts w:ascii="Times New Roman" w:hAnsi="Times New Roman" w:cs="Times New Roman"/>
          <w:sz w:val="28"/>
          <w:szCs w:val="28"/>
        </w:rPr>
        <w:lastRenderedPageBreak/>
        <w:t xml:space="preserve">министерством ТЭК и ЖКХ Краснодарского края о предоставлении субсидий из краевого бюджета бюджету муниципального образования Краснодарского края на </w:t>
      </w:r>
      <w:proofErr w:type="spellStart"/>
      <w:r w:rsidRPr="008E42CD">
        <w:rPr>
          <w:rFonts w:ascii="Times New Roman" w:hAnsi="Times New Roman" w:cs="Times New Roman"/>
          <w:sz w:val="28"/>
          <w:szCs w:val="28"/>
        </w:rPr>
        <w:t>софинансирование</w:t>
      </w:r>
      <w:proofErr w:type="spellEnd"/>
      <w:r w:rsidRPr="008E42CD">
        <w:rPr>
          <w:rFonts w:ascii="Times New Roman" w:hAnsi="Times New Roman" w:cs="Times New Roman"/>
          <w:sz w:val="28"/>
          <w:szCs w:val="28"/>
        </w:rPr>
        <w:t xml:space="preserve"> расходных обязательств муниципальных образований Краснодарского края, по организации водоснабжения населения и водоотведения в 2020 году, на разработку проектно-сметной документации по объекту: «Реконструкция водозабора со строительством станции очистки воды от сероводорода производительностью 10000 м3/</w:t>
      </w:r>
      <w:proofErr w:type="spellStart"/>
      <w:r w:rsidRPr="008E42CD">
        <w:rPr>
          <w:rFonts w:ascii="Times New Roman" w:hAnsi="Times New Roman" w:cs="Times New Roman"/>
          <w:sz w:val="28"/>
          <w:szCs w:val="28"/>
        </w:rPr>
        <w:t>сут</w:t>
      </w:r>
      <w:proofErr w:type="spellEnd"/>
      <w:r w:rsidRPr="008E42CD">
        <w:rPr>
          <w:rFonts w:ascii="Times New Roman" w:hAnsi="Times New Roman" w:cs="Times New Roman"/>
          <w:sz w:val="28"/>
          <w:szCs w:val="28"/>
        </w:rPr>
        <w:t xml:space="preserve">. в </w:t>
      </w:r>
      <w:proofErr w:type="spellStart"/>
      <w:r w:rsidRPr="008E42CD">
        <w:rPr>
          <w:rFonts w:ascii="Times New Roman" w:hAnsi="Times New Roman" w:cs="Times New Roman"/>
          <w:sz w:val="28"/>
          <w:szCs w:val="28"/>
        </w:rPr>
        <w:t>ст.Ленинградской</w:t>
      </w:r>
      <w:proofErr w:type="spellEnd"/>
      <w:r w:rsidRPr="008E42CD">
        <w:rPr>
          <w:rFonts w:ascii="Times New Roman" w:hAnsi="Times New Roman" w:cs="Times New Roman"/>
          <w:sz w:val="28"/>
          <w:szCs w:val="28"/>
        </w:rPr>
        <w:t xml:space="preserve"> Краснодарского края». </w:t>
      </w:r>
    </w:p>
    <w:p w:rsidR="00883926" w:rsidRPr="008E42CD" w:rsidRDefault="00883926" w:rsidP="00883926">
      <w:pPr>
        <w:spacing w:after="0" w:line="240" w:lineRule="auto"/>
        <w:ind w:firstLine="567"/>
        <w:jc w:val="both"/>
        <w:rPr>
          <w:rFonts w:ascii="Times New Roman" w:hAnsi="Times New Roman" w:cs="Times New Roman"/>
          <w:sz w:val="28"/>
          <w:szCs w:val="28"/>
        </w:rPr>
      </w:pPr>
      <w:r w:rsidRPr="008E42CD">
        <w:rPr>
          <w:rFonts w:ascii="Times New Roman" w:hAnsi="Times New Roman" w:cs="Times New Roman"/>
          <w:sz w:val="28"/>
          <w:szCs w:val="28"/>
        </w:rPr>
        <w:t>В настоящее время осуществляется процедура закупки путем проведения открытого конкурса в электронной форме на подрядные работы по инженерным изысканиям и подготовке проектной документации по объекту: «Реконструкция водозабора со строительством станции очистки воды от сероводорода производительностью 10000 м3/</w:t>
      </w:r>
      <w:proofErr w:type="spellStart"/>
      <w:r w:rsidRPr="008E42CD">
        <w:rPr>
          <w:rFonts w:ascii="Times New Roman" w:hAnsi="Times New Roman" w:cs="Times New Roman"/>
          <w:sz w:val="28"/>
          <w:szCs w:val="28"/>
        </w:rPr>
        <w:t>сут</w:t>
      </w:r>
      <w:proofErr w:type="spellEnd"/>
      <w:r w:rsidRPr="008E42CD">
        <w:rPr>
          <w:rFonts w:ascii="Times New Roman" w:hAnsi="Times New Roman" w:cs="Times New Roman"/>
          <w:sz w:val="28"/>
          <w:szCs w:val="28"/>
        </w:rPr>
        <w:t xml:space="preserve">. в </w:t>
      </w:r>
      <w:proofErr w:type="spellStart"/>
      <w:r w:rsidRPr="008E42CD">
        <w:rPr>
          <w:rFonts w:ascii="Times New Roman" w:hAnsi="Times New Roman" w:cs="Times New Roman"/>
          <w:sz w:val="28"/>
          <w:szCs w:val="28"/>
        </w:rPr>
        <w:t>ст.Ленинградской</w:t>
      </w:r>
      <w:proofErr w:type="spellEnd"/>
      <w:r w:rsidRPr="008E42CD">
        <w:rPr>
          <w:rFonts w:ascii="Times New Roman" w:hAnsi="Times New Roman" w:cs="Times New Roman"/>
          <w:sz w:val="28"/>
          <w:szCs w:val="28"/>
        </w:rPr>
        <w:t xml:space="preserve"> Краснодарского края».</w:t>
      </w:r>
    </w:p>
    <w:p w:rsidR="00883926" w:rsidRPr="008E42CD" w:rsidRDefault="00883926" w:rsidP="00883926">
      <w:pPr>
        <w:shd w:val="clear" w:color="auto" w:fill="FFFFFF"/>
        <w:autoSpaceDE w:val="0"/>
        <w:autoSpaceDN w:val="0"/>
        <w:adjustRightInd w:val="0"/>
        <w:spacing w:after="0" w:line="240" w:lineRule="auto"/>
        <w:ind w:firstLine="567"/>
        <w:jc w:val="both"/>
        <w:rPr>
          <w:rFonts w:ascii="Times New Roman" w:hAnsi="Times New Roman" w:cs="Times New Roman"/>
          <w:sz w:val="28"/>
          <w:szCs w:val="28"/>
        </w:rPr>
      </w:pPr>
      <w:r w:rsidRPr="008E42CD">
        <w:rPr>
          <w:rFonts w:ascii="Times New Roman" w:hAnsi="Times New Roman" w:cs="Times New Roman"/>
          <w:sz w:val="28"/>
          <w:szCs w:val="28"/>
        </w:rPr>
        <w:t>В выполненных и планируемых к выполнению проектах, по реконструкции водозаборов, заложены мероприятия по очистке воды по санитарно-химическим показателям (цветности, привкусу, запаху, содержанию сероводорода).</w:t>
      </w:r>
    </w:p>
    <w:p w:rsidR="00C74D2B" w:rsidRPr="00357BA5" w:rsidRDefault="00C74D2B" w:rsidP="00C74D2B">
      <w:pPr>
        <w:tabs>
          <w:tab w:val="left" w:pos="49"/>
        </w:tabs>
        <w:spacing w:after="0" w:line="240" w:lineRule="auto"/>
        <w:ind w:left="49"/>
        <w:rPr>
          <w:rFonts w:ascii="Times New Roman" w:hAnsi="Times New Roman" w:cs="Times New Roman"/>
          <w:b/>
          <w:sz w:val="28"/>
          <w:szCs w:val="28"/>
          <w:highlight w:val="yellow"/>
        </w:rPr>
      </w:pPr>
    </w:p>
    <w:p w:rsidR="00C74D2B" w:rsidRPr="005C3872" w:rsidRDefault="00C74D2B" w:rsidP="00C74D2B">
      <w:pPr>
        <w:pStyle w:val="a7"/>
        <w:numPr>
          <w:ilvl w:val="2"/>
          <w:numId w:val="14"/>
        </w:numPr>
        <w:tabs>
          <w:tab w:val="left" w:pos="49"/>
        </w:tabs>
        <w:spacing w:after="0" w:line="240" w:lineRule="auto"/>
        <w:jc w:val="center"/>
        <w:rPr>
          <w:rFonts w:ascii="Times New Roman" w:hAnsi="Times New Roman" w:cs="Times New Roman"/>
          <w:b/>
          <w:sz w:val="28"/>
          <w:szCs w:val="28"/>
        </w:rPr>
      </w:pPr>
      <w:r w:rsidRPr="005C3872">
        <w:rPr>
          <w:rFonts w:ascii="Times New Roman" w:hAnsi="Times New Roman" w:cs="Times New Roman"/>
          <w:b/>
          <w:sz w:val="28"/>
          <w:szCs w:val="28"/>
        </w:rPr>
        <w:t>Рынок овощной и плодово-ягодной продукции</w:t>
      </w:r>
    </w:p>
    <w:p w:rsidR="00C74D2B" w:rsidRPr="00357BA5" w:rsidRDefault="00C74D2B" w:rsidP="00C74D2B">
      <w:pPr>
        <w:spacing w:after="0" w:line="240" w:lineRule="auto"/>
        <w:ind w:firstLine="567"/>
        <w:jc w:val="both"/>
        <w:rPr>
          <w:rFonts w:ascii="Times New Roman" w:hAnsi="Times New Roman" w:cs="Times New Roman"/>
          <w:sz w:val="28"/>
          <w:szCs w:val="28"/>
          <w:highlight w:val="yellow"/>
        </w:rPr>
      </w:pPr>
    </w:p>
    <w:p w:rsidR="00AF03CD" w:rsidRPr="00130741" w:rsidRDefault="00130741" w:rsidP="00130741">
      <w:pPr>
        <w:tabs>
          <w:tab w:val="left" w:pos="113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AF03CD" w:rsidRPr="00130741">
        <w:rPr>
          <w:rFonts w:ascii="Times New Roman" w:hAnsi="Times New Roman" w:cs="Times New Roman"/>
          <w:sz w:val="28"/>
          <w:szCs w:val="28"/>
        </w:rPr>
        <w:t>Выращиванием овощей в муниципальном образовании занимаются 1 сельскохозяйственное предприятие, 3 крестьянских (фермерских) хозяйства, 23,2 тысячи</w:t>
      </w:r>
      <w:r>
        <w:rPr>
          <w:rFonts w:ascii="Times New Roman" w:hAnsi="Times New Roman" w:cs="Times New Roman"/>
          <w:sz w:val="28"/>
          <w:szCs w:val="28"/>
        </w:rPr>
        <w:t xml:space="preserve"> </w:t>
      </w:r>
      <w:r w:rsidR="00AF03CD" w:rsidRPr="00130741">
        <w:rPr>
          <w:rFonts w:ascii="Times New Roman" w:hAnsi="Times New Roman" w:cs="Times New Roman"/>
          <w:sz w:val="28"/>
          <w:szCs w:val="28"/>
        </w:rPr>
        <w:t>личных подсобных хозяйств. В 2020 году в районе произведено 5,52</w:t>
      </w:r>
      <w:r>
        <w:rPr>
          <w:rFonts w:ascii="Times New Roman" w:hAnsi="Times New Roman" w:cs="Times New Roman"/>
          <w:sz w:val="28"/>
          <w:szCs w:val="28"/>
        </w:rPr>
        <w:t xml:space="preserve"> </w:t>
      </w:r>
      <w:r w:rsidR="00AF03CD" w:rsidRPr="00130741">
        <w:rPr>
          <w:rFonts w:ascii="Times New Roman" w:hAnsi="Times New Roman" w:cs="Times New Roman"/>
          <w:sz w:val="28"/>
          <w:szCs w:val="28"/>
        </w:rPr>
        <w:t xml:space="preserve">тысяч тонн овощей, в том числе: в </w:t>
      </w:r>
      <w:proofErr w:type="spellStart"/>
      <w:r w:rsidR="00AF03CD" w:rsidRPr="00130741">
        <w:rPr>
          <w:rFonts w:ascii="Times New Roman" w:hAnsi="Times New Roman" w:cs="Times New Roman"/>
          <w:sz w:val="28"/>
          <w:szCs w:val="28"/>
        </w:rPr>
        <w:t>сельхозорганизациях</w:t>
      </w:r>
      <w:proofErr w:type="spellEnd"/>
      <w:r w:rsidR="00AF03CD" w:rsidRPr="00130741">
        <w:rPr>
          <w:rFonts w:ascii="Times New Roman" w:hAnsi="Times New Roman" w:cs="Times New Roman"/>
          <w:sz w:val="28"/>
          <w:szCs w:val="28"/>
        </w:rPr>
        <w:t xml:space="preserve"> – 62 тонны, в КФХ и у ИП – 209 тонн, в хозяйствах населения 5251 тонна.</w:t>
      </w:r>
      <w:r>
        <w:rPr>
          <w:rFonts w:ascii="Times New Roman" w:hAnsi="Times New Roman" w:cs="Times New Roman"/>
          <w:sz w:val="28"/>
          <w:szCs w:val="28"/>
        </w:rPr>
        <w:t xml:space="preserve"> </w:t>
      </w:r>
      <w:r w:rsidR="00AF03CD" w:rsidRPr="00130741">
        <w:rPr>
          <w:rFonts w:ascii="Times New Roman" w:hAnsi="Times New Roman" w:cs="Times New Roman"/>
          <w:sz w:val="28"/>
          <w:szCs w:val="28"/>
        </w:rPr>
        <w:t>Доля овощей в общем объеме производства продукции сельского хозяйства составляет 2,0%.</w:t>
      </w:r>
    </w:p>
    <w:p w:rsidR="00AF03CD" w:rsidRPr="00130741" w:rsidRDefault="00AF03CD" w:rsidP="00130741">
      <w:pPr>
        <w:tabs>
          <w:tab w:val="left" w:pos="851"/>
        </w:tabs>
        <w:spacing w:after="0" w:line="240" w:lineRule="auto"/>
        <w:ind w:firstLine="567"/>
        <w:jc w:val="both"/>
        <w:rPr>
          <w:rFonts w:ascii="Times New Roman" w:hAnsi="Times New Roman" w:cs="Times New Roman"/>
          <w:sz w:val="28"/>
          <w:szCs w:val="28"/>
        </w:rPr>
      </w:pPr>
      <w:r w:rsidRPr="00130741">
        <w:rPr>
          <w:rFonts w:ascii="Times New Roman" w:hAnsi="Times New Roman" w:cs="Times New Roman"/>
          <w:sz w:val="28"/>
          <w:szCs w:val="28"/>
        </w:rPr>
        <w:t>В овощеводстве наметились тенденции</w:t>
      </w:r>
      <w:r w:rsidR="00130741">
        <w:rPr>
          <w:rFonts w:ascii="Times New Roman" w:hAnsi="Times New Roman" w:cs="Times New Roman"/>
          <w:sz w:val="28"/>
          <w:szCs w:val="28"/>
        </w:rPr>
        <w:t xml:space="preserve"> </w:t>
      </w:r>
      <w:r w:rsidRPr="00130741">
        <w:rPr>
          <w:rFonts w:ascii="Times New Roman" w:hAnsi="Times New Roman" w:cs="Times New Roman"/>
          <w:sz w:val="28"/>
          <w:szCs w:val="28"/>
        </w:rPr>
        <w:t>по увеличению объема производства овощей в защищенном грунте, в том числе и за счет ввода в эксплуатации теплиц, часть затрат на строительство которых возмещается из краевого бюджета в рамках реализации мероприятий государственной</w:t>
      </w:r>
      <w:r w:rsidR="00130741">
        <w:rPr>
          <w:rFonts w:ascii="Times New Roman" w:hAnsi="Times New Roman" w:cs="Times New Roman"/>
          <w:sz w:val="28"/>
          <w:szCs w:val="28"/>
        </w:rPr>
        <w:t xml:space="preserve"> </w:t>
      </w:r>
      <w:r w:rsidRPr="00130741">
        <w:rPr>
          <w:rFonts w:ascii="Times New Roman" w:hAnsi="Times New Roman" w:cs="Times New Roman"/>
          <w:sz w:val="28"/>
          <w:szCs w:val="28"/>
        </w:rPr>
        <w:t>программы Краснодарского края «Развитие сельского хозяйства и регулирование рынков сельскохозяйственной продукции, сырья и продовольствия. В 2020 году</w:t>
      </w:r>
      <w:r w:rsidR="00130741">
        <w:rPr>
          <w:rFonts w:ascii="Times New Roman" w:hAnsi="Times New Roman" w:cs="Times New Roman"/>
          <w:sz w:val="28"/>
          <w:szCs w:val="28"/>
        </w:rPr>
        <w:t xml:space="preserve"> </w:t>
      </w:r>
      <w:r w:rsidRPr="00130741">
        <w:rPr>
          <w:rFonts w:ascii="Times New Roman" w:hAnsi="Times New Roman" w:cs="Times New Roman"/>
          <w:sz w:val="28"/>
          <w:szCs w:val="28"/>
        </w:rPr>
        <w:t>гражданам, ведущим личное подсобное хозяйство, на строительство</w:t>
      </w:r>
      <w:r w:rsidR="00130741">
        <w:rPr>
          <w:rFonts w:ascii="Times New Roman" w:hAnsi="Times New Roman" w:cs="Times New Roman"/>
          <w:sz w:val="28"/>
          <w:szCs w:val="28"/>
        </w:rPr>
        <w:t xml:space="preserve"> </w:t>
      </w:r>
      <w:r w:rsidRPr="00130741">
        <w:rPr>
          <w:rFonts w:ascii="Times New Roman" w:hAnsi="Times New Roman" w:cs="Times New Roman"/>
          <w:sz w:val="28"/>
          <w:szCs w:val="28"/>
        </w:rPr>
        <w:t>1,3 тысяч</w:t>
      </w:r>
      <w:r w:rsidR="00130741">
        <w:rPr>
          <w:rFonts w:ascii="Times New Roman" w:hAnsi="Times New Roman" w:cs="Times New Roman"/>
          <w:sz w:val="28"/>
          <w:szCs w:val="28"/>
        </w:rPr>
        <w:t xml:space="preserve"> </w:t>
      </w:r>
      <w:r w:rsidRPr="00130741">
        <w:rPr>
          <w:rFonts w:ascii="Times New Roman" w:hAnsi="Times New Roman" w:cs="Times New Roman"/>
          <w:sz w:val="28"/>
          <w:szCs w:val="28"/>
        </w:rPr>
        <w:t>кв. м. теплиц выплачено 405,2</w:t>
      </w:r>
      <w:r w:rsidR="00130741">
        <w:rPr>
          <w:rFonts w:ascii="Times New Roman" w:hAnsi="Times New Roman" w:cs="Times New Roman"/>
          <w:sz w:val="28"/>
          <w:szCs w:val="28"/>
        </w:rPr>
        <w:t xml:space="preserve"> </w:t>
      </w:r>
      <w:r w:rsidRPr="00130741">
        <w:rPr>
          <w:rFonts w:ascii="Times New Roman" w:hAnsi="Times New Roman" w:cs="Times New Roman"/>
          <w:sz w:val="28"/>
          <w:szCs w:val="28"/>
        </w:rPr>
        <w:t>тысячи рублей субсидий.</w:t>
      </w:r>
    </w:p>
    <w:p w:rsidR="00AF03CD" w:rsidRPr="00177FE3" w:rsidRDefault="00AF03CD" w:rsidP="00177FE3">
      <w:pPr>
        <w:tabs>
          <w:tab w:val="left" w:pos="851"/>
        </w:tabs>
        <w:spacing w:after="0" w:line="240" w:lineRule="auto"/>
        <w:ind w:firstLine="567"/>
        <w:jc w:val="both"/>
        <w:rPr>
          <w:rFonts w:ascii="Times New Roman" w:hAnsi="Times New Roman" w:cs="Times New Roman"/>
          <w:sz w:val="28"/>
          <w:szCs w:val="28"/>
        </w:rPr>
      </w:pPr>
      <w:r w:rsidRPr="00177FE3">
        <w:rPr>
          <w:rFonts w:ascii="Times New Roman" w:hAnsi="Times New Roman" w:cs="Times New Roman"/>
          <w:sz w:val="28"/>
          <w:szCs w:val="28"/>
        </w:rPr>
        <w:t xml:space="preserve">Выращиванием </w:t>
      </w:r>
      <w:proofErr w:type="spellStart"/>
      <w:r w:rsidRPr="00177FE3">
        <w:rPr>
          <w:rFonts w:ascii="Times New Roman" w:hAnsi="Times New Roman" w:cs="Times New Roman"/>
          <w:sz w:val="28"/>
          <w:szCs w:val="28"/>
        </w:rPr>
        <w:t>плодовоягодной</w:t>
      </w:r>
      <w:proofErr w:type="spellEnd"/>
      <w:r w:rsidRPr="00177FE3">
        <w:rPr>
          <w:rFonts w:ascii="Times New Roman" w:hAnsi="Times New Roman" w:cs="Times New Roman"/>
          <w:sz w:val="28"/>
          <w:szCs w:val="28"/>
        </w:rPr>
        <w:t xml:space="preserve"> продукции в</w:t>
      </w:r>
      <w:r w:rsidR="00177FE3" w:rsidRPr="00177FE3">
        <w:rPr>
          <w:rFonts w:ascii="Times New Roman" w:hAnsi="Times New Roman" w:cs="Times New Roman"/>
          <w:sz w:val="28"/>
          <w:szCs w:val="28"/>
        </w:rPr>
        <w:t xml:space="preserve"> </w:t>
      </w:r>
      <w:r w:rsidRPr="00177FE3">
        <w:rPr>
          <w:rFonts w:ascii="Times New Roman" w:hAnsi="Times New Roman" w:cs="Times New Roman"/>
          <w:sz w:val="28"/>
          <w:szCs w:val="28"/>
        </w:rPr>
        <w:t>муниципальном образовании занимаются 2 сельскохозяйственных предприятия, 3 крестьянских (фермерских)</w:t>
      </w:r>
      <w:r w:rsidR="00177FE3" w:rsidRPr="00177FE3">
        <w:rPr>
          <w:rFonts w:ascii="Times New Roman" w:hAnsi="Times New Roman" w:cs="Times New Roman"/>
          <w:sz w:val="28"/>
          <w:szCs w:val="28"/>
        </w:rPr>
        <w:t xml:space="preserve"> </w:t>
      </w:r>
      <w:r w:rsidRPr="00177FE3">
        <w:rPr>
          <w:rFonts w:ascii="Times New Roman" w:hAnsi="Times New Roman" w:cs="Times New Roman"/>
          <w:sz w:val="28"/>
          <w:szCs w:val="28"/>
        </w:rPr>
        <w:t>хозяйства и ИП, 23,2 тысячи</w:t>
      </w:r>
      <w:r w:rsidR="00177FE3" w:rsidRPr="00177FE3">
        <w:rPr>
          <w:rFonts w:ascii="Times New Roman" w:hAnsi="Times New Roman" w:cs="Times New Roman"/>
          <w:sz w:val="28"/>
          <w:szCs w:val="28"/>
        </w:rPr>
        <w:t xml:space="preserve"> </w:t>
      </w:r>
      <w:r w:rsidRPr="00177FE3">
        <w:rPr>
          <w:rFonts w:ascii="Times New Roman" w:hAnsi="Times New Roman" w:cs="Times New Roman"/>
          <w:sz w:val="28"/>
          <w:szCs w:val="28"/>
        </w:rPr>
        <w:t xml:space="preserve">личных подсобных хозяйств. В 2020 году в районе произведено 23,6 тысяч тонн плодов и ягод, в том числе: в </w:t>
      </w:r>
      <w:proofErr w:type="spellStart"/>
      <w:r w:rsidRPr="00177FE3">
        <w:rPr>
          <w:rFonts w:ascii="Times New Roman" w:hAnsi="Times New Roman" w:cs="Times New Roman"/>
          <w:sz w:val="28"/>
          <w:szCs w:val="28"/>
        </w:rPr>
        <w:t>сельхозорганизациях</w:t>
      </w:r>
      <w:proofErr w:type="spellEnd"/>
      <w:r w:rsidRPr="00177FE3">
        <w:rPr>
          <w:rFonts w:ascii="Times New Roman" w:hAnsi="Times New Roman" w:cs="Times New Roman"/>
          <w:sz w:val="28"/>
          <w:szCs w:val="28"/>
        </w:rPr>
        <w:t xml:space="preserve"> – 20,88 тысяч тонн, в крестьянских (фермерских) хозяйствах -1,47 тысячи тонн, в хозяйствах населения 1,2 тысяч тонн.</w:t>
      </w:r>
      <w:r w:rsidR="00177FE3" w:rsidRPr="00177FE3">
        <w:rPr>
          <w:rFonts w:ascii="Times New Roman" w:hAnsi="Times New Roman" w:cs="Times New Roman"/>
          <w:sz w:val="28"/>
          <w:szCs w:val="28"/>
        </w:rPr>
        <w:t xml:space="preserve"> </w:t>
      </w:r>
      <w:r w:rsidRPr="00177FE3">
        <w:rPr>
          <w:rFonts w:ascii="Times New Roman" w:hAnsi="Times New Roman" w:cs="Times New Roman"/>
          <w:sz w:val="28"/>
          <w:szCs w:val="28"/>
        </w:rPr>
        <w:t>Доля плодово-ягодной продукции в общем объеме производства продукции сельского хозяйства составляет 8,6%.</w:t>
      </w:r>
    </w:p>
    <w:p w:rsidR="00AF03CD" w:rsidRPr="00177FE3" w:rsidRDefault="00AF03CD" w:rsidP="00177FE3">
      <w:pPr>
        <w:tabs>
          <w:tab w:val="left" w:pos="851"/>
        </w:tabs>
        <w:spacing w:after="0" w:line="240" w:lineRule="auto"/>
        <w:ind w:firstLine="567"/>
        <w:jc w:val="both"/>
        <w:rPr>
          <w:rFonts w:ascii="Times New Roman" w:hAnsi="Times New Roman" w:cs="Times New Roman"/>
          <w:sz w:val="28"/>
          <w:szCs w:val="28"/>
        </w:rPr>
      </w:pPr>
      <w:r w:rsidRPr="00177FE3">
        <w:rPr>
          <w:rFonts w:ascii="Times New Roman" w:hAnsi="Times New Roman" w:cs="Times New Roman"/>
          <w:sz w:val="28"/>
          <w:szCs w:val="28"/>
        </w:rPr>
        <w:t>В районе</w:t>
      </w:r>
      <w:r w:rsidR="00177FE3">
        <w:rPr>
          <w:rFonts w:ascii="Times New Roman" w:hAnsi="Times New Roman" w:cs="Times New Roman"/>
          <w:sz w:val="28"/>
          <w:szCs w:val="28"/>
        </w:rPr>
        <w:t xml:space="preserve"> </w:t>
      </w:r>
      <w:r w:rsidRPr="00177FE3">
        <w:rPr>
          <w:rFonts w:ascii="Times New Roman" w:hAnsi="Times New Roman" w:cs="Times New Roman"/>
          <w:sz w:val="28"/>
          <w:szCs w:val="28"/>
        </w:rPr>
        <w:t>наметилась тенденция</w:t>
      </w:r>
      <w:r w:rsidR="00177FE3">
        <w:rPr>
          <w:rFonts w:ascii="Times New Roman" w:hAnsi="Times New Roman" w:cs="Times New Roman"/>
          <w:sz w:val="28"/>
          <w:szCs w:val="28"/>
        </w:rPr>
        <w:t xml:space="preserve"> </w:t>
      </w:r>
      <w:r w:rsidRPr="00177FE3">
        <w:rPr>
          <w:rFonts w:ascii="Times New Roman" w:hAnsi="Times New Roman" w:cs="Times New Roman"/>
          <w:sz w:val="28"/>
          <w:szCs w:val="28"/>
        </w:rPr>
        <w:t>по увеличению объема производства плодов, выращенных по интенсивной технологии.</w:t>
      </w:r>
      <w:r w:rsidR="00177FE3">
        <w:rPr>
          <w:rFonts w:ascii="Times New Roman" w:hAnsi="Times New Roman" w:cs="Times New Roman"/>
          <w:sz w:val="28"/>
          <w:szCs w:val="28"/>
        </w:rPr>
        <w:t xml:space="preserve"> </w:t>
      </w:r>
      <w:r w:rsidRPr="00177FE3">
        <w:rPr>
          <w:rFonts w:ascii="Times New Roman" w:hAnsi="Times New Roman" w:cs="Times New Roman"/>
          <w:sz w:val="28"/>
          <w:szCs w:val="28"/>
        </w:rPr>
        <w:t>Площадь интенсивного сада составляет 87% от общей его площади.</w:t>
      </w:r>
      <w:r w:rsidR="00177FE3">
        <w:rPr>
          <w:rFonts w:ascii="Times New Roman" w:hAnsi="Times New Roman" w:cs="Times New Roman"/>
          <w:sz w:val="28"/>
          <w:szCs w:val="28"/>
        </w:rPr>
        <w:t xml:space="preserve"> </w:t>
      </w:r>
      <w:r w:rsidRPr="00177FE3">
        <w:rPr>
          <w:rFonts w:ascii="Times New Roman" w:hAnsi="Times New Roman" w:cs="Times New Roman"/>
          <w:sz w:val="28"/>
          <w:szCs w:val="28"/>
        </w:rPr>
        <w:t>Закладка сада (в 2020году заложено 70 гектаров)</w:t>
      </w:r>
      <w:r w:rsidR="00177FE3">
        <w:rPr>
          <w:rFonts w:ascii="Times New Roman" w:hAnsi="Times New Roman" w:cs="Times New Roman"/>
          <w:sz w:val="28"/>
          <w:szCs w:val="28"/>
        </w:rPr>
        <w:t xml:space="preserve"> </w:t>
      </w:r>
      <w:r w:rsidRPr="00177FE3">
        <w:rPr>
          <w:rFonts w:ascii="Times New Roman" w:hAnsi="Times New Roman" w:cs="Times New Roman"/>
          <w:sz w:val="28"/>
          <w:szCs w:val="28"/>
        </w:rPr>
        <w:t>производится по интенсивным технологиям с установкой шпалеры</w:t>
      </w:r>
      <w:r w:rsidR="00177FE3">
        <w:rPr>
          <w:rFonts w:ascii="Times New Roman" w:hAnsi="Times New Roman" w:cs="Times New Roman"/>
          <w:sz w:val="28"/>
          <w:szCs w:val="28"/>
        </w:rPr>
        <w:t xml:space="preserve"> </w:t>
      </w:r>
      <w:r w:rsidRPr="00177FE3">
        <w:rPr>
          <w:rFonts w:ascii="Times New Roman" w:hAnsi="Times New Roman" w:cs="Times New Roman"/>
          <w:sz w:val="28"/>
          <w:szCs w:val="28"/>
        </w:rPr>
        <w:t xml:space="preserve">и </w:t>
      </w:r>
      <w:r w:rsidRPr="00177FE3">
        <w:rPr>
          <w:rFonts w:ascii="Times New Roman" w:hAnsi="Times New Roman" w:cs="Times New Roman"/>
          <w:sz w:val="28"/>
          <w:szCs w:val="28"/>
        </w:rPr>
        <w:lastRenderedPageBreak/>
        <w:t xml:space="preserve">систем капельного орошения. С целью обеспечения </w:t>
      </w:r>
      <w:proofErr w:type="spellStart"/>
      <w:r w:rsidRPr="00177FE3">
        <w:rPr>
          <w:rFonts w:ascii="Times New Roman" w:hAnsi="Times New Roman" w:cs="Times New Roman"/>
          <w:sz w:val="28"/>
          <w:szCs w:val="28"/>
        </w:rPr>
        <w:t>сельхозтоваропроизводителей</w:t>
      </w:r>
      <w:proofErr w:type="spellEnd"/>
      <w:r w:rsidRPr="00177FE3">
        <w:rPr>
          <w:rFonts w:ascii="Times New Roman" w:hAnsi="Times New Roman" w:cs="Times New Roman"/>
          <w:sz w:val="28"/>
          <w:szCs w:val="28"/>
        </w:rPr>
        <w:t xml:space="preserve"> посадочным материалом заложено 10 гектаров питомника плодовых культур. В рамках реализации мероприятий государственной</w:t>
      </w:r>
      <w:r w:rsidR="00177FE3">
        <w:rPr>
          <w:rFonts w:ascii="Times New Roman" w:hAnsi="Times New Roman" w:cs="Times New Roman"/>
          <w:sz w:val="28"/>
          <w:szCs w:val="28"/>
        </w:rPr>
        <w:t xml:space="preserve"> </w:t>
      </w:r>
      <w:r w:rsidRPr="00177FE3">
        <w:rPr>
          <w:rFonts w:ascii="Times New Roman" w:hAnsi="Times New Roman" w:cs="Times New Roman"/>
          <w:sz w:val="28"/>
          <w:szCs w:val="28"/>
        </w:rPr>
        <w:t xml:space="preserve">программы Краснодарского края «Развитие сельского хозяйства и регулирование рынков сельскохозяйственной продукции, сырья и продовольствия» осуществляется государственная поддержка развития садоводства. </w:t>
      </w:r>
    </w:p>
    <w:p w:rsidR="00130741" w:rsidRPr="00130741" w:rsidRDefault="00130741" w:rsidP="00130741">
      <w:pPr>
        <w:spacing w:after="0" w:line="240" w:lineRule="auto"/>
        <w:ind w:firstLine="567"/>
        <w:jc w:val="both"/>
        <w:rPr>
          <w:rFonts w:ascii="Times New Roman" w:hAnsi="Times New Roman" w:cs="Times New Roman"/>
          <w:sz w:val="28"/>
          <w:szCs w:val="28"/>
        </w:rPr>
      </w:pPr>
      <w:r w:rsidRPr="00130741">
        <w:rPr>
          <w:rFonts w:ascii="Times New Roman" w:hAnsi="Times New Roman" w:cs="Times New Roman"/>
          <w:sz w:val="28"/>
          <w:szCs w:val="28"/>
        </w:rPr>
        <w:t xml:space="preserve">Сельскохозяйственные организации производят реализацию овощей </w:t>
      </w:r>
      <w:r w:rsidR="00177FE3">
        <w:rPr>
          <w:rFonts w:ascii="Times New Roman" w:hAnsi="Times New Roman" w:cs="Times New Roman"/>
          <w:sz w:val="28"/>
          <w:szCs w:val="28"/>
        </w:rPr>
        <w:t xml:space="preserve">и </w:t>
      </w:r>
      <w:r w:rsidR="00177FE3" w:rsidRPr="00177FE3">
        <w:rPr>
          <w:rFonts w:ascii="Times New Roman" w:hAnsi="Times New Roman" w:cs="Times New Roman"/>
          <w:sz w:val="28"/>
          <w:szCs w:val="28"/>
        </w:rPr>
        <w:t>плодово-ягодной продукции</w:t>
      </w:r>
      <w:r w:rsidR="00177FE3" w:rsidRPr="00130741">
        <w:rPr>
          <w:rFonts w:ascii="Times New Roman" w:hAnsi="Times New Roman" w:cs="Times New Roman"/>
          <w:sz w:val="28"/>
          <w:szCs w:val="28"/>
        </w:rPr>
        <w:t xml:space="preserve"> </w:t>
      </w:r>
      <w:r w:rsidRPr="00130741">
        <w:rPr>
          <w:rFonts w:ascii="Times New Roman" w:hAnsi="Times New Roman" w:cs="Times New Roman"/>
          <w:sz w:val="28"/>
          <w:szCs w:val="28"/>
        </w:rPr>
        <w:t>оптовым покупателям по договорам. Малые формы хозяйствования реализуют произведенную продукцию на</w:t>
      </w:r>
      <w:r>
        <w:rPr>
          <w:rFonts w:ascii="Times New Roman" w:hAnsi="Times New Roman" w:cs="Times New Roman"/>
          <w:sz w:val="28"/>
          <w:szCs w:val="28"/>
        </w:rPr>
        <w:t xml:space="preserve"> </w:t>
      </w:r>
      <w:r w:rsidRPr="00130741">
        <w:rPr>
          <w:rFonts w:ascii="Times New Roman" w:hAnsi="Times New Roman" w:cs="Times New Roman"/>
          <w:sz w:val="28"/>
          <w:szCs w:val="28"/>
        </w:rPr>
        <w:t xml:space="preserve">ярмарке выходного дня и им предоставляются торговые места на рынке. </w:t>
      </w:r>
    </w:p>
    <w:p w:rsidR="00177FE3" w:rsidRPr="00177FE3" w:rsidRDefault="00177FE3" w:rsidP="00177FE3">
      <w:pPr>
        <w:spacing w:after="0" w:line="240" w:lineRule="auto"/>
        <w:ind w:firstLine="708"/>
        <w:jc w:val="both"/>
        <w:rPr>
          <w:rFonts w:ascii="Times New Roman" w:hAnsi="Times New Roman" w:cs="Times New Roman"/>
          <w:sz w:val="28"/>
          <w:szCs w:val="28"/>
        </w:rPr>
      </w:pPr>
      <w:r w:rsidRPr="00177FE3">
        <w:rPr>
          <w:rFonts w:ascii="Times New Roman" w:hAnsi="Times New Roman" w:cs="Times New Roman"/>
          <w:sz w:val="28"/>
          <w:szCs w:val="28"/>
        </w:rPr>
        <w:t>С целью наращивания объемов производства плодово</w:t>
      </w:r>
      <w:r>
        <w:rPr>
          <w:rFonts w:ascii="Times New Roman" w:hAnsi="Times New Roman" w:cs="Times New Roman"/>
          <w:sz w:val="28"/>
          <w:szCs w:val="28"/>
        </w:rPr>
        <w:t>-</w:t>
      </w:r>
      <w:r w:rsidRPr="00177FE3">
        <w:rPr>
          <w:rFonts w:ascii="Times New Roman" w:hAnsi="Times New Roman" w:cs="Times New Roman"/>
          <w:sz w:val="28"/>
          <w:szCs w:val="28"/>
        </w:rPr>
        <w:t>ягодной продукции в малых хозяйствах необходимо организовать участие малых форм хозяйствования в реализации краевой программы поддержки садоводов «Малый сад», в рамках которой аграрии смогут получить грант на закладку сада площадью до 3 га.</w:t>
      </w:r>
    </w:p>
    <w:p w:rsidR="00177FE3" w:rsidRPr="00177FE3" w:rsidRDefault="00177FE3" w:rsidP="00177FE3">
      <w:pPr>
        <w:spacing w:after="0" w:line="240" w:lineRule="auto"/>
        <w:ind w:firstLine="709"/>
        <w:jc w:val="both"/>
        <w:rPr>
          <w:rFonts w:ascii="Times New Roman" w:hAnsi="Times New Roman" w:cs="Times New Roman"/>
          <w:b/>
          <w:sz w:val="28"/>
          <w:szCs w:val="28"/>
        </w:rPr>
      </w:pPr>
      <w:r w:rsidRPr="00177FE3">
        <w:rPr>
          <w:rFonts w:ascii="Times New Roman" w:hAnsi="Times New Roman" w:cs="Times New Roman"/>
          <w:sz w:val="28"/>
          <w:szCs w:val="28"/>
        </w:rPr>
        <w:t>С целью минимизации рисков, связанных с гибелью многолетних насаждений и плодов в результате чрезвычайных ситуаций природного характера сельскохозяйственным товаропроизводителям рекомендовано страховать площади многолетних насаждений и урожай многолетних плодовых насаждений от чрезвычайных ситуаций природного характера.</w:t>
      </w:r>
    </w:p>
    <w:p w:rsidR="00C973E9" w:rsidRDefault="00C973E9" w:rsidP="00C973E9">
      <w:pPr>
        <w:spacing w:after="0" w:line="240" w:lineRule="auto"/>
        <w:ind w:firstLine="567"/>
        <w:jc w:val="both"/>
        <w:rPr>
          <w:rFonts w:ascii="Times New Roman" w:hAnsi="Times New Roman" w:cs="Times New Roman"/>
          <w:sz w:val="28"/>
          <w:szCs w:val="28"/>
        </w:rPr>
      </w:pPr>
      <w:r w:rsidRPr="008133D5">
        <w:rPr>
          <w:rFonts w:ascii="Times New Roman" w:hAnsi="Times New Roman" w:cs="Times New Roman"/>
          <w:sz w:val="28"/>
          <w:szCs w:val="28"/>
        </w:rPr>
        <w:t xml:space="preserve">Задачей развития </w:t>
      </w:r>
      <w:r w:rsidR="00130741">
        <w:rPr>
          <w:rFonts w:ascii="Times New Roman" w:hAnsi="Times New Roman" w:cs="Times New Roman"/>
          <w:sz w:val="28"/>
          <w:szCs w:val="28"/>
        </w:rPr>
        <w:t xml:space="preserve">отрасли: повышение качества выращиваемых </w:t>
      </w:r>
      <w:r w:rsidR="00130741" w:rsidRPr="00130741">
        <w:rPr>
          <w:rFonts w:ascii="Times New Roman" w:hAnsi="Times New Roman" w:cs="Times New Roman"/>
          <w:sz w:val="28"/>
          <w:szCs w:val="28"/>
        </w:rPr>
        <w:t>овощей</w:t>
      </w:r>
      <w:r w:rsidR="00130741">
        <w:rPr>
          <w:rFonts w:ascii="Times New Roman" w:hAnsi="Times New Roman" w:cs="Times New Roman"/>
          <w:sz w:val="28"/>
          <w:szCs w:val="28"/>
        </w:rPr>
        <w:t xml:space="preserve"> </w:t>
      </w:r>
      <w:r w:rsidR="00177FE3">
        <w:rPr>
          <w:rFonts w:ascii="Times New Roman" w:hAnsi="Times New Roman" w:cs="Times New Roman"/>
          <w:sz w:val="28"/>
          <w:szCs w:val="28"/>
        </w:rPr>
        <w:t xml:space="preserve">и плодово-ягодной продукции </w:t>
      </w:r>
      <w:r w:rsidR="00130741">
        <w:rPr>
          <w:rFonts w:ascii="Times New Roman" w:hAnsi="Times New Roman" w:cs="Times New Roman"/>
          <w:sz w:val="28"/>
          <w:szCs w:val="28"/>
        </w:rPr>
        <w:t xml:space="preserve">для </w:t>
      </w:r>
      <w:r w:rsidRPr="008133D5">
        <w:rPr>
          <w:rFonts w:ascii="Times New Roman" w:hAnsi="Times New Roman" w:cs="Times New Roman"/>
          <w:sz w:val="28"/>
          <w:szCs w:val="28"/>
        </w:rPr>
        <w:t>обеспечения населения продуктами питания и расширения экспортных поставок, увеличение притока инвестиций.</w:t>
      </w:r>
    </w:p>
    <w:p w:rsidR="00C973E9" w:rsidRPr="00177FE3" w:rsidRDefault="00C973E9" w:rsidP="00C973E9">
      <w:pPr>
        <w:tabs>
          <w:tab w:val="left" w:pos="49"/>
        </w:tabs>
        <w:spacing w:after="0" w:line="240" w:lineRule="auto"/>
        <w:ind w:firstLine="567"/>
        <w:jc w:val="both"/>
        <w:rPr>
          <w:rFonts w:ascii="Times New Roman" w:hAnsi="Times New Roman" w:cs="Times New Roman"/>
          <w:b/>
          <w:sz w:val="28"/>
          <w:szCs w:val="28"/>
        </w:rPr>
      </w:pPr>
      <w:r w:rsidRPr="00177FE3">
        <w:rPr>
          <w:rFonts w:ascii="Times New Roman" w:hAnsi="Times New Roman" w:cs="Times New Roman"/>
          <w:sz w:val="28"/>
          <w:szCs w:val="28"/>
        </w:rPr>
        <w:t xml:space="preserve">Административные барьеры для дальнейшего выхода частного предпринимательства на </w:t>
      </w:r>
      <w:r w:rsidR="00130741" w:rsidRPr="00177FE3">
        <w:rPr>
          <w:rFonts w:ascii="Times New Roman" w:hAnsi="Times New Roman" w:cs="Times New Roman"/>
          <w:sz w:val="28"/>
          <w:szCs w:val="28"/>
        </w:rPr>
        <w:t xml:space="preserve">анализируемый товарных </w:t>
      </w:r>
      <w:r w:rsidRPr="00177FE3">
        <w:rPr>
          <w:rFonts w:ascii="Times New Roman" w:hAnsi="Times New Roman" w:cs="Times New Roman"/>
          <w:sz w:val="28"/>
          <w:szCs w:val="28"/>
        </w:rPr>
        <w:t>рынок отсутствуют. Основной задачей по развитию конкуренции на рынке является обеспечение добросовестной конкуренции и сохранение сложившегося уровня конкурентных отношений.</w:t>
      </w:r>
    </w:p>
    <w:p w:rsidR="00C74D2B" w:rsidRPr="00177FE3" w:rsidRDefault="00C74D2B" w:rsidP="00A61122">
      <w:pPr>
        <w:pStyle w:val="a7"/>
        <w:spacing w:after="0" w:line="240" w:lineRule="auto"/>
        <w:ind w:left="450"/>
        <w:jc w:val="both"/>
        <w:rPr>
          <w:rFonts w:ascii="Times New Roman" w:hAnsi="Times New Roman" w:cs="Times New Roman"/>
          <w:sz w:val="26"/>
          <w:szCs w:val="26"/>
        </w:rPr>
      </w:pPr>
    </w:p>
    <w:p w:rsidR="001A007F" w:rsidRPr="005C3872" w:rsidRDefault="001A007F" w:rsidP="001A007F">
      <w:pPr>
        <w:pStyle w:val="a7"/>
        <w:numPr>
          <w:ilvl w:val="2"/>
          <w:numId w:val="14"/>
        </w:numPr>
        <w:tabs>
          <w:tab w:val="left" w:pos="49"/>
        </w:tabs>
        <w:spacing w:after="0" w:line="240" w:lineRule="auto"/>
        <w:jc w:val="center"/>
        <w:rPr>
          <w:rFonts w:ascii="Times New Roman" w:hAnsi="Times New Roman" w:cs="Times New Roman"/>
          <w:b/>
          <w:sz w:val="28"/>
          <w:szCs w:val="28"/>
        </w:rPr>
      </w:pPr>
      <w:r w:rsidRPr="005C3872">
        <w:rPr>
          <w:rFonts w:ascii="Times New Roman" w:hAnsi="Times New Roman" w:cs="Times New Roman"/>
          <w:b/>
          <w:sz w:val="28"/>
          <w:szCs w:val="28"/>
        </w:rPr>
        <w:t>Рынок молока и молочной продукции</w:t>
      </w:r>
    </w:p>
    <w:p w:rsidR="001A007F" w:rsidRPr="00357BA5" w:rsidRDefault="001A007F" w:rsidP="001A007F">
      <w:pPr>
        <w:spacing w:after="0" w:line="240" w:lineRule="auto"/>
        <w:ind w:firstLine="567"/>
        <w:jc w:val="both"/>
        <w:rPr>
          <w:rFonts w:ascii="Times New Roman" w:hAnsi="Times New Roman" w:cs="Times New Roman"/>
          <w:sz w:val="28"/>
          <w:szCs w:val="28"/>
          <w:highlight w:val="yellow"/>
        </w:rPr>
      </w:pPr>
    </w:p>
    <w:p w:rsidR="001A007F" w:rsidRPr="001A007F" w:rsidRDefault="001A007F" w:rsidP="001A007F">
      <w:pPr>
        <w:tabs>
          <w:tab w:val="left" w:pos="1131"/>
        </w:tabs>
        <w:spacing w:after="0" w:line="240" w:lineRule="auto"/>
        <w:ind w:firstLine="567"/>
        <w:jc w:val="both"/>
        <w:rPr>
          <w:rFonts w:ascii="Times New Roman" w:hAnsi="Times New Roman" w:cs="Times New Roman"/>
          <w:sz w:val="28"/>
          <w:szCs w:val="28"/>
        </w:rPr>
      </w:pPr>
      <w:r w:rsidRPr="001A007F">
        <w:rPr>
          <w:rFonts w:ascii="Times New Roman" w:hAnsi="Times New Roman" w:cs="Times New Roman"/>
          <w:sz w:val="28"/>
          <w:szCs w:val="28"/>
        </w:rPr>
        <w:t>Производством молока в</w:t>
      </w:r>
      <w:r>
        <w:rPr>
          <w:rFonts w:ascii="Times New Roman" w:hAnsi="Times New Roman" w:cs="Times New Roman"/>
          <w:sz w:val="28"/>
          <w:szCs w:val="28"/>
        </w:rPr>
        <w:t xml:space="preserve"> </w:t>
      </w:r>
      <w:r w:rsidRPr="001A007F">
        <w:rPr>
          <w:rFonts w:ascii="Times New Roman" w:hAnsi="Times New Roman" w:cs="Times New Roman"/>
          <w:sz w:val="28"/>
          <w:szCs w:val="28"/>
        </w:rPr>
        <w:t>муниципальном образовании занимаются 3 сельскохозяйственных предприятия, 14</w:t>
      </w:r>
      <w:r>
        <w:rPr>
          <w:rFonts w:ascii="Times New Roman" w:hAnsi="Times New Roman" w:cs="Times New Roman"/>
          <w:sz w:val="28"/>
          <w:szCs w:val="28"/>
        </w:rPr>
        <w:t xml:space="preserve"> </w:t>
      </w:r>
      <w:r w:rsidRPr="001A007F">
        <w:rPr>
          <w:rFonts w:ascii="Times New Roman" w:hAnsi="Times New Roman" w:cs="Times New Roman"/>
          <w:sz w:val="28"/>
          <w:szCs w:val="28"/>
        </w:rPr>
        <w:t>крестьянских (фермерских) хозяйства, более 1,0</w:t>
      </w:r>
      <w:r>
        <w:rPr>
          <w:rFonts w:ascii="Times New Roman" w:hAnsi="Times New Roman" w:cs="Times New Roman"/>
          <w:sz w:val="28"/>
          <w:szCs w:val="28"/>
        </w:rPr>
        <w:t xml:space="preserve"> </w:t>
      </w:r>
      <w:r w:rsidRPr="001A007F">
        <w:rPr>
          <w:rFonts w:ascii="Times New Roman" w:hAnsi="Times New Roman" w:cs="Times New Roman"/>
          <w:sz w:val="28"/>
          <w:szCs w:val="28"/>
        </w:rPr>
        <w:t>тысячи</w:t>
      </w:r>
      <w:r>
        <w:rPr>
          <w:rFonts w:ascii="Times New Roman" w:hAnsi="Times New Roman" w:cs="Times New Roman"/>
          <w:sz w:val="28"/>
          <w:szCs w:val="28"/>
        </w:rPr>
        <w:t xml:space="preserve"> </w:t>
      </w:r>
      <w:r w:rsidRPr="001A007F">
        <w:rPr>
          <w:rFonts w:ascii="Times New Roman" w:hAnsi="Times New Roman" w:cs="Times New Roman"/>
          <w:sz w:val="28"/>
          <w:szCs w:val="28"/>
        </w:rPr>
        <w:t>личных подсобных хозяйств.</w:t>
      </w:r>
    </w:p>
    <w:p w:rsidR="001A007F" w:rsidRPr="001A007F" w:rsidRDefault="001A007F" w:rsidP="001A007F">
      <w:pPr>
        <w:tabs>
          <w:tab w:val="left" w:pos="1131"/>
        </w:tabs>
        <w:spacing w:after="0" w:line="240" w:lineRule="auto"/>
        <w:ind w:firstLine="567"/>
        <w:jc w:val="both"/>
        <w:rPr>
          <w:rFonts w:ascii="Times New Roman" w:hAnsi="Times New Roman" w:cs="Times New Roman"/>
          <w:sz w:val="28"/>
          <w:szCs w:val="28"/>
        </w:rPr>
      </w:pPr>
      <w:r w:rsidRPr="001A007F">
        <w:rPr>
          <w:rFonts w:ascii="Times New Roman" w:hAnsi="Times New Roman" w:cs="Times New Roman"/>
          <w:sz w:val="28"/>
          <w:szCs w:val="28"/>
        </w:rPr>
        <w:t xml:space="preserve">В 2020 году в районе произведено 30,1 тысяч тонн молока, в том числе: в </w:t>
      </w:r>
      <w:proofErr w:type="spellStart"/>
      <w:r w:rsidRPr="001A007F">
        <w:rPr>
          <w:rFonts w:ascii="Times New Roman" w:hAnsi="Times New Roman" w:cs="Times New Roman"/>
          <w:sz w:val="28"/>
          <w:szCs w:val="28"/>
        </w:rPr>
        <w:t>сельхозорганизациях</w:t>
      </w:r>
      <w:proofErr w:type="spellEnd"/>
      <w:r w:rsidRPr="001A007F">
        <w:rPr>
          <w:rFonts w:ascii="Times New Roman" w:hAnsi="Times New Roman" w:cs="Times New Roman"/>
          <w:sz w:val="28"/>
          <w:szCs w:val="28"/>
        </w:rPr>
        <w:t xml:space="preserve"> – 20,0 тысяч тонн, в КФХ и у ИП – 1,7 тысяч тонн, в хозяйствах населения 7,5</w:t>
      </w:r>
      <w:r>
        <w:rPr>
          <w:rFonts w:ascii="Times New Roman" w:hAnsi="Times New Roman" w:cs="Times New Roman"/>
          <w:sz w:val="28"/>
          <w:szCs w:val="28"/>
        </w:rPr>
        <w:t xml:space="preserve"> </w:t>
      </w:r>
      <w:r w:rsidRPr="001A007F">
        <w:rPr>
          <w:rFonts w:ascii="Times New Roman" w:hAnsi="Times New Roman" w:cs="Times New Roman"/>
          <w:sz w:val="28"/>
          <w:szCs w:val="28"/>
        </w:rPr>
        <w:t>тысяч</w:t>
      </w:r>
      <w:r>
        <w:rPr>
          <w:rFonts w:ascii="Times New Roman" w:hAnsi="Times New Roman" w:cs="Times New Roman"/>
          <w:sz w:val="28"/>
          <w:szCs w:val="28"/>
        </w:rPr>
        <w:t xml:space="preserve"> </w:t>
      </w:r>
      <w:r w:rsidRPr="001A007F">
        <w:rPr>
          <w:rFonts w:ascii="Times New Roman" w:hAnsi="Times New Roman" w:cs="Times New Roman"/>
          <w:sz w:val="28"/>
          <w:szCs w:val="28"/>
        </w:rPr>
        <w:t>тонн.</w:t>
      </w:r>
      <w:r>
        <w:rPr>
          <w:rFonts w:ascii="Times New Roman" w:hAnsi="Times New Roman" w:cs="Times New Roman"/>
          <w:sz w:val="28"/>
          <w:szCs w:val="28"/>
        </w:rPr>
        <w:t xml:space="preserve"> </w:t>
      </w:r>
      <w:r w:rsidRPr="001A007F">
        <w:rPr>
          <w:rFonts w:ascii="Times New Roman" w:hAnsi="Times New Roman" w:cs="Times New Roman"/>
          <w:sz w:val="28"/>
          <w:szCs w:val="28"/>
        </w:rPr>
        <w:t>Доля молока</w:t>
      </w:r>
      <w:r>
        <w:rPr>
          <w:rFonts w:ascii="Times New Roman" w:hAnsi="Times New Roman" w:cs="Times New Roman"/>
          <w:sz w:val="28"/>
          <w:szCs w:val="28"/>
        </w:rPr>
        <w:t xml:space="preserve"> </w:t>
      </w:r>
      <w:r w:rsidRPr="001A007F">
        <w:rPr>
          <w:rFonts w:ascii="Times New Roman" w:hAnsi="Times New Roman" w:cs="Times New Roman"/>
          <w:sz w:val="28"/>
          <w:szCs w:val="28"/>
        </w:rPr>
        <w:t>в общем объеме производства продукции сельского хозяйства составляет 6,4%.</w:t>
      </w:r>
    </w:p>
    <w:p w:rsidR="001A007F" w:rsidRPr="001A007F" w:rsidRDefault="001A007F" w:rsidP="001A007F">
      <w:pPr>
        <w:tabs>
          <w:tab w:val="left" w:pos="1131"/>
        </w:tabs>
        <w:spacing w:after="0" w:line="240" w:lineRule="auto"/>
        <w:ind w:firstLine="567"/>
        <w:jc w:val="both"/>
        <w:rPr>
          <w:rFonts w:ascii="Times New Roman" w:hAnsi="Times New Roman" w:cs="Times New Roman"/>
          <w:sz w:val="28"/>
          <w:szCs w:val="28"/>
        </w:rPr>
      </w:pPr>
      <w:r w:rsidRPr="001A007F">
        <w:rPr>
          <w:rFonts w:ascii="Times New Roman" w:hAnsi="Times New Roman" w:cs="Times New Roman"/>
          <w:sz w:val="28"/>
          <w:szCs w:val="28"/>
        </w:rPr>
        <w:t xml:space="preserve">В 2020 году в </w:t>
      </w:r>
      <w:proofErr w:type="spellStart"/>
      <w:r w:rsidRPr="001A007F">
        <w:rPr>
          <w:rFonts w:ascii="Times New Roman" w:hAnsi="Times New Roman" w:cs="Times New Roman"/>
          <w:sz w:val="28"/>
          <w:szCs w:val="28"/>
        </w:rPr>
        <w:t>сельхозорганизациях</w:t>
      </w:r>
      <w:proofErr w:type="spellEnd"/>
      <w:r w:rsidRPr="001A007F">
        <w:rPr>
          <w:rFonts w:ascii="Times New Roman" w:hAnsi="Times New Roman" w:cs="Times New Roman"/>
          <w:sz w:val="28"/>
          <w:szCs w:val="28"/>
        </w:rPr>
        <w:t xml:space="preserve"> увеличилось</w:t>
      </w:r>
      <w:r>
        <w:rPr>
          <w:rFonts w:ascii="Times New Roman" w:hAnsi="Times New Roman" w:cs="Times New Roman"/>
          <w:sz w:val="28"/>
          <w:szCs w:val="28"/>
        </w:rPr>
        <w:t xml:space="preserve"> </w:t>
      </w:r>
      <w:r w:rsidRPr="001A007F">
        <w:rPr>
          <w:rFonts w:ascii="Times New Roman" w:hAnsi="Times New Roman" w:cs="Times New Roman"/>
          <w:sz w:val="28"/>
          <w:szCs w:val="28"/>
        </w:rPr>
        <w:t>производство молока на 1,9 тысяч тонн, или на 10,5%, за счет роста надоя молока от одной коровы.</w:t>
      </w:r>
    </w:p>
    <w:p w:rsidR="001A007F" w:rsidRPr="001A007F" w:rsidRDefault="001A007F" w:rsidP="001A007F">
      <w:pPr>
        <w:tabs>
          <w:tab w:val="left" w:pos="1131"/>
        </w:tabs>
        <w:spacing w:after="0" w:line="240" w:lineRule="auto"/>
        <w:ind w:firstLine="567"/>
        <w:jc w:val="both"/>
        <w:rPr>
          <w:rFonts w:ascii="Times New Roman" w:hAnsi="Times New Roman" w:cs="Times New Roman"/>
          <w:sz w:val="28"/>
          <w:szCs w:val="28"/>
        </w:rPr>
      </w:pPr>
      <w:r w:rsidRPr="001A007F">
        <w:rPr>
          <w:rFonts w:ascii="Times New Roman" w:hAnsi="Times New Roman" w:cs="Times New Roman"/>
          <w:sz w:val="28"/>
          <w:szCs w:val="28"/>
        </w:rPr>
        <w:t>В рамках реализации мероприятий государственной</w:t>
      </w:r>
      <w:r>
        <w:rPr>
          <w:rFonts w:ascii="Times New Roman" w:hAnsi="Times New Roman" w:cs="Times New Roman"/>
          <w:sz w:val="28"/>
          <w:szCs w:val="28"/>
        </w:rPr>
        <w:t xml:space="preserve"> </w:t>
      </w:r>
      <w:r w:rsidRPr="001A007F">
        <w:rPr>
          <w:rFonts w:ascii="Times New Roman" w:hAnsi="Times New Roman" w:cs="Times New Roman"/>
          <w:sz w:val="28"/>
          <w:szCs w:val="28"/>
        </w:rPr>
        <w:t xml:space="preserve">программы Краснодарского края «Развитие сельского хозяйства и регулирование рынков сельскохозяйственной продукции, сырья и продовольствия» осуществляется </w:t>
      </w:r>
      <w:r w:rsidRPr="001A007F">
        <w:rPr>
          <w:rFonts w:ascii="Times New Roman" w:hAnsi="Times New Roman" w:cs="Times New Roman"/>
          <w:sz w:val="28"/>
          <w:szCs w:val="28"/>
        </w:rPr>
        <w:lastRenderedPageBreak/>
        <w:t>государственная поддержка развития молочного скотоводства</w:t>
      </w:r>
      <w:r>
        <w:rPr>
          <w:rFonts w:ascii="Times New Roman" w:hAnsi="Times New Roman" w:cs="Times New Roman"/>
          <w:sz w:val="28"/>
          <w:szCs w:val="28"/>
        </w:rPr>
        <w:t xml:space="preserve"> </w:t>
      </w:r>
      <w:r w:rsidRPr="001A007F">
        <w:rPr>
          <w:rFonts w:ascii="Times New Roman" w:hAnsi="Times New Roman" w:cs="Times New Roman"/>
          <w:sz w:val="28"/>
          <w:szCs w:val="28"/>
        </w:rPr>
        <w:t>в хозяйствах всех категорий.</w:t>
      </w:r>
    </w:p>
    <w:p w:rsidR="001A007F" w:rsidRPr="001A007F" w:rsidRDefault="001A007F" w:rsidP="001A007F">
      <w:pPr>
        <w:tabs>
          <w:tab w:val="left" w:pos="1131"/>
        </w:tabs>
        <w:spacing w:after="0" w:line="240" w:lineRule="auto"/>
        <w:ind w:firstLine="567"/>
        <w:jc w:val="both"/>
        <w:rPr>
          <w:rFonts w:ascii="Times New Roman" w:hAnsi="Times New Roman" w:cs="Times New Roman"/>
          <w:sz w:val="28"/>
          <w:szCs w:val="28"/>
        </w:rPr>
      </w:pPr>
      <w:r w:rsidRPr="001A007F">
        <w:rPr>
          <w:rFonts w:ascii="Times New Roman" w:hAnsi="Times New Roman" w:cs="Times New Roman"/>
          <w:sz w:val="28"/>
          <w:szCs w:val="28"/>
        </w:rPr>
        <w:t>Сельскохозяйственные организации производят реализацию молока</w:t>
      </w:r>
      <w:r>
        <w:rPr>
          <w:rFonts w:ascii="Times New Roman" w:hAnsi="Times New Roman" w:cs="Times New Roman"/>
          <w:sz w:val="28"/>
          <w:szCs w:val="28"/>
        </w:rPr>
        <w:t xml:space="preserve"> </w:t>
      </w:r>
      <w:r w:rsidRPr="001A007F">
        <w:rPr>
          <w:rFonts w:ascii="Times New Roman" w:hAnsi="Times New Roman" w:cs="Times New Roman"/>
          <w:sz w:val="28"/>
          <w:szCs w:val="28"/>
        </w:rPr>
        <w:t>в основном перерабатывающим предприятиям</w:t>
      </w:r>
      <w:r>
        <w:rPr>
          <w:rFonts w:ascii="Times New Roman" w:hAnsi="Times New Roman" w:cs="Times New Roman"/>
          <w:sz w:val="28"/>
          <w:szCs w:val="28"/>
        </w:rPr>
        <w:t xml:space="preserve"> </w:t>
      </w:r>
      <w:r w:rsidRPr="001A007F">
        <w:rPr>
          <w:rFonts w:ascii="Times New Roman" w:hAnsi="Times New Roman" w:cs="Times New Roman"/>
          <w:sz w:val="28"/>
          <w:szCs w:val="28"/>
        </w:rPr>
        <w:t>по договорам. Малые формы хозяйствования реализуют произведенную</w:t>
      </w:r>
      <w:r>
        <w:rPr>
          <w:rFonts w:ascii="Times New Roman" w:hAnsi="Times New Roman" w:cs="Times New Roman"/>
          <w:sz w:val="28"/>
          <w:szCs w:val="28"/>
        </w:rPr>
        <w:t xml:space="preserve"> </w:t>
      </w:r>
      <w:r w:rsidRPr="001A007F">
        <w:rPr>
          <w:rFonts w:ascii="Times New Roman" w:hAnsi="Times New Roman" w:cs="Times New Roman"/>
          <w:sz w:val="28"/>
          <w:szCs w:val="28"/>
        </w:rPr>
        <w:t>продукцию</w:t>
      </w:r>
      <w:r>
        <w:rPr>
          <w:rFonts w:ascii="Times New Roman" w:hAnsi="Times New Roman" w:cs="Times New Roman"/>
          <w:sz w:val="28"/>
          <w:szCs w:val="28"/>
        </w:rPr>
        <w:t xml:space="preserve"> </w:t>
      </w:r>
      <w:r w:rsidRPr="001A007F">
        <w:rPr>
          <w:rFonts w:ascii="Times New Roman" w:hAnsi="Times New Roman" w:cs="Times New Roman"/>
          <w:sz w:val="28"/>
          <w:szCs w:val="28"/>
        </w:rPr>
        <w:t>заготовительным организациям, на</w:t>
      </w:r>
      <w:r>
        <w:rPr>
          <w:rFonts w:ascii="Times New Roman" w:hAnsi="Times New Roman" w:cs="Times New Roman"/>
          <w:sz w:val="28"/>
          <w:szCs w:val="28"/>
        </w:rPr>
        <w:t xml:space="preserve"> </w:t>
      </w:r>
      <w:r w:rsidRPr="001A007F">
        <w:rPr>
          <w:rFonts w:ascii="Times New Roman" w:hAnsi="Times New Roman" w:cs="Times New Roman"/>
          <w:sz w:val="28"/>
          <w:szCs w:val="28"/>
        </w:rPr>
        <w:t>ярмарке выходного дня, и им предоставляются торговые места на рынке, а также в переработанном виде через торговые точки.</w:t>
      </w:r>
    </w:p>
    <w:p w:rsidR="001A007F" w:rsidRPr="001A007F" w:rsidRDefault="001A007F" w:rsidP="001A007F">
      <w:pPr>
        <w:tabs>
          <w:tab w:val="left" w:pos="1131"/>
        </w:tabs>
        <w:spacing w:after="0" w:line="240" w:lineRule="auto"/>
        <w:ind w:firstLine="567"/>
        <w:jc w:val="both"/>
        <w:rPr>
          <w:rFonts w:ascii="Times New Roman" w:hAnsi="Times New Roman" w:cs="Times New Roman"/>
          <w:sz w:val="28"/>
          <w:szCs w:val="28"/>
        </w:rPr>
      </w:pPr>
      <w:r w:rsidRPr="001A007F">
        <w:rPr>
          <w:rFonts w:ascii="Times New Roman" w:hAnsi="Times New Roman" w:cs="Times New Roman"/>
          <w:sz w:val="28"/>
          <w:szCs w:val="28"/>
        </w:rPr>
        <w:t>С целью наращивания объемов производства продукции животноводства,</w:t>
      </w:r>
      <w:r>
        <w:rPr>
          <w:rFonts w:ascii="Times New Roman" w:hAnsi="Times New Roman" w:cs="Times New Roman"/>
          <w:sz w:val="28"/>
          <w:szCs w:val="28"/>
        </w:rPr>
        <w:t xml:space="preserve"> </w:t>
      </w:r>
      <w:r w:rsidRPr="001A007F">
        <w:rPr>
          <w:rFonts w:ascii="Times New Roman" w:hAnsi="Times New Roman" w:cs="Times New Roman"/>
          <w:sz w:val="28"/>
          <w:szCs w:val="28"/>
        </w:rPr>
        <w:t>будет продолжена работа</w:t>
      </w:r>
      <w:r>
        <w:rPr>
          <w:rFonts w:ascii="Times New Roman" w:hAnsi="Times New Roman" w:cs="Times New Roman"/>
          <w:sz w:val="28"/>
          <w:szCs w:val="28"/>
        </w:rPr>
        <w:t xml:space="preserve"> </w:t>
      </w:r>
      <w:r w:rsidRPr="001A007F">
        <w:rPr>
          <w:rFonts w:ascii="Times New Roman" w:hAnsi="Times New Roman" w:cs="Times New Roman"/>
          <w:sz w:val="28"/>
          <w:szCs w:val="28"/>
        </w:rPr>
        <w:t>по организации участия малых хозяйств в конкурсах на получение грантов на развитие семейной фермы, поддержку начинающего фермера, на реализацию «</w:t>
      </w:r>
      <w:proofErr w:type="spellStart"/>
      <w:r w:rsidRPr="001A007F">
        <w:rPr>
          <w:rFonts w:ascii="Times New Roman" w:hAnsi="Times New Roman" w:cs="Times New Roman"/>
          <w:sz w:val="28"/>
          <w:szCs w:val="28"/>
        </w:rPr>
        <w:t>Агростартапа</w:t>
      </w:r>
      <w:proofErr w:type="spellEnd"/>
      <w:r w:rsidRPr="001A007F">
        <w:rPr>
          <w:rFonts w:ascii="Times New Roman" w:hAnsi="Times New Roman" w:cs="Times New Roman"/>
          <w:sz w:val="28"/>
          <w:szCs w:val="28"/>
        </w:rPr>
        <w:t>».</w:t>
      </w:r>
    </w:p>
    <w:p w:rsidR="001A007F" w:rsidRPr="00177FE3" w:rsidRDefault="001A007F" w:rsidP="001A007F">
      <w:pPr>
        <w:tabs>
          <w:tab w:val="left" w:pos="851"/>
        </w:tabs>
        <w:spacing w:after="0" w:line="240" w:lineRule="auto"/>
        <w:ind w:firstLine="567"/>
        <w:jc w:val="both"/>
        <w:rPr>
          <w:rFonts w:ascii="Times New Roman" w:hAnsi="Times New Roman" w:cs="Times New Roman"/>
          <w:b/>
          <w:sz w:val="28"/>
          <w:szCs w:val="28"/>
        </w:rPr>
      </w:pPr>
      <w:r w:rsidRPr="001A007F">
        <w:rPr>
          <w:rFonts w:ascii="Times New Roman" w:hAnsi="Times New Roman" w:cs="Times New Roman"/>
          <w:sz w:val="28"/>
          <w:szCs w:val="28"/>
        </w:rPr>
        <w:t>Административные барьеры для дальнейшего выхода частного предпринимательства на анализируемый товарных рынок отсутствуют. Сдерживающим фактором развития молочного скотоводства является длительный срок окупаемости инвестиционных проектов. Основной задачей по развитию конкуренции на рынке является обеспечение добросовестной конкуренции и сохранение сложившегося уровня конкурентных отношений.</w:t>
      </w:r>
    </w:p>
    <w:p w:rsidR="00C74D2B" w:rsidRDefault="00C74D2B" w:rsidP="001A007F">
      <w:pPr>
        <w:pStyle w:val="a7"/>
        <w:spacing w:after="0" w:line="240" w:lineRule="auto"/>
        <w:ind w:left="450" w:firstLine="567"/>
        <w:jc w:val="both"/>
        <w:rPr>
          <w:rFonts w:ascii="Times New Roman" w:hAnsi="Times New Roman" w:cs="Times New Roman"/>
          <w:sz w:val="26"/>
          <w:szCs w:val="26"/>
          <w:highlight w:val="yellow"/>
        </w:rPr>
      </w:pPr>
    </w:p>
    <w:p w:rsidR="00E34618" w:rsidRDefault="00E34618" w:rsidP="001A007F">
      <w:pPr>
        <w:pStyle w:val="a7"/>
        <w:spacing w:after="0" w:line="240" w:lineRule="auto"/>
        <w:ind w:left="450" w:firstLine="567"/>
        <w:jc w:val="both"/>
        <w:rPr>
          <w:rFonts w:ascii="Times New Roman" w:hAnsi="Times New Roman" w:cs="Times New Roman"/>
          <w:sz w:val="26"/>
          <w:szCs w:val="26"/>
          <w:highlight w:val="yellow"/>
        </w:rPr>
      </w:pPr>
    </w:p>
    <w:p w:rsidR="00E34618" w:rsidRDefault="00E34618" w:rsidP="001A007F">
      <w:pPr>
        <w:pStyle w:val="a7"/>
        <w:spacing w:after="0" w:line="240" w:lineRule="auto"/>
        <w:ind w:left="450" w:firstLine="567"/>
        <w:jc w:val="both"/>
        <w:rPr>
          <w:rFonts w:ascii="Times New Roman" w:hAnsi="Times New Roman" w:cs="Times New Roman"/>
          <w:sz w:val="26"/>
          <w:szCs w:val="26"/>
          <w:highlight w:val="yellow"/>
        </w:rPr>
      </w:pPr>
    </w:p>
    <w:p w:rsidR="00E34618" w:rsidRDefault="00E34618" w:rsidP="001A007F">
      <w:pPr>
        <w:pStyle w:val="a7"/>
        <w:spacing w:after="0" w:line="240" w:lineRule="auto"/>
        <w:ind w:left="450" w:firstLine="567"/>
        <w:jc w:val="both"/>
        <w:rPr>
          <w:rFonts w:ascii="Times New Roman" w:hAnsi="Times New Roman" w:cs="Times New Roman"/>
          <w:sz w:val="26"/>
          <w:szCs w:val="26"/>
          <w:highlight w:val="yellow"/>
        </w:rPr>
      </w:pPr>
    </w:p>
    <w:p w:rsidR="00E34618" w:rsidRDefault="00E34618" w:rsidP="001A007F">
      <w:pPr>
        <w:pStyle w:val="a7"/>
        <w:spacing w:after="0" w:line="240" w:lineRule="auto"/>
        <w:ind w:left="450" w:firstLine="567"/>
        <w:jc w:val="both"/>
        <w:rPr>
          <w:rFonts w:ascii="Times New Roman" w:hAnsi="Times New Roman" w:cs="Times New Roman"/>
          <w:sz w:val="26"/>
          <w:szCs w:val="26"/>
          <w:highlight w:val="yellow"/>
        </w:rPr>
      </w:pPr>
    </w:p>
    <w:p w:rsidR="00B538BE" w:rsidRPr="000D30F6" w:rsidRDefault="00B538BE" w:rsidP="00B538BE">
      <w:pPr>
        <w:pStyle w:val="a7"/>
        <w:numPr>
          <w:ilvl w:val="2"/>
          <w:numId w:val="14"/>
        </w:numPr>
        <w:tabs>
          <w:tab w:val="left" w:pos="49"/>
        </w:tabs>
        <w:spacing w:after="0" w:line="240" w:lineRule="auto"/>
        <w:jc w:val="center"/>
        <w:rPr>
          <w:rFonts w:ascii="Times New Roman" w:hAnsi="Times New Roman" w:cs="Times New Roman"/>
          <w:b/>
          <w:sz w:val="28"/>
          <w:szCs w:val="28"/>
        </w:rPr>
      </w:pPr>
      <w:r w:rsidRPr="000D30F6">
        <w:rPr>
          <w:rFonts w:ascii="Times New Roman" w:hAnsi="Times New Roman" w:cs="Times New Roman"/>
          <w:b/>
          <w:sz w:val="28"/>
          <w:szCs w:val="28"/>
        </w:rPr>
        <w:t>Рынок мясной продукции</w:t>
      </w:r>
    </w:p>
    <w:p w:rsidR="00B538BE" w:rsidRPr="00357BA5" w:rsidRDefault="00B538BE" w:rsidP="00B538BE">
      <w:pPr>
        <w:spacing w:after="0" w:line="240" w:lineRule="auto"/>
        <w:ind w:firstLine="567"/>
        <w:jc w:val="both"/>
        <w:rPr>
          <w:rFonts w:ascii="Times New Roman" w:hAnsi="Times New Roman" w:cs="Times New Roman"/>
          <w:sz w:val="28"/>
          <w:szCs w:val="28"/>
          <w:highlight w:val="yellow"/>
        </w:rPr>
      </w:pPr>
    </w:p>
    <w:p w:rsidR="00B538BE" w:rsidRPr="00B538BE" w:rsidRDefault="00B538BE" w:rsidP="00B538BE">
      <w:pPr>
        <w:tabs>
          <w:tab w:val="left" w:pos="1131"/>
        </w:tabs>
        <w:spacing w:after="0" w:line="240" w:lineRule="auto"/>
        <w:ind w:firstLine="567"/>
        <w:jc w:val="both"/>
        <w:rPr>
          <w:rFonts w:ascii="Times New Roman" w:hAnsi="Times New Roman" w:cs="Times New Roman"/>
          <w:sz w:val="28"/>
          <w:szCs w:val="28"/>
        </w:rPr>
      </w:pPr>
      <w:r w:rsidRPr="00B538BE">
        <w:rPr>
          <w:rFonts w:ascii="Times New Roman" w:hAnsi="Times New Roman" w:cs="Times New Roman"/>
          <w:sz w:val="28"/>
          <w:szCs w:val="28"/>
        </w:rPr>
        <w:t>Выращиванием животноводческой</w:t>
      </w:r>
      <w:r>
        <w:rPr>
          <w:rFonts w:ascii="Times New Roman" w:hAnsi="Times New Roman" w:cs="Times New Roman"/>
          <w:sz w:val="28"/>
          <w:szCs w:val="28"/>
        </w:rPr>
        <w:t xml:space="preserve"> </w:t>
      </w:r>
      <w:r w:rsidRPr="00B538BE">
        <w:rPr>
          <w:rFonts w:ascii="Times New Roman" w:hAnsi="Times New Roman" w:cs="Times New Roman"/>
          <w:sz w:val="28"/>
          <w:szCs w:val="28"/>
        </w:rPr>
        <w:t>продукции в муниципальном образовании занимаются 5 сельскохозяйственных предприятий, 23</w:t>
      </w:r>
      <w:r>
        <w:rPr>
          <w:rFonts w:ascii="Times New Roman" w:hAnsi="Times New Roman" w:cs="Times New Roman"/>
          <w:sz w:val="28"/>
          <w:szCs w:val="28"/>
        </w:rPr>
        <w:t xml:space="preserve"> </w:t>
      </w:r>
      <w:r w:rsidRPr="00B538BE">
        <w:rPr>
          <w:rFonts w:ascii="Times New Roman" w:hAnsi="Times New Roman" w:cs="Times New Roman"/>
          <w:sz w:val="28"/>
          <w:szCs w:val="28"/>
        </w:rPr>
        <w:t>крестьянских (фермерских) хозяйства, более 6,0 тысяч</w:t>
      </w:r>
      <w:r>
        <w:rPr>
          <w:rFonts w:ascii="Times New Roman" w:hAnsi="Times New Roman" w:cs="Times New Roman"/>
          <w:sz w:val="28"/>
          <w:szCs w:val="28"/>
        </w:rPr>
        <w:t xml:space="preserve"> </w:t>
      </w:r>
      <w:r w:rsidRPr="00B538BE">
        <w:rPr>
          <w:rFonts w:ascii="Times New Roman" w:hAnsi="Times New Roman" w:cs="Times New Roman"/>
          <w:sz w:val="28"/>
          <w:szCs w:val="28"/>
        </w:rPr>
        <w:t>личных подсобных хозяйств.</w:t>
      </w:r>
    </w:p>
    <w:p w:rsidR="00B538BE" w:rsidRPr="00B538BE" w:rsidRDefault="00B538BE" w:rsidP="00B538BE">
      <w:pPr>
        <w:tabs>
          <w:tab w:val="left" w:pos="1131"/>
        </w:tabs>
        <w:spacing w:after="0" w:line="240" w:lineRule="auto"/>
        <w:ind w:firstLine="567"/>
        <w:jc w:val="both"/>
        <w:rPr>
          <w:rFonts w:ascii="Times New Roman" w:hAnsi="Times New Roman" w:cs="Times New Roman"/>
          <w:sz w:val="28"/>
          <w:szCs w:val="28"/>
        </w:rPr>
      </w:pPr>
      <w:r w:rsidRPr="00B538BE">
        <w:rPr>
          <w:rFonts w:ascii="Times New Roman" w:hAnsi="Times New Roman" w:cs="Times New Roman"/>
          <w:sz w:val="28"/>
          <w:szCs w:val="28"/>
        </w:rPr>
        <w:t xml:space="preserve">В 2020 году в районе произведено 13,4 тысяч тонн мяса скота и птицы, в том числе: в </w:t>
      </w:r>
      <w:proofErr w:type="spellStart"/>
      <w:r w:rsidRPr="00B538BE">
        <w:rPr>
          <w:rFonts w:ascii="Times New Roman" w:hAnsi="Times New Roman" w:cs="Times New Roman"/>
          <w:sz w:val="28"/>
          <w:szCs w:val="28"/>
        </w:rPr>
        <w:t>сельхозорганизациях</w:t>
      </w:r>
      <w:proofErr w:type="spellEnd"/>
      <w:r w:rsidRPr="00B538BE">
        <w:rPr>
          <w:rFonts w:ascii="Times New Roman" w:hAnsi="Times New Roman" w:cs="Times New Roman"/>
          <w:sz w:val="28"/>
          <w:szCs w:val="28"/>
        </w:rPr>
        <w:t xml:space="preserve"> – 9,1 тысяч тонн, в КФХ и у ИП – 0,349 тысяч</w:t>
      </w:r>
      <w:r>
        <w:rPr>
          <w:rFonts w:ascii="Times New Roman" w:hAnsi="Times New Roman" w:cs="Times New Roman"/>
          <w:sz w:val="28"/>
          <w:szCs w:val="28"/>
        </w:rPr>
        <w:t xml:space="preserve"> </w:t>
      </w:r>
      <w:r w:rsidRPr="00B538BE">
        <w:rPr>
          <w:rFonts w:ascii="Times New Roman" w:hAnsi="Times New Roman" w:cs="Times New Roman"/>
          <w:sz w:val="28"/>
          <w:szCs w:val="28"/>
        </w:rPr>
        <w:t>тонн, в хозяйствах населения 3,956 тысяч тонн.</w:t>
      </w:r>
      <w:r>
        <w:rPr>
          <w:rFonts w:ascii="Times New Roman" w:hAnsi="Times New Roman" w:cs="Times New Roman"/>
          <w:sz w:val="28"/>
          <w:szCs w:val="28"/>
        </w:rPr>
        <w:t xml:space="preserve"> </w:t>
      </w:r>
      <w:r w:rsidRPr="00B538BE">
        <w:rPr>
          <w:rFonts w:ascii="Times New Roman" w:hAnsi="Times New Roman" w:cs="Times New Roman"/>
          <w:sz w:val="28"/>
          <w:szCs w:val="28"/>
        </w:rPr>
        <w:t>Доля мяса скота и птицы</w:t>
      </w:r>
      <w:r>
        <w:rPr>
          <w:rFonts w:ascii="Times New Roman" w:hAnsi="Times New Roman" w:cs="Times New Roman"/>
          <w:sz w:val="28"/>
          <w:szCs w:val="28"/>
        </w:rPr>
        <w:t xml:space="preserve"> </w:t>
      </w:r>
      <w:r w:rsidRPr="00B538BE">
        <w:rPr>
          <w:rFonts w:ascii="Times New Roman" w:hAnsi="Times New Roman" w:cs="Times New Roman"/>
          <w:sz w:val="28"/>
          <w:szCs w:val="28"/>
        </w:rPr>
        <w:t>в общем объеме производства продукции сельского хозяйства составляет 8,9%.</w:t>
      </w:r>
    </w:p>
    <w:p w:rsidR="00B538BE" w:rsidRPr="00B538BE" w:rsidRDefault="00B538BE" w:rsidP="00B538BE">
      <w:pPr>
        <w:tabs>
          <w:tab w:val="left" w:pos="1131"/>
        </w:tabs>
        <w:spacing w:after="0" w:line="240" w:lineRule="auto"/>
        <w:ind w:firstLine="567"/>
        <w:jc w:val="both"/>
        <w:rPr>
          <w:rFonts w:ascii="Times New Roman" w:hAnsi="Times New Roman" w:cs="Times New Roman"/>
          <w:sz w:val="28"/>
          <w:szCs w:val="28"/>
        </w:rPr>
      </w:pPr>
      <w:r w:rsidRPr="00B538BE">
        <w:rPr>
          <w:rFonts w:ascii="Times New Roman" w:hAnsi="Times New Roman" w:cs="Times New Roman"/>
          <w:sz w:val="28"/>
          <w:szCs w:val="28"/>
        </w:rPr>
        <w:t>В районе</w:t>
      </w:r>
      <w:r>
        <w:rPr>
          <w:rFonts w:ascii="Times New Roman" w:hAnsi="Times New Roman" w:cs="Times New Roman"/>
          <w:sz w:val="28"/>
          <w:szCs w:val="28"/>
        </w:rPr>
        <w:t xml:space="preserve"> </w:t>
      </w:r>
      <w:r w:rsidRPr="00B538BE">
        <w:rPr>
          <w:rFonts w:ascii="Times New Roman" w:hAnsi="Times New Roman" w:cs="Times New Roman"/>
          <w:sz w:val="28"/>
          <w:szCs w:val="28"/>
        </w:rPr>
        <w:t>наметились тенденции</w:t>
      </w:r>
      <w:r>
        <w:rPr>
          <w:rFonts w:ascii="Times New Roman" w:hAnsi="Times New Roman" w:cs="Times New Roman"/>
          <w:sz w:val="28"/>
          <w:szCs w:val="28"/>
        </w:rPr>
        <w:t xml:space="preserve"> </w:t>
      </w:r>
      <w:r w:rsidRPr="00B538BE">
        <w:rPr>
          <w:rFonts w:ascii="Times New Roman" w:hAnsi="Times New Roman" w:cs="Times New Roman"/>
          <w:sz w:val="28"/>
          <w:szCs w:val="28"/>
        </w:rPr>
        <w:t>по увеличению доли</w:t>
      </w:r>
      <w:r>
        <w:rPr>
          <w:rFonts w:ascii="Times New Roman" w:hAnsi="Times New Roman" w:cs="Times New Roman"/>
          <w:sz w:val="28"/>
          <w:szCs w:val="28"/>
        </w:rPr>
        <w:t xml:space="preserve"> </w:t>
      </w:r>
      <w:r w:rsidRPr="00B538BE">
        <w:rPr>
          <w:rFonts w:ascii="Times New Roman" w:hAnsi="Times New Roman" w:cs="Times New Roman"/>
          <w:sz w:val="28"/>
          <w:szCs w:val="28"/>
        </w:rPr>
        <w:t xml:space="preserve">мяса птицы в общем объеме производства мяса скота и птицы в живом весе, которая за 2020 год составила более 75%%. Также в 2020 году в </w:t>
      </w:r>
      <w:proofErr w:type="spellStart"/>
      <w:r w:rsidRPr="00B538BE">
        <w:rPr>
          <w:rFonts w:ascii="Times New Roman" w:hAnsi="Times New Roman" w:cs="Times New Roman"/>
          <w:sz w:val="28"/>
          <w:szCs w:val="28"/>
        </w:rPr>
        <w:t>сельхозорганизациях</w:t>
      </w:r>
      <w:proofErr w:type="spellEnd"/>
      <w:r w:rsidRPr="00B538BE">
        <w:rPr>
          <w:rFonts w:ascii="Times New Roman" w:hAnsi="Times New Roman" w:cs="Times New Roman"/>
          <w:sz w:val="28"/>
          <w:szCs w:val="28"/>
        </w:rPr>
        <w:t xml:space="preserve"> увеличилось производство свинины на 303 тонны и его производство составило 1565 тонн.</w:t>
      </w:r>
    </w:p>
    <w:p w:rsidR="00B538BE" w:rsidRPr="00B538BE" w:rsidRDefault="00B538BE" w:rsidP="00B538BE">
      <w:pPr>
        <w:tabs>
          <w:tab w:val="left" w:pos="1131"/>
        </w:tabs>
        <w:spacing w:after="0" w:line="240" w:lineRule="auto"/>
        <w:ind w:firstLine="567"/>
        <w:jc w:val="both"/>
        <w:rPr>
          <w:rFonts w:ascii="Times New Roman" w:hAnsi="Times New Roman" w:cs="Times New Roman"/>
          <w:sz w:val="28"/>
          <w:szCs w:val="28"/>
        </w:rPr>
      </w:pPr>
      <w:r w:rsidRPr="00B538BE">
        <w:rPr>
          <w:rFonts w:ascii="Times New Roman" w:hAnsi="Times New Roman" w:cs="Times New Roman"/>
          <w:sz w:val="28"/>
          <w:szCs w:val="28"/>
        </w:rPr>
        <w:t xml:space="preserve">В рамках реализации мероприятий государственной программы Краснодарского края «Развитие сельского хозяйства и регулирование рынков сельскохозяйственной продукции, сырья и продовольствия» осуществляется государственная поддержка развития животноводства в хозяйствах всех категорий. </w:t>
      </w:r>
    </w:p>
    <w:p w:rsidR="00B538BE" w:rsidRPr="00B538BE" w:rsidRDefault="00B538BE" w:rsidP="00B538BE">
      <w:pPr>
        <w:tabs>
          <w:tab w:val="left" w:pos="1131"/>
        </w:tabs>
        <w:spacing w:after="0" w:line="240" w:lineRule="auto"/>
        <w:ind w:firstLine="567"/>
        <w:jc w:val="both"/>
        <w:rPr>
          <w:rFonts w:ascii="Times New Roman" w:hAnsi="Times New Roman" w:cs="Times New Roman"/>
          <w:sz w:val="28"/>
          <w:szCs w:val="28"/>
        </w:rPr>
      </w:pPr>
      <w:r w:rsidRPr="00B538BE">
        <w:rPr>
          <w:rFonts w:ascii="Times New Roman" w:hAnsi="Times New Roman" w:cs="Times New Roman"/>
          <w:sz w:val="28"/>
          <w:szCs w:val="28"/>
        </w:rPr>
        <w:t>Сельскохозяйственные организации производят реализацию скота и птицы</w:t>
      </w:r>
      <w:r w:rsidR="005A6808">
        <w:rPr>
          <w:rFonts w:ascii="Times New Roman" w:hAnsi="Times New Roman" w:cs="Times New Roman"/>
          <w:sz w:val="28"/>
          <w:szCs w:val="28"/>
        </w:rPr>
        <w:t xml:space="preserve"> </w:t>
      </w:r>
      <w:r w:rsidRPr="00B538BE">
        <w:rPr>
          <w:rFonts w:ascii="Times New Roman" w:hAnsi="Times New Roman" w:cs="Times New Roman"/>
          <w:sz w:val="28"/>
          <w:szCs w:val="28"/>
        </w:rPr>
        <w:t xml:space="preserve">в живом весе в основном оптовым покупателям по договорам, а также в переработанном виде через торговые точки и оптовым покупателям. Малые формы хозяйствования реализуют произведенную продукцию заготовительным </w:t>
      </w:r>
      <w:r w:rsidRPr="00B538BE">
        <w:rPr>
          <w:rFonts w:ascii="Times New Roman" w:hAnsi="Times New Roman" w:cs="Times New Roman"/>
          <w:sz w:val="28"/>
          <w:szCs w:val="28"/>
        </w:rPr>
        <w:lastRenderedPageBreak/>
        <w:t xml:space="preserve">организациям, на ярмарке выходного дня, и им предоставляются торговые места на рынке. </w:t>
      </w:r>
    </w:p>
    <w:p w:rsidR="00B538BE" w:rsidRPr="00B538BE" w:rsidRDefault="00B538BE" w:rsidP="00B538BE">
      <w:pPr>
        <w:tabs>
          <w:tab w:val="left" w:pos="1131"/>
        </w:tabs>
        <w:spacing w:after="0" w:line="240" w:lineRule="auto"/>
        <w:ind w:firstLine="567"/>
        <w:jc w:val="both"/>
        <w:rPr>
          <w:rFonts w:ascii="Times New Roman" w:hAnsi="Times New Roman" w:cs="Times New Roman"/>
          <w:sz w:val="28"/>
          <w:szCs w:val="28"/>
        </w:rPr>
      </w:pPr>
      <w:r w:rsidRPr="00B538BE">
        <w:rPr>
          <w:rFonts w:ascii="Times New Roman" w:hAnsi="Times New Roman" w:cs="Times New Roman"/>
          <w:sz w:val="28"/>
          <w:szCs w:val="28"/>
        </w:rPr>
        <w:t>С целью наращивания объемов производства продукции животноводства, будет продолжена работа</w:t>
      </w:r>
      <w:r w:rsidR="005A6808">
        <w:rPr>
          <w:rFonts w:ascii="Times New Roman" w:hAnsi="Times New Roman" w:cs="Times New Roman"/>
          <w:sz w:val="28"/>
          <w:szCs w:val="28"/>
        </w:rPr>
        <w:t xml:space="preserve"> </w:t>
      </w:r>
      <w:r w:rsidRPr="00B538BE">
        <w:rPr>
          <w:rFonts w:ascii="Times New Roman" w:hAnsi="Times New Roman" w:cs="Times New Roman"/>
          <w:sz w:val="28"/>
          <w:szCs w:val="28"/>
        </w:rPr>
        <w:t>по организации участия малых хозяйств в конкурсах на получение грантов на развитие семейной фермы, поддержку начинающего фермера, реализацию «</w:t>
      </w:r>
      <w:proofErr w:type="spellStart"/>
      <w:r w:rsidRPr="00B538BE">
        <w:rPr>
          <w:rFonts w:ascii="Times New Roman" w:hAnsi="Times New Roman" w:cs="Times New Roman"/>
          <w:sz w:val="28"/>
          <w:szCs w:val="28"/>
        </w:rPr>
        <w:t>Агростартапа</w:t>
      </w:r>
      <w:proofErr w:type="spellEnd"/>
      <w:r w:rsidRPr="00B538BE">
        <w:rPr>
          <w:rFonts w:ascii="Times New Roman" w:hAnsi="Times New Roman" w:cs="Times New Roman"/>
          <w:sz w:val="28"/>
          <w:szCs w:val="28"/>
        </w:rPr>
        <w:t>».</w:t>
      </w:r>
      <w:r w:rsidR="005A6808">
        <w:rPr>
          <w:rFonts w:ascii="Times New Roman" w:hAnsi="Times New Roman" w:cs="Times New Roman"/>
          <w:sz w:val="28"/>
          <w:szCs w:val="28"/>
        </w:rPr>
        <w:t xml:space="preserve"> </w:t>
      </w:r>
    </w:p>
    <w:p w:rsidR="00B538BE" w:rsidRPr="00B538BE" w:rsidRDefault="00B538BE" w:rsidP="00B538BE">
      <w:pPr>
        <w:tabs>
          <w:tab w:val="left" w:pos="1131"/>
        </w:tabs>
        <w:spacing w:after="0" w:line="240" w:lineRule="auto"/>
        <w:ind w:firstLine="567"/>
        <w:jc w:val="both"/>
        <w:rPr>
          <w:rFonts w:ascii="Times New Roman" w:hAnsi="Times New Roman" w:cs="Times New Roman"/>
          <w:sz w:val="28"/>
          <w:szCs w:val="28"/>
        </w:rPr>
      </w:pPr>
      <w:r w:rsidRPr="00B538BE">
        <w:rPr>
          <w:rFonts w:ascii="Times New Roman" w:hAnsi="Times New Roman" w:cs="Times New Roman"/>
          <w:sz w:val="28"/>
          <w:szCs w:val="28"/>
        </w:rPr>
        <w:t>Увеличению производства мяса птицы будет способствовать завершение пуско-наладочных работ и запуск линии промышленного приготовления гранулированных продуктов (готового гранулированного корма для животных) мощностью 29,2 тысяч тонн в год в ООО «Первомайская ИПС».</w:t>
      </w:r>
    </w:p>
    <w:p w:rsidR="00B538BE" w:rsidRPr="005F1EC1" w:rsidRDefault="00B538BE" w:rsidP="00B538BE">
      <w:pPr>
        <w:tabs>
          <w:tab w:val="left" w:pos="851"/>
        </w:tabs>
        <w:spacing w:after="0" w:line="240" w:lineRule="auto"/>
        <w:ind w:firstLine="567"/>
        <w:jc w:val="both"/>
        <w:rPr>
          <w:rFonts w:ascii="Times New Roman" w:hAnsi="Times New Roman" w:cs="Times New Roman"/>
          <w:b/>
          <w:sz w:val="28"/>
          <w:szCs w:val="28"/>
        </w:rPr>
      </w:pPr>
      <w:r w:rsidRPr="005C3872">
        <w:rPr>
          <w:rFonts w:ascii="Times New Roman" w:hAnsi="Times New Roman" w:cs="Times New Roman"/>
          <w:sz w:val="28"/>
          <w:szCs w:val="28"/>
        </w:rPr>
        <w:t>Административные барьеры для дальнейшего выхода частного предпринимательства на анализируемый товарных рынок отсутствуют. Основной задачей по развитию конкуренции на рынке является обеспечение добросовестной конкуренции и сохранение сложившегося уровня конкурентных отношений.</w:t>
      </w:r>
    </w:p>
    <w:p w:rsidR="00C74D2B" w:rsidRPr="00357BA5" w:rsidRDefault="00C74D2B" w:rsidP="00A61122">
      <w:pPr>
        <w:pStyle w:val="a7"/>
        <w:spacing w:after="0" w:line="240" w:lineRule="auto"/>
        <w:ind w:left="450"/>
        <w:jc w:val="both"/>
        <w:rPr>
          <w:rFonts w:ascii="Times New Roman" w:hAnsi="Times New Roman" w:cs="Times New Roman"/>
          <w:sz w:val="26"/>
          <w:szCs w:val="26"/>
          <w:highlight w:val="yellow"/>
        </w:rPr>
      </w:pPr>
    </w:p>
    <w:p w:rsidR="00940F91" w:rsidRPr="001576C8" w:rsidRDefault="00EA5209" w:rsidP="00EA5209">
      <w:pPr>
        <w:pStyle w:val="a7"/>
        <w:numPr>
          <w:ilvl w:val="1"/>
          <w:numId w:val="2"/>
        </w:numPr>
        <w:spacing w:after="0" w:line="240" w:lineRule="auto"/>
        <w:ind w:left="0" w:firstLine="0"/>
        <w:jc w:val="center"/>
        <w:rPr>
          <w:rFonts w:ascii="Times New Roman" w:hAnsi="Times New Roman" w:cs="Times New Roman"/>
          <w:b/>
          <w:sz w:val="28"/>
          <w:szCs w:val="28"/>
        </w:rPr>
      </w:pPr>
      <w:r w:rsidRPr="001576C8">
        <w:rPr>
          <w:rFonts w:ascii="Times New Roman" w:hAnsi="Times New Roman" w:cs="Times New Roman"/>
          <w:b/>
          <w:sz w:val="28"/>
          <w:szCs w:val="28"/>
        </w:rPr>
        <w:t>Р</w:t>
      </w:r>
      <w:r w:rsidR="00940F91" w:rsidRPr="001576C8">
        <w:rPr>
          <w:rFonts w:ascii="Times New Roman" w:hAnsi="Times New Roman" w:cs="Times New Roman"/>
          <w:b/>
          <w:sz w:val="28"/>
          <w:szCs w:val="28"/>
        </w:rPr>
        <w:t>езультаты мониторинга удовлетворенности потребителей качеством товаров, работ и услуг на товарных рынках региона и состоянием ценовой конкуренции.</w:t>
      </w:r>
    </w:p>
    <w:p w:rsidR="00F8630E" w:rsidRPr="00357BA5" w:rsidRDefault="00F8630E" w:rsidP="00F8630E">
      <w:pPr>
        <w:spacing w:after="0" w:line="240" w:lineRule="auto"/>
        <w:jc w:val="both"/>
        <w:rPr>
          <w:rFonts w:ascii="Times New Roman" w:hAnsi="Times New Roman" w:cs="Times New Roman"/>
          <w:sz w:val="26"/>
          <w:szCs w:val="26"/>
          <w:highlight w:val="yellow"/>
        </w:rPr>
      </w:pPr>
    </w:p>
    <w:p w:rsidR="00866C0C" w:rsidRDefault="00866C0C" w:rsidP="00866C0C">
      <w:pPr>
        <w:shd w:val="clear" w:color="auto" w:fill="FFFFFF"/>
        <w:spacing w:after="0" w:line="240" w:lineRule="auto"/>
        <w:ind w:left="14" w:right="29" w:firstLine="720"/>
        <w:jc w:val="both"/>
        <w:rPr>
          <w:rFonts w:ascii="Times New Roman" w:hAnsi="Times New Roman"/>
          <w:sz w:val="28"/>
          <w:szCs w:val="28"/>
        </w:rPr>
      </w:pPr>
      <w:r>
        <w:rPr>
          <w:rFonts w:ascii="Times New Roman" w:hAnsi="Times New Roman"/>
          <w:sz w:val="28"/>
          <w:szCs w:val="28"/>
        </w:rPr>
        <w:t xml:space="preserve">В соответствии с распоряжением Правительства Российской Федерации от 17 апреля 2019 г. № 768-р, министерством экономики Краснодарского края проведен ежегодный мониторинг состояния и развития конкуренции </w:t>
      </w:r>
      <w:proofErr w:type="gramStart"/>
      <w:r w:rsidR="00417157">
        <w:rPr>
          <w:rFonts w:ascii="Times New Roman" w:hAnsi="Times New Roman"/>
          <w:sz w:val="28"/>
          <w:szCs w:val="28"/>
        </w:rPr>
        <w:t>на товарных Краснодарские края</w:t>
      </w:r>
      <w:proofErr w:type="gramEnd"/>
      <w:r>
        <w:rPr>
          <w:rFonts w:ascii="Times New Roman" w:hAnsi="Times New Roman"/>
          <w:sz w:val="28"/>
          <w:szCs w:val="28"/>
        </w:rPr>
        <w:t>. В целях улучшения качества и достоверности сведений о состоянии конкуренции на товарных рынках Краснодарского края, данный мониторинг состоял из 5 блоков и проводился в период с 1 августа по 30 ноября 2020 года.</w:t>
      </w:r>
    </w:p>
    <w:p w:rsidR="00247603" w:rsidRPr="00866C0C" w:rsidRDefault="00247603" w:rsidP="00247603">
      <w:pPr>
        <w:pStyle w:val="ab"/>
        <w:tabs>
          <w:tab w:val="left" w:pos="-142"/>
        </w:tabs>
        <w:spacing w:before="0" w:beforeAutospacing="0" w:after="0" w:afterAutospacing="0"/>
        <w:ind w:firstLine="567"/>
        <w:jc w:val="both"/>
        <w:rPr>
          <w:rFonts w:eastAsia="Calibri"/>
          <w:bCs/>
          <w:sz w:val="28"/>
          <w:szCs w:val="28"/>
          <w:lang w:eastAsia="en-US"/>
        </w:rPr>
      </w:pPr>
      <w:r w:rsidRPr="00866C0C">
        <w:rPr>
          <w:rFonts w:eastAsia="Calibri"/>
          <w:bCs/>
          <w:sz w:val="28"/>
          <w:szCs w:val="28"/>
          <w:lang w:eastAsia="en-US"/>
        </w:rPr>
        <w:t>Опрошенные респонденты оценили удовлетворенность характеристиками товаров и услуг, предоставляемых населению в разрезе рынков следующим образом:</w:t>
      </w:r>
    </w:p>
    <w:tbl>
      <w:tblPr>
        <w:tblW w:w="9584" w:type="dxa"/>
        <w:tblInd w:w="93" w:type="dxa"/>
        <w:tblLayout w:type="fixed"/>
        <w:tblLook w:val="04A0" w:firstRow="1" w:lastRow="0" w:firstColumn="1" w:lastColumn="0" w:noHBand="0" w:noVBand="1"/>
      </w:tblPr>
      <w:tblGrid>
        <w:gridCol w:w="3871"/>
        <w:gridCol w:w="1135"/>
        <w:gridCol w:w="1032"/>
        <w:gridCol w:w="1122"/>
        <w:gridCol w:w="1212"/>
        <w:gridCol w:w="1212"/>
      </w:tblGrid>
      <w:tr w:rsidR="00866C0C" w:rsidRPr="002F0AFD" w:rsidTr="000C28A0">
        <w:trPr>
          <w:trHeight w:val="1260"/>
          <w:tblHeader/>
        </w:trPr>
        <w:tc>
          <w:tcPr>
            <w:tcW w:w="38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66C0C" w:rsidRPr="002F0AFD" w:rsidRDefault="00866C0C" w:rsidP="002F0AFD">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F0AFD">
              <w:rPr>
                <w:rFonts w:ascii="Times New Roman" w:eastAsia="Times New Roman" w:hAnsi="Times New Roman" w:cs="Times New Roman"/>
                <w:color w:val="000000"/>
                <w:kern w:val="0"/>
                <w:sz w:val="24"/>
                <w:szCs w:val="24"/>
                <w:lang w:eastAsia="ru-RU"/>
              </w:rPr>
              <w:t>Наименование рынка</w:t>
            </w:r>
          </w:p>
        </w:tc>
        <w:tc>
          <w:tcPr>
            <w:tcW w:w="1135" w:type="dxa"/>
            <w:tcBorders>
              <w:top w:val="single" w:sz="4" w:space="0" w:color="auto"/>
              <w:left w:val="nil"/>
              <w:bottom w:val="single" w:sz="4" w:space="0" w:color="auto"/>
              <w:right w:val="single" w:sz="4" w:space="0" w:color="auto"/>
            </w:tcBorders>
            <w:shd w:val="clear" w:color="auto" w:fill="auto"/>
            <w:vAlign w:val="center"/>
            <w:hideMark/>
          </w:tcPr>
          <w:p w:rsidR="00866C0C" w:rsidRPr="002F0AFD" w:rsidRDefault="00866C0C" w:rsidP="002F0AFD">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F0AFD">
              <w:rPr>
                <w:rFonts w:ascii="Times New Roman" w:eastAsia="Times New Roman" w:hAnsi="Times New Roman" w:cs="Times New Roman"/>
                <w:color w:val="000000"/>
                <w:kern w:val="0"/>
                <w:sz w:val="24"/>
                <w:szCs w:val="24"/>
                <w:lang w:eastAsia="ru-RU"/>
              </w:rPr>
              <w:t>Удовлетворен</w:t>
            </w:r>
          </w:p>
        </w:tc>
        <w:tc>
          <w:tcPr>
            <w:tcW w:w="1032" w:type="dxa"/>
            <w:tcBorders>
              <w:top w:val="single" w:sz="4" w:space="0" w:color="auto"/>
              <w:left w:val="nil"/>
              <w:bottom w:val="single" w:sz="4" w:space="0" w:color="auto"/>
              <w:right w:val="single" w:sz="4" w:space="0" w:color="auto"/>
            </w:tcBorders>
            <w:shd w:val="clear" w:color="auto" w:fill="auto"/>
            <w:vAlign w:val="center"/>
            <w:hideMark/>
          </w:tcPr>
          <w:p w:rsidR="00866C0C" w:rsidRPr="002F0AFD" w:rsidRDefault="00866C0C" w:rsidP="002F0AFD">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F0AFD">
              <w:rPr>
                <w:rFonts w:ascii="Times New Roman" w:eastAsia="Times New Roman" w:hAnsi="Times New Roman" w:cs="Times New Roman"/>
                <w:color w:val="000000"/>
                <w:kern w:val="0"/>
                <w:sz w:val="24"/>
                <w:szCs w:val="24"/>
                <w:lang w:eastAsia="ru-RU"/>
              </w:rPr>
              <w:t>Скорее удовлетворен</w:t>
            </w:r>
          </w:p>
        </w:tc>
        <w:tc>
          <w:tcPr>
            <w:tcW w:w="1122" w:type="dxa"/>
            <w:tcBorders>
              <w:top w:val="single" w:sz="4" w:space="0" w:color="auto"/>
              <w:left w:val="nil"/>
              <w:bottom w:val="single" w:sz="4" w:space="0" w:color="auto"/>
              <w:right w:val="single" w:sz="4" w:space="0" w:color="auto"/>
            </w:tcBorders>
            <w:shd w:val="clear" w:color="auto" w:fill="auto"/>
            <w:vAlign w:val="center"/>
            <w:hideMark/>
          </w:tcPr>
          <w:p w:rsidR="00866C0C" w:rsidRPr="002F0AFD" w:rsidRDefault="00866C0C" w:rsidP="002F0AFD">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F0AFD">
              <w:rPr>
                <w:rFonts w:ascii="Times New Roman" w:eastAsia="Times New Roman" w:hAnsi="Times New Roman" w:cs="Times New Roman"/>
                <w:color w:val="000000"/>
                <w:kern w:val="0"/>
                <w:sz w:val="24"/>
                <w:szCs w:val="24"/>
                <w:lang w:eastAsia="ru-RU"/>
              </w:rPr>
              <w:t>Скорее не удовлетворен</w:t>
            </w:r>
          </w:p>
        </w:tc>
        <w:tc>
          <w:tcPr>
            <w:tcW w:w="1212" w:type="dxa"/>
            <w:tcBorders>
              <w:top w:val="single" w:sz="4" w:space="0" w:color="auto"/>
              <w:left w:val="nil"/>
              <w:bottom w:val="single" w:sz="4" w:space="0" w:color="auto"/>
              <w:right w:val="single" w:sz="4" w:space="0" w:color="auto"/>
            </w:tcBorders>
            <w:shd w:val="clear" w:color="auto" w:fill="auto"/>
            <w:vAlign w:val="center"/>
            <w:hideMark/>
          </w:tcPr>
          <w:p w:rsidR="00866C0C" w:rsidRPr="002F0AFD" w:rsidRDefault="00866C0C" w:rsidP="002F0AFD">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F0AFD">
              <w:rPr>
                <w:rFonts w:ascii="Times New Roman" w:eastAsia="Times New Roman" w:hAnsi="Times New Roman" w:cs="Times New Roman"/>
                <w:color w:val="000000"/>
                <w:kern w:val="0"/>
                <w:sz w:val="24"/>
                <w:szCs w:val="24"/>
                <w:lang w:eastAsia="ru-RU"/>
              </w:rPr>
              <w:t>Не удовлетворен</w:t>
            </w:r>
          </w:p>
        </w:tc>
        <w:tc>
          <w:tcPr>
            <w:tcW w:w="1212" w:type="dxa"/>
            <w:tcBorders>
              <w:top w:val="single" w:sz="4" w:space="0" w:color="auto"/>
              <w:left w:val="nil"/>
              <w:bottom w:val="single" w:sz="4" w:space="0" w:color="auto"/>
              <w:right w:val="single" w:sz="4" w:space="0" w:color="auto"/>
            </w:tcBorders>
            <w:vAlign w:val="center"/>
          </w:tcPr>
          <w:p w:rsidR="00866C0C" w:rsidRPr="002F0AFD" w:rsidRDefault="002F0AFD" w:rsidP="002F0AFD">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F0AFD">
              <w:rPr>
                <w:rFonts w:ascii="Times New Roman" w:eastAsia="Times New Roman" w:hAnsi="Times New Roman" w:cs="Times New Roman"/>
                <w:color w:val="000000"/>
                <w:kern w:val="0"/>
                <w:sz w:val="24"/>
                <w:szCs w:val="24"/>
                <w:lang w:eastAsia="ru-RU"/>
              </w:rPr>
              <w:t>Затрудняюсь ответить</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услуг дошкольного образования</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F0AFD">
              <w:rPr>
                <w:rFonts w:ascii="Times New Roman" w:hAnsi="Times New Roman" w:cs="Times New Roman"/>
                <w:color w:val="000000"/>
                <w:sz w:val="24"/>
                <w:szCs w:val="24"/>
              </w:rPr>
              <w:t>446</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990</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254</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248</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53</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услуг общего образования</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430</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957</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323</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229</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52</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услуг среднего профессионального образования</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426</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951</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321</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238</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55</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услуг дополнительного образования детей</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414</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921</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334</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257</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65</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услуг детского отдыха и оздоровления</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358</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856</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379</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300</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98</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медицинских услуг</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266</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799</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482</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404</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40</w:t>
            </w:r>
          </w:p>
        </w:tc>
      </w:tr>
      <w:tr w:rsidR="002F0AFD" w:rsidRPr="002F0AFD" w:rsidTr="000C28A0">
        <w:trPr>
          <w:trHeight w:val="600"/>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 xml:space="preserve">Рынок услуг розничной торговли лекарственными препаратами, </w:t>
            </w:r>
            <w:r w:rsidRPr="002F0AFD">
              <w:rPr>
                <w:rFonts w:ascii="Times New Roman" w:hAnsi="Times New Roman" w:cs="Times New Roman"/>
                <w:sz w:val="24"/>
                <w:szCs w:val="24"/>
              </w:rPr>
              <w:lastRenderedPageBreak/>
              <w:t>медицинскими изделиями и сопутствующими товарами</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lastRenderedPageBreak/>
              <w:t>318</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964</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394</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268</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47</w:t>
            </w:r>
          </w:p>
        </w:tc>
      </w:tr>
      <w:tr w:rsidR="002F0AFD" w:rsidRPr="002F0AFD" w:rsidTr="000C28A0">
        <w:trPr>
          <w:trHeight w:val="600"/>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lastRenderedPageBreak/>
              <w:t>Рынок психолого-педагогического сопровождения детей с ограниченными возможностями здоровья</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339</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836</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414</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281</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121</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социальных услуг</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315</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963</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350</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273</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90</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ритуальных услуг</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348</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957</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362</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244</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80</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теплоснабжения (производство тепловой энергии)</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367</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867</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403</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273</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81</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услуг по сбору и транспортированию твердых коммунальных отходов</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324</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838</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391</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384</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54</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выполнения работ по благоустройству городской среды</w:t>
            </w:r>
          </w:p>
        </w:tc>
        <w:tc>
          <w:tcPr>
            <w:tcW w:w="1135" w:type="dxa"/>
            <w:tcBorders>
              <w:top w:val="nil"/>
              <w:left w:val="nil"/>
              <w:bottom w:val="nil"/>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387</w:t>
            </w:r>
          </w:p>
        </w:tc>
        <w:tc>
          <w:tcPr>
            <w:tcW w:w="1032" w:type="dxa"/>
            <w:tcBorders>
              <w:top w:val="nil"/>
              <w:left w:val="nil"/>
              <w:bottom w:val="nil"/>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870</w:t>
            </w:r>
          </w:p>
        </w:tc>
        <w:tc>
          <w:tcPr>
            <w:tcW w:w="1122" w:type="dxa"/>
            <w:tcBorders>
              <w:top w:val="nil"/>
              <w:left w:val="nil"/>
              <w:bottom w:val="nil"/>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391</w:t>
            </w:r>
          </w:p>
        </w:tc>
        <w:tc>
          <w:tcPr>
            <w:tcW w:w="1212" w:type="dxa"/>
            <w:tcBorders>
              <w:top w:val="nil"/>
              <w:left w:val="nil"/>
              <w:bottom w:val="nil"/>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268</w:t>
            </w:r>
          </w:p>
        </w:tc>
        <w:tc>
          <w:tcPr>
            <w:tcW w:w="1212" w:type="dxa"/>
            <w:tcBorders>
              <w:top w:val="nil"/>
              <w:left w:val="nil"/>
              <w:bottom w:val="nil"/>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75</w:t>
            </w:r>
          </w:p>
        </w:tc>
      </w:tr>
      <w:tr w:rsidR="002F0AFD" w:rsidRPr="002F0AFD" w:rsidTr="000C28A0">
        <w:trPr>
          <w:trHeight w:val="600"/>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выполнения работ по содержанию и текущему ремонту общего имущества собственников помещений в многоквартирном доме</w:t>
            </w:r>
          </w:p>
        </w:tc>
        <w:tc>
          <w:tcPr>
            <w:tcW w:w="1135" w:type="dxa"/>
            <w:tcBorders>
              <w:top w:val="single" w:sz="4" w:space="0" w:color="auto"/>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321</w:t>
            </w:r>
          </w:p>
        </w:tc>
        <w:tc>
          <w:tcPr>
            <w:tcW w:w="1032" w:type="dxa"/>
            <w:tcBorders>
              <w:top w:val="single" w:sz="4" w:space="0" w:color="auto"/>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882</w:t>
            </w:r>
          </w:p>
        </w:tc>
        <w:tc>
          <w:tcPr>
            <w:tcW w:w="1122" w:type="dxa"/>
            <w:tcBorders>
              <w:top w:val="single" w:sz="4" w:space="0" w:color="auto"/>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401</w:t>
            </w:r>
          </w:p>
        </w:tc>
        <w:tc>
          <w:tcPr>
            <w:tcW w:w="1212" w:type="dxa"/>
            <w:tcBorders>
              <w:top w:val="single" w:sz="4" w:space="0" w:color="auto"/>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290</w:t>
            </w:r>
          </w:p>
        </w:tc>
        <w:tc>
          <w:tcPr>
            <w:tcW w:w="1212" w:type="dxa"/>
            <w:tcBorders>
              <w:top w:val="single" w:sz="4" w:space="0" w:color="auto"/>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97</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поставки сжиженного газа в баллонах</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327</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903</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387</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265</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109</w:t>
            </w:r>
          </w:p>
        </w:tc>
      </w:tr>
      <w:tr w:rsidR="002F0AFD" w:rsidRPr="002F0AFD" w:rsidTr="000C28A0">
        <w:trPr>
          <w:trHeight w:val="600"/>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оказания услуг по перевозке пассажиров автомобильным транспортом по муниципальным маршрутам регулярных перевозок</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320</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949</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380</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252</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90</w:t>
            </w:r>
          </w:p>
        </w:tc>
      </w:tr>
      <w:tr w:rsidR="002F0AFD" w:rsidRPr="002F0AFD" w:rsidTr="000C28A0">
        <w:trPr>
          <w:trHeight w:val="600"/>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оказания услуг по перевозке пассажиров автомобильным транспортом по межмуниципальным маршрутам регулярных перевозок</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341</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946</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366</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253</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85</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оказания услуг по перевозке пассажиров и багажа легковым такси</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320</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973</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364</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255</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79</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оказания услуг по ремонту автотранспортных средств</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342</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959</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367</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250</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73</w:t>
            </w:r>
          </w:p>
        </w:tc>
      </w:tr>
      <w:tr w:rsidR="002F0AFD" w:rsidRPr="002F0AFD" w:rsidTr="000C28A0">
        <w:trPr>
          <w:trHeight w:val="600"/>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услуг связи, в том числе услуг по предоставлению широкополосного доступа к информационно-телекоммуникационной сети «Интернет»</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355</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938</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383</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252</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63</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жилищного строительства</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319</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878</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386</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289</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119</w:t>
            </w:r>
          </w:p>
        </w:tc>
      </w:tr>
      <w:tr w:rsidR="002F0AFD" w:rsidRPr="002F0AFD" w:rsidTr="000C28A0">
        <w:trPr>
          <w:trHeight w:val="600"/>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 xml:space="preserve">Рынок строительства объектов капитального строительства, </w:t>
            </w:r>
            <w:proofErr w:type="spellStart"/>
            <w:r w:rsidRPr="002F0AFD">
              <w:rPr>
                <w:rFonts w:ascii="Times New Roman" w:hAnsi="Times New Roman" w:cs="Times New Roman"/>
                <w:sz w:val="24"/>
                <w:szCs w:val="24"/>
              </w:rPr>
              <w:t>зa</w:t>
            </w:r>
            <w:proofErr w:type="spellEnd"/>
            <w:r w:rsidRPr="002F0AFD">
              <w:rPr>
                <w:rFonts w:ascii="Times New Roman" w:hAnsi="Times New Roman" w:cs="Times New Roman"/>
                <w:sz w:val="24"/>
                <w:szCs w:val="24"/>
              </w:rPr>
              <w:t xml:space="preserve"> </w:t>
            </w:r>
            <w:r w:rsidRPr="002F0AFD">
              <w:rPr>
                <w:rFonts w:ascii="Times New Roman" w:hAnsi="Times New Roman" w:cs="Times New Roman"/>
                <w:sz w:val="24"/>
                <w:szCs w:val="24"/>
              </w:rPr>
              <w:lastRenderedPageBreak/>
              <w:t>исключением жилищного и дорожного строительства</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lastRenderedPageBreak/>
              <w:t>306</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862</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437</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267</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119</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lastRenderedPageBreak/>
              <w:t>Рынок дорожной деятельности (за исключением проектирования)</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317</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850</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447</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258</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119</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архитектурно-строительного проектирования</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332</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887</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401</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248</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123</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кадастровых и землеустроительных работ</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325</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914</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370</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261</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121</w:t>
            </w:r>
          </w:p>
        </w:tc>
      </w:tr>
      <w:tr w:rsidR="002F0AFD" w:rsidRPr="002F0AFD" w:rsidTr="000C28A0">
        <w:trPr>
          <w:trHeight w:val="600"/>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лабораторных исследований для выдачи ветеринарных сопроводительных документов</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316</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876</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404</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259</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136</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племенного животноводства</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299</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804</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421</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322</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145</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семеноводства</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306</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846</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404</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290</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145</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вылова водных биоресурсов</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308</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819</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409</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307</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148</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переработки водных биоресурсов</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319</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840</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385</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301</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146</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 xml:space="preserve">Рынок товарной </w:t>
            </w:r>
            <w:proofErr w:type="spellStart"/>
            <w:r w:rsidRPr="002F0AFD">
              <w:rPr>
                <w:rFonts w:ascii="Times New Roman" w:hAnsi="Times New Roman" w:cs="Times New Roman"/>
                <w:sz w:val="24"/>
                <w:szCs w:val="24"/>
              </w:rPr>
              <w:t>аквакультуры</w:t>
            </w:r>
            <w:proofErr w:type="spellEnd"/>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348</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816</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388</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301</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138</w:t>
            </w:r>
          </w:p>
        </w:tc>
      </w:tr>
      <w:tr w:rsidR="002F0AFD" w:rsidRPr="002F0AFD" w:rsidTr="000C28A0">
        <w:trPr>
          <w:trHeight w:val="600"/>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 xml:space="preserve">Рынок добычи общераспространенных полезных ископаемых </w:t>
            </w:r>
            <w:proofErr w:type="spellStart"/>
            <w:r w:rsidRPr="002F0AFD">
              <w:rPr>
                <w:rFonts w:ascii="Times New Roman" w:hAnsi="Times New Roman" w:cs="Times New Roman"/>
                <w:sz w:val="24"/>
                <w:szCs w:val="24"/>
              </w:rPr>
              <w:t>нa</w:t>
            </w:r>
            <w:proofErr w:type="spellEnd"/>
            <w:r w:rsidRPr="002F0AFD">
              <w:rPr>
                <w:rFonts w:ascii="Times New Roman" w:hAnsi="Times New Roman" w:cs="Times New Roman"/>
                <w:sz w:val="24"/>
                <w:szCs w:val="24"/>
              </w:rPr>
              <w:t xml:space="preserve"> участках недр местного значения</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340</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768</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439</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297</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147</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нефтепродуктов</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323</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834</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409</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306</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119</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легкой промышленности</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333</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862</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396</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282</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118</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обработки древесины и производства изделий из дерева</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337</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805</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421</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293</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135</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производства кирпича</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337</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815</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426</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296</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117</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производства бетона</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340</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788</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398</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334</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131</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Сфера наружной рекламы</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327</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898</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359</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306</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101</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реализации сельскохозяйственной продукции</w:t>
            </w:r>
          </w:p>
        </w:tc>
        <w:tc>
          <w:tcPr>
            <w:tcW w:w="1135" w:type="dxa"/>
            <w:tcBorders>
              <w:top w:val="nil"/>
              <w:left w:val="nil"/>
              <w:bottom w:val="nil"/>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347</w:t>
            </w:r>
          </w:p>
        </w:tc>
        <w:tc>
          <w:tcPr>
            <w:tcW w:w="1032" w:type="dxa"/>
            <w:tcBorders>
              <w:top w:val="nil"/>
              <w:left w:val="nil"/>
              <w:bottom w:val="nil"/>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872</w:t>
            </w:r>
          </w:p>
        </w:tc>
        <w:tc>
          <w:tcPr>
            <w:tcW w:w="1122" w:type="dxa"/>
            <w:tcBorders>
              <w:top w:val="nil"/>
              <w:left w:val="nil"/>
              <w:bottom w:val="nil"/>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394</w:t>
            </w:r>
          </w:p>
        </w:tc>
        <w:tc>
          <w:tcPr>
            <w:tcW w:w="1212" w:type="dxa"/>
            <w:tcBorders>
              <w:top w:val="nil"/>
              <w:left w:val="nil"/>
              <w:bottom w:val="nil"/>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284</w:t>
            </w:r>
          </w:p>
        </w:tc>
        <w:tc>
          <w:tcPr>
            <w:tcW w:w="1212" w:type="dxa"/>
            <w:tcBorders>
              <w:top w:val="nil"/>
              <w:left w:val="nil"/>
              <w:bottom w:val="nil"/>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94</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Розничная торговля</w:t>
            </w:r>
          </w:p>
        </w:tc>
        <w:tc>
          <w:tcPr>
            <w:tcW w:w="1135" w:type="dxa"/>
            <w:tcBorders>
              <w:top w:val="single" w:sz="4" w:space="0" w:color="auto"/>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340</w:t>
            </w:r>
          </w:p>
        </w:tc>
        <w:tc>
          <w:tcPr>
            <w:tcW w:w="1032" w:type="dxa"/>
            <w:tcBorders>
              <w:top w:val="single" w:sz="4" w:space="0" w:color="auto"/>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947</w:t>
            </w:r>
          </w:p>
        </w:tc>
        <w:tc>
          <w:tcPr>
            <w:tcW w:w="1122" w:type="dxa"/>
            <w:tcBorders>
              <w:top w:val="single" w:sz="4" w:space="0" w:color="auto"/>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382</w:t>
            </w:r>
          </w:p>
        </w:tc>
        <w:tc>
          <w:tcPr>
            <w:tcW w:w="1212" w:type="dxa"/>
            <w:tcBorders>
              <w:top w:val="single" w:sz="4" w:space="0" w:color="auto"/>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255</w:t>
            </w:r>
          </w:p>
        </w:tc>
        <w:tc>
          <w:tcPr>
            <w:tcW w:w="1212" w:type="dxa"/>
            <w:tcBorders>
              <w:top w:val="single" w:sz="4" w:space="0" w:color="auto"/>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67</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бытовых услуг</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335</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961</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367</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256</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72</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санаторно-курортных и туристских услуг</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308</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816</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445</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295</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127</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пищевой продукции</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353</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909</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364</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275</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90</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композитных материалов</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337</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862</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370</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286</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136</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продукции сельскохозяйственного машиностроения</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353</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816</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365</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304</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153</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финансовых услуг</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347</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876</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372</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291</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105</w:t>
            </w:r>
          </w:p>
        </w:tc>
      </w:tr>
      <w:tr w:rsidR="002F0AFD" w:rsidRPr="002F0AFD" w:rsidTr="000C28A0">
        <w:trPr>
          <w:trHeight w:val="315"/>
        </w:trPr>
        <w:tc>
          <w:tcPr>
            <w:tcW w:w="3871" w:type="dxa"/>
            <w:tcBorders>
              <w:top w:val="nil"/>
              <w:left w:val="single" w:sz="4" w:space="0" w:color="auto"/>
              <w:bottom w:val="single" w:sz="4" w:space="0" w:color="auto"/>
              <w:right w:val="single" w:sz="4" w:space="0" w:color="auto"/>
            </w:tcBorders>
            <w:shd w:val="clear" w:color="auto" w:fill="auto"/>
            <w:vAlign w:val="center"/>
            <w:hideMark/>
          </w:tcPr>
          <w:p w:rsidR="002F0AFD" w:rsidRPr="002F0AFD" w:rsidRDefault="002F0AFD" w:rsidP="002F0AFD">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водоснабжения и водоотведения</w:t>
            </w:r>
          </w:p>
        </w:tc>
        <w:tc>
          <w:tcPr>
            <w:tcW w:w="1135"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316</w:t>
            </w:r>
          </w:p>
        </w:tc>
        <w:tc>
          <w:tcPr>
            <w:tcW w:w="103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890</w:t>
            </w:r>
          </w:p>
        </w:tc>
        <w:tc>
          <w:tcPr>
            <w:tcW w:w="112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384</w:t>
            </w:r>
          </w:p>
        </w:tc>
        <w:tc>
          <w:tcPr>
            <w:tcW w:w="1212" w:type="dxa"/>
            <w:tcBorders>
              <w:top w:val="nil"/>
              <w:left w:val="nil"/>
              <w:bottom w:val="single" w:sz="4" w:space="0" w:color="auto"/>
              <w:right w:val="single" w:sz="4" w:space="0" w:color="auto"/>
            </w:tcBorders>
            <w:shd w:val="clear" w:color="auto" w:fill="auto"/>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315</w:t>
            </w:r>
          </w:p>
        </w:tc>
        <w:tc>
          <w:tcPr>
            <w:tcW w:w="1212" w:type="dxa"/>
            <w:tcBorders>
              <w:top w:val="nil"/>
              <w:left w:val="nil"/>
              <w:bottom w:val="single" w:sz="4" w:space="0" w:color="auto"/>
              <w:right w:val="single" w:sz="4" w:space="0" w:color="auto"/>
            </w:tcBorders>
            <w:vAlign w:val="center"/>
          </w:tcPr>
          <w:p w:rsidR="002F0AFD" w:rsidRPr="002F0AFD" w:rsidRDefault="002F0AFD" w:rsidP="002F0AFD">
            <w:pPr>
              <w:spacing w:after="0" w:line="240" w:lineRule="auto"/>
              <w:jc w:val="center"/>
              <w:rPr>
                <w:rFonts w:ascii="Times New Roman" w:hAnsi="Times New Roman" w:cs="Times New Roman"/>
                <w:color w:val="000000"/>
                <w:sz w:val="24"/>
                <w:szCs w:val="24"/>
              </w:rPr>
            </w:pPr>
            <w:r w:rsidRPr="002F0AFD">
              <w:rPr>
                <w:rFonts w:ascii="Times New Roman" w:hAnsi="Times New Roman" w:cs="Times New Roman"/>
                <w:color w:val="000000"/>
                <w:sz w:val="24"/>
                <w:szCs w:val="24"/>
              </w:rPr>
              <w:t>86</w:t>
            </w:r>
          </w:p>
        </w:tc>
      </w:tr>
    </w:tbl>
    <w:p w:rsidR="00F8630E" w:rsidRPr="008E52C0" w:rsidRDefault="008E52C0" w:rsidP="00247603">
      <w:pPr>
        <w:pStyle w:val="ab"/>
        <w:tabs>
          <w:tab w:val="left" w:pos="-142"/>
        </w:tabs>
        <w:spacing w:before="0" w:beforeAutospacing="0" w:after="0" w:afterAutospacing="0"/>
        <w:ind w:firstLine="567"/>
        <w:jc w:val="both"/>
        <w:rPr>
          <w:rFonts w:eastAsia="Calibri"/>
          <w:bCs/>
          <w:sz w:val="28"/>
          <w:szCs w:val="28"/>
          <w:lang w:eastAsia="en-US"/>
        </w:rPr>
      </w:pPr>
      <w:r w:rsidRPr="008E52C0">
        <w:rPr>
          <w:rFonts w:eastAsia="Calibri"/>
          <w:bCs/>
          <w:sz w:val="28"/>
          <w:szCs w:val="28"/>
          <w:lang w:eastAsia="en-US"/>
        </w:rPr>
        <w:t>Более 60% респондентов у</w:t>
      </w:r>
      <w:r w:rsidR="00466377" w:rsidRPr="008E52C0">
        <w:rPr>
          <w:rFonts w:eastAsia="Calibri"/>
          <w:bCs/>
          <w:sz w:val="28"/>
          <w:szCs w:val="28"/>
          <w:lang w:eastAsia="en-US"/>
        </w:rPr>
        <w:t>довлетворен</w:t>
      </w:r>
      <w:r w:rsidRPr="008E52C0">
        <w:rPr>
          <w:rFonts w:eastAsia="Calibri"/>
          <w:bCs/>
          <w:sz w:val="28"/>
          <w:szCs w:val="28"/>
          <w:lang w:eastAsia="en-US"/>
        </w:rPr>
        <w:t xml:space="preserve">ы и скорее удовлетворены </w:t>
      </w:r>
      <w:r w:rsidR="00466377" w:rsidRPr="008E52C0">
        <w:rPr>
          <w:rFonts w:eastAsia="Calibri"/>
          <w:bCs/>
          <w:sz w:val="28"/>
          <w:szCs w:val="28"/>
          <w:lang w:eastAsia="en-US"/>
        </w:rPr>
        <w:t>х</w:t>
      </w:r>
      <w:r w:rsidR="00247603" w:rsidRPr="008E52C0">
        <w:rPr>
          <w:rFonts w:eastAsia="Calibri"/>
          <w:bCs/>
          <w:sz w:val="28"/>
          <w:szCs w:val="28"/>
          <w:lang w:eastAsia="en-US"/>
        </w:rPr>
        <w:t xml:space="preserve">арактеристиками товаров и услуг на </w:t>
      </w:r>
      <w:r w:rsidR="00CA5F21" w:rsidRPr="008E52C0">
        <w:rPr>
          <w:rFonts w:eastAsia="Calibri"/>
          <w:bCs/>
          <w:sz w:val="28"/>
          <w:szCs w:val="28"/>
          <w:lang w:eastAsia="en-US"/>
        </w:rPr>
        <w:t xml:space="preserve">всех анализируемых </w:t>
      </w:r>
      <w:r w:rsidR="00247603" w:rsidRPr="008E52C0">
        <w:rPr>
          <w:rFonts w:eastAsia="Calibri"/>
          <w:bCs/>
          <w:sz w:val="28"/>
          <w:szCs w:val="28"/>
          <w:lang w:eastAsia="en-US"/>
        </w:rPr>
        <w:t>рынках нашего района</w:t>
      </w:r>
      <w:r w:rsidRPr="008E52C0">
        <w:rPr>
          <w:rFonts w:eastAsia="Calibri"/>
          <w:bCs/>
          <w:sz w:val="28"/>
          <w:szCs w:val="28"/>
          <w:lang w:eastAsia="en-US"/>
        </w:rPr>
        <w:t xml:space="preserve">, кроме </w:t>
      </w:r>
      <w:r w:rsidRPr="008E52C0">
        <w:rPr>
          <w:rFonts w:eastAsia="Calibri"/>
          <w:bCs/>
          <w:sz w:val="28"/>
          <w:szCs w:val="28"/>
          <w:lang w:eastAsia="en-US"/>
        </w:rPr>
        <w:lastRenderedPageBreak/>
        <w:t>рынка медицинских услуг (54,6%)</w:t>
      </w:r>
      <w:r w:rsidR="00247603" w:rsidRPr="008E52C0">
        <w:rPr>
          <w:rFonts w:eastAsia="Calibri"/>
          <w:bCs/>
          <w:sz w:val="28"/>
          <w:szCs w:val="28"/>
          <w:lang w:eastAsia="en-US"/>
        </w:rPr>
        <w:t>.</w:t>
      </w:r>
      <w:r w:rsidR="00CA5F21" w:rsidRPr="008E52C0">
        <w:rPr>
          <w:rFonts w:eastAsia="Calibri"/>
          <w:bCs/>
          <w:sz w:val="28"/>
          <w:szCs w:val="28"/>
          <w:lang w:eastAsia="en-US"/>
        </w:rPr>
        <w:t xml:space="preserve"> В свою очередь, </w:t>
      </w:r>
      <w:r w:rsidRPr="008E52C0">
        <w:rPr>
          <w:rFonts w:eastAsia="Calibri"/>
          <w:bCs/>
          <w:sz w:val="28"/>
          <w:szCs w:val="28"/>
          <w:lang w:eastAsia="en-US"/>
        </w:rPr>
        <w:t>20,3%</w:t>
      </w:r>
      <w:r w:rsidR="00CA5F21" w:rsidRPr="008E52C0">
        <w:rPr>
          <w:rFonts w:eastAsia="Calibri"/>
          <w:bCs/>
          <w:sz w:val="28"/>
          <w:szCs w:val="28"/>
          <w:lang w:eastAsia="en-US"/>
        </w:rPr>
        <w:t xml:space="preserve"> опрошенных не удовлетворены качеством оказываемых медицинских услуг</w:t>
      </w:r>
      <w:r w:rsidRPr="008E52C0">
        <w:rPr>
          <w:rFonts w:eastAsia="Calibri"/>
          <w:bCs/>
          <w:sz w:val="28"/>
          <w:szCs w:val="28"/>
          <w:lang w:eastAsia="en-US"/>
        </w:rPr>
        <w:t xml:space="preserve"> и 19,3% опрошенных не удовлетворены качеством оказываемых услуг по сбору и транспортированию твердых коммунальных отходов</w:t>
      </w:r>
      <w:r w:rsidR="00CA5F21" w:rsidRPr="008E52C0">
        <w:rPr>
          <w:rFonts w:eastAsia="Calibri"/>
          <w:bCs/>
          <w:sz w:val="28"/>
          <w:szCs w:val="28"/>
          <w:lang w:eastAsia="en-US"/>
        </w:rPr>
        <w:t>.</w:t>
      </w:r>
    </w:p>
    <w:p w:rsidR="008E52C0" w:rsidRPr="00866C0C" w:rsidRDefault="008E52C0" w:rsidP="008E52C0">
      <w:pPr>
        <w:pStyle w:val="ab"/>
        <w:tabs>
          <w:tab w:val="left" w:pos="-142"/>
        </w:tabs>
        <w:spacing w:before="0" w:beforeAutospacing="0" w:after="0" w:afterAutospacing="0"/>
        <w:ind w:firstLine="567"/>
        <w:jc w:val="both"/>
        <w:rPr>
          <w:rFonts w:eastAsia="Calibri"/>
          <w:bCs/>
          <w:sz w:val="28"/>
          <w:szCs w:val="28"/>
          <w:lang w:eastAsia="en-US"/>
        </w:rPr>
      </w:pPr>
      <w:r w:rsidRPr="00866C0C">
        <w:rPr>
          <w:rFonts w:eastAsia="Calibri"/>
          <w:bCs/>
          <w:sz w:val="28"/>
          <w:szCs w:val="28"/>
          <w:lang w:eastAsia="en-US"/>
        </w:rPr>
        <w:t xml:space="preserve">Опрошенные респонденты оценили </w:t>
      </w:r>
      <w:r>
        <w:rPr>
          <w:rFonts w:eastAsia="Calibri"/>
          <w:bCs/>
          <w:sz w:val="28"/>
          <w:szCs w:val="28"/>
          <w:lang w:eastAsia="en-US"/>
        </w:rPr>
        <w:t xml:space="preserve">уровень цен на </w:t>
      </w:r>
      <w:r w:rsidRPr="00866C0C">
        <w:rPr>
          <w:rFonts w:eastAsia="Calibri"/>
          <w:bCs/>
          <w:sz w:val="28"/>
          <w:szCs w:val="28"/>
          <w:lang w:eastAsia="en-US"/>
        </w:rPr>
        <w:t>товар</w:t>
      </w:r>
      <w:r>
        <w:rPr>
          <w:rFonts w:eastAsia="Calibri"/>
          <w:bCs/>
          <w:sz w:val="28"/>
          <w:szCs w:val="28"/>
          <w:lang w:eastAsia="en-US"/>
        </w:rPr>
        <w:t>ы</w:t>
      </w:r>
      <w:r w:rsidRPr="00866C0C">
        <w:rPr>
          <w:rFonts w:eastAsia="Calibri"/>
          <w:bCs/>
          <w:sz w:val="28"/>
          <w:szCs w:val="28"/>
          <w:lang w:eastAsia="en-US"/>
        </w:rPr>
        <w:t xml:space="preserve"> и услуг</w:t>
      </w:r>
      <w:r>
        <w:rPr>
          <w:rFonts w:eastAsia="Calibri"/>
          <w:bCs/>
          <w:sz w:val="28"/>
          <w:szCs w:val="28"/>
          <w:lang w:eastAsia="en-US"/>
        </w:rPr>
        <w:t>и</w:t>
      </w:r>
      <w:r w:rsidRPr="00866C0C">
        <w:rPr>
          <w:rFonts w:eastAsia="Calibri"/>
          <w:bCs/>
          <w:sz w:val="28"/>
          <w:szCs w:val="28"/>
          <w:lang w:eastAsia="en-US"/>
        </w:rPr>
        <w:t>, предоставляемых населению в разрезе рынков следующим образом:</w:t>
      </w:r>
    </w:p>
    <w:tbl>
      <w:tblPr>
        <w:tblW w:w="9726" w:type="dxa"/>
        <w:tblInd w:w="93" w:type="dxa"/>
        <w:tblLayout w:type="fixed"/>
        <w:tblLook w:val="04A0" w:firstRow="1" w:lastRow="0" w:firstColumn="1" w:lastColumn="0" w:noHBand="0" w:noVBand="1"/>
      </w:tblPr>
      <w:tblGrid>
        <w:gridCol w:w="4013"/>
        <w:gridCol w:w="1135"/>
        <w:gridCol w:w="1032"/>
        <w:gridCol w:w="1122"/>
        <w:gridCol w:w="1212"/>
        <w:gridCol w:w="1212"/>
      </w:tblGrid>
      <w:tr w:rsidR="008E52C0" w:rsidRPr="002F0AFD" w:rsidTr="000C28A0">
        <w:trPr>
          <w:trHeight w:val="1260"/>
          <w:tblHeader/>
        </w:trPr>
        <w:tc>
          <w:tcPr>
            <w:tcW w:w="40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52C0" w:rsidRPr="002F0AFD" w:rsidRDefault="008E52C0" w:rsidP="002E2644">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F0AFD">
              <w:rPr>
                <w:rFonts w:ascii="Times New Roman" w:eastAsia="Times New Roman" w:hAnsi="Times New Roman" w:cs="Times New Roman"/>
                <w:color w:val="000000"/>
                <w:kern w:val="0"/>
                <w:sz w:val="24"/>
                <w:szCs w:val="24"/>
                <w:lang w:eastAsia="ru-RU"/>
              </w:rPr>
              <w:t>Наименование рынка</w:t>
            </w:r>
          </w:p>
        </w:tc>
        <w:tc>
          <w:tcPr>
            <w:tcW w:w="1135" w:type="dxa"/>
            <w:tcBorders>
              <w:top w:val="single" w:sz="4" w:space="0" w:color="auto"/>
              <w:left w:val="nil"/>
              <w:bottom w:val="single" w:sz="4" w:space="0" w:color="auto"/>
              <w:right w:val="single" w:sz="4" w:space="0" w:color="auto"/>
            </w:tcBorders>
            <w:shd w:val="clear" w:color="auto" w:fill="auto"/>
            <w:vAlign w:val="center"/>
            <w:hideMark/>
          </w:tcPr>
          <w:p w:rsidR="008E52C0" w:rsidRPr="002F0AFD" w:rsidRDefault="008E52C0" w:rsidP="002E2644">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F0AFD">
              <w:rPr>
                <w:rFonts w:ascii="Times New Roman" w:eastAsia="Times New Roman" w:hAnsi="Times New Roman" w:cs="Times New Roman"/>
                <w:color w:val="000000"/>
                <w:kern w:val="0"/>
                <w:sz w:val="24"/>
                <w:szCs w:val="24"/>
                <w:lang w:eastAsia="ru-RU"/>
              </w:rPr>
              <w:t>Удовлетворен</w:t>
            </w:r>
          </w:p>
        </w:tc>
        <w:tc>
          <w:tcPr>
            <w:tcW w:w="1032" w:type="dxa"/>
            <w:tcBorders>
              <w:top w:val="single" w:sz="4" w:space="0" w:color="auto"/>
              <w:left w:val="nil"/>
              <w:bottom w:val="single" w:sz="4" w:space="0" w:color="auto"/>
              <w:right w:val="single" w:sz="4" w:space="0" w:color="auto"/>
            </w:tcBorders>
            <w:shd w:val="clear" w:color="auto" w:fill="auto"/>
            <w:vAlign w:val="center"/>
            <w:hideMark/>
          </w:tcPr>
          <w:p w:rsidR="008E52C0" w:rsidRPr="002F0AFD" w:rsidRDefault="008E52C0" w:rsidP="002E2644">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F0AFD">
              <w:rPr>
                <w:rFonts w:ascii="Times New Roman" w:eastAsia="Times New Roman" w:hAnsi="Times New Roman" w:cs="Times New Roman"/>
                <w:color w:val="000000"/>
                <w:kern w:val="0"/>
                <w:sz w:val="24"/>
                <w:szCs w:val="24"/>
                <w:lang w:eastAsia="ru-RU"/>
              </w:rPr>
              <w:t>Скорее удовлетворен</w:t>
            </w:r>
          </w:p>
        </w:tc>
        <w:tc>
          <w:tcPr>
            <w:tcW w:w="1122" w:type="dxa"/>
            <w:tcBorders>
              <w:top w:val="single" w:sz="4" w:space="0" w:color="auto"/>
              <w:left w:val="nil"/>
              <w:bottom w:val="single" w:sz="4" w:space="0" w:color="auto"/>
              <w:right w:val="single" w:sz="4" w:space="0" w:color="auto"/>
            </w:tcBorders>
            <w:shd w:val="clear" w:color="auto" w:fill="auto"/>
            <w:vAlign w:val="center"/>
            <w:hideMark/>
          </w:tcPr>
          <w:p w:rsidR="008E52C0" w:rsidRPr="002F0AFD" w:rsidRDefault="008E52C0" w:rsidP="002E2644">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F0AFD">
              <w:rPr>
                <w:rFonts w:ascii="Times New Roman" w:eastAsia="Times New Roman" w:hAnsi="Times New Roman" w:cs="Times New Roman"/>
                <w:color w:val="000000"/>
                <w:kern w:val="0"/>
                <w:sz w:val="24"/>
                <w:szCs w:val="24"/>
                <w:lang w:eastAsia="ru-RU"/>
              </w:rPr>
              <w:t>Скорее не удовлетворен</w:t>
            </w:r>
          </w:p>
        </w:tc>
        <w:tc>
          <w:tcPr>
            <w:tcW w:w="1212" w:type="dxa"/>
            <w:tcBorders>
              <w:top w:val="single" w:sz="4" w:space="0" w:color="auto"/>
              <w:left w:val="nil"/>
              <w:bottom w:val="single" w:sz="4" w:space="0" w:color="auto"/>
              <w:right w:val="single" w:sz="4" w:space="0" w:color="auto"/>
            </w:tcBorders>
            <w:shd w:val="clear" w:color="auto" w:fill="auto"/>
            <w:vAlign w:val="center"/>
            <w:hideMark/>
          </w:tcPr>
          <w:p w:rsidR="008E52C0" w:rsidRPr="002F0AFD" w:rsidRDefault="008E52C0" w:rsidP="002E2644">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F0AFD">
              <w:rPr>
                <w:rFonts w:ascii="Times New Roman" w:eastAsia="Times New Roman" w:hAnsi="Times New Roman" w:cs="Times New Roman"/>
                <w:color w:val="000000"/>
                <w:kern w:val="0"/>
                <w:sz w:val="24"/>
                <w:szCs w:val="24"/>
                <w:lang w:eastAsia="ru-RU"/>
              </w:rPr>
              <w:t>Не удовлетворен</w:t>
            </w:r>
          </w:p>
        </w:tc>
        <w:tc>
          <w:tcPr>
            <w:tcW w:w="1212" w:type="dxa"/>
            <w:tcBorders>
              <w:top w:val="single" w:sz="4" w:space="0" w:color="auto"/>
              <w:left w:val="nil"/>
              <w:bottom w:val="single" w:sz="4" w:space="0" w:color="auto"/>
              <w:right w:val="single" w:sz="4" w:space="0" w:color="auto"/>
            </w:tcBorders>
            <w:vAlign w:val="center"/>
          </w:tcPr>
          <w:p w:rsidR="008E52C0" w:rsidRPr="002F0AFD" w:rsidRDefault="008E52C0" w:rsidP="002E2644">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F0AFD">
              <w:rPr>
                <w:rFonts w:ascii="Times New Roman" w:eastAsia="Times New Roman" w:hAnsi="Times New Roman" w:cs="Times New Roman"/>
                <w:color w:val="000000"/>
                <w:kern w:val="0"/>
                <w:sz w:val="24"/>
                <w:szCs w:val="24"/>
                <w:lang w:eastAsia="ru-RU"/>
              </w:rPr>
              <w:t>Затрудняюсь ответить</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услуг дошкольного образования</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8E52C0">
              <w:rPr>
                <w:rFonts w:ascii="Times New Roman" w:hAnsi="Times New Roman" w:cs="Times New Roman"/>
                <w:color w:val="000000"/>
                <w:sz w:val="24"/>
                <w:szCs w:val="24"/>
              </w:rPr>
              <w:t>401</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946</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320</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278</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46</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услуг общего образования</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403</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930</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352</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267</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39</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услуг среднего профессионального образования</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427</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878</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385</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257</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44</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услуг дополнительного образования детей</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407</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839</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421</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268</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56</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услуг детского отдыха и оздоровления</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333</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807</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420</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343</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88</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медицинских услуг</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260</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721</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545</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430</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35</w:t>
            </w:r>
          </w:p>
        </w:tc>
      </w:tr>
      <w:tr w:rsidR="008E52C0" w:rsidRPr="002F0AFD" w:rsidTr="000C28A0">
        <w:trPr>
          <w:trHeight w:val="600"/>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услуг розничной торговли лекарственными препаратами, медицинскими изделиями и сопутствующими товарами</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327</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811</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470</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346</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37</w:t>
            </w:r>
          </w:p>
        </w:tc>
      </w:tr>
      <w:tr w:rsidR="008E52C0" w:rsidRPr="002F0AFD" w:rsidTr="000C28A0">
        <w:trPr>
          <w:trHeight w:val="600"/>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психолого-педагогического сопровождения детей с ограниченными возможностями здоровья</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331</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774</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475</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305</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106</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социальных услуг</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356</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835</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425</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292</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83</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ритуальных услуг</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326</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886</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416</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292</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71</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теплоснабжения (производство тепловой энергии)</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277</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876</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461</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315</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62</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услуг по сбору и транспортированию твердых коммунальных отходов</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287</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735</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523</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401</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45</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выполнения работ по благоустройству городской среды</w:t>
            </w:r>
          </w:p>
        </w:tc>
        <w:tc>
          <w:tcPr>
            <w:tcW w:w="1135" w:type="dxa"/>
            <w:tcBorders>
              <w:top w:val="nil"/>
              <w:left w:val="nil"/>
              <w:bottom w:val="nil"/>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351</w:t>
            </w:r>
          </w:p>
        </w:tc>
        <w:tc>
          <w:tcPr>
            <w:tcW w:w="1032" w:type="dxa"/>
            <w:tcBorders>
              <w:top w:val="nil"/>
              <w:left w:val="nil"/>
              <w:bottom w:val="nil"/>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810</w:t>
            </w:r>
          </w:p>
        </w:tc>
        <w:tc>
          <w:tcPr>
            <w:tcW w:w="1122" w:type="dxa"/>
            <w:tcBorders>
              <w:top w:val="nil"/>
              <w:left w:val="nil"/>
              <w:bottom w:val="nil"/>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447</w:t>
            </w:r>
          </w:p>
        </w:tc>
        <w:tc>
          <w:tcPr>
            <w:tcW w:w="1212" w:type="dxa"/>
            <w:tcBorders>
              <w:top w:val="nil"/>
              <w:left w:val="nil"/>
              <w:bottom w:val="nil"/>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310</w:t>
            </w:r>
          </w:p>
        </w:tc>
        <w:tc>
          <w:tcPr>
            <w:tcW w:w="1212" w:type="dxa"/>
            <w:tcBorders>
              <w:top w:val="nil"/>
              <w:left w:val="nil"/>
              <w:bottom w:val="nil"/>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73</w:t>
            </w:r>
          </w:p>
        </w:tc>
      </w:tr>
      <w:tr w:rsidR="008E52C0" w:rsidRPr="002F0AFD" w:rsidTr="000C28A0">
        <w:trPr>
          <w:trHeight w:val="600"/>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выполнения работ по содержанию и текущему ремонту общего имущества собственников помещений в многоквартирном доме</w:t>
            </w:r>
          </w:p>
        </w:tc>
        <w:tc>
          <w:tcPr>
            <w:tcW w:w="1135" w:type="dxa"/>
            <w:tcBorders>
              <w:top w:val="single" w:sz="4" w:space="0" w:color="auto"/>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324</w:t>
            </w:r>
          </w:p>
        </w:tc>
        <w:tc>
          <w:tcPr>
            <w:tcW w:w="1032" w:type="dxa"/>
            <w:tcBorders>
              <w:top w:val="single" w:sz="4" w:space="0" w:color="auto"/>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788</w:t>
            </w:r>
          </w:p>
        </w:tc>
        <w:tc>
          <w:tcPr>
            <w:tcW w:w="1122" w:type="dxa"/>
            <w:tcBorders>
              <w:top w:val="single" w:sz="4" w:space="0" w:color="auto"/>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473</w:t>
            </w:r>
          </w:p>
        </w:tc>
        <w:tc>
          <w:tcPr>
            <w:tcW w:w="1212" w:type="dxa"/>
            <w:tcBorders>
              <w:top w:val="single" w:sz="4" w:space="0" w:color="auto"/>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320</w:t>
            </w:r>
          </w:p>
        </w:tc>
        <w:tc>
          <w:tcPr>
            <w:tcW w:w="1212" w:type="dxa"/>
            <w:tcBorders>
              <w:top w:val="single" w:sz="4" w:space="0" w:color="auto"/>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86</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поставки сжиженного газа в баллонах</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342</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796</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433</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317</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103</w:t>
            </w:r>
          </w:p>
        </w:tc>
      </w:tr>
      <w:tr w:rsidR="008E52C0" w:rsidRPr="002F0AFD" w:rsidTr="000C28A0">
        <w:trPr>
          <w:trHeight w:val="600"/>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оказания услуг по перевозке пассажиров автомобильным транспортом по муниципальным маршрутам регулярных перевозок</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348</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845</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452</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283</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63</w:t>
            </w:r>
          </w:p>
        </w:tc>
      </w:tr>
      <w:tr w:rsidR="008E52C0" w:rsidRPr="002F0AFD" w:rsidTr="000C28A0">
        <w:trPr>
          <w:trHeight w:val="600"/>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 xml:space="preserve">Рынок оказания услуг по перевозке пассажиров автомобильным </w:t>
            </w:r>
            <w:r w:rsidRPr="002F0AFD">
              <w:rPr>
                <w:rFonts w:ascii="Times New Roman" w:hAnsi="Times New Roman" w:cs="Times New Roman"/>
                <w:sz w:val="24"/>
                <w:szCs w:val="24"/>
              </w:rPr>
              <w:lastRenderedPageBreak/>
              <w:t>транспортом по межмуниципальным маршрутам регулярных перевозок</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lastRenderedPageBreak/>
              <w:t>310</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907</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424</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289</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61</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lastRenderedPageBreak/>
              <w:t>Рынок оказания услуг по перевозке пассажиров и багажа легковым такси</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313</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888</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448</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285</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57</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оказания услуг по ремонту автотранспортных средств</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317</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879</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456</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279</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60</w:t>
            </w:r>
          </w:p>
        </w:tc>
      </w:tr>
      <w:tr w:rsidR="008E52C0" w:rsidRPr="002F0AFD" w:rsidTr="000C28A0">
        <w:trPr>
          <w:trHeight w:val="600"/>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услуг связи, в том числе услуг по предоставлению широкополосного доступа к информационно-телекоммуникационной сети «Интернет»</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333</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891</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438</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283</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46</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жилищного строительства</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308</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763</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491</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320</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109</w:t>
            </w:r>
          </w:p>
        </w:tc>
      </w:tr>
      <w:tr w:rsidR="008E52C0" w:rsidRPr="002F0AFD" w:rsidTr="000C28A0">
        <w:trPr>
          <w:trHeight w:val="600"/>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 xml:space="preserve">Рынок строительства объектов капитального строительства, </w:t>
            </w:r>
            <w:proofErr w:type="spellStart"/>
            <w:r w:rsidRPr="002F0AFD">
              <w:rPr>
                <w:rFonts w:ascii="Times New Roman" w:hAnsi="Times New Roman" w:cs="Times New Roman"/>
                <w:sz w:val="24"/>
                <w:szCs w:val="24"/>
              </w:rPr>
              <w:t>зa</w:t>
            </w:r>
            <w:proofErr w:type="spellEnd"/>
            <w:r w:rsidRPr="002F0AFD">
              <w:rPr>
                <w:rFonts w:ascii="Times New Roman" w:hAnsi="Times New Roman" w:cs="Times New Roman"/>
                <w:sz w:val="24"/>
                <w:szCs w:val="24"/>
              </w:rPr>
              <w:t xml:space="preserve"> исключением жилищного и дорожного строительства</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334</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776</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453</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316</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112</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дорожной деятельности (за исключением проектирования)</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332</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783</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465</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305</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106</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архитектурно-строительного проектирования</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328</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819</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448</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288</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108</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кадастровых и землеустроительных работ</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365</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748</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436</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339</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103</w:t>
            </w:r>
          </w:p>
        </w:tc>
      </w:tr>
      <w:tr w:rsidR="008E52C0" w:rsidRPr="002F0AFD" w:rsidTr="000C28A0">
        <w:trPr>
          <w:trHeight w:val="600"/>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лабораторных исследований для выдачи ветеринарных сопроводительных документов</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351</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753</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472</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289</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126</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племенного животноводства</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318</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776</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442</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327</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128</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семеноводства</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328</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773</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455</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310</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125</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вылова водных биоресурсов</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325</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712</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453</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363</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138</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переработки водных биоресурсов</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324</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738</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458</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328</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143</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 xml:space="preserve">Рынок товарной </w:t>
            </w:r>
            <w:proofErr w:type="spellStart"/>
            <w:r w:rsidRPr="002F0AFD">
              <w:rPr>
                <w:rFonts w:ascii="Times New Roman" w:hAnsi="Times New Roman" w:cs="Times New Roman"/>
                <w:sz w:val="24"/>
                <w:szCs w:val="24"/>
              </w:rPr>
              <w:t>аквакультуры</w:t>
            </w:r>
            <w:proofErr w:type="spellEnd"/>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318</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728</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463</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354</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128</w:t>
            </w:r>
          </w:p>
        </w:tc>
      </w:tr>
      <w:tr w:rsidR="008E52C0" w:rsidRPr="002F0AFD" w:rsidTr="000C28A0">
        <w:trPr>
          <w:trHeight w:val="600"/>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 xml:space="preserve">Рынок добычи общераспространенных полезных ископаемых </w:t>
            </w:r>
            <w:proofErr w:type="spellStart"/>
            <w:r w:rsidRPr="002F0AFD">
              <w:rPr>
                <w:rFonts w:ascii="Times New Roman" w:hAnsi="Times New Roman" w:cs="Times New Roman"/>
                <w:sz w:val="24"/>
                <w:szCs w:val="24"/>
              </w:rPr>
              <w:t>нa</w:t>
            </w:r>
            <w:proofErr w:type="spellEnd"/>
            <w:r w:rsidRPr="002F0AFD">
              <w:rPr>
                <w:rFonts w:ascii="Times New Roman" w:hAnsi="Times New Roman" w:cs="Times New Roman"/>
                <w:sz w:val="24"/>
                <w:szCs w:val="24"/>
              </w:rPr>
              <w:t xml:space="preserve"> участках недр местного значения</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326</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747</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462</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325</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131</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нефтепродуктов</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318</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744</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456</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369</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104</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легкой промышленности</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340</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765</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462</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322</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102</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обработки древесины и производства изделий из дерева</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306</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782</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440</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351</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112</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производства кирпича</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337</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775</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469</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305</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105</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производства бетона</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321</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747</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464</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349</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110</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Сфера наружной рекламы</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303</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817</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456</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324</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91</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lastRenderedPageBreak/>
              <w:t>Рынок реализации сельскохозяйственной продукции</w:t>
            </w:r>
          </w:p>
        </w:tc>
        <w:tc>
          <w:tcPr>
            <w:tcW w:w="1135" w:type="dxa"/>
            <w:tcBorders>
              <w:top w:val="nil"/>
              <w:left w:val="nil"/>
              <w:bottom w:val="nil"/>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308</w:t>
            </w:r>
          </w:p>
        </w:tc>
        <w:tc>
          <w:tcPr>
            <w:tcW w:w="1032" w:type="dxa"/>
            <w:tcBorders>
              <w:top w:val="nil"/>
              <w:left w:val="nil"/>
              <w:bottom w:val="nil"/>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847</w:t>
            </w:r>
          </w:p>
        </w:tc>
        <w:tc>
          <w:tcPr>
            <w:tcW w:w="1122" w:type="dxa"/>
            <w:tcBorders>
              <w:top w:val="nil"/>
              <w:left w:val="nil"/>
              <w:bottom w:val="nil"/>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444</w:t>
            </w:r>
          </w:p>
        </w:tc>
        <w:tc>
          <w:tcPr>
            <w:tcW w:w="1212" w:type="dxa"/>
            <w:tcBorders>
              <w:top w:val="nil"/>
              <w:left w:val="nil"/>
              <w:bottom w:val="nil"/>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318</w:t>
            </w:r>
          </w:p>
        </w:tc>
        <w:tc>
          <w:tcPr>
            <w:tcW w:w="1212" w:type="dxa"/>
            <w:tcBorders>
              <w:top w:val="nil"/>
              <w:left w:val="nil"/>
              <w:bottom w:val="nil"/>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74</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Розничная торговля</w:t>
            </w:r>
          </w:p>
        </w:tc>
        <w:tc>
          <w:tcPr>
            <w:tcW w:w="1135" w:type="dxa"/>
            <w:tcBorders>
              <w:top w:val="single" w:sz="4" w:space="0" w:color="auto"/>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348</w:t>
            </w:r>
          </w:p>
        </w:tc>
        <w:tc>
          <w:tcPr>
            <w:tcW w:w="1032" w:type="dxa"/>
            <w:tcBorders>
              <w:top w:val="single" w:sz="4" w:space="0" w:color="auto"/>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861</w:t>
            </w:r>
          </w:p>
        </w:tc>
        <w:tc>
          <w:tcPr>
            <w:tcW w:w="1122" w:type="dxa"/>
            <w:tcBorders>
              <w:top w:val="single" w:sz="4" w:space="0" w:color="auto"/>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431</w:t>
            </w:r>
          </w:p>
        </w:tc>
        <w:tc>
          <w:tcPr>
            <w:tcW w:w="1212" w:type="dxa"/>
            <w:tcBorders>
              <w:top w:val="single" w:sz="4" w:space="0" w:color="auto"/>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299</w:t>
            </w:r>
          </w:p>
        </w:tc>
        <w:tc>
          <w:tcPr>
            <w:tcW w:w="1212" w:type="dxa"/>
            <w:tcBorders>
              <w:top w:val="single" w:sz="4" w:space="0" w:color="auto"/>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52</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бытовых услуг</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362</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831</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455</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293</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50</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санаторно-курортных и туристских услуг</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267</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765</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499</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346</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114</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пищевой продукции</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332</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799</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457</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329</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74</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композитных материалов</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324</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742</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461</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335</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129</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продукции сельскохозяйственного машиностроения</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306</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752</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456</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329</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148</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финансовых услуг</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307</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832</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469</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285</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98</w:t>
            </w:r>
          </w:p>
        </w:tc>
      </w:tr>
      <w:tr w:rsidR="008E52C0" w:rsidRPr="002F0AFD" w:rsidTr="000C28A0">
        <w:trPr>
          <w:trHeight w:val="315"/>
        </w:trPr>
        <w:tc>
          <w:tcPr>
            <w:tcW w:w="4013" w:type="dxa"/>
            <w:tcBorders>
              <w:top w:val="nil"/>
              <w:left w:val="single" w:sz="4" w:space="0" w:color="auto"/>
              <w:bottom w:val="single" w:sz="4" w:space="0" w:color="auto"/>
              <w:right w:val="single" w:sz="4" w:space="0" w:color="auto"/>
            </w:tcBorders>
            <w:shd w:val="clear" w:color="auto" w:fill="auto"/>
            <w:vAlign w:val="center"/>
            <w:hideMark/>
          </w:tcPr>
          <w:p w:rsidR="008E52C0" w:rsidRPr="002F0AFD" w:rsidRDefault="008E52C0" w:rsidP="008E52C0">
            <w:pPr>
              <w:tabs>
                <w:tab w:val="left" w:pos="142"/>
              </w:tabs>
              <w:spacing w:after="0" w:line="240" w:lineRule="auto"/>
              <w:rPr>
                <w:rFonts w:ascii="Times New Roman" w:hAnsi="Times New Roman" w:cs="Times New Roman"/>
                <w:sz w:val="24"/>
                <w:szCs w:val="24"/>
              </w:rPr>
            </w:pPr>
            <w:r w:rsidRPr="002F0AFD">
              <w:rPr>
                <w:rFonts w:ascii="Times New Roman" w:hAnsi="Times New Roman" w:cs="Times New Roman"/>
                <w:sz w:val="24"/>
                <w:szCs w:val="24"/>
              </w:rPr>
              <w:t>Рынок водоснабжения и водоотведения</w:t>
            </w:r>
          </w:p>
        </w:tc>
        <w:tc>
          <w:tcPr>
            <w:tcW w:w="1135"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320</w:t>
            </w:r>
          </w:p>
        </w:tc>
        <w:tc>
          <w:tcPr>
            <w:tcW w:w="103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797</w:t>
            </w:r>
          </w:p>
        </w:tc>
        <w:tc>
          <w:tcPr>
            <w:tcW w:w="112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451</w:t>
            </w:r>
          </w:p>
        </w:tc>
        <w:tc>
          <w:tcPr>
            <w:tcW w:w="1212" w:type="dxa"/>
            <w:tcBorders>
              <w:top w:val="nil"/>
              <w:left w:val="nil"/>
              <w:bottom w:val="single" w:sz="4" w:space="0" w:color="auto"/>
              <w:right w:val="single" w:sz="4" w:space="0" w:color="auto"/>
            </w:tcBorders>
            <w:shd w:val="clear" w:color="auto" w:fill="auto"/>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346</w:t>
            </w:r>
          </w:p>
        </w:tc>
        <w:tc>
          <w:tcPr>
            <w:tcW w:w="1212" w:type="dxa"/>
            <w:tcBorders>
              <w:top w:val="nil"/>
              <w:left w:val="nil"/>
              <w:bottom w:val="single" w:sz="4" w:space="0" w:color="auto"/>
              <w:right w:val="single" w:sz="4" w:space="0" w:color="auto"/>
            </w:tcBorders>
            <w:vAlign w:val="center"/>
          </w:tcPr>
          <w:p w:rsidR="008E52C0" w:rsidRPr="008E52C0" w:rsidRDefault="008E52C0" w:rsidP="008E52C0">
            <w:pPr>
              <w:spacing w:after="0" w:line="240" w:lineRule="auto"/>
              <w:jc w:val="center"/>
              <w:rPr>
                <w:rFonts w:ascii="Times New Roman" w:hAnsi="Times New Roman" w:cs="Times New Roman"/>
                <w:color w:val="000000"/>
                <w:sz w:val="24"/>
                <w:szCs w:val="24"/>
              </w:rPr>
            </w:pPr>
            <w:r w:rsidRPr="008E52C0">
              <w:rPr>
                <w:rFonts w:ascii="Times New Roman" w:hAnsi="Times New Roman" w:cs="Times New Roman"/>
                <w:color w:val="000000"/>
                <w:sz w:val="24"/>
                <w:szCs w:val="24"/>
              </w:rPr>
              <w:t>77</w:t>
            </w:r>
          </w:p>
        </w:tc>
      </w:tr>
    </w:tbl>
    <w:p w:rsidR="00EA0C9F" w:rsidRPr="008E52C0" w:rsidRDefault="00EA0C9F" w:rsidP="00EA0C9F">
      <w:pPr>
        <w:pStyle w:val="ab"/>
        <w:tabs>
          <w:tab w:val="left" w:pos="-142"/>
        </w:tabs>
        <w:spacing w:before="0" w:beforeAutospacing="0" w:after="0" w:afterAutospacing="0"/>
        <w:ind w:firstLine="567"/>
        <w:jc w:val="both"/>
        <w:rPr>
          <w:rFonts w:eastAsia="Calibri"/>
          <w:bCs/>
          <w:sz w:val="28"/>
          <w:szCs w:val="28"/>
          <w:lang w:eastAsia="en-US"/>
        </w:rPr>
      </w:pPr>
      <w:r w:rsidRPr="008E52C0">
        <w:rPr>
          <w:rFonts w:eastAsia="Calibri"/>
          <w:bCs/>
          <w:sz w:val="28"/>
          <w:szCs w:val="28"/>
          <w:lang w:eastAsia="en-US"/>
        </w:rPr>
        <w:t xml:space="preserve">Более </w:t>
      </w:r>
      <w:r>
        <w:rPr>
          <w:rFonts w:eastAsia="Calibri"/>
          <w:bCs/>
          <w:sz w:val="28"/>
          <w:szCs w:val="28"/>
          <w:lang w:eastAsia="en-US"/>
        </w:rPr>
        <w:t>55</w:t>
      </w:r>
      <w:r w:rsidRPr="008E52C0">
        <w:rPr>
          <w:rFonts w:eastAsia="Calibri"/>
          <w:bCs/>
          <w:sz w:val="28"/>
          <w:szCs w:val="28"/>
          <w:lang w:eastAsia="en-US"/>
        </w:rPr>
        <w:t xml:space="preserve">% респондентов удовлетворены и скорее удовлетворены </w:t>
      </w:r>
      <w:r w:rsidR="00E8509B">
        <w:rPr>
          <w:rFonts w:eastAsia="Calibri"/>
          <w:bCs/>
          <w:sz w:val="28"/>
          <w:szCs w:val="28"/>
          <w:lang w:eastAsia="en-US"/>
        </w:rPr>
        <w:t>уровнем цен</w:t>
      </w:r>
      <w:r w:rsidRPr="008E52C0">
        <w:rPr>
          <w:rFonts w:eastAsia="Calibri"/>
          <w:bCs/>
          <w:sz w:val="28"/>
          <w:szCs w:val="28"/>
          <w:lang w:eastAsia="en-US"/>
        </w:rPr>
        <w:t xml:space="preserve"> товаров и услуг на всех анализируемых рынках нашего района, кроме рынка медицинских услуг</w:t>
      </w:r>
      <w:r w:rsidR="00E8509B">
        <w:rPr>
          <w:rFonts w:eastAsia="Calibri"/>
          <w:bCs/>
          <w:sz w:val="28"/>
          <w:szCs w:val="28"/>
          <w:lang w:eastAsia="en-US"/>
        </w:rPr>
        <w:t xml:space="preserve"> и р</w:t>
      </w:r>
      <w:r w:rsidR="00E8509B" w:rsidRPr="00E8509B">
        <w:rPr>
          <w:rFonts w:eastAsia="Calibri"/>
          <w:bCs/>
          <w:sz w:val="28"/>
          <w:szCs w:val="28"/>
          <w:lang w:eastAsia="en-US"/>
        </w:rPr>
        <w:t>ынк</w:t>
      </w:r>
      <w:r w:rsidR="00E8509B">
        <w:rPr>
          <w:rFonts w:eastAsia="Calibri"/>
          <w:bCs/>
          <w:sz w:val="28"/>
          <w:szCs w:val="28"/>
          <w:lang w:eastAsia="en-US"/>
        </w:rPr>
        <w:t>а</w:t>
      </w:r>
      <w:r w:rsidR="00E8509B" w:rsidRPr="00E8509B">
        <w:rPr>
          <w:rFonts w:eastAsia="Calibri"/>
          <w:bCs/>
          <w:sz w:val="28"/>
          <w:szCs w:val="28"/>
          <w:lang w:eastAsia="en-US"/>
        </w:rPr>
        <w:t xml:space="preserve"> услуг по сбору и транспортированию твердых коммунальных отходов</w:t>
      </w:r>
      <w:r w:rsidRPr="008E52C0">
        <w:rPr>
          <w:rFonts w:eastAsia="Calibri"/>
          <w:bCs/>
          <w:sz w:val="28"/>
          <w:szCs w:val="28"/>
          <w:lang w:eastAsia="en-US"/>
        </w:rPr>
        <w:t xml:space="preserve"> (</w:t>
      </w:r>
      <w:r w:rsidR="00E8509B">
        <w:rPr>
          <w:rFonts w:eastAsia="Calibri"/>
          <w:bCs/>
          <w:sz w:val="28"/>
          <w:szCs w:val="28"/>
          <w:lang w:eastAsia="en-US"/>
        </w:rPr>
        <w:t>50,2% и 52,5% соответственно</w:t>
      </w:r>
      <w:r w:rsidRPr="008E52C0">
        <w:rPr>
          <w:rFonts w:eastAsia="Calibri"/>
          <w:bCs/>
          <w:sz w:val="28"/>
          <w:szCs w:val="28"/>
          <w:lang w:eastAsia="en-US"/>
        </w:rPr>
        <w:t xml:space="preserve">). </w:t>
      </w:r>
      <w:r w:rsidR="00E8509B">
        <w:rPr>
          <w:rFonts w:eastAsia="Calibri"/>
          <w:bCs/>
          <w:sz w:val="28"/>
          <w:szCs w:val="28"/>
          <w:lang w:eastAsia="en-US"/>
        </w:rPr>
        <w:t xml:space="preserve">Более </w:t>
      </w:r>
      <w:r w:rsidRPr="008E52C0">
        <w:rPr>
          <w:rFonts w:eastAsia="Calibri"/>
          <w:bCs/>
          <w:sz w:val="28"/>
          <w:szCs w:val="28"/>
          <w:lang w:eastAsia="en-US"/>
        </w:rPr>
        <w:t xml:space="preserve">20% опрошенных не удовлетворены </w:t>
      </w:r>
      <w:r w:rsidR="00E8509B">
        <w:rPr>
          <w:rFonts w:eastAsia="Calibri"/>
          <w:bCs/>
          <w:sz w:val="28"/>
          <w:szCs w:val="28"/>
          <w:lang w:eastAsia="en-US"/>
        </w:rPr>
        <w:t xml:space="preserve">уровнем цен на рынках </w:t>
      </w:r>
      <w:r w:rsidRPr="008E52C0">
        <w:rPr>
          <w:rFonts w:eastAsia="Calibri"/>
          <w:bCs/>
          <w:sz w:val="28"/>
          <w:szCs w:val="28"/>
          <w:lang w:eastAsia="en-US"/>
        </w:rPr>
        <w:t xml:space="preserve">медицинских услуг </w:t>
      </w:r>
      <w:r w:rsidR="00E8509B">
        <w:rPr>
          <w:rFonts w:eastAsia="Calibri"/>
          <w:bCs/>
          <w:sz w:val="28"/>
          <w:szCs w:val="28"/>
          <w:lang w:eastAsia="en-US"/>
        </w:rPr>
        <w:t>и рынкам</w:t>
      </w:r>
      <w:r w:rsidRPr="008E52C0">
        <w:rPr>
          <w:rFonts w:eastAsia="Calibri"/>
          <w:bCs/>
          <w:sz w:val="28"/>
          <w:szCs w:val="28"/>
          <w:lang w:eastAsia="en-US"/>
        </w:rPr>
        <w:t xml:space="preserve"> услуг по сбору и транспортированию твердых коммунальных отходов.</w:t>
      </w:r>
    </w:p>
    <w:p w:rsidR="00593B04" w:rsidRPr="00E8509B" w:rsidRDefault="004F3A9A" w:rsidP="00CC0D3D">
      <w:pPr>
        <w:pStyle w:val="ab"/>
        <w:tabs>
          <w:tab w:val="left" w:pos="-142"/>
        </w:tabs>
        <w:spacing w:before="0" w:beforeAutospacing="0" w:after="0" w:afterAutospacing="0"/>
        <w:ind w:firstLine="567"/>
        <w:jc w:val="both"/>
        <w:rPr>
          <w:rFonts w:eastAsia="Calibri"/>
          <w:bCs/>
          <w:sz w:val="28"/>
          <w:szCs w:val="28"/>
          <w:lang w:eastAsia="en-US"/>
        </w:rPr>
      </w:pPr>
      <w:r w:rsidRPr="00E8509B">
        <w:rPr>
          <w:rFonts w:eastAsia="Calibri"/>
          <w:bCs/>
          <w:sz w:val="28"/>
          <w:szCs w:val="28"/>
          <w:lang w:eastAsia="en-US"/>
        </w:rPr>
        <w:t>По оценке потребителей, цены на товары и (или) услуги, в Краснодарском крае вы</w:t>
      </w:r>
      <w:r w:rsidR="00A75030" w:rsidRPr="00E8509B">
        <w:rPr>
          <w:rFonts w:eastAsia="Calibri"/>
          <w:bCs/>
          <w:sz w:val="28"/>
          <w:szCs w:val="28"/>
          <w:lang w:eastAsia="en-US"/>
        </w:rPr>
        <w:t>ше по сравнению с другими регионами на товары пищевой промышленности, легкой промышленности, электротехники</w:t>
      </w:r>
      <w:r w:rsidR="00593B04" w:rsidRPr="00E8509B">
        <w:rPr>
          <w:rFonts w:eastAsia="Calibri"/>
          <w:bCs/>
          <w:sz w:val="28"/>
          <w:szCs w:val="28"/>
          <w:lang w:eastAsia="en-US"/>
        </w:rPr>
        <w:t>, а также на услуги сферы жилищно-коммунального хозяйства</w:t>
      </w:r>
      <w:r w:rsidR="00A75030" w:rsidRPr="00E8509B">
        <w:rPr>
          <w:rFonts w:eastAsia="Calibri"/>
          <w:bCs/>
          <w:sz w:val="28"/>
          <w:szCs w:val="28"/>
          <w:lang w:eastAsia="en-US"/>
        </w:rPr>
        <w:t>.</w:t>
      </w:r>
    </w:p>
    <w:p w:rsidR="004F3A9A" w:rsidRPr="00E8509B" w:rsidRDefault="00CC0D3D" w:rsidP="00CC0D3D">
      <w:pPr>
        <w:pStyle w:val="ab"/>
        <w:tabs>
          <w:tab w:val="left" w:pos="-142"/>
        </w:tabs>
        <w:spacing w:before="0" w:beforeAutospacing="0" w:after="0" w:afterAutospacing="0"/>
        <w:ind w:firstLine="567"/>
        <w:jc w:val="both"/>
        <w:rPr>
          <w:rFonts w:eastAsia="Calibri"/>
          <w:bCs/>
          <w:sz w:val="28"/>
          <w:szCs w:val="28"/>
          <w:lang w:eastAsia="en-US"/>
        </w:rPr>
      </w:pPr>
      <w:r w:rsidRPr="00E8509B">
        <w:rPr>
          <w:sz w:val="28"/>
          <w:szCs w:val="28"/>
        </w:rPr>
        <w:t xml:space="preserve">В разрезе </w:t>
      </w:r>
      <w:r w:rsidRPr="00E8509B">
        <w:rPr>
          <w:rFonts w:eastAsia="Calibri"/>
          <w:bCs/>
          <w:sz w:val="28"/>
          <w:szCs w:val="28"/>
          <w:lang w:eastAsia="en-US"/>
        </w:rPr>
        <w:t>товаров и (или) услуг</w:t>
      </w:r>
      <w:r w:rsidRPr="00E8509B">
        <w:rPr>
          <w:sz w:val="28"/>
          <w:szCs w:val="28"/>
        </w:rPr>
        <w:t>, ответы распределены следующим образом:</w:t>
      </w:r>
    </w:p>
    <w:p w:rsidR="00E8509B" w:rsidRPr="00E8509B" w:rsidRDefault="00E8509B" w:rsidP="00E8509B">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sidRPr="00E8509B">
        <w:rPr>
          <w:rFonts w:ascii="Times New Roman" w:eastAsia="Times New Roman" w:hAnsi="Times New Roman" w:cs="Times New Roman"/>
          <w:color w:val="000000"/>
          <w:kern w:val="0"/>
          <w:sz w:val="28"/>
          <w:szCs w:val="28"/>
          <w:lang w:eastAsia="ru-RU"/>
        </w:rPr>
        <w:t>баранина (кроме бескостного мяса) – 155 респондентов;</w:t>
      </w:r>
    </w:p>
    <w:p w:rsidR="00593B04" w:rsidRPr="00E8509B" w:rsidRDefault="00593B04"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sidRPr="00E8509B">
        <w:rPr>
          <w:rFonts w:ascii="Times New Roman" w:eastAsia="Times New Roman" w:hAnsi="Times New Roman" w:cs="Times New Roman"/>
          <w:color w:val="000000"/>
          <w:kern w:val="0"/>
          <w:sz w:val="28"/>
          <w:szCs w:val="28"/>
          <w:lang w:eastAsia="ru-RU"/>
        </w:rPr>
        <w:t xml:space="preserve">обувь кожаная, текстильная и комбинированная – </w:t>
      </w:r>
      <w:r w:rsidR="00E8509B" w:rsidRPr="00E8509B">
        <w:rPr>
          <w:rFonts w:ascii="Times New Roman" w:eastAsia="Times New Roman" w:hAnsi="Times New Roman" w:cs="Times New Roman"/>
          <w:color w:val="000000"/>
          <w:kern w:val="0"/>
          <w:sz w:val="28"/>
          <w:szCs w:val="28"/>
          <w:lang w:eastAsia="ru-RU"/>
        </w:rPr>
        <w:t>144</w:t>
      </w:r>
      <w:r w:rsidRPr="00E8509B">
        <w:rPr>
          <w:rFonts w:ascii="Times New Roman" w:eastAsia="Times New Roman" w:hAnsi="Times New Roman" w:cs="Times New Roman"/>
          <w:color w:val="000000"/>
          <w:kern w:val="0"/>
          <w:sz w:val="28"/>
          <w:szCs w:val="28"/>
          <w:lang w:eastAsia="ru-RU"/>
        </w:rPr>
        <w:t xml:space="preserve"> респондент</w:t>
      </w:r>
      <w:r w:rsidR="00597958">
        <w:rPr>
          <w:rFonts w:ascii="Times New Roman" w:eastAsia="Times New Roman" w:hAnsi="Times New Roman" w:cs="Times New Roman"/>
          <w:color w:val="000000"/>
          <w:kern w:val="0"/>
          <w:sz w:val="28"/>
          <w:szCs w:val="28"/>
          <w:lang w:eastAsia="ru-RU"/>
        </w:rPr>
        <w:t>а</w:t>
      </w:r>
      <w:r w:rsidRPr="00E8509B">
        <w:rPr>
          <w:rFonts w:ascii="Times New Roman" w:eastAsia="Times New Roman" w:hAnsi="Times New Roman" w:cs="Times New Roman"/>
          <w:color w:val="000000"/>
          <w:kern w:val="0"/>
          <w:sz w:val="28"/>
          <w:szCs w:val="28"/>
          <w:lang w:eastAsia="ru-RU"/>
        </w:rPr>
        <w:t>;</w:t>
      </w:r>
    </w:p>
    <w:p w:rsidR="00593B04" w:rsidRDefault="00BE4392"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sidRPr="00E8509B">
        <w:rPr>
          <w:rFonts w:ascii="Times New Roman" w:eastAsia="Times New Roman" w:hAnsi="Times New Roman" w:cs="Times New Roman"/>
          <w:color w:val="000000"/>
          <w:kern w:val="0"/>
          <w:sz w:val="28"/>
          <w:szCs w:val="28"/>
          <w:lang w:eastAsia="ru-RU"/>
        </w:rPr>
        <w:t>э</w:t>
      </w:r>
      <w:r w:rsidR="00593B04" w:rsidRPr="00E8509B">
        <w:rPr>
          <w:rFonts w:ascii="Times New Roman" w:eastAsia="Times New Roman" w:hAnsi="Times New Roman" w:cs="Times New Roman"/>
          <w:color w:val="000000"/>
          <w:kern w:val="0"/>
          <w:sz w:val="28"/>
          <w:szCs w:val="28"/>
          <w:lang w:eastAsia="ru-RU"/>
        </w:rPr>
        <w:t xml:space="preserve">лектротовары и другие бытовые приборы – </w:t>
      </w:r>
      <w:r w:rsidR="00E8509B" w:rsidRPr="00E8509B">
        <w:rPr>
          <w:rFonts w:ascii="Times New Roman" w:eastAsia="Times New Roman" w:hAnsi="Times New Roman" w:cs="Times New Roman"/>
          <w:color w:val="000000"/>
          <w:kern w:val="0"/>
          <w:sz w:val="28"/>
          <w:szCs w:val="28"/>
          <w:lang w:eastAsia="ru-RU"/>
        </w:rPr>
        <w:t>140</w:t>
      </w:r>
      <w:r w:rsidR="00593B04" w:rsidRPr="00E8509B">
        <w:rPr>
          <w:rFonts w:ascii="Times New Roman" w:eastAsia="Times New Roman" w:hAnsi="Times New Roman" w:cs="Times New Roman"/>
          <w:color w:val="000000"/>
          <w:kern w:val="0"/>
          <w:sz w:val="28"/>
          <w:szCs w:val="28"/>
          <w:lang w:eastAsia="ru-RU"/>
        </w:rPr>
        <w:t xml:space="preserve"> респондент</w:t>
      </w:r>
      <w:r w:rsidR="00597958">
        <w:rPr>
          <w:rFonts w:ascii="Times New Roman" w:eastAsia="Times New Roman" w:hAnsi="Times New Roman" w:cs="Times New Roman"/>
          <w:color w:val="000000"/>
          <w:kern w:val="0"/>
          <w:sz w:val="28"/>
          <w:szCs w:val="28"/>
          <w:lang w:eastAsia="ru-RU"/>
        </w:rPr>
        <w:t>ов;</w:t>
      </w:r>
    </w:p>
    <w:p w:rsidR="00597958" w:rsidRDefault="00597958"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Pr>
          <w:rFonts w:ascii="Times New Roman" w:eastAsia="Times New Roman" w:hAnsi="Times New Roman" w:cs="Times New Roman"/>
          <w:color w:val="000000"/>
          <w:kern w:val="0"/>
          <w:sz w:val="28"/>
          <w:szCs w:val="28"/>
          <w:lang w:eastAsia="ru-RU"/>
        </w:rPr>
        <w:t>бензин автомобильный – 83 респондента;</w:t>
      </w:r>
    </w:p>
    <w:p w:rsidR="00597958" w:rsidRDefault="00597958"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Pr>
          <w:rFonts w:ascii="Times New Roman" w:eastAsia="Times New Roman" w:hAnsi="Times New Roman" w:cs="Times New Roman"/>
          <w:color w:val="000000"/>
          <w:kern w:val="0"/>
          <w:sz w:val="28"/>
          <w:szCs w:val="28"/>
          <w:lang w:eastAsia="ru-RU"/>
        </w:rPr>
        <w:t>рыба мороженная неразделанная – 77 респондентов;</w:t>
      </w:r>
    </w:p>
    <w:p w:rsidR="00597958" w:rsidRPr="00E8509B" w:rsidRDefault="00597958"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Pr>
          <w:rFonts w:ascii="Times New Roman" w:eastAsia="Times New Roman" w:hAnsi="Times New Roman" w:cs="Times New Roman"/>
          <w:color w:val="000000"/>
          <w:kern w:val="0"/>
          <w:sz w:val="28"/>
          <w:szCs w:val="28"/>
          <w:lang w:eastAsia="ru-RU"/>
        </w:rPr>
        <w:t>одежда и белье – 70 респондентов.</w:t>
      </w:r>
    </w:p>
    <w:p w:rsidR="007635E5" w:rsidRDefault="007635E5" w:rsidP="00567367">
      <w:pPr>
        <w:pStyle w:val="ab"/>
        <w:tabs>
          <w:tab w:val="left" w:pos="-142"/>
        </w:tabs>
        <w:spacing w:before="0" w:beforeAutospacing="0" w:after="0" w:afterAutospacing="0"/>
        <w:ind w:firstLine="567"/>
        <w:jc w:val="both"/>
        <w:rPr>
          <w:rFonts w:eastAsia="Calibri"/>
          <w:bCs/>
          <w:sz w:val="28"/>
          <w:szCs w:val="28"/>
          <w:lang w:eastAsia="en-US"/>
        </w:rPr>
      </w:pPr>
    </w:p>
    <w:p w:rsidR="005C0E75" w:rsidRDefault="00603F30" w:rsidP="00567367">
      <w:pPr>
        <w:pStyle w:val="ab"/>
        <w:tabs>
          <w:tab w:val="left" w:pos="-142"/>
        </w:tabs>
        <w:spacing w:before="0" w:beforeAutospacing="0" w:after="0" w:afterAutospacing="0"/>
        <w:ind w:firstLine="567"/>
        <w:jc w:val="both"/>
        <w:rPr>
          <w:rFonts w:eastAsia="Calibri"/>
          <w:bCs/>
          <w:sz w:val="28"/>
          <w:szCs w:val="28"/>
          <w:lang w:eastAsia="en-US"/>
        </w:rPr>
      </w:pPr>
      <w:r w:rsidRPr="007635E5">
        <w:rPr>
          <w:rFonts w:eastAsia="Calibri"/>
          <w:bCs/>
          <w:sz w:val="28"/>
          <w:szCs w:val="28"/>
          <w:lang w:eastAsia="en-US"/>
        </w:rPr>
        <w:t xml:space="preserve">Из </w:t>
      </w:r>
      <w:r w:rsidR="007635E5" w:rsidRPr="007635E5">
        <w:rPr>
          <w:rFonts w:eastAsia="Calibri"/>
          <w:bCs/>
          <w:sz w:val="28"/>
          <w:szCs w:val="28"/>
          <w:lang w:eastAsia="en-US"/>
        </w:rPr>
        <w:t>750</w:t>
      </w:r>
      <w:r w:rsidRPr="007635E5">
        <w:rPr>
          <w:rFonts w:eastAsia="Calibri"/>
          <w:bCs/>
          <w:sz w:val="28"/>
          <w:szCs w:val="28"/>
          <w:lang w:eastAsia="en-US"/>
        </w:rPr>
        <w:t xml:space="preserve"> опрошенных, лишь </w:t>
      </w:r>
      <w:r w:rsidR="007635E5" w:rsidRPr="007635E5">
        <w:rPr>
          <w:rFonts w:eastAsia="Calibri"/>
          <w:bCs/>
          <w:sz w:val="28"/>
          <w:szCs w:val="28"/>
          <w:lang w:eastAsia="en-US"/>
        </w:rPr>
        <w:t>13,9</w:t>
      </w:r>
      <w:r w:rsidRPr="007635E5">
        <w:rPr>
          <w:rFonts w:eastAsia="Calibri"/>
          <w:bCs/>
          <w:sz w:val="28"/>
          <w:szCs w:val="28"/>
          <w:lang w:eastAsia="en-US"/>
        </w:rPr>
        <w:t>% респондентов (</w:t>
      </w:r>
      <w:r w:rsidR="007635E5" w:rsidRPr="007635E5">
        <w:rPr>
          <w:rFonts w:eastAsia="Calibri"/>
          <w:bCs/>
          <w:sz w:val="28"/>
          <w:szCs w:val="28"/>
          <w:lang w:eastAsia="en-US"/>
        </w:rPr>
        <w:t>104</w:t>
      </w:r>
      <w:r w:rsidRPr="007635E5">
        <w:rPr>
          <w:rFonts w:eastAsia="Calibri"/>
          <w:bCs/>
          <w:sz w:val="28"/>
          <w:szCs w:val="28"/>
          <w:lang w:eastAsia="en-US"/>
        </w:rPr>
        <w:t xml:space="preserve"> человек</w:t>
      </w:r>
      <w:r w:rsidRPr="005C0E75">
        <w:rPr>
          <w:rFonts w:eastAsia="Calibri"/>
          <w:bCs/>
          <w:sz w:val="28"/>
          <w:szCs w:val="28"/>
          <w:lang w:eastAsia="en-US"/>
        </w:rPr>
        <w:t>), за последний год обращались с жалобами в надзорные органы за защитой своих прав по х</w:t>
      </w:r>
      <w:r w:rsidR="005C0E75">
        <w:rPr>
          <w:rFonts w:eastAsia="Calibri"/>
          <w:bCs/>
          <w:sz w:val="28"/>
          <w:szCs w:val="28"/>
          <w:lang w:eastAsia="en-US"/>
        </w:rPr>
        <w:t xml:space="preserve">арактеристикам товаров и услуг. Из числа респондентов, обратившихся в надзорные органы за защитой прав потребителей 18 </w:t>
      </w:r>
      <w:proofErr w:type="gramStart"/>
      <w:r w:rsidR="005C0E75">
        <w:rPr>
          <w:rFonts w:eastAsia="Calibri"/>
          <w:bCs/>
          <w:sz w:val="28"/>
          <w:szCs w:val="28"/>
          <w:lang w:eastAsia="en-US"/>
        </w:rPr>
        <w:t>респондентам</w:t>
      </w:r>
      <w:proofErr w:type="gramEnd"/>
      <w:r w:rsidR="005C0E75">
        <w:rPr>
          <w:rFonts w:eastAsia="Calibri"/>
          <w:bCs/>
          <w:sz w:val="28"/>
          <w:szCs w:val="28"/>
          <w:lang w:eastAsia="en-US"/>
        </w:rPr>
        <w:t xml:space="preserve"> полностью удалось отстоять свои права, 38 респондентам частично удалось отстоять свои права, 35 респондентам не удалось отстоять свои права, и у 13 респондентов вопрос завис на рассмотрении.</w:t>
      </w:r>
    </w:p>
    <w:p w:rsidR="00CC0D3D" w:rsidRPr="00F83A69" w:rsidRDefault="00213B17" w:rsidP="00213B17">
      <w:pPr>
        <w:pStyle w:val="ab"/>
        <w:tabs>
          <w:tab w:val="left" w:pos="-142"/>
        </w:tabs>
        <w:spacing w:before="0" w:beforeAutospacing="0" w:after="0" w:afterAutospacing="0"/>
        <w:ind w:firstLine="567"/>
        <w:jc w:val="both"/>
        <w:rPr>
          <w:rFonts w:eastAsia="Calibri"/>
          <w:bCs/>
          <w:sz w:val="28"/>
          <w:szCs w:val="28"/>
          <w:lang w:eastAsia="en-US"/>
        </w:rPr>
      </w:pPr>
      <w:r w:rsidRPr="00F83A69">
        <w:rPr>
          <w:rFonts w:eastAsia="Calibri"/>
          <w:bCs/>
          <w:sz w:val="28"/>
          <w:szCs w:val="28"/>
          <w:lang w:eastAsia="en-US"/>
        </w:rPr>
        <w:t>По мнению п</w:t>
      </w:r>
      <w:r w:rsidR="00567367" w:rsidRPr="00F83A69">
        <w:rPr>
          <w:rFonts w:eastAsia="Calibri"/>
          <w:bCs/>
          <w:sz w:val="28"/>
          <w:szCs w:val="28"/>
          <w:lang w:eastAsia="en-US"/>
        </w:rPr>
        <w:t>отребител</w:t>
      </w:r>
      <w:r w:rsidRPr="00F83A69">
        <w:rPr>
          <w:rFonts w:eastAsia="Calibri"/>
          <w:bCs/>
          <w:sz w:val="28"/>
          <w:szCs w:val="28"/>
          <w:lang w:eastAsia="en-US"/>
        </w:rPr>
        <w:t>и</w:t>
      </w:r>
      <w:r w:rsidR="00567367" w:rsidRPr="00F83A69">
        <w:rPr>
          <w:rFonts w:eastAsia="Calibri"/>
          <w:bCs/>
          <w:sz w:val="28"/>
          <w:szCs w:val="28"/>
          <w:lang w:eastAsia="en-US"/>
        </w:rPr>
        <w:t xml:space="preserve"> </w:t>
      </w:r>
      <w:r w:rsidR="00CE5425" w:rsidRPr="00F83A69">
        <w:rPr>
          <w:rFonts w:eastAsia="Calibri"/>
          <w:bCs/>
          <w:sz w:val="28"/>
          <w:szCs w:val="28"/>
          <w:lang w:eastAsia="en-US"/>
        </w:rPr>
        <w:t>района</w:t>
      </w:r>
      <w:r w:rsidRPr="00F83A69">
        <w:rPr>
          <w:rFonts w:eastAsia="Calibri"/>
          <w:bCs/>
          <w:sz w:val="28"/>
          <w:szCs w:val="28"/>
          <w:lang w:eastAsia="en-US"/>
        </w:rPr>
        <w:t>,</w:t>
      </w:r>
      <w:r w:rsidR="00CE5425" w:rsidRPr="00F83A69">
        <w:rPr>
          <w:rFonts w:eastAsia="Calibri"/>
          <w:bCs/>
          <w:sz w:val="28"/>
          <w:szCs w:val="28"/>
          <w:lang w:eastAsia="en-US"/>
        </w:rPr>
        <w:t xml:space="preserve"> за последние 3 года </w:t>
      </w:r>
      <w:r w:rsidR="009B1841" w:rsidRPr="00F83A69">
        <w:rPr>
          <w:rFonts w:eastAsia="Calibri"/>
          <w:bCs/>
          <w:sz w:val="28"/>
          <w:szCs w:val="28"/>
          <w:lang w:eastAsia="en-US"/>
        </w:rPr>
        <w:t>количеств</w:t>
      </w:r>
      <w:r w:rsidR="00CE5425" w:rsidRPr="00F83A69">
        <w:rPr>
          <w:rFonts w:eastAsia="Calibri"/>
          <w:bCs/>
          <w:sz w:val="28"/>
          <w:szCs w:val="28"/>
          <w:lang w:eastAsia="en-US"/>
        </w:rPr>
        <w:t>о</w:t>
      </w:r>
      <w:r w:rsidR="009B1841" w:rsidRPr="00F83A69">
        <w:rPr>
          <w:rFonts w:eastAsia="Calibri"/>
          <w:bCs/>
          <w:sz w:val="28"/>
          <w:szCs w:val="28"/>
          <w:lang w:eastAsia="en-US"/>
        </w:rPr>
        <w:t xml:space="preserve"> жалоб в надзорные органы </w:t>
      </w:r>
      <w:r w:rsidRPr="00F83A69">
        <w:rPr>
          <w:rFonts w:eastAsia="Calibri"/>
          <w:bCs/>
          <w:sz w:val="28"/>
          <w:szCs w:val="28"/>
          <w:lang w:eastAsia="en-US"/>
        </w:rPr>
        <w:t>изменилось следующим образом:</w:t>
      </w:r>
      <w:r w:rsidR="009B1841" w:rsidRPr="00F83A69">
        <w:rPr>
          <w:rFonts w:eastAsia="Calibri"/>
          <w:bCs/>
          <w:sz w:val="28"/>
          <w:szCs w:val="28"/>
          <w:lang w:eastAsia="en-US"/>
        </w:rPr>
        <w:t xml:space="preserve"> </w:t>
      </w:r>
      <w:r w:rsidR="005C0E75" w:rsidRPr="00F83A69">
        <w:rPr>
          <w:rFonts w:eastAsia="Calibri"/>
          <w:bCs/>
          <w:sz w:val="28"/>
          <w:szCs w:val="28"/>
          <w:lang w:eastAsia="en-US"/>
        </w:rPr>
        <w:t>74</w:t>
      </w:r>
      <w:r w:rsidR="009B1841" w:rsidRPr="00F83A69">
        <w:rPr>
          <w:rFonts w:eastAsia="Calibri"/>
          <w:bCs/>
          <w:sz w:val="28"/>
          <w:szCs w:val="28"/>
          <w:lang w:eastAsia="en-US"/>
        </w:rPr>
        <w:t xml:space="preserve"> опрошенных (или </w:t>
      </w:r>
      <w:r w:rsidR="005C0E75" w:rsidRPr="00F83A69">
        <w:rPr>
          <w:rFonts w:eastAsia="Calibri"/>
          <w:bCs/>
          <w:sz w:val="28"/>
          <w:szCs w:val="28"/>
          <w:lang w:eastAsia="en-US"/>
        </w:rPr>
        <w:t>9,9</w:t>
      </w:r>
      <w:r w:rsidR="009B1841" w:rsidRPr="00F83A69">
        <w:rPr>
          <w:rFonts w:eastAsia="Calibri"/>
          <w:bCs/>
          <w:sz w:val="28"/>
          <w:szCs w:val="28"/>
          <w:lang w:eastAsia="en-US"/>
        </w:rPr>
        <w:t>%)</w:t>
      </w:r>
      <w:r w:rsidRPr="00F83A69">
        <w:rPr>
          <w:rFonts w:eastAsia="Calibri"/>
          <w:bCs/>
          <w:sz w:val="28"/>
          <w:szCs w:val="28"/>
          <w:lang w:eastAsia="en-US"/>
        </w:rPr>
        <w:t xml:space="preserve"> </w:t>
      </w:r>
      <w:r w:rsidRPr="00F83A69">
        <w:rPr>
          <w:rFonts w:eastAsia="Calibri"/>
          <w:bCs/>
          <w:sz w:val="28"/>
          <w:szCs w:val="28"/>
          <w:lang w:eastAsia="en-US"/>
        </w:rPr>
        <w:lastRenderedPageBreak/>
        <w:t>считают</w:t>
      </w:r>
      <w:r w:rsidR="009B1841" w:rsidRPr="00F83A69">
        <w:rPr>
          <w:rFonts w:eastAsia="Calibri"/>
          <w:bCs/>
          <w:sz w:val="28"/>
          <w:szCs w:val="28"/>
          <w:lang w:eastAsia="en-US"/>
        </w:rPr>
        <w:t>,</w:t>
      </w:r>
      <w:r w:rsidRPr="00F83A69">
        <w:rPr>
          <w:rFonts w:eastAsia="Calibri"/>
          <w:bCs/>
          <w:sz w:val="28"/>
          <w:szCs w:val="28"/>
          <w:lang w:eastAsia="en-US"/>
        </w:rPr>
        <w:t xml:space="preserve"> что</w:t>
      </w:r>
      <w:r w:rsidR="009B1841" w:rsidRPr="00F83A69">
        <w:rPr>
          <w:rFonts w:eastAsia="Calibri"/>
          <w:bCs/>
          <w:sz w:val="28"/>
          <w:szCs w:val="28"/>
          <w:lang w:eastAsia="en-US"/>
        </w:rPr>
        <w:t xml:space="preserve"> количество жалоб осталось без изменений, </w:t>
      </w:r>
      <w:r w:rsidRPr="00F83A69">
        <w:rPr>
          <w:rFonts w:eastAsia="Calibri"/>
          <w:bCs/>
          <w:sz w:val="28"/>
          <w:szCs w:val="28"/>
          <w:lang w:eastAsia="en-US"/>
        </w:rPr>
        <w:t xml:space="preserve">по мнению </w:t>
      </w:r>
      <w:r w:rsidR="00F83A69" w:rsidRPr="00F83A69">
        <w:rPr>
          <w:rFonts w:eastAsia="Calibri"/>
          <w:bCs/>
          <w:sz w:val="28"/>
          <w:szCs w:val="28"/>
          <w:lang w:eastAsia="en-US"/>
        </w:rPr>
        <w:t>88</w:t>
      </w:r>
      <w:r w:rsidR="009B1841" w:rsidRPr="00F83A69">
        <w:rPr>
          <w:rFonts w:eastAsia="Calibri"/>
          <w:bCs/>
          <w:sz w:val="28"/>
          <w:szCs w:val="28"/>
          <w:lang w:eastAsia="en-US"/>
        </w:rPr>
        <w:t xml:space="preserve"> опрошен</w:t>
      </w:r>
      <w:r w:rsidRPr="00F83A69">
        <w:rPr>
          <w:rFonts w:eastAsia="Calibri"/>
          <w:bCs/>
          <w:sz w:val="28"/>
          <w:szCs w:val="28"/>
          <w:lang w:eastAsia="en-US"/>
        </w:rPr>
        <w:t>ных (или 11,</w:t>
      </w:r>
      <w:r w:rsidR="00F83A69" w:rsidRPr="00F83A69">
        <w:rPr>
          <w:rFonts w:eastAsia="Calibri"/>
          <w:bCs/>
          <w:sz w:val="28"/>
          <w:szCs w:val="28"/>
          <w:lang w:eastAsia="en-US"/>
        </w:rPr>
        <w:t>7</w:t>
      </w:r>
      <w:r w:rsidRPr="00F83A69">
        <w:rPr>
          <w:rFonts w:eastAsia="Calibri"/>
          <w:bCs/>
          <w:sz w:val="28"/>
          <w:szCs w:val="28"/>
          <w:lang w:eastAsia="en-US"/>
        </w:rPr>
        <w:t>%)</w:t>
      </w:r>
      <w:r w:rsidR="009B1841" w:rsidRPr="00F83A69">
        <w:rPr>
          <w:rFonts w:eastAsia="Calibri"/>
          <w:bCs/>
          <w:sz w:val="28"/>
          <w:szCs w:val="28"/>
          <w:lang w:eastAsia="en-US"/>
        </w:rPr>
        <w:t xml:space="preserve"> количество жалоб увеличилось.</w:t>
      </w:r>
      <w:r w:rsidRPr="00F83A69">
        <w:rPr>
          <w:rFonts w:eastAsia="Calibri"/>
          <w:bCs/>
          <w:sz w:val="28"/>
          <w:szCs w:val="28"/>
          <w:lang w:eastAsia="en-US"/>
        </w:rPr>
        <w:t xml:space="preserve"> Б</w:t>
      </w:r>
      <w:r w:rsidR="009B1841" w:rsidRPr="00F83A69">
        <w:rPr>
          <w:rFonts w:eastAsia="Calibri"/>
          <w:bCs/>
          <w:sz w:val="28"/>
          <w:szCs w:val="28"/>
          <w:lang w:eastAsia="en-US"/>
        </w:rPr>
        <w:t xml:space="preserve">олее </w:t>
      </w:r>
      <w:r w:rsidR="00F83A69" w:rsidRPr="00F83A69">
        <w:rPr>
          <w:rFonts w:eastAsia="Calibri"/>
          <w:bCs/>
          <w:sz w:val="28"/>
          <w:szCs w:val="28"/>
          <w:lang w:eastAsia="en-US"/>
        </w:rPr>
        <w:t>68</w:t>
      </w:r>
      <w:r w:rsidR="009B1841" w:rsidRPr="00F83A69">
        <w:rPr>
          <w:rFonts w:eastAsia="Calibri"/>
          <w:bCs/>
          <w:sz w:val="28"/>
          <w:szCs w:val="28"/>
          <w:lang w:eastAsia="en-US"/>
        </w:rPr>
        <w:t xml:space="preserve">% опрошенных или </w:t>
      </w:r>
      <w:r w:rsidR="00F83A69" w:rsidRPr="00F83A69">
        <w:rPr>
          <w:rFonts w:eastAsia="Calibri"/>
          <w:bCs/>
          <w:sz w:val="28"/>
          <w:szCs w:val="28"/>
          <w:lang w:eastAsia="en-US"/>
        </w:rPr>
        <w:t>517</w:t>
      </w:r>
      <w:r w:rsidR="009B1841" w:rsidRPr="00F83A69">
        <w:rPr>
          <w:rFonts w:eastAsia="Calibri"/>
          <w:bCs/>
          <w:sz w:val="28"/>
          <w:szCs w:val="28"/>
          <w:lang w:eastAsia="en-US"/>
        </w:rPr>
        <w:t xml:space="preserve"> из </w:t>
      </w:r>
      <w:r w:rsidR="00F83A69" w:rsidRPr="00F83A69">
        <w:rPr>
          <w:rFonts w:eastAsia="Calibri"/>
          <w:bCs/>
          <w:sz w:val="28"/>
          <w:szCs w:val="28"/>
          <w:lang w:eastAsia="en-US"/>
        </w:rPr>
        <w:t>750</w:t>
      </w:r>
      <w:r w:rsidR="009B1841" w:rsidRPr="00F83A69">
        <w:rPr>
          <w:rFonts w:eastAsia="Calibri"/>
          <w:bCs/>
          <w:sz w:val="28"/>
          <w:szCs w:val="28"/>
          <w:lang w:eastAsia="en-US"/>
        </w:rPr>
        <w:t xml:space="preserve"> </w:t>
      </w:r>
      <w:r w:rsidRPr="00F83A69">
        <w:rPr>
          <w:rFonts w:eastAsia="Calibri"/>
          <w:bCs/>
          <w:sz w:val="28"/>
          <w:szCs w:val="28"/>
          <w:lang w:eastAsia="en-US"/>
        </w:rPr>
        <w:t>респондентов</w:t>
      </w:r>
      <w:r w:rsidR="00F94A57" w:rsidRPr="00F83A69">
        <w:rPr>
          <w:rFonts w:eastAsia="Calibri"/>
          <w:bCs/>
          <w:sz w:val="28"/>
          <w:szCs w:val="28"/>
          <w:lang w:eastAsia="en-US"/>
        </w:rPr>
        <w:t xml:space="preserve"> </w:t>
      </w:r>
      <w:r w:rsidR="009B1841" w:rsidRPr="00F83A69">
        <w:rPr>
          <w:rFonts w:eastAsia="Calibri"/>
          <w:bCs/>
          <w:sz w:val="28"/>
          <w:szCs w:val="28"/>
          <w:lang w:eastAsia="en-US"/>
        </w:rPr>
        <w:t>затруднились ответить на этот вопрос</w:t>
      </w:r>
      <w:r w:rsidRPr="00F83A69">
        <w:rPr>
          <w:rFonts w:eastAsia="Calibri"/>
          <w:bCs/>
          <w:sz w:val="28"/>
          <w:szCs w:val="28"/>
          <w:lang w:eastAsia="en-US"/>
        </w:rPr>
        <w:t>, а</w:t>
      </w:r>
      <w:r w:rsidR="009B1841" w:rsidRPr="00F83A69">
        <w:rPr>
          <w:rFonts w:eastAsia="Calibri"/>
          <w:bCs/>
          <w:sz w:val="28"/>
          <w:szCs w:val="28"/>
          <w:lang w:eastAsia="en-US"/>
        </w:rPr>
        <w:t xml:space="preserve"> </w:t>
      </w:r>
      <w:r w:rsidR="00F83A69" w:rsidRPr="00F83A69">
        <w:rPr>
          <w:rFonts w:eastAsia="Calibri"/>
          <w:bCs/>
          <w:sz w:val="28"/>
          <w:szCs w:val="28"/>
          <w:lang w:eastAsia="en-US"/>
        </w:rPr>
        <w:t>9,5</w:t>
      </w:r>
      <w:r w:rsidR="009B1841" w:rsidRPr="00F83A69">
        <w:rPr>
          <w:rFonts w:eastAsia="Calibri"/>
          <w:bCs/>
          <w:sz w:val="28"/>
          <w:szCs w:val="28"/>
          <w:lang w:eastAsia="en-US"/>
        </w:rPr>
        <w:t xml:space="preserve">% опрошенных считают, что за последние 3 года </w:t>
      </w:r>
      <w:r w:rsidR="001B61D7" w:rsidRPr="00F83A69">
        <w:rPr>
          <w:rFonts w:eastAsia="Calibri"/>
          <w:bCs/>
          <w:sz w:val="28"/>
          <w:szCs w:val="28"/>
          <w:lang w:eastAsia="en-US"/>
        </w:rPr>
        <w:t xml:space="preserve">число жалоб в надзорные органы </w:t>
      </w:r>
      <w:r w:rsidR="009B1841" w:rsidRPr="00F83A69">
        <w:rPr>
          <w:rFonts w:eastAsia="Calibri"/>
          <w:bCs/>
          <w:sz w:val="28"/>
          <w:szCs w:val="28"/>
          <w:lang w:eastAsia="en-US"/>
        </w:rPr>
        <w:t>уменьшилось</w:t>
      </w:r>
      <w:r w:rsidR="001B61D7" w:rsidRPr="00F83A69">
        <w:rPr>
          <w:rFonts w:eastAsia="Calibri"/>
          <w:bCs/>
          <w:sz w:val="28"/>
          <w:szCs w:val="28"/>
          <w:lang w:eastAsia="en-US"/>
        </w:rPr>
        <w:t>.</w:t>
      </w:r>
    </w:p>
    <w:p w:rsidR="00213B17" w:rsidRPr="00851396" w:rsidRDefault="00094AE6" w:rsidP="00EA5209">
      <w:pPr>
        <w:spacing w:after="0" w:line="240" w:lineRule="auto"/>
        <w:ind w:firstLine="567"/>
        <w:jc w:val="both"/>
        <w:rPr>
          <w:rFonts w:ascii="Times New Roman" w:eastAsia="Times New Roman" w:hAnsi="Times New Roman" w:cs="Times New Roman"/>
          <w:color w:val="000000"/>
          <w:kern w:val="0"/>
          <w:sz w:val="28"/>
          <w:szCs w:val="28"/>
          <w:lang w:eastAsia="ru-RU"/>
        </w:rPr>
      </w:pPr>
      <w:r w:rsidRPr="00851396">
        <w:rPr>
          <w:rFonts w:ascii="Times New Roman" w:hAnsi="Times New Roman" w:cs="Times New Roman"/>
          <w:sz w:val="28"/>
          <w:szCs w:val="28"/>
        </w:rPr>
        <w:t xml:space="preserve">Наибольшая нехватка организаций ощущается респондентами на следующих рынках: </w:t>
      </w:r>
      <w:r w:rsidR="00851396" w:rsidRPr="00851396">
        <w:rPr>
          <w:rFonts w:ascii="Times New Roman" w:hAnsi="Times New Roman" w:cs="Times New Roman"/>
          <w:sz w:val="28"/>
          <w:szCs w:val="28"/>
        </w:rPr>
        <w:t>санаторно-курортных и туристских услуг</w:t>
      </w:r>
      <w:r w:rsidR="00851396">
        <w:rPr>
          <w:rFonts w:ascii="Times New Roman" w:hAnsi="Times New Roman" w:cs="Times New Roman"/>
          <w:sz w:val="28"/>
          <w:szCs w:val="28"/>
        </w:rPr>
        <w:t>;</w:t>
      </w:r>
      <w:r w:rsidR="00851396" w:rsidRPr="00851396">
        <w:rPr>
          <w:rFonts w:ascii="Times New Roman" w:eastAsia="Times New Roman" w:hAnsi="Times New Roman" w:cs="Times New Roman"/>
          <w:color w:val="000000"/>
          <w:kern w:val="0"/>
          <w:sz w:val="28"/>
          <w:szCs w:val="28"/>
          <w:lang w:eastAsia="ru-RU"/>
        </w:rPr>
        <w:t xml:space="preserve"> </w:t>
      </w:r>
      <w:r w:rsidR="00851396" w:rsidRPr="00851396">
        <w:rPr>
          <w:rFonts w:ascii="Times New Roman" w:hAnsi="Times New Roman" w:cs="Times New Roman"/>
          <w:sz w:val="28"/>
          <w:szCs w:val="28"/>
        </w:rPr>
        <w:t>производства бетона</w:t>
      </w:r>
      <w:r w:rsidR="00851396">
        <w:rPr>
          <w:rFonts w:ascii="Times New Roman" w:eastAsia="Times New Roman" w:hAnsi="Times New Roman" w:cs="Times New Roman"/>
          <w:color w:val="000000"/>
          <w:kern w:val="0"/>
          <w:sz w:val="28"/>
          <w:szCs w:val="28"/>
          <w:lang w:eastAsia="ru-RU"/>
        </w:rPr>
        <w:t>;</w:t>
      </w:r>
      <w:r w:rsidR="00851396" w:rsidRPr="00851396">
        <w:rPr>
          <w:rFonts w:ascii="Times New Roman" w:eastAsia="Times New Roman" w:hAnsi="Times New Roman" w:cs="Times New Roman"/>
          <w:color w:val="000000"/>
          <w:kern w:val="0"/>
          <w:sz w:val="28"/>
          <w:szCs w:val="28"/>
          <w:lang w:eastAsia="ru-RU"/>
        </w:rPr>
        <w:t xml:space="preserve"> </w:t>
      </w:r>
      <w:r w:rsidR="00851396" w:rsidRPr="00851396">
        <w:rPr>
          <w:rFonts w:ascii="Times New Roman" w:hAnsi="Times New Roman" w:cs="Times New Roman"/>
          <w:sz w:val="28"/>
          <w:szCs w:val="28"/>
        </w:rPr>
        <w:t xml:space="preserve">товарной </w:t>
      </w:r>
      <w:proofErr w:type="spellStart"/>
      <w:r w:rsidR="00851396" w:rsidRPr="00851396">
        <w:rPr>
          <w:rFonts w:ascii="Times New Roman" w:hAnsi="Times New Roman" w:cs="Times New Roman"/>
          <w:sz w:val="28"/>
          <w:szCs w:val="28"/>
        </w:rPr>
        <w:t>аквакультуры</w:t>
      </w:r>
      <w:proofErr w:type="spellEnd"/>
      <w:r w:rsidR="00851396">
        <w:rPr>
          <w:rFonts w:ascii="Times New Roman" w:eastAsia="Times New Roman" w:hAnsi="Times New Roman" w:cs="Times New Roman"/>
          <w:color w:val="000000"/>
          <w:kern w:val="0"/>
          <w:sz w:val="28"/>
          <w:szCs w:val="28"/>
          <w:lang w:eastAsia="ru-RU"/>
        </w:rPr>
        <w:t>;</w:t>
      </w:r>
      <w:r w:rsidR="00851396" w:rsidRPr="00851396">
        <w:rPr>
          <w:rFonts w:ascii="Times New Roman" w:eastAsia="Times New Roman" w:hAnsi="Times New Roman" w:cs="Times New Roman"/>
          <w:color w:val="000000"/>
          <w:kern w:val="0"/>
          <w:sz w:val="28"/>
          <w:szCs w:val="28"/>
          <w:lang w:eastAsia="ru-RU"/>
        </w:rPr>
        <w:t xml:space="preserve"> </w:t>
      </w:r>
      <w:r w:rsidR="00851396" w:rsidRPr="00851396">
        <w:rPr>
          <w:rFonts w:ascii="Times New Roman" w:hAnsi="Times New Roman" w:cs="Times New Roman"/>
          <w:sz w:val="28"/>
          <w:szCs w:val="28"/>
        </w:rPr>
        <w:t>продукции сельскохозяйственного машиностроения</w:t>
      </w:r>
      <w:r w:rsidR="00851396">
        <w:rPr>
          <w:rFonts w:ascii="Times New Roman" w:hAnsi="Times New Roman" w:cs="Times New Roman"/>
          <w:sz w:val="28"/>
          <w:szCs w:val="28"/>
        </w:rPr>
        <w:t>;</w:t>
      </w:r>
      <w:r w:rsidR="00851396" w:rsidRPr="00851396">
        <w:rPr>
          <w:rFonts w:ascii="Times New Roman" w:eastAsia="Times New Roman" w:hAnsi="Times New Roman" w:cs="Times New Roman"/>
          <w:color w:val="000000"/>
          <w:kern w:val="0"/>
          <w:sz w:val="28"/>
          <w:szCs w:val="28"/>
          <w:lang w:eastAsia="ru-RU"/>
        </w:rPr>
        <w:t xml:space="preserve"> </w:t>
      </w:r>
      <w:r w:rsidR="00851396" w:rsidRPr="00851396">
        <w:rPr>
          <w:rFonts w:ascii="Times New Roman" w:hAnsi="Times New Roman" w:cs="Times New Roman"/>
          <w:sz w:val="28"/>
          <w:szCs w:val="28"/>
        </w:rPr>
        <w:t>детского отдыха и оздоровления</w:t>
      </w:r>
      <w:r w:rsidR="00851396">
        <w:rPr>
          <w:rFonts w:ascii="Times New Roman" w:hAnsi="Times New Roman" w:cs="Times New Roman"/>
          <w:sz w:val="28"/>
          <w:szCs w:val="28"/>
        </w:rPr>
        <w:t>;</w:t>
      </w:r>
      <w:r w:rsidR="00851396" w:rsidRPr="00851396">
        <w:rPr>
          <w:rFonts w:ascii="Times New Roman" w:eastAsia="Times New Roman" w:hAnsi="Times New Roman" w:cs="Times New Roman"/>
          <w:color w:val="000000"/>
          <w:kern w:val="0"/>
          <w:sz w:val="28"/>
          <w:szCs w:val="28"/>
          <w:lang w:eastAsia="ru-RU"/>
        </w:rPr>
        <w:t xml:space="preserve"> </w:t>
      </w:r>
      <w:r w:rsidR="00851396" w:rsidRPr="00851396">
        <w:rPr>
          <w:rFonts w:ascii="Times New Roman" w:hAnsi="Times New Roman" w:cs="Times New Roman"/>
          <w:sz w:val="28"/>
          <w:szCs w:val="28"/>
        </w:rPr>
        <w:t>обработки древесины и производства изделий из дерева,</w:t>
      </w:r>
      <w:r w:rsidR="00851396" w:rsidRPr="00851396">
        <w:rPr>
          <w:rFonts w:ascii="Times New Roman" w:eastAsia="Times New Roman" w:hAnsi="Times New Roman" w:cs="Times New Roman"/>
          <w:color w:val="000000"/>
          <w:kern w:val="0"/>
          <w:sz w:val="28"/>
          <w:szCs w:val="28"/>
          <w:lang w:eastAsia="ru-RU"/>
        </w:rPr>
        <w:t xml:space="preserve"> </w:t>
      </w:r>
      <w:r w:rsidR="00B94B95" w:rsidRPr="00851396">
        <w:rPr>
          <w:rFonts w:ascii="Times New Roman" w:eastAsia="Times New Roman" w:hAnsi="Times New Roman" w:cs="Times New Roman"/>
          <w:color w:val="000000"/>
          <w:kern w:val="0"/>
          <w:sz w:val="28"/>
          <w:szCs w:val="28"/>
          <w:lang w:eastAsia="ru-RU"/>
        </w:rPr>
        <w:t xml:space="preserve">добычи общераспространенных полезных ископаемых </w:t>
      </w:r>
      <w:proofErr w:type="spellStart"/>
      <w:r w:rsidR="00B94B95" w:rsidRPr="00851396">
        <w:rPr>
          <w:rFonts w:ascii="Times New Roman" w:eastAsia="Times New Roman" w:hAnsi="Times New Roman" w:cs="Times New Roman"/>
          <w:color w:val="000000"/>
          <w:kern w:val="0"/>
          <w:sz w:val="28"/>
          <w:szCs w:val="28"/>
          <w:lang w:eastAsia="ru-RU"/>
        </w:rPr>
        <w:t>нa</w:t>
      </w:r>
      <w:proofErr w:type="spellEnd"/>
      <w:r w:rsidR="00B94B95" w:rsidRPr="00851396">
        <w:rPr>
          <w:rFonts w:ascii="Times New Roman" w:eastAsia="Times New Roman" w:hAnsi="Times New Roman" w:cs="Times New Roman"/>
          <w:color w:val="000000"/>
          <w:kern w:val="0"/>
          <w:sz w:val="28"/>
          <w:szCs w:val="28"/>
          <w:lang w:eastAsia="ru-RU"/>
        </w:rPr>
        <w:t xml:space="preserve"> участках недр местного значения</w:t>
      </w:r>
      <w:r w:rsidR="00851396">
        <w:rPr>
          <w:rFonts w:ascii="Times New Roman" w:eastAsia="Times New Roman" w:hAnsi="Times New Roman" w:cs="Times New Roman"/>
          <w:color w:val="000000"/>
          <w:kern w:val="0"/>
          <w:sz w:val="28"/>
          <w:szCs w:val="28"/>
          <w:lang w:eastAsia="ru-RU"/>
        </w:rPr>
        <w:t>;</w:t>
      </w:r>
      <w:r w:rsidR="00851396" w:rsidRPr="00851396">
        <w:rPr>
          <w:rFonts w:ascii="Times New Roman" w:eastAsia="Times New Roman" w:hAnsi="Times New Roman" w:cs="Times New Roman"/>
          <w:color w:val="000000"/>
          <w:kern w:val="0"/>
          <w:sz w:val="28"/>
          <w:szCs w:val="28"/>
          <w:lang w:eastAsia="ru-RU"/>
        </w:rPr>
        <w:t xml:space="preserve"> </w:t>
      </w:r>
      <w:r w:rsidR="00851396" w:rsidRPr="00851396">
        <w:rPr>
          <w:rFonts w:ascii="Times New Roman" w:hAnsi="Times New Roman" w:cs="Times New Roman"/>
          <w:sz w:val="28"/>
          <w:szCs w:val="28"/>
        </w:rPr>
        <w:t>легкой промышленности</w:t>
      </w:r>
      <w:r w:rsidR="00851396">
        <w:rPr>
          <w:rFonts w:ascii="Times New Roman" w:hAnsi="Times New Roman" w:cs="Times New Roman"/>
          <w:sz w:val="28"/>
          <w:szCs w:val="28"/>
        </w:rPr>
        <w:t>;</w:t>
      </w:r>
      <w:r w:rsidR="00851396" w:rsidRPr="00851396">
        <w:rPr>
          <w:rFonts w:ascii="Times New Roman" w:hAnsi="Times New Roman" w:cs="Times New Roman"/>
          <w:sz w:val="28"/>
          <w:szCs w:val="28"/>
        </w:rPr>
        <w:t xml:space="preserve"> производства кирпича</w:t>
      </w:r>
      <w:r w:rsidR="001B7E0E" w:rsidRPr="00851396">
        <w:rPr>
          <w:rFonts w:ascii="Times New Roman" w:eastAsia="Times New Roman" w:hAnsi="Times New Roman" w:cs="Times New Roman"/>
          <w:color w:val="000000"/>
          <w:kern w:val="0"/>
          <w:sz w:val="28"/>
          <w:szCs w:val="28"/>
          <w:lang w:eastAsia="ru-RU"/>
        </w:rPr>
        <w:t xml:space="preserve">. </w:t>
      </w:r>
    </w:p>
    <w:p w:rsidR="00213B17" w:rsidRPr="00130517" w:rsidRDefault="001B7E0E" w:rsidP="00EA5209">
      <w:pPr>
        <w:spacing w:after="0" w:line="240" w:lineRule="auto"/>
        <w:ind w:firstLine="567"/>
        <w:jc w:val="both"/>
        <w:rPr>
          <w:rFonts w:ascii="Times New Roman" w:eastAsia="Times New Roman" w:hAnsi="Times New Roman" w:cs="Times New Roman"/>
          <w:color w:val="000000"/>
          <w:kern w:val="0"/>
          <w:sz w:val="28"/>
          <w:szCs w:val="28"/>
          <w:lang w:eastAsia="ru-RU"/>
        </w:rPr>
      </w:pPr>
      <w:r w:rsidRPr="00130517">
        <w:rPr>
          <w:rFonts w:ascii="Times New Roman" w:hAnsi="Times New Roman" w:cs="Times New Roman"/>
          <w:sz w:val="28"/>
          <w:szCs w:val="28"/>
        </w:rPr>
        <w:t xml:space="preserve">Небольшое количество организаций, по мнению респондентов, существует на рынках: </w:t>
      </w:r>
      <w:r w:rsidR="002A07B4" w:rsidRPr="00130517">
        <w:rPr>
          <w:rFonts w:ascii="Times New Roman" w:eastAsia="Times New Roman" w:hAnsi="Times New Roman" w:cs="Times New Roman"/>
          <w:color w:val="000000"/>
          <w:kern w:val="0"/>
          <w:sz w:val="28"/>
          <w:szCs w:val="28"/>
          <w:lang w:eastAsia="ru-RU"/>
        </w:rPr>
        <w:t>медицинских услуг</w:t>
      </w:r>
      <w:r w:rsidR="00701695" w:rsidRPr="00130517">
        <w:rPr>
          <w:rFonts w:ascii="Times New Roman" w:eastAsia="Times New Roman" w:hAnsi="Times New Roman" w:cs="Times New Roman"/>
          <w:color w:val="000000"/>
          <w:kern w:val="0"/>
          <w:sz w:val="28"/>
          <w:szCs w:val="28"/>
          <w:lang w:eastAsia="ru-RU"/>
        </w:rPr>
        <w:t>;</w:t>
      </w:r>
      <w:r w:rsidR="002A07B4" w:rsidRPr="00130517">
        <w:rPr>
          <w:rFonts w:ascii="Times New Roman" w:eastAsia="Times New Roman" w:hAnsi="Times New Roman" w:cs="Times New Roman"/>
          <w:color w:val="000000"/>
          <w:kern w:val="0"/>
          <w:sz w:val="28"/>
          <w:szCs w:val="28"/>
          <w:lang w:eastAsia="ru-RU"/>
        </w:rPr>
        <w:t xml:space="preserve"> </w:t>
      </w:r>
      <w:r w:rsidR="002E2644" w:rsidRPr="00130517">
        <w:rPr>
          <w:rFonts w:ascii="Times New Roman" w:eastAsia="Times New Roman" w:hAnsi="Times New Roman" w:cs="Times New Roman"/>
          <w:color w:val="000000"/>
          <w:kern w:val="0"/>
          <w:sz w:val="28"/>
          <w:szCs w:val="28"/>
          <w:lang w:eastAsia="ru-RU"/>
        </w:rPr>
        <w:t xml:space="preserve">услуг по сбору и транспортированию твердых коммунальных отходов; </w:t>
      </w:r>
      <w:r w:rsidR="002E2644" w:rsidRPr="00130517">
        <w:rPr>
          <w:rFonts w:ascii="Times New Roman" w:hAnsi="Times New Roman" w:cs="Times New Roman"/>
          <w:sz w:val="28"/>
          <w:szCs w:val="28"/>
        </w:rPr>
        <w:t>услуг по перевозке пассажиров автомобильным транспортом по межмуниципальным маршрутам регулярных перевозок;</w:t>
      </w:r>
      <w:r w:rsidR="002E2644" w:rsidRPr="00130517">
        <w:rPr>
          <w:rFonts w:ascii="Times New Roman" w:eastAsia="Times New Roman" w:hAnsi="Times New Roman" w:cs="Times New Roman"/>
          <w:color w:val="000000"/>
          <w:kern w:val="0"/>
          <w:sz w:val="28"/>
          <w:szCs w:val="28"/>
          <w:lang w:eastAsia="ru-RU"/>
        </w:rPr>
        <w:t xml:space="preserve"> дорожной деятельности (за исключением проектирования); </w:t>
      </w:r>
      <w:r w:rsidR="002E2644" w:rsidRPr="00130517">
        <w:rPr>
          <w:rFonts w:ascii="Times New Roman" w:hAnsi="Times New Roman" w:cs="Times New Roman"/>
          <w:sz w:val="28"/>
          <w:szCs w:val="28"/>
        </w:rPr>
        <w:t>услуг по перевозке пассажиров автомобильным транспортом по муниципальным маршрутам регулярных перевозок;</w:t>
      </w:r>
      <w:r w:rsidR="002E2644" w:rsidRPr="00130517">
        <w:rPr>
          <w:rFonts w:ascii="Times New Roman" w:eastAsia="Times New Roman" w:hAnsi="Times New Roman" w:cs="Times New Roman"/>
          <w:color w:val="000000"/>
          <w:kern w:val="0"/>
          <w:sz w:val="28"/>
          <w:szCs w:val="28"/>
          <w:lang w:eastAsia="ru-RU"/>
        </w:rPr>
        <w:t xml:space="preserve"> </w:t>
      </w:r>
      <w:r w:rsidR="002A07B4" w:rsidRPr="00130517">
        <w:rPr>
          <w:rFonts w:ascii="Times New Roman" w:eastAsia="Times New Roman" w:hAnsi="Times New Roman" w:cs="Times New Roman"/>
          <w:color w:val="000000"/>
          <w:kern w:val="0"/>
          <w:sz w:val="28"/>
          <w:szCs w:val="28"/>
          <w:lang w:eastAsia="ru-RU"/>
        </w:rPr>
        <w:t>услуг детского отдыха и оздоровления</w:t>
      </w:r>
      <w:r w:rsidR="00701695" w:rsidRPr="00130517">
        <w:rPr>
          <w:rFonts w:ascii="Times New Roman" w:eastAsia="Times New Roman" w:hAnsi="Times New Roman" w:cs="Times New Roman"/>
          <w:color w:val="000000"/>
          <w:kern w:val="0"/>
          <w:sz w:val="28"/>
          <w:szCs w:val="28"/>
          <w:lang w:eastAsia="ru-RU"/>
        </w:rPr>
        <w:t>;</w:t>
      </w:r>
      <w:r w:rsidR="002A07B4" w:rsidRPr="00130517">
        <w:rPr>
          <w:rFonts w:ascii="Times New Roman" w:eastAsia="Times New Roman" w:hAnsi="Times New Roman" w:cs="Times New Roman"/>
          <w:color w:val="000000"/>
          <w:kern w:val="0"/>
          <w:sz w:val="28"/>
          <w:szCs w:val="28"/>
          <w:lang w:eastAsia="ru-RU"/>
        </w:rPr>
        <w:t xml:space="preserve"> </w:t>
      </w:r>
      <w:r w:rsidR="00130517" w:rsidRPr="00130517">
        <w:rPr>
          <w:rFonts w:ascii="Times New Roman" w:hAnsi="Times New Roman" w:cs="Times New Roman"/>
          <w:sz w:val="28"/>
          <w:szCs w:val="28"/>
        </w:rPr>
        <w:t>водоснабжения и водоотведения</w:t>
      </w:r>
      <w:r w:rsidR="002A07B4" w:rsidRPr="00130517">
        <w:rPr>
          <w:rFonts w:ascii="Times New Roman" w:eastAsia="Times New Roman" w:hAnsi="Times New Roman" w:cs="Times New Roman"/>
          <w:color w:val="000000"/>
          <w:kern w:val="0"/>
          <w:sz w:val="28"/>
          <w:szCs w:val="28"/>
          <w:lang w:eastAsia="ru-RU"/>
        </w:rPr>
        <w:t xml:space="preserve">. </w:t>
      </w:r>
    </w:p>
    <w:p w:rsidR="00AE2D4E" w:rsidRPr="00130517" w:rsidRDefault="002A07B4" w:rsidP="00EA5209">
      <w:pPr>
        <w:spacing w:after="0" w:line="240" w:lineRule="auto"/>
        <w:ind w:firstLine="567"/>
        <w:jc w:val="both"/>
        <w:rPr>
          <w:rFonts w:ascii="Times New Roman" w:eastAsia="Times New Roman" w:hAnsi="Times New Roman" w:cs="Times New Roman"/>
          <w:color w:val="000000"/>
          <w:kern w:val="0"/>
          <w:sz w:val="28"/>
          <w:szCs w:val="28"/>
          <w:lang w:eastAsia="ru-RU"/>
        </w:rPr>
      </w:pPr>
      <w:r w:rsidRPr="00130517">
        <w:rPr>
          <w:rFonts w:ascii="Times New Roman" w:hAnsi="Times New Roman" w:cs="Times New Roman"/>
          <w:sz w:val="28"/>
          <w:szCs w:val="28"/>
        </w:rPr>
        <w:t xml:space="preserve">Наиболее благоприятная ситуация с количеством организаций складывается на следующих рынках: </w:t>
      </w:r>
      <w:r w:rsidR="00AE2D4E" w:rsidRPr="00130517">
        <w:rPr>
          <w:rFonts w:ascii="Times New Roman" w:eastAsia="Times New Roman" w:hAnsi="Times New Roman" w:cs="Times New Roman"/>
          <w:color w:val="000000"/>
          <w:kern w:val="0"/>
          <w:sz w:val="28"/>
          <w:szCs w:val="28"/>
          <w:lang w:eastAsia="ru-RU"/>
        </w:rPr>
        <w:t>услуг общего образования</w:t>
      </w:r>
      <w:r w:rsidR="00701695" w:rsidRPr="00130517">
        <w:rPr>
          <w:rFonts w:ascii="Times New Roman" w:hAnsi="Times New Roman" w:cs="Times New Roman"/>
          <w:sz w:val="28"/>
          <w:szCs w:val="28"/>
        </w:rPr>
        <w:t>;</w:t>
      </w:r>
      <w:r w:rsidR="00AE2D4E" w:rsidRPr="00130517">
        <w:rPr>
          <w:rFonts w:ascii="Times New Roman" w:hAnsi="Times New Roman" w:cs="Times New Roman"/>
          <w:sz w:val="28"/>
          <w:szCs w:val="28"/>
        </w:rPr>
        <w:t xml:space="preserve"> </w:t>
      </w:r>
      <w:r w:rsidR="00130517" w:rsidRPr="00130517">
        <w:rPr>
          <w:rFonts w:ascii="Times New Roman" w:eastAsia="Times New Roman" w:hAnsi="Times New Roman" w:cs="Times New Roman"/>
          <w:color w:val="000000"/>
          <w:kern w:val="0"/>
          <w:sz w:val="28"/>
          <w:szCs w:val="28"/>
          <w:lang w:eastAsia="ru-RU"/>
        </w:rPr>
        <w:t xml:space="preserve">услуг дошкольного образования; услуг среднего профессионального образования; </w:t>
      </w:r>
      <w:r w:rsidR="00130517" w:rsidRPr="00130517">
        <w:rPr>
          <w:rFonts w:ascii="Times New Roman" w:hAnsi="Times New Roman" w:cs="Times New Roman"/>
          <w:sz w:val="28"/>
          <w:szCs w:val="28"/>
        </w:rPr>
        <w:t>услуг розничной торговли лекарственными препаратами, медицинскими изделиями и сопутствующими товарами;</w:t>
      </w:r>
      <w:r w:rsidR="00130517" w:rsidRPr="00130517">
        <w:rPr>
          <w:rFonts w:ascii="Times New Roman" w:eastAsia="Times New Roman" w:hAnsi="Times New Roman" w:cs="Times New Roman"/>
          <w:color w:val="000000"/>
          <w:kern w:val="0"/>
          <w:sz w:val="28"/>
          <w:szCs w:val="28"/>
          <w:lang w:eastAsia="ru-RU"/>
        </w:rPr>
        <w:t xml:space="preserve"> </w:t>
      </w:r>
      <w:r w:rsidR="00AE2D4E" w:rsidRPr="00130517">
        <w:rPr>
          <w:rFonts w:ascii="Times New Roman" w:eastAsia="Times New Roman" w:hAnsi="Times New Roman" w:cs="Times New Roman"/>
          <w:color w:val="000000"/>
          <w:kern w:val="0"/>
          <w:sz w:val="28"/>
          <w:szCs w:val="28"/>
          <w:lang w:eastAsia="ru-RU"/>
        </w:rPr>
        <w:t>ритуальных услуг.</w:t>
      </w:r>
    </w:p>
    <w:p w:rsidR="00F8630E" w:rsidRPr="00357BA5" w:rsidRDefault="00F8630E" w:rsidP="00F8630E">
      <w:pPr>
        <w:tabs>
          <w:tab w:val="left" w:pos="-426"/>
        </w:tabs>
        <w:spacing w:after="0" w:line="240" w:lineRule="auto"/>
        <w:ind w:firstLine="567"/>
        <w:jc w:val="both"/>
        <w:rPr>
          <w:rFonts w:ascii="Times New Roman" w:hAnsi="Times New Roman"/>
          <w:sz w:val="28"/>
          <w:szCs w:val="28"/>
          <w:highlight w:val="yellow"/>
        </w:rPr>
      </w:pPr>
    </w:p>
    <w:p w:rsidR="00940F91" w:rsidRPr="00D56440" w:rsidRDefault="002A5A65" w:rsidP="002A5A65">
      <w:pPr>
        <w:pStyle w:val="a7"/>
        <w:numPr>
          <w:ilvl w:val="1"/>
          <w:numId w:val="2"/>
        </w:numPr>
        <w:spacing w:after="0" w:line="240" w:lineRule="auto"/>
        <w:ind w:left="0" w:firstLine="709"/>
        <w:jc w:val="center"/>
        <w:rPr>
          <w:rFonts w:ascii="Times New Roman" w:hAnsi="Times New Roman" w:cs="Times New Roman"/>
          <w:b/>
          <w:sz w:val="28"/>
          <w:szCs w:val="28"/>
        </w:rPr>
      </w:pPr>
      <w:r w:rsidRPr="00D56440">
        <w:rPr>
          <w:rFonts w:ascii="Times New Roman" w:hAnsi="Times New Roman" w:cs="Times New Roman"/>
          <w:b/>
          <w:sz w:val="28"/>
          <w:szCs w:val="28"/>
        </w:rPr>
        <w:t>У</w:t>
      </w:r>
      <w:r w:rsidR="00690CC2" w:rsidRPr="00D56440">
        <w:rPr>
          <w:rFonts w:ascii="Times New Roman" w:hAnsi="Times New Roman" w:cs="Times New Roman"/>
          <w:b/>
          <w:sz w:val="28"/>
          <w:szCs w:val="28"/>
        </w:rPr>
        <w:t>довлетворенност</w:t>
      </w:r>
      <w:r w:rsidRPr="00D56440">
        <w:rPr>
          <w:rFonts w:ascii="Times New Roman" w:hAnsi="Times New Roman" w:cs="Times New Roman"/>
          <w:b/>
          <w:sz w:val="28"/>
          <w:szCs w:val="28"/>
        </w:rPr>
        <w:t>ь</w:t>
      </w:r>
      <w:r w:rsidR="00690CC2" w:rsidRPr="00D56440">
        <w:rPr>
          <w:rFonts w:ascii="Times New Roman" w:hAnsi="Times New Roman" w:cs="Times New Roman"/>
          <w:b/>
          <w:sz w:val="28"/>
          <w:szCs w:val="28"/>
        </w:rPr>
        <w:t xml:space="preserve"> субъектов предпринимательской деятельности и потребителей товаров, работ и услуг качеством официальной информации о состоянии конкурентной среды на товарных рынках региона и деятельности по содействию развитию конкуренции, размещаемой </w:t>
      </w:r>
      <w:r w:rsidRPr="00D56440">
        <w:rPr>
          <w:rFonts w:ascii="Times New Roman" w:hAnsi="Times New Roman" w:cs="Times New Roman"/>
          <w:b/>
          <w:sz w:val="28"/>
          <w:szCs w:val="28"/>
        </w:rPr>
        <w:t>администрацией Краснодарского края</w:t>
      </w:r>
      <w:r w:rsidR="00690CC2" w:rsidRPr="00D56440">
        <w:rPr>
          <w:rFonts w:ascii="Times New Roman" w:hAnsi="Times New Roman" w:cs="Times New Roman"/>
          <w:b/>
          <w:sz w:val="28"/>
          <w:szCs w:val="28"/>
        </w:rPr>
        <w:t xml:space="preserve"> и муниципальн</w:t>
      </w:r>
      <w:r w:rsidRPr="00D56440">
        <w:rPr>
          <w:rFonts w:ascii="Times New Roman" w:hAnsi="Times New Roman" w:cs="Times New Roman"/>
          <w:b/>
          <w:sz w:val="28"/>
          <w:szCs w:val="28"/>
        </w:rPr>
        <w:t>ого</w:t>
      </w:r>
      <w:r w:rsidR="00690CC2" w:rsidRPr="00D56440">
        <w:rPr>
          <w:rFonts w:ascii="Times New Roman" w:hAnsi="Times New Roman" w:cs="Times New Roman"/>
          <w:b/>
          <w:sz w:val="28"/>
          <w:szCs w:val="28"/>
        </w:rPr>
        <w:t xml:space="preserve"> образования</w:t>
      </w:r>
      <w:r w:rsidRPr="00D56440">
        <w:rPr>
          <w:rFonts w:ascii="Times New Roman" w:hAnsi="Times New Roman" w:cs="Times New Roman"/>
          <w:b/>
          <w:sz w:val="28"/>
          <w:szCs w:val="28"/>
        </w:rPr>
        <w:t xml:space="preserve"> Ленинградский район</w:t>
      </w:r>
      <w:r w:rsidR="004D15D6" w:rsidRPr="00D56440">
        <w:rPr>
          <w:rFonts w:ascii="Times New Roman" w:hAnsi="Times New Roman" w:cs="Times New Roman"/>
          <w:b/>
          <w:sz w:val="28"/>
          <w:szCs w:val="28"/>
        </w:rPr>
        <w:t>.</w:t>
      </w:r>
    </w:p>
    <w:p w:rsidR="00EA5209" w:rsidRPr="00357BA5" w:rsidRDefault="00EA5209" w:rsidP="00EA5209">
      <w:pPr>
        <w:pStyle w:val="a7"/>
        <w:spacing w:after="0" w:line="240" w:lineRule="auto"/>
        <w:ind w:left="450"/>
        <w:jc w:val="both"/>
        <w:rPr>
          <w:rFonts w:ascii="Times New Roman" w:hAnsi="Times New Roman" w:cs="Times New Roman"/>
          <w:sz w:val="26"/>
          <w:szCs w:val="26"/>
          <w:highlight w:val="yellow"/>
        </w:rPr>
      </w:pPr>
    </w:p>
    <w:p w:rsidR="00E94CF2" w:rsidRPr="00E43D1D" w:rsidRDefault="00E43D1D" w:rsidP="00E94CF2">
      <w:pPr>
        <w:pStyle w:val="ab"/>
        <w:spacing w:before="0" w:beforeAutospacing="0" w:after="0" w:afterAutospacing="0"/>
        <w:ind w:right="-5" w:firstLine="567"/>
        <w:jc w:val="both"/>
        <w:rPr>
          <w:sz w:val="28"/>
          <w:szCs w:val="28"/>
        </w:rPr>
      </w:pPr>
      <w:r w:rsidRPr="00E43D1D">
        <w:rPr>
          <w:sz w:val="28"/>
          <w:szCs w:val="28"/>
        </w:rPr>
        <w:t xml:space="preserve">Субъектами предпринимательской деятельности </w:t>
      </w:r>
      <w:r w:rsidR="001576C8">
        <w:rPr>
          <w:sz w:val="28"/>
          <w:szCs w:val="28"/>
        </w:rPr>
        <w:t xml:space="preserve">была </w:t>
      </w:r>
      <w:r w:rsidRPr="00E43D1D">
        <w:rPr>
          <w:sz w:val="28"/>
          <w:szCs w:val="28"/>
        </w:rPr>
        <w:t>дана о</w:t>
      </w:r>
      <w:r w:rsidR="00E94CF2" w:rsidRPr="00E43D1D">
        <w:rPr>
          <w:sz w:val="28"/>
          <w:szCs w:val="28"/>
        </w:rPr>
        <w:t xml:space="preserve">ценка официальной информации о состоянии конкурентной среды на рынках товаров, работ и услуг муниципального образования Ленинградский район и деятельности по содействию развитию конкуренции в муниципальном образовании Ленинградский район по трем основным критериям: уровень доступности, уровень понятности, удобство получения. Предметом оценивания являлась информация, размещенная Уполномоченными органами Краснодарского края и администрации муниципального образования Ленинградский район. </w:t>
      </w:r>
    </w:p>
    <w:tbl>
      <w:tblPr>
        <w:tblStyle w:val="a8"/>
        <w:tblW w:w="9445" w:type="dxa"/>
        <w:tblLook w:val="04A0" w:firstRow="1" w:lastRow="0" w:firstColumn="1" w:lastColumn="0" w:noHBand="0" w:noVBand="1"/>
      </w:tblPr>
      <w:tblGrid>
        <w:gridCol w:w="2263"/>
        <w:gridCol w:w="1348"/>
        <w:gridCol w:w="1319"/>
        <w:gridCol w:w="1402"/>
        <w:gridCol w:w="1590"/>
        <w:gridCol w:w="1523"/>
      </w:tblGrid>
      <w:tr w:rsidR="00E34618" w:rsidRPr="00E34618" w:rsidTr="00E34618">
        <w:trPr>
          <w:trHeight w:val="113"/>
        </w:trPr>
        <w:tc>
          <w:tcPr>
            <w:tcW w:w="2263" w:type="dxa"/>
          </w:tcPr>
          <w:p w:rsidR="00E94CF2" w:rsidRPr="00E34618" w:rsidRDefault="00E94CF2" w:rsidP="00E34618">
            <w:pPr>
              <w:rPr>
                <w:rFonts w:ascii="Times New Roman" w:hAnsi="Times New Roman" w:cs="Times New Roman"/>
                <w:sz w:val="24"/>
                <w:szCs w:val="24"/>
              </w:rPr>
            </w:pPr>
          </w:p>
        </w:tc>
        <w:tc>
          <w:tcPr>
            <w:tcW w:w="1348" w:type="dxa"/>
          </w:tcPr>
          <w:p w:rsidR="00E94CF2" w:rsidRPr="00E34618" w:rsidRDefault="00E94CF2" w:rsidP="00E34618">
            <w:pPr>
              <w:rPr>
                <w:rFonts w:ascii="Times New Roman" w:hAnsi="Times New Roman" w:cs="Times New Roman"/>
                <w:sz w:val="24"/>
                <w:szCs w:val="24"/>
              </w:rPr>
            </w:pPr>
            <w:proofErr w:type="spellStart"/>
            <w:r w:rsidRPr="00E34618">
              <w:rPr>
                <w:rFonts w:ascii="Times New Roman" w:hAnsi="Times New Roman" w:cs="Times New Roman"/>
                <w:sz w:val="24"/>
                <w:szCs w:val="24"/>
              </w:rPr>
              <w:t>Удовлетво</w:t>
            </w:r>
            <w:proofErr w:type="spellEnd"/>
            <w:r w:rsidR="00E34618">
              <w:rPr>
                <w:rFonts w:ascii="Times New Roman" w:hAnsi="Times New Roman" w:cs="Times New Roman"/>
                <w:sz w:val="24"/>
                <w:szCs w:val="24"/>
              </w:rPr>
              <w:t>-</w:t>
            </w:r>
            <w:r w:rsidR="00E34618" w:rsidRPr="00E34618">
              <w:rPr>
                <w:rFonts w:ascii="Times New Roman" w:hAnsi="Times New Roman" w:cs="Times New Roman"/>
                <w:sz w:val="24"/>
                <w:szCs w:val="24"/>
              </w:rPr>
              <w:t xml:space="preserve"> </w:t>
            </w:r>
            <w:proofErr w:type="spellStart"/>
            <w:r w:rsidRPr="00E34618">
              <w:rPr>
                <w:rFonts w:ascii="Times New Roman" w:hAnsi="Times New Roman" w:cs="Times New Roman"/>
                <w:sz w:val="24"/>
                <w:szCs w:val="24"/>
              </w:rPr>
              <w:t>рительно</w:t>
            </w:r>
            <w:proofErr w:type="spellEnd"/>
          </w:p>
        </w:tc>
        <w:tc>
          <w:tcPr>
            <w:tcW w:w="1319" w:type="dxa"/>
          </w:tcPr>
          <w:p w:rsidR="00E94CF2" w:rsidRPr="00E34618" w:rsidRDefault="00E94CF2" w:rsidP="00E34618">
            <w:pPr>
              <w:rPr>
                <w:rFonts w:ascii="Times New Roman" w:hAnsi="Times New Roman" w:cs="Times New Roman"/>
                <w:sz w:val="24"/>
                <w:szCs w:val="24"/>
              </w:rPr>
            </w:pPr>
            <w:r w:rsidRPr="00E34618">
              <w:rPr>
                <w:rFonts w:ascii="Times New Roman" w:hAnsi="Times New Roman" w:cs="Times New Roman"/>
                <w:sz w:val="24"/>
                <w:szCs w:val="24"/>
              </w:rPr>
              <w:t xml:space="preserve">Скорее </w:t>
            </w:r>
            <w:proofErr w:type="spellStart"/>
            <w:r w:rsidRPr="00E34618">
              <w:rPr>
                <w:rFonts w:ascii="Times New Roman" w:hAnsi="Times New Roman" w:cs="Times New Roman"/>
                <w:sz w:val="24"/>
                <w:szCs w:val="24"/>
              </w:rPr>
              <w:t>удовлетво</w:t>
            </w:r>
            <w:r w:rsidR="00E34618">
              <w:rPr>
                <w:rFonts w:ascii="Times New Roman" w:hAnsi="Times New Roman" w:cs="Times New Roman"/>
                <w:sz w:val="24"/>
                <w:szCs w:val="24"/>
              </w:rPr>
              <w:t>-</w:t>
            </w:r>
            <w:r w:rsidRPr="00E34618">
              <w:rPr>
                <w:rFonts w:ascii="Times New Roman" w:hAnsi="Times New Roman" w:cs="Times New Roman"/>
                <w:sz w:val="24"/>
                <w:szCs w:val="24"/>
              </w:rPr>
              <w:t>рительно</w:t>
            </w:r>
            <w:proofErr w:type="spellEnd"/>
          </w:p>
        </w:tc>
        <w:tc>
          <w:tcPr>
            <w:tcW w:w="1402" w:type="dxa"/>
          </w:tcPr>
          <w:p w:rsidR="00E94CF2" w:rsidRPr="00E34618" w:rsidRDefault="00E94CF2" w:rsidP="00E34618">
            <w:pPr>
              <w:rPr>
                <w:rFonts w:ascii="Times New Roman" w:hAnsi="Times New Roman" w:cs="Times New Roman"/>
                <w:sz w:val="24"/>
                <w:szCs w:val="24"/>
              </w:rPr>
            </w:pPr>
            <w:r w:rsidRPr="00E34618">
              <w:rPr>
                <w:rFonts w:ascii="Times New Roman" w:hAnsi="Times New Roman" w:cs="Times New Roman"/>
                <w:sz w:val="24"/>
                <w:szCs w:val="24"/>
              </w:rPr>
              <w:t xml:space="preserve">Скорее не </w:t>
            </w:r>
            <w:proofErr w:type="spellStart"/>
            <w:r w:rsidRPr="00E34618">
              <w:rPr>
                <w:rFonts w:ascii="Times New Roman" w:hAnsi="Times New Roman" w:cs="Times New Roman"/>
                <w:sz w:val="24"/>
                <w:szCs w:val="24"/>
              </w:rPr>
              <w:t>удовлетво</w:t>
            </w:r>
            <w:r w:rsidR="00E34618">
              <w:rPr>
                <w:rFonts w:ascii="Times New Roman" w:hAnsi="Times New Roman" w:cs="Times New Roman"/>
                <w:sz w:val="24"/>
                <w:szCs w:val="24"/>
              </w:rPr>
              <w:t>-</w:t>
            </w:r>
            <w:r w:rsidRPr="00E34618">
              <w:rPr>
                <w:rFonts w:ascii="Times New Roman" w:hAnsi="Times New Roman" w:cs="Times New Roman"/>
                <w:sz w:val="24"/>
                <w:szCs w:val="24"/>
              </w:rPr>
              <w:t>рительно</w:t>
            </w:r>
            <w:proofErr w:type="spellEnd"/>
          </w:p>
        </w:tc>
        <w:tc>
          <w:tcPr>
            <w:tcW w:w="1590" w:type="dxa"/>
          </w:tcPr>
          <w:p w:rsidR="00E94CF2" w:rsidRPr="00E34618" w:rsidRDefault="00E94CF2" w:rsidP="00E34618">
            <w:pPr>
              <w:rPr>
                <w:rFonts w:ascii="Times New Roman" w:hAnsi="Times New Roman" w:cs="Times New Roman"/>
                <w:sz w:val="24"/>
                <w:szCs w:val="24"/>
              </w:rPr>
            </w:pPr>
            <w:proofErr w:type="spellStart"/>
            <w:r w:rsidRPr="00E34618">
              <w:rPr>
                <w:rFonts w:ascii="Times New Roman" w:hAnsi="Times New Roman" w:cs="Times New Roman"/>
                <w:sz w:val="24"/>
                <w:szCs w:val="24"/>
              </w:rPr>
              <w:t>Неудовлетво</w:t>
            </w:r>
            <w:proofErr w:type="spellEnd"/>
            <w:r w:rsidR="00E34618">
              <w:rPr>
                <w:rFonts w:ascii="Times New Roman" w:hAnsi="Times New Roman" w:cs="Times New Roman"/>
                <w:sz w:val="24"/>
                <w:szCs w:val="24"/>
              </w:rPr>
              <w:t>-</w:t>
            </w:r>
            <w:r w:rsidR="00E34618" w:rsidRPr="00E34618">
              <w:rPr>
                <w:rFonts w:ascii="Times New Roman" w:hAnsi="Times New Roman" w:cs="Times New Roman"/>
                <w:sz w:val="24"/>
                <w:szCs w:val="24"/>
              </w:rPr>
              <w:t xml:space="preserve"> </w:t>
            </w:r>
            <w:proofErr w:type="spellStart"/>
            <w:r w:rsidRPr="00E34618">
              <w:rPr>
                <w:rFonts w:ascii="Times New Roman" w:hAnsi="Times New Roman" w:cs="Times New Roman"/>
                <w:sz w:val="24"/>
                <w:szCs w:val="24"/>
              </w:rPr>
              <w:t>рительно</w:t>
            </w:r>
            <w:proofErr w:type="spellEnd"/>
          </w:p>
        </w:tc>
        <w:tc>
          <w:tcPr>
            <w:tcW w:w="1523" w:type="dxa"/>
          </w:tcPr>
          <w:p w:rsidR="00E94CF2" w:rsidRPr="00E34618" w:rsidRDefault="00E94CF2" w:rsidP="00E34618">
            <w:pPr>
              <w:rPr>
                <w:rFonts w:ascii="Times New Roman" w:hAnsi="Times New Roman" w:cs="Times New Roman"/>
                <w:sz w:val="24"/>
                <w:szCs w:val="24"/>
              </w:rPr>
            </w:pPr>
            <w:r w:rsidRPr="00E34618">
              <w:rPr>
                <w:rFonts w:ascii="Times New Roman" w:hAnsi="Times New Roman" w:cs="Times New Roman"/>
                <w:sz w:val="24"/>
                <w:szCs w:val="24"/>
              </w:rPr>
              <w:t>Затрудняюсь ответить</w:t>
            </w:r>
          </w:p>
        </w:tc>
      </w:tr>
      <w:tr w:rsidR="00E34618" w:rsidRPr="00E34618" w:rsidTr="00E34618">
        <w:trPr>
          <w:trHeight w:val="113"/>
        </w:trPr>
        <w:tc>
          <w:tcPr>
            <w:tcW w:w="2263" w:type="dxa"/>
          </w:tcPr>
          <w:p w:rsidR="00E94CF2" w:rsidRPr="00E34618" w:rsidRDefault="00E94CF2" w:rsidP="00E34618">
            <w:pPr>
              <w:rPr>
                <w:rFonts w:ascii="Times New Roman" w:hAnsi="Times New Roman" w:cs="Times New Roman"/>
                <w:sz w:val="24"/>
                <w:szCs w:val="24"/>
              </w:rPr>
            </w:pPr>
            <w:r w:rsidRPr="00E34618">
              <w:rPr>
                <w:rFonts w:ascii="Times New Roman" w:hAnsi="Times New Roman" w:cs="Times New Roman"/>
                <w:sz w:val="24"/>
                <w:szCs w:val="24"/>
              </w:rPr>
              <w:t>Уровень доступности</w:t>
            </w:r>
          </w:p>
        </w:tc>
        <w:tc>
          <w:tcPr>
            <w:tcW w:w="1348" w:type="dxa"/>
            <w:vAlign w:val="center"/>
          </w:tcPr>
          <w:p w:rsidR="00E94CF2" w:rsidRPr="00E34618" w:rsidRDefault="00E94CF2" w:rsidP="00E34618">
            <w:pPr>
              <w:jc w:val="center"/>
              <w:rPr>
                <w:rFonts w:ascii="Times New Roman" w:hAnsi="Times New Roman" w:cs="Times New Roman"/>
                <w:sz w:val="24"/>
                <w:szCs w:val="24"/>
              </w:rPr>
            </w:pPr>
            <w:r w:rsidRPr="00E34618">
              <w:rPr>
                <w:rFonts w:ascii="Times New Roman" w:hAnsi="Times New Roman" w:cs="Times New Roman"/>
                <w:sz w:val="24"/>
                <w:szCs w:val="24"/>
              </w:rPr>
              <w:t>92</w:t>
            </w:r>
          </w:p>
        </w:tc>
        <w:tc>
          <w:tcPr>
            <w:tcW w:w="1319" w:type="dxa"/>
            <w:vAlign w:val="center"/>
          </w:tcPr>
          <w:p w:rsidR="00E94CF2" w:rsidRPr="00E34618" w:rsidRDefault="00E94CF2" w:rsidP="00E34618">
            <w:pPr>
              <w:jc w:val="center"/>
              <w:rPr>
                <w:rFonts w:ascii="Times New Roman" w:hAnsi="Times New Roman" w:cs="Times New Roman"/>
                <w:sz w:val="24"/>
                <w:szCs w:val="24"/>
              </w:rPr>
            </w:pPr>
            <w:r w:rsidRPr="00E34618">
              <w:rPr>
                <w:rFonts w:ascii="Times New Roman" w:hAnsi="Times New Roman" w:cs="Times New Roman"/>
                <w:sz w:val="24"/>
                <w:szCs w:val="24"/>
              </w:rPr>
              <w:t>84</w:t>
            </w:r>
          </w:p>
        </w:tc>
        <w:tc>
          <w:tcPr>
            <w:tcW w:w="1402" w:type="dxa"/>
            <w:vAlign w:val="center"/>
          </w:tcPr>
          <w:p w:rsidR="00E94CF2" w:rsidRPr="00E34618" w:rsidRDefault="00E94CF2" w:rsidP="00E34618">
            <w:pPr>
              <w:jc w:val="center"/>
              <w:rPr>
                <w:rFonts w:ascii="Times New Roman" w:hAnsi="Times New Roman" w:cs="Times New Roman"/>
                <w:sz w:val="24"/>
                <w:szCs w:val="24"/>
              </w:rPr>
            </w:pPr>
            <w:r w:rsidRPr="00E34618">
              <w:rPr>
                <w:rFonts w:ascii="Times New Roman" w:hAnsi="Times New Roman" w:cs="Times New Roman"/>
                <w:sz w:val="24"/>
                <w:szCs w:val="24"/>
              </w:rPr>
              <w:t>22</w:t>
            </w:r>
          </w:p>
        </w:tc>
        <w:tc>
          <w:tcPr>
            <w:tcW w:w="1590" w:type="dxa"/>
            <w:vAlign w:val="center"/>
          </w:tcPr>
          <w:p w:rsidR="00E94CF2" w:rsidRPr="00E34618" w:rsidRDefault="00E94CF2" w:rsidP="00E34618">
            <w:pPr>
              <w:jc w:val="center"/>
              <w:rPr>
                <w:rFonts w:ascii="Times New Roman" w:hAnsi="Times New Roman" w:cs="Times New Roman"/>
                <w:sz w:val="24"/>
                <w:szCs w:val="24"/>
              </w:rPr>
            </w:pPr>
            <w:r w:rsidRPr="00E34618">
              <w:rPr>
                <w:rFonts w:ascii="Times New Roman" w:hAnsi="Times New Roman" w:cs="Times New Roman"/>
                <w:sz w:val="24"/>
                <w:szCs w:val="24"/>
              </w:rPr>
              <w:t>1</w:t>
            </w:r>
          </w:p>
        </w:tc>
        <w:tc>
          <w:tcPr>
            <w:tcW w:w="1523" w:type="dxa"/>
            <w:vAlign w:val="center"/>
          </w:tcPr>
          <w:p w:rsidR="00E94CF2" w:rsidRPr="00E34618" w:rsidRDefault="00E94CF2" w:rsidP="00E34618">
            <w:pPr>
              <w:jc w:val="center"/>
              <w:rPr>
                <w:rFonts w:ascii="Times New Roman" w:hAnsi="Times New Roman" w:cs="Times New Roman"/>
                <w:sz w:val="24"/>
                <w:szCs w:val="24"/>
              </w:rPr>
            </w:pPr>
            <w:r w:rsidRPr="00E34618">
              <w:rPr>
                <w:rFonts w:ascii="Times New Roman" w:hAnsi="Times New Roman" w:cs="Times New Roman"/>
                <w:sz w:val="24"/>
                <w:szCs w:val="24"/>
              </w:rPr>
              <w:t>5</w:t>
            </w:r>
          </w:p>
        </w:tc>
      </w:tr>
      <w:tr w:rsidR="00E34618" w:rsidRPr="00E34618" w:rsidTr="00E34618">
        <w:trPr>
          <w:trHeight w:val="113"/>
        </w:trPr>
        <w:tc>
          <w:tcPr>
            <w:tcW w:w="2263" w:type="dxa"/>
          </w:tcPr>
          <w:p w:rsidR="00E94CF2" w:rsidRPr="00E34618" w:rsidRDefault="00E94CF2" w:rsidP="00E34618">
            <w:pPr>
              <w:rPr>
                <w:rFonts w:ascii="Times New Roman" w:hAnsi="Times New Roman" w:cs="Times New Roman"/>
                <w:sz w:val="24"/>
                <w:szCs w:val="24"/>
              </w:rPr>
            </w:pPr>
            <w:r w:rsidRPr="00E34618">
              <w:rPr>
                <w:rFonts w:ascii="Times New Roman" w:hAnsi="Times New Roman" w:cs="Times New Roman"/>
                <w:sz w:val="24"/>
                <w:szCs w:val="24"/>
              </w:rPr>
              <w:lastRenderedPageBreak/>
              <w:t>Уровень понятности</w:t>
            </w:r>
          </w:p>
        </w:tc>
        <w:tc>
          <w:tcPr>
            <w:tcW w:w="1348" w:type="dxa"/>
            <w:vAlign w:val="center"/>
          </w:tcPr>
          <w:p w:rsidR="00E94CF2" w:rsidRPr="00E34618" w:rsidRDefault="00E94CF2" w:rsidP="00E34618">
            <w:pPr>
              <w:jc w:val="center"/>
              <w:rPr>
                <w:rFonts w:ascii="Times New Roman" w:hAnsi="Times New Roman" w:cs="Times New Roman"/>
                <w:sz w:val="24"/>
                <w:szCs w:val="24"/>
              </w:rPr>
            </w:pPr>
            <w:r w:rsidRPr="00E34618">
              <w:rPr>
                <w:rFonts w:ascii="Times New Roman" w:hAnsi="Times New Roman" w:cs="Times New Roman"/>
                <w:sz w:val="24"/>
                <w:szCs w:val="24"/>
              </w:rPr>
              <w:t>91</w:t>
            </w:r>
          </w:p>
        </w:tc>
        <w:tc>
          <w:tcPr>
            <w:tcW w:w="1319" w:type="dxa"/>
            <w:vAlign w:val="center"/>
          </w:tcPr>
          <w:p w:rsidR="00E94CF2" w:rsidRPr="00E34618" w:rsidRDefault="00E94CF2" w:rsidP="00E34618">
            <w:pPr>
              <w:jc w:val="center"/>
              <w:rPr>
                <w:rFonts w:ascii="Times New Roman" w:hAnsi="Times New Roman" w:cs="Times New Roman"/>
                <w:sz w:val="24"/>
                <w:szCs w:val="24"/>
              </w:rPr>
            </w:pPr>
            <w:r w:rsidRPr="00E34618">
              <w:rPr>
                <w:rFonts w:ascii="Times New Roman" w:hAnsi="Times New Roman" w:cs="Times New Roman"/>
                <w:sz w:val="24"/>
                <w:szCs w:val="24"/>
              </w:rPr>
              <w:t>87</w:t>
            </w:r>
          </w:p>
        </w:tc>
        <w:tc>
          <w:tcPr>
            <w:tcW w:w="1402" w:type="dxa"/>
            <w:vAlign w:val="center"/>
          </w:tcPr>
          <w:p w:rsidR="00E94CF2" w:rsidRPr="00E34618" w:rsidRDefault="00E94CF2" w:rsidP="00E34618">
            <w:pPr>
              <w:jc w:val="center"/>
              <w:rPr>
                <w:rFonts w:ascii="Times New Roman" w:hAnsi="Times New Roman" w:cs="Times New Roman"/>
                <w:sz w:val="24"/>
                <w:szCs w:val="24"/>
              </w:rPr>
            </w:pPr>
            <w:r w:rsidRPr="00E34618">
              <w:rPr>
                <w:rFonts w:ascii="Times New Roman" w:hAnsi="Times New Roman" w:cs="Times New Roman"/>
                <w:sz w:val="24"/>
                <w:szCs w:val="24"/>
              </w:rPr>
              <w:t>19</w:t>
            </w:r>
          </w:p>
        </w:tc>
        <w:tc>
          <w:tcPr>
            <w:tcW w:w="1590" w:type="dxa"/>
            <w:vAlign w:val="center"/>
          </w:tcPr>
          <w:p w:rsidR="00E94CF2" w:rsidRPr="00E34618" w:rsidRDefault="00E94CF2" w:rsidP="00E34618">
            <w:pPr>
              <w:jc w:val="center"/>
              <w:rPr>
                <w:rFonts w:ascii="Times New Roman" w:hAnsi="Times New Roman" w:cs="Times New Roman"/>
                <w:sz w:val="24"/>
                <w:szCs w:val="24"/>
              </w:rPr>
            </w:pPr>
            <w:r w:rsidRPr="00E34618">
              <w:rPr>
                <w:rFonts w:ascii="Times New Roman" w:hAnsi="Times New Roman" w:cs="Times New Roman"/>
                <w:sz w:val="24"/>
                <w:szCs w:val="24"/>
              </w:rPr>
              <w:t>2</w:t>
            </w:r>
          </w:p>
        </w:tc>
        <w:tc>
          <w:tcPr>
            <w:tcW w:w="1523" w:type="dxa"/>
            <w:vAlign w:val="center"/>
          </w:tcPr>
          <w:p w:rsidR="00E94CF2" w:rsidRPr="00E34618" w:rsidRDefault="00E94CF2" w:rsidP="00E34618">
            <w:pPr>
              <w:jc w:val="center"/>
              <w:rPr>
                <w:rFonts w:ascii="Times New Roman" w:hAnsi="Times New Roman" w:cs="Times New Roman"/>
                <w:sz w:val="24"/>
                <w:szCs w:val="24"/>
              </w:rPr>
            </w:pPr>
            <w:r w:rsidRPr="00E34618">
              <w:rPr>
                <w:rFonts w:ascii="Times New Roman" w:hAnsi="Times New Roman" w:cs="Times New Roman"/>
                <w:sz w:val="24"/>
                <w:szCs w:val="24"/>
              </w:rPr>
              <w:t>5</w:t>
            </w:r>
          </w:p>
        </w:tc>
      </w:tr>
      <w:tr w:rsidR="00E34618" w:rsidRPr="00E34618" w:rsidTr="00E34618">
        <w:trPr>
          <w:trHeight w:val="113"/>
        </w:trPr>
        <w:tc>
          <w:tcPr>
            <w:tcW w:w="2263" w:type="dxa"/>
          </w:tcPr>
          <w:p w:rsidR="00E94CF2" w:rsidRPr="00E34618" w:rsidRDefault="00E94CF2" w:rsidP="00E34618">
            <w:pPr>
              <w:rPr>
                <w:rFonts w:ascii="Times New Roman" w:hAnsi="Times New Roman" w:cs="Times New Roman"/>
                <w:sz w:val="24"/>
                <w:szCs w:val="24"/>
              </w:rPr>
            </w:pPr>
            <w:r w:rsidRPr="00E34618">
              <w:rPr>
                <w:rFonts w:ascii="Times New Roman" w:hAnsi="Times New Roman" w:cs="Times New Roman"/>
                <w:sz w:val="24"/>
                <w:szCs w:val="24"/>
              </w:rPr>
              <w:t>Удобство получения</w:t>
            </w:r>
          </w:p>
        </w:tc>
        <w:tc>
          <w:tcPr>
            <w:tcW w:w="1348" w:type="dxa"/>
            <w:vAlign w:val="center"/>
          </w:tcPr>
          <w:p w:rsidR="00E94CF2" w:rsidRPr="00E34618" w:rsidRDefault="00E94CF2" w:rsidP="00E34618">
            <w:pPr>
              <w:jc w:val="center"/>
              <w:rPr>
                <w:rFonts w:ascii="Times New Roman" w:hAnsi="Times New Roman" w:cs="Times New Roman"/>
                <w:sz w:val="24"/>
                <w:szCs w:val="24"/>
              </w:rPr>
            </w:pPr>
            <w:r w:rsidRPr="00E34618">
              <w:rPr>
                <w:rFonts w:ascii="Times New Roman" w:hAnsi="Times New Roman" w:cs="Times New Roman"/>
                <w:sz w:val="24"/>
                <w:szCs w:val="24"/>
              </w:rPr>
              <w:t>89</w:t>
            </w:r>
          </w:p>
        </w:tc>
        <w:tc>
          <w:tcPr>
            <w:tcW w:w="1319" w:type="dxa"/>
            <w:vAlign w:val="center"/>
          </w:tcPr>
          <w:p w:rsidR="00E94CF2" w:rsidRPr="00E34618" w:rsidRDefault="00E94CF2" w:rsidP="00E34618">
            <w:pPr>
              <w:jc w:val="center"/>
              <w:rPr>
                <w:rFonts w:ascii="Times New Roman" w:hAnsi="Times New Roman" w:cs="Times New Roman"/>
                <w:sz w:val="24"/>
                <w:szCs w:val="24"/>
              </w:rPr>
            </w:pPr>
            <w:r w:rsidRPr="00E34618">
              <w:rPr>
                <w:rFonts w:ascii="Times New Roman" w:hAnsi="Times New Roman" w:cs="Times New Roman"/>
                <w:sz w:val="24"/>
                <w:szCs w:val="24"/>
              </w:rPr>
              <w:t>87</w:t>
            </w:r>
          </w:p>
        </w:tc>
        <w:tc>
          <w:tcPr>
            <w:tcW w:w="1402" w:type="dxa"/>
            <w:vAlign w:val="center"/>
          </w:tcPr>
          <w:p w:rsidR="00E94CF2" w:rsidRPr="00E34618" w:rsidRDefault="00E94CF2" w:rsidP="00E34618">
            <w:pPr>
              <w:jc w:val="center"/>
              <w:rPr>
                <w:rFonts w:ascii="Times New Roman" w:hAnsi="Times New Roman" w:cs="Times New Roman"/>
                <w:sz w:val="24"/>
                <w:szCs w:val="24"/>
              </w:rPr>
            </w:pPr>
            <w:r w:rsidRPr="00E34618">
              <w:rPr>
                <w:rFonts w:ascii="Times New Roman" w:hAnsi="Times New Roman" w:cs="Times New Roman"/>
                <w:sz w:val="24"/>
                <w:szCs w:val="24"/>
              </w:rPr>
              <w:t>20</w:t>
            </w:r>
          </w:p>
        </w:tc>
        <w:tc>
          <w:tcPr>
            <w:tcW w:w="1590" w:type="dxa"/>
            <w:vAlign w:val="center"/>
          </w:tcPr>
          <w:p w:rsidR="00E94CF2" w:rsidRPr="00E34618" w:rsidRDefault="00E94CF2" w:rsidP="00E34618">
            <w:pPr>
              <w:jc w:val="center"/>
              <w:rPr>
                <w:rFonts w:ascii="Times New Roman" w:hAnsi="Times New Roman" w:cs="Times New Roman"/>
                <w:sz w:val="24"/>
                <w:szCs w:val="24"/>
              </w:rPr>
            </w:pPr>
            <w:r w:rsidRPr="00E34618">
              <w:rPr>
                <w:rFonts w:ascii="Times New Roman" w:hAnsi="Times New Roman" w:cs="Times New Roman"/>
                <w:sz w:val="24"/>
                <w:szCs w:val="24"/>
              </w:rPr>
              <w:t>3</w:t>
            </w:r>
          </w:p>
        </w:tc>
        <w:tc>
          <w:tcPr>
            <w:tcW w:w="1523" w:type="dxa"/>
            <w:vAlign w:val="center"/>
          </w:tcPr>
          <w:p w:rsidR="00E94CF2" w:rsidRPr="00E34618" w:rsidRDefault="00E94CF2" w:rsidP="00E34618">
            <w:pPr>
              <w:jc w:val="center"/>
              <w:rPr>
                <w:rFonts w:ascii="Times New Roman" w:hAnsi="Times New Roman" w:cs="Times New Roman"/>
                <w:sz w:val="24"/>
                <w:szCs w:val="24"/>
              </w:rPr>
            </w:pPr>
            <w:r w:rsidRPr="00E34618">
              <w:rPr>
                <w:rFonts w:ascii="Times New Roman" w:hAnsi="Times New Roman" w:cs="Times New Roman"/>
                <w:sz w:val="24"/>
                <w:szCs w:val="24"/>
              </w:rPr>
              <w:t>5</w:t>
            </w:r>
          </w:p>
        </w:tc>
      </w:tr>
    </w:tbl>
    <w:p w:rsidR="00E94CF2" w:rsidRPr="00336E0C" w:rsidRDefault="00E94CF2" w:rsidP="00E94CF2">
      <w:pPr>
        <w:pStyle w:val="ab"/>
        <w:spacing w:before="0" w:beforeAutospacing="0" w:after="0" w:afterAutospacing="0"/>
        <w:ind w:right="-5" w:firstLine="567"/>
        <w:jc w:val="both"/>
        <w:rPr>
          <w:sz w:val="28"/>
          <w:szCs w:val="28"/>
        </w:rPr>
      </w:pPr>
      <w:r w:rsidRPr="00336E0C">
        <w:rPr>
          <w:sz w:val="28"/>
          <w:szCs w:val="28"/>
        </w:rPr>
        <w:t>Более 86% респондентов дают оценки «Удовлетворительно» и «Скорее удовлетворительно» за качество официальной информации о состоянии конкурентной среды по уровню доступности, уровню понятности и удобству получения.</w:t>
      </w:r>
    </w:p>
    <w:p w:rsidR="00E94CF2" w:rsidRPr="00336E0C" w:rsidRDefault="00E94CF2" w:rsidP="00E94CF2">
      <w:pPr>
        <w:pStyle w:val="ab"/>
        <w:spacing w:before="0" w:beforeAutospacing="0" w:after="0" w:afterAutospacing="0"/>
        <w:ind w:right="-5" w:firstLine="567"/>
        <w:jc w:val="both"/>
        <w:rPr>
          <w:sz w:val="28"/>
          <w:szCs w:val="28"/>
        </w:rPr>
      </w:pPr>
      <w:r w:rsidRPr="00336E0C">
        <w:rPr>
          <w:sz w:val="28"/>
          <w:szCs w:val="28"/>
        </w:rPr>
        <w:t xml:space="preserve">Доступность, понятность и удобство получения информации наиболее благоприятно оценивают предприятия на рынках социальных услуг, медицинских услуг, пищевой продукции, </w:t>
      </w:r>
      <w:r w:rsidRPr="00336E0C">
        <w:rPr>
          <w:color w:val="000000"/>
          <w:sz w:val="28"/>
          <w:szCs w:val="28"/>
        </w:rPr>
        <w:t>услуг дошкольного образования, услуг общего образования, и услуг среднего профессионального образования</w:t>
      </w:r>
      <w:r w:rsidRPr="00336E0C">
        <w:rPr>
          <w:sz w:val="28"/>
          <w:szCs w:val="28"/>
        </w:rPr>
        <w:t>.</w:t>
      </w:r>
    </w:p>
    <w:p w:rsidR="00E94CF2" w:rsidRPr="00336E0C" w:rsidRDefault="00E94CF2" w:rsidP="00E94CF2">
      <w:pPr>
        <w:pStyle w:val="ab"/>
        <w:spacing w:before="0" w:beforeAutospacing="0" w:after="0" w:afterAutospacing="0"/>
        <w:ind w:right="-5" w:firstLine="567"/>
        <w:jc w:val="both"/>
        <w:rPr>
          <w:sz w:val="28"/>
          <w:szCs w:val="28"/>
        </w:rPr>
      </w:pPr>
      <w:r w:rsidRPr="00336E0C">
        <w:rPr>
          <w:sz w:val="28"/>
          <w:szCs w:val="28"/>
        </w:rPr>
        <w:t>Более 90% опрошенных удовлетворены или скорее удовлетворены объемом размещенной на официальном сайте министерства экономики Краснодарского края и на сайте муниципального образования Ленинградский район, информацией о нормативной базе, связанной с внедрением Стандарта в регионе, информацией о перечне товарных рынков для содействия развитию конкуренции в регионе, и доступа прохождения электронных анкет, связанных с оценкой удовлетворенности предпринимателей и потребителей состоянием конкурентной среды региона.</w:t>
      </w:r>
    </w:p>
    <w:p w:rsidR="00E94CF2" w:rsidRDefault="00E94CF2" w:rsidP="00E94CF2">
      <w:pPr>
        <w:pStyle w:val="ab"/>
        <w:spacing w:before="0" w:beforeAutospacing="0" w:after="0" w:afterAutospacing="0"/>
        <w:ind w:right="-5" w:firstLine="567"/>
        <w:jc w:val="both"/>
        <w:rPr>
          <w:sz w:val="28"/>
          <w:szCs w:val="28"/>
        </w:rPr>
      </w:pPr>
      <w:r w:rsidRPr="00336E0C">
        <w:rPr>
          <w:sz w:val="28"/>
          <w:szCs w:val="28"/>
        </w:rPr>
        <w:t>Более 72% опрошенных удовлетворены или скорее удовлетворены объемом размещенной на официальном сайте министерства экономики Краснодарского края и на сайте муниципального образования Ленинградский район доступом к плану мероприятий «дорожной карте» по содействию развитию конкуренции в регионе и информацией о проведенных обучающих мероприятиях для органов местного самоуправления региона.</w:t>
      </w:r>
    </w:p>
    <w:p w:rsidR="00A152D1" w:rsidRPr="00357BA5" w:rsidRDefault="00A152D1" w:rsidP="00EA5209">
      <w:pPr>
        <w:pStyle w:val="a7"/>
        <w:spacing w:after="0" w:line="240" w:lineRule="auto"/>
        <w:ind w:left="450"/>
        <w:jc w:val="both"/>
        <w:rPr>
          <w:rFonts w:ascii="Times New Roman" w:hAnsi="Times New Roman" w:cs="Times New Roman"/>
          <w:sz w:val="28"/>
          <w:szCs w:val="28"/>
          <w:highlight w:val="yellow"/>
        </w:rPr>
      </w:pPr>
    </w:p>
    <w:p w:rsidR="004D15D6" w:rsidRPr="001576C8" w:rsidRDefault="004670F8" w:rsidP="004670F8">
      <w:pPr>
        <w:pStyle w:val="a7"/>
        <w:numPr>
          <w:ilvl w:val="1"/>
          <w:numId w:val="2"/>
        </w:numPr>
        <w:spacing w:after="0" w:line="240" w:lineRule="auto"/>
        <w:ind w:left="0" w:firstLine="0"/>
        <w:jc w:val="center"/>
        <w:rPr>
          <w:rFonts w:ascii="Times New Roman" w:hAnsi="Times New Roman" w:cs="Times New Roman"/>
          <w:b/>
          <w:sz w:val="28"/>
          <w:szCs w:val="28"/>
        </w:rPr>
      </w:pPr>
      <w:r w:rsidRPr="001576C8">
        <w:rPr>
          <w:rFonts w:ascii="Times New Roman" w:hAnsi="Times New Roman" w:cs="Times New Roman"/>
          <w:b/>
          <w:sz w:val="28"/>
          <w:szCs w:val="28"/>
        </w:rPr>
        <w:t>У</w:t>
      </w:r>
      <w:r w:rsidR="004D15D6" w:rsidRPr="001576C8">
        <w:rPr>
          <w:rFonts w:ascii="Times New Roman" w:hAnsi="Times New Roman" w:cs="Times New Roman"/>
          <w:b/>
          <w:sz w:val="28"/>
          <w:szCs w:val="28"/>
        </w:rPr>
        <w:t>довлетворенност</w:t>
      </w:r>
      <w:r w:rsidRPr="001576C8">
        <w:rPr>
          <w:rFonts w:ascii="Times New Roman" w:hAnsi="Times New Roman" w:cs="Times New Roman"/>
          <w:b/>
          <w:sz w:val="28"/>
          <w:szCs w:val="28"/>
        </w:rPr>
        <w:t>ь</w:t>
      </w:r>
      <w:r w:rsidR="004D15D6" w:rsidRPr="001576C8">
        <w:rPr>
          <w:rFonts w:ascii="Times New Roman" w:hAnsi="Times New Roman" w:cs="Times New Roman"/>
          <w:b/>
          <w:sz w:val="28"/>
          <w:szCs w:val="28"/>
        </w:rPr>
        <w:t xml:space="preserve"> населения деятельностью в сфере финансовых услуг, осуществляемой на территории </w:t>
      </w:r>
      <w:r w:rsidRPr="001576C8">
        <w:rPr>
          <w:rFonts w:ascii="Times New Roman" w:hAnsi="Times New Roman" w:cs="Times New Roman"/>
          <w:b/>
          <w:sz w:val="28"/>
          <w:szCs w:val="28"/>
        </w:rPr>
        <w:t>муниципального образования Ленинградский район</w:t>
      </w:r>
      <w:r w:rsidR="004D15D6" w:rsidRPr="001576C8">
        <w:rPr>
          <w:rFonts w:ascii="Times New Roman" w:hAnsi="Times New Roman" w:cs="Times New Roman"/>
          <w:b/>
          <w:sz w:val="28"/>
          <w:szCs w:val="28"/>
        </w:rPr>
        <w:t>.</w:t>
      </w:r>
    </w:p>
    <w:p w:rsidR="002A5A65" w:rsidRPr="00357BA5" w:rsidRDefault="002A5A65" w:rsidP="002A5A65">
      <w:pPr>
        <w:spacing w:after="0" w:line="240" w:lineRule="auto"/>
        <w:jc w:val="both"/>
        <w:rPr>
          <w:rFonts w:ascii="Times New Roman" w:hAnsi="Times New Roman" w:cs="Times New Roman"/>
          <w:sz w:val="28"/>
          <w:szCs w:val="28"/>
          <w:highlight w:val="yellow"/>
        </w:rPr>
      </w:pPr>
    </w:p>
    <w:p w:rsidR="006C7F89" w:rsidRDefault="006C7F89" w:rsidP="006C7F89">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Более 73 % опрошенных жителей Ленинградского района отметили, что более 12 месяцев не пользовались финансовыми продуктами/услугами, такими как: онлайн – кредит в банке, использование кредитного лимита по кредитной карте, </w:t>
      </w:r>
      <w:proofErr w:type="spellStart"/>
      <w:r>
        <w:rPr>
          <w:rFonts w:ascii="Times New Roman" w:hAnsi="Times New Roman" w:cs="Times New Roman"/>
          <w:sz w:val="28"/>
          <w:szCs w:val="28"/>
        </w:rPr>
        <w:t>заем</w:t>
      </w:r>
      <w:r w:rsidR="00A464DF">
        <w:rPr>
          <w:rFonts w:ascii="Times New Roman" w:hAnsi="Times New Roman" w:cs="Times New Roman"/>
          <w:sz w:val="28"/>
          <w:szCs w:val="28"/>
        </w:rPr>
        <w:t>ы</w:t>
      </w:r>
      <w:proofErr w:type="spellEnd"/>
      <w:r>
        <w:rPr>
          <w:rFonts w:ascii="Times New Roman" w:hAnsi="Times New Roman" w:cs="Times New Roman"/>
          <w:sz w:val="28"/>
          <w:szCs w:val="28"/>
        </w:rPr>
        <w:t xml:space="preserve"> в </w:t>
      </w:r>
      <w:proofErr w:type="spellStart"/>
      <w:r>
        <w:rPr>
          <w:rFonts w:ascii="Times New Roman" w:hAnsi="Times New Roman" w:cs="Times New Roman"/>
          <w:sz w:val="28"/>
          <w:szCs w:val="28"/>
        </w:rPr>
        <w:t>микрофинансовой</w:t>
      </w:r>
      <w:proofErr w:type="spellEnd"/>
      <w:r>
        <w:rPr>
          <w:rFonts w:ascii="Times New Roman" w:hAnsi="Times New Roman" w:cs="Times New Roman"/>
          <w:sz w:val="28"/>
          <w:szCs w:val="28"/>
        </w:rPr>
        <w:t xml:space="preserve"> организации</w:t>
      </w:r>
      <w:r w:rsidR="00A464DF">
        <w:rPr>
          <w:rFonts w:ascii="Times New Roman" w:hAnsi="Times New Roman" w:cs="Times New Roman"/>
          <w:sz w:val="28"/>
          <w:szCs w:val="28"/>
        </w:rPr>
        <w:t xml:space="preserve"> (в том числе и онлайн-</w:t>
      </w:r>
      <w:proofErr w:type="spellStart"/>
      <w:r w:rsidR="00A464DF">
        <w:rPr>
          <w:rFonts w:ascii="Times New Roman" w:hAnsi="Times New Roman" w:cs="Times New Roman"/>
          <w:sz w:val="28"/>
          <w:szCs w:val="28"/>
        </w:rPr>
        <w:t>заемы</w:t>
      </w:r>
      <w:proofErr w:type="spellEnd"/>
      <w:r w:rsidR="00A464DF">
        <w:rPr>
          <w:rFonts w:ascii="Times New Roman" w:hAnsi="Times New Roman" w:cs="Times New Roman"/>
          <w:sz w:val="28"/>
          <w:szCs w:val="28"/>
        </w:rPr>
        <w:t>)</w:t>
      </w:r>
      <w:r>
        <w:rPr>
          <w:rFonts w:ascii="Times New Roman" w:hAnsi="Times New Roman" w:cs="Times New Roman"/>
          <w:sz w:val="28"/>
          <w:szCs w:val="28"/>
        </w:rPr>
        <w:t xml:space="preserve">, </w:t>
      </w:r>
      <w:proofErr w:type="spellStart"/>
      <w:r w:rsidR="00A464DF">
        <w:rPr>
          <w:rFonts w:ascii="Times New Roman" w:hAnsi="Times New Roman" w:cs="Times New Roman"/>
          <w:sz w:val="28"/>
          <w:szCs w:val="28"/>
        </w:rPr>
        <w:t>заемы</w:t>
      </w:r>
      <w:proofErr w:type="spellEnd"/>
      <w:r w:rsidR="00A464DF">
        <w:rPr>
          <w:rFonts w:ascii="Times New Roman" w:hAnsi="Times New Roman" w:cs="Times New Roman"/>
          <w:sz w:val="28"/>
          <w:szCs w:val="28"/>
        </w:rPr>
        <w:t xml:space="preserve"> в кредитном потребительском кооперативе (в том числе и онлайн-</w:t>
      </w:r>
      <w:proofErr w:type="spellStart"/>
      <w:r w:rsidR="00A464DF">
        <w:rPr>
          <w:rFonts w:ascii="Times New Roman" w:hAnsi="Times New Roman" w:cs="Times New Roman"/>
          <w:sz w:val="28"/>
          <w:szCs w:val="28"/>
        </w:rPr>
        <w:t>заемы</w:t>
      </w:r>
      <w:proofErr w:type="spellEnd"/>
      <w:r w:rsidR="00A464DF">
        <w:rPr>
          <w:rFonts w:ascii="Times New Roman" w:hAnsi="Times New Roman" w:cs="Times New Roman"/>
          <w:sz w:val="28"/>
          <w:szCs w:val="28"/>
        </w:rPr>
        <w:t xml:space="preserve">), </w:t>
      </w:r>
      <w:proofErr w:type="spellStart"/>
      <w:r w:rsidR="00A464DF">
        <w:rPr>
          <w:rFonts w:ascii="Times New Roman" w:hAnsi="Times New Roman" w:cs="Times New Roman"/>
          <w:sz w:val="28"/>
          <w:szCs w:val="28"/>
        </w:rPr>
        <w:t>заемы</w:t>
      </w:r>
      <w:proofErr w:type="spellEnd"/>
      <w:r w:rsidR="00A464DF">
        <w:rPr>
          <w:rFonts w:ascii="Times New Roman" w:hAnsi="Times New Roman" w:cs="Times New Roman"/>
          <w:sz w:val="28"/>
          <w:szCs w:val="28"/>
        </w:rPr>
        <w:t xml:space="preserve"> в сельскохозяйственном кредитном потребительском кооперативе (в том числе и онлайн-</w:t>
      </w:r>
      <w:proofErr w:type="spellStart"/>
      <w:r w:rsidR="00A464DF">
        <w:rPr>
          <w:rFonts w:ascii="Times New Roman" w:hAnsi="Times New Roman" w:cs="Times New Roman"/>
          <w:sz w:val="28"/>
          <w:szCs w:val="28"/>
        </w:rPr>
        <w:t>заемы</w:t>
      </w:r>
      <w:proofErr w:type="spellEnd"/>
      <w:r w:rsidR="00A464DF">
        <w:rPr>
          <w:rFonts w:ascii="Times New Roman" w:hAnsi="Times New Roman" w:cs="Times New Roman"/>
          <w:sz w:val="28"/>
          <w:szCs w:val="28"/>
        </w:rPr>
        <w:t>),</w:t>
      </w:r>
      <w:r w:rsidR="00D46598">
        <w:rPr>
          <w:rFonts w:ascii="Times New Roman" w:hAnsi="Times New Roman" w:cs="Times New Roman"/>
          <w:sz w:val="28"/>
          <w:szCs w:val="28"/>
        </w:rPr>
        <w:t xml:space="preserve"> </w:t>
      </w:r>
      <w:proofErr w:type="spellStart"/>
      <w:r w:rsidR="00D46598">
        <w:rPr>
          <w:rFonts w:ascii="Times New Roman" w:hAnsi="Times New Roman" w:cs="Times New Roman"/>
          <w:sz w:val="28"/>
          <w:szCs w:val="28"/>
        </w:rPr>
        <w:t>заемами</w:t>
      </w:r>
      <w:proofErr w:type="spellEnd"/>
      <w:r w:rsidR="00D46598">
        <w:rPr>
          <w:rFonts w:ascii="Times New Roman" w:hAnsi="Times New Roman" w:cs="Times New Roman"/>
          <w:sz w:val="28"/>
          <w:szCs w:val="28"/>
        </w:rPr>
        <w:t xml:space="preserve"> в ломбарде. 60,8% опрош</w:t>
      </w:r>
      <w:r w:rsidR="00A464DF">
        <w:rPr>
          <w:rFonts w:ascii="Times New Roman" w:hAnsi="Times New Roman" w:cs="Times New Roman"/>
          <w:sz w:val="28"/>
          <w:szCs w:val="28"/>
        </w:rPr>
        <w:t>енных отметили, что за последние 12 месяцев не пользовались финансовыми услугами по кредиту в банке, не являющейся онлайн-кредитом, и 20,2% респондентов указали, что имеются сейчас кредит в банке.</w:t>
      </w:r>
    </w:p>
    <w:p w:rsidR="006C7F89" w:rsidRDefault="00165A71" w:rsidP="00CA5A5E">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По оценке использования платежных карт</w:t>
      </w:r>
      <w:r w:rsidR="008E324A">
        <w:rPr>
          <w:rFonts w:ascii="Times New Roman" w:hAnsi="Times New Roman" w:cs="Times New Roman"/>
          <w:sz w:val="28"/>
          <w:szCs w:val="28"/>
        </w:rPr>
        <w:t>,</w:t>
      </w:r>
      <w:r>
        <w:rPr>
          <w:rFonts w:ascii="Times New Roman" w:hAnsi="Times New Roman" w:cs="Times New Roman"/>
          <w:sz w:val="28"/>
          <w:szCs w:val="28"/>
        </w:rPr>
        <w:t xml:space="preserve"> населением были даны следующие ответы: с</w:t>
      </w:r>
      <w:r w:rsidR="00F63B8D">
        <w:rPr>
          <w:rFonts w:ascii="Times New Roman" w:hAnsi="Times New Roman" w:cs="Times New Roman"/>
          <w:sz w:val="28"/>
          <w:szCs w:val="28"/>
        </w:rPr>
        <w:t xml:space="preserve">огласно результатам опроса населения, 76,6% респондентов являются пользователями зарплатных карт в настоящее время, 80,4% опрошенных за последние 12 месяцев не использовали расчетную (дебетовую) карту, кроме зарплатной карты и </w:t>
      </w:r>
      <w:r w:rsidR="00D46598">
        <w:rPr>
          <w:rFonts w:ascii="Times New Roman" w:hAnsi="Times New Roman" w:cs="Times New Roman"/>
          <w:sz w:val="28"/>
          <w:szCs w:val="28"/>
        </w:rPr>
        <w:t>карты для получения пенсий,</w:t>
      </w:r>
      <w:r w:rsidR="00F63B8D">
        <w:rPr>
          <w:rFonts w:ascii="Times New Roman" w:hAnsi="Times New Roman" w:cs="Times New Roman"/>
          <w:sz w:val="28"/>
          <w:szCs w:val="28"/>
        </w:rPr>
        <w:t xml:space="preserve"> и иных </w:t>
      </w:r>
      <w:r w:rsidR="00F63B8D">
        <w:rPr>
          <w:rFonts w:ascii="Times New Roman" w:hAnsi="Times New Roman" w:cs="Times New Roman"/>
          <w:sz w:val="28"/>
          <w:szCs w:val="28"/>
        </w:rPr>
        <w:lastRenderedPageBreak/>
        <w:t>социальных выплат, 74,5% опрошенных, за последние 12 месяцев, не использовали расчетную (дебетовую) карту для получения пенсий и иных социальных выплат. За 2020 год 66,1% опрошенных не использовали за последние 12 месяцев кредитные карты, и 20,5% населения пользуются ими и в настоящее время.</w:t>
      </w:r>
    </w:p>
    <w:p w:rsidR="00165A71" w:rsidRDefault="00165A71" w:rsidP="00CA5A5E">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На вопрос анкеты: «К</w:t>
      </w:r>
      <w:r w:rsidRPr="00165A71">
        <w:rPr>
          <w:rFonts w:ascii="Times New Roman" w:hAnsi="Times New Roman" w:cs="Times New Roman"/>
          <w:sz w:val="28"/>
          <w:szCs w:val="28"/>
        </w:rPr>
        <w:t>акими из перечисленных страховых продуктов (услуг) Вы пользовались за последние 12 месяцев?</w:t>
      </w:r>
      <w:r>
        <w:rPr>
          <w:rFonts w:ascii="Times New Roman" w:hAnsi="Times New Roman" w:cs="Times New Roman"/>
          <w:sz w:val="28"/>
          <w:szCs w:val="28"/>
        </w:rPr>
        <w:t>» респонденты ответили следующее:</w:t>
      </w:r>
    </w:p>
    <w:tbl>
      <w:tblPr>
        <w:tblW w:w="9633" w:type="dxa"/>
        <w:tblInd w:w="113" w:type="dxa"/>
        <w:tblLook w:val="04A0" w:firstRow="1" w:lastRow="0" w:firstColumn="1" w:lastColumn="0" w:noHBand="0" w:noVBand="1"/>
      </w:tblPr>
      <w:tblGrid>
        <w:gridCol w:w="5014"/>
        <w:gridCol w:w="1077"/>
        <w:gridCol w:w="1842"/>
        <w:gridCol w:w="1700"/>
      </w:tblGrid>
      <w:tr w:rsidR="00165A71" w:rsidRPr="00165A71" w:rsidTr="00165A71">
        <w:trPr>
          <w:trHeight w:val="113"/>
        </w:trPr>
        <w:tc>
          <w:tcPr>
            <w:tcW w:w="5014" w:type="dxa"/>
            <w:tcBorders>
              <w:top w:val="single" w:sz="4" w:space="0" w:color="auto"/>
              <w:left w:val="single" w:sz="4" w:space="0" w:color="auto"/>
              <w:bottom w:val="nil"/>
              <w:right w:val="single" w:sz="4" w:space="0" w:color="auto"/>
            </w:tcBorders>
            <w:shd w:val="clear" w:color="auto" w:fill="auto"/>
            <w:vAlign w:val="center"/>
            <w:hideMark/>
          </w:tcPr>
          <w:p w:rsidR="00165A71" w:rsidRPr="00165A71" w:rsidRDefault="00165A71" w:rsidP="00165A71">
            <w:pPr>
              <w:suppressAutoHyphens w:val="0"/>
              <w:spacing w:after="0" w:line="240" w:lineRule="auto"/>
              <w:jc w:val="both"/>
              <w:textAlignment w:val="auto"/>
              <w:rPr>
                <w:rFonts w:ascii="Times New Roman" w:eastAsia="Times New Roman" w:hAnsi="Times New Roman" w:cs="Times New Roman"/>
                <w:b/>
                <w:bCs/>
                <w:color w:val="000000"/>
                <w:kern w:val="0"/>
                <w:sz w:val="24"/>
                <w:szCs w:val="24"/>
                <w:lang w:eastAsia="ru-RU"/>
              </w:rPr>
            </w:pPr>
          </w:p>
        </w:tc>
        <w:tc>
          <w:tcPr>
            <w:tcW w:w="1077" w:type="dxa"/>
            <w:tcBorders>
              <w:top w:val="single" w:sz="4" w:space="0" w:color="auto"/>
              <w:left w:val="nil"/>
              <w:bottom w:val="single" w:sz="4" w:space="0" w:color="auto"/>
              <w:right w:val="single" w:sz="4" w:space="0" w:color="auto"/>
            </w:tcBorders>
            <w:shd w:val="clear" w:color="auto" w:fill="auto"/>
            <w:vAlign w:val="center"/>
            <w:hideMark/>
          </w:tcPr>
          <w:p w:rsidR="00165A71" w:rsidRPr="00165A71" w:rsidRDefault="00165A71" w:rsidP="00165A71">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Имеется сейчас</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rsidR="00165A71" w:rsidRPr="00165A71" w:rsidRDefault="00165A71" w:rsidP="00165A71">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Не имеется сейчас, но использовался за последние 12 месяцев</w:t>
            </w:r>
          </w:p>
        </w:tc>
        <w:tc>
          <w:tcPr>
            <w:tcW w:w="1700" w:type="dxa"/>
            <w:tcBorders>
              <w:top w:val="single" w:sz="4" w:space="0" w:color="auto"/>
              <w:left w:val="nil"/>
              <w:bottom w:val="single" w:sz="4" w:space="0" w:color="auto"/>
              <w:right w:val="single" w:sz="4" w:space="0" w:color="auto"/>
            </w:tcBorders>
            <w:shd w:val="clear" w:color="auto" w:fill="auto"/>
            <w:vAlign w:val="center"/>
            <w:hideMark/>
          </w:tcPr>
          <w:p w:rsidR="00165A71" w:rsidRPr="00165A71" w:rsidRDefault="00165A71" w:rsidP="00165A71">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Не использовался за последние 12 месяцев</w:t>
            </w:r>
          </w:p>
        </w:tc>
      </w:tr>
      <w:tr w:rsidR="00165A71" w:rsidRPr="00165A71" w:rsidTr="00165A71">
        <w:trPr>
          <w:trHeight w:val="113"/>
        </w:trPr>
        <w:tc>
          <w:tcPr>
            <w:tcW w:w="50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65A71" w:rsidRPr="00165A71" w:rsidRDefault="00165A71" w:rsidP="00165A71">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Добровольное страхование жизни (на случай смерти, дожития до определенного возраста или срока либо наступления иного события; с условием периодических выплат (ренты, аннуитетов) и/или участием страхователя в инвестиционном доходе страховщика; пенсионное страхование)</w:t>
            </w:r>
          </w:p>
        </w:tc>
        <w:tc>
          <w:tcPr>
            <w:tcW w:w="1077" w:type="dxa"/>
            <w:tcBorders>
              <w:top w:val="nil"/>
              <w:left w:val="nil"/>
              <w:bottom w:val="single" w:sz="4" w:space="0" w:color="auto"/>
              <w:right w:val="single" w:sz="4" w:space="0" w:color="auto"/>
            </w:tcBorders>
            <w:shd w:val="clear" w:color="auto" w:fill="auto"/>
            <w:vAlign w:val="center"/>
            <w:hideMark/>
          </w:tcPr>
          <w:p w:rsidR="00165A71" w:rsidRPr="00165A71" w:rsidRDefault="00165A71" w:rsidP="00165A71">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108</w:t>
            </w:r>
          </w:p>
        </w:tc>
        <w:tc>
          <w:tcPr>
            <w:tcW w:w="1842" w:type="dxa"/>
            <w:tcBorders>
              <w:top w:val="nil"/>
              <w:left w:val="nil"/>
              <w:bottom w:val="single" w:sz="4" w:space="0" w:color="auto"/>
              <w:right w:val="single" w:sz="4" w:space="0" w:color="auto"/>
            </w:tcBorders>
            <w:shd w:val="clear" w:color="auto" w:fill="auto"/>
            <w:vAlign w:val="center"/>
            <w:hideMark/>
          </w:tcPr>
          <w:p w:rsidR="00165A71" w:rsidRPr="00165A71" w:rsidRDefault="00165A71" w:rsidP="00165A71">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50</w:t>
            </w:r>
          </w:p>
        </w:tc>
        <w:tc>
          <w:tcPr>
            <w:tcW w:w="1700" w:type="dxa"/>
            <w:tcBorders>
              <w:top w:val="nil"/>
              <w:left w:val="nil"/>
              <w:bottom w:val="single" w:sz="4" w:space="0" w:color="auto"/>
              <w:right w:val="single" w:sz="4" w:space="0" w:color="auto"/>
            </w:tcBorders>
            <w:shd w:val="clear" w:color="auto" w:fill="auto"/>
            <w:vAlign w:val="center"/>
            <w:hideMark/>
          </w:tcPr>
          <w:p w:rsidR="00165A71" w:rsidRPr="00165A71" w:rsidRDefault="00165A71" w:rsidP="00165A71">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470</w:t>
            </w:r>
          </w:p>
        </w:tc>
      </w:tr>
      <w:tr w:rsidR="00165A71" w:rsidRPr="00165A71" w:rsidTr="00165A71">
        <w:trPr>
          <w:trHeight w:val="113"/>
        </w:trPr>
        <w:tc>
          <w:tcPr>
            <w:tcW w:w="5014" w:type="dxa"/>
            <w:tcBorders>
              <w:top w:val="nil"/>
              <w:left w:val="single" w:sz="4" w:space="0" w:color="auto"/>
              <w:bottom w:val="single" w:sz="4" w:space="0" w:color="auto"/>
              <w:right w:val="single" w:sz="4" w:space="0" w:color="auto"/>
            </w:tcBorders>
            <w:shd w:val="clear" w:color="auto" w:fill="auto"/>
            <w:vAlign w:val="center"/>
            <w:hideMark/>
          </w:tcPr>
          <w:p w:rsidR="00165A71" w:rsidRPr="00165A71" w:rsidRDefault="00165A71" w:rsidP="00165A71">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Другое добровольное страхование, кроме страхования жизни (добровольное личное страхование от несчастных случаев и болезни, медицинское страхование; добровольное имущественное страхование; добровольное страхование гражданской ответственности (например, дополнительное страхование автогражданской ответственности (ОСАГО), но не обязательное страхование автогражданской ответственности (ОСАГО); добровольное страхование финансовых рисков)</w:t>
            </w:r>
          </w:p>
        </w:tc>
        <w:tc>
          <w:tcPr>
            <w:tcW w:w="1077" w:type="dxa"/>
            <w:tcBorders>
              <w:top w:val="nil"/>
              <w:left w:val="nil"/>
              <w:bottom w:val="single" w:sz="4" w:space="0" w:color="auto"/>
              <w:right w:val="single" w:sz="4" w:space="0" w:color="auto"/>
            </w:tcBorders>
            <w:shd w:val="clear" w:color="auto" w:fill="auto"/>
            <w:vAlign w:val="center"/>
            <w:hideMark/>
          </w:tcPr>
          <w:p w:rsidR="00165A71" w:rsidRPr="00165A71" w:rsidRDefault="00165A71" w:rsidP="00165A71">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99</w:t>
            </w:r>
          </w:p>
        </w:tc>
        <w:tc>
          <w:tcPr>
            <w:tcW w:w="1842" w:type="dxa"/>
            <w:tcBorders>
              <w:top w:val="nil"/>
              <w:left w:val="nil"/>
              <w:bottom w:val="single" w:sz="4" w:space="0" w:color="auto"/>
              <w:right w:val="single" w:sz="4" w:space="0" w:color="auto"/>
            </w:tcBorders>
            <w:shd w:val="clear" w:color="auto" w:fill="auto"/>
            <w:vAlign w:val="center"/>
            <w:hideMark/>
          </w:tcPr>
          <w:p w:rsidR="00165A71" w:rsidRPr="00165A71" w:rsidRDefault="00165A71" w:rsidP="00165A71">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91</w:t>
            </w:r>
          </w:p>
        </w:tc>
        <w:tc>
          <w:tcPr>
            <w:tcW w:w="1700" w:type="dxa"/>
            <w:tcBorders>
              <w:top w:val="nil"/>
              <w:left w:val="nil"/>
              <w:bottom w:val="single" w:sz="4" w:space="0" w:color="auto"/>
              <w:right w:val="single" w:sz="4" w:space="0" w:color="auto"/>
            </w:tcBorders>
            <w:shd w:val="clear" w:color="auto" w:fill="auto"/>
            <w:vAlign w:val="center"/>
            <w:hideMark/>
          </w:tcPr>
          <w:p w:rsidR="00165A71" w:rsidRPr="00165A71" w:rsidRDefault="00165A71" w:rsidP="00165A71">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438</w:t>
            </w:r>
          </w:p>
        </w:tc>
      </w:tr>
      <w:tr w:rsidR="00165A71" w:rsidRPr="00165A71" w:rsidTr="00165A71">
        <w:trPr>
          <w:trHeight w:val="113"/>
        </w:trPr>
        <w:tc>
          <w:tcPr>
            <w:tcW w:w="5014" w:type="dxa"/>
            <w:tcBorders>
              <w:top w:val="nil"/>
              <w:left w:val="single" w:sz="4" w:space="0" w:color="auto"/>
              <w:bottom w:val="single" w:sz="4" w:space="0" w:color="auto"/>
              <w:right w:val="single" w:sz="4" w:space="0" w:color="auto"/>
            </w:tcBorders>
            <w:shd w:val="clear" w:color="auto" w:fill="auto"/>
            <w:vAlign w:val="center"/>
            <w:hideMark/>
          </w:tcPr>
          <w:p w:rsidR="00165A71" w:rsidRPr="00165A71" w:rsidRDefault="00165A71" w:rsidP="00165A71">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Другое обязательное страхование, кроме обязательного медицинского страхования (обязательное личное страхование пассажиров (туристов), жизни и здоровья пациента, участвующего в клинических исследованиях лекарственного препарата для медицинского применения, государственное личное страхование работников налоговых органов, государственное страхование жизни и здоровья военнослужащих и приравненных к ним в обязательном государственном страховании лиц; ОСАГО)</w:t>
            </w:r>
          </w:p>
        </w:tc>
        <w:tc>
          <w:tcPr>
            <w:tcW w:w="1077" w:type="dxa"/>
            <w:tcBorders>
              <w:top w:val="nil"/>
              <w:left w:val="nil"/>
              <w:bottom w:val="single" w:sz="4" w:space="0" w:color="auto"/>
              <w:right w:val="single" w:sz="4" w:space="0" w:color="auto"/>
            </w:tcBorders>
            <w:shd w:val="clear" w:color="auto" w:fill="auto"/>
            <w:vAlign w:val="center"/>
            <w:hideMark/>
          </w:tcPr>
          <w:p w:rsidR="00165A71" w:rsidRPr="00165A71" w:rsidRDefault="00165A71" w:rsidP="00165A71">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66</w:t>
            </w:r>
          </w:p>
        </w:tc>
        <w:tc>
          <w:tcPr>
            <w:tcW w:w="1842" w:type="dxa"/>
            <w:tcBorders>
              <w:top w:val="nil"/>
              <w:left w:val="nil"/>
              <w:bottom w:val="single" w:sz="4" w:space="0" w:color="auto"/>
              <w:right w:val="single" w:sz="4" w:space="0" w:color="auto"/>
            </w:tcBorders>
            <w:shd w:val="clear" w:color="auto" w:fill="auto"/>
            <w:vAlign w:val="center"/>
            <w:hideMark/>
          </w:tcPr>
          <w:p w:rsidR="00165A71" w:rsidRPr="00165A71" w:rsidRDefault="00165A71" w:rsidP="00165A71">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65</w:t>
            </w:r>
          </w:p>
        </w:tc>
        <w:tc>
          <w:tcPr>
            <w:tcW w:w="1700" w:type="dxa"/>
            <w:tcBorders>
              <w:top w:val="nil"/>
              <w:left w:val="nil"/>
              <w:bottom w:val="single" w:sz="4" w:space="0" w:color="auto"/>
              <w:right w:val="single" w:sz="4" w:space="0" w:color="auto"/>
            </w:tcBorders>
            <w:shd w:val="clear" w:color="auto" w:fill="auto"/>
            <w:vAlign w:val="center"/>
            <w:hideMark/>
          </w:tcPr>
          <w:p w:rsidR="00165A71" w:rsidRPr="00165A71" w:rsidRDefault="00165A71" w:rsidP="00165A71">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497</w:t>
            </w:r>
          </w:p>
        </w:tc>
      </w:tr>
    </w:tbl>
    <w:p w:rsidR="002A5A65" w:rsidRPr="00357BA5" w:rsidRDefault="002A5A65" w:rsidP="002A5A65">
      <w:pPr>
        <w:spacing w:after="0" w:line="240" w:lineRule="auto"/>
        <w:jc w:val="both"/>
        <w:rPr>
          <w:rFonts w:ascii="Times New Roman" w:hAnsi="Times New Roman" w:cs="Times New Roman"/>
          <w:sz w:val="28"/>
          <w:szCs w:val="28"/>
          <w:highlight w:val="yellow"/>
        </w:rPr>
      </w:pPr>
    </w:p>
    <w:p w:rsidR="004D15D6" w:rsidRPr="001576C8" w:rsidRDefault="00B37DC1" w:rsidP="00B37DC1">
      <w:pPr>
        <w:pStyle w:val="a7"/>
        <w:numPr>
          <w:ilvl w:val="1"/>
          <w:numId w:val="2"/>
        </w:numPr>
        <w:spacing w:after="0" w:line="240" w:lineRule="auto"/>
        <w:ind w:left="0" w:firstLine="0"/>
        <w:jc w:val="center"/>
        <w:rPr>
          <w:rFonts w:ascii="Times New Roman" w:hAnsi="Times New Roman" w:cs="Times New Roman"/>
          <w:b/>
          <w:sz w:val="28"/>
          <w:szCs w:val="28"/>
        </w:rPr>
      </w:pPr>
      <w:r w:rsidRPr="001576C8">
        <w:rPr>
          <w:rFonts w:ascii="Times New Roman" w:hAnsi="Times New Roman" w:cs="Times New Roman"/>
          <w:b/>
          <w:sz w:val="28"/>
          <w:szCs w:val="28"/>
        </w:rPr>
        <w:t>Д</w:t>
      </w:r>
      <w:r w:rsidR="004D15D6" w:rsidRPr="001576C8">
        <w:rPr>
          <w:rFonts w:ascii="Times New Roman" w:hAnsi="Times New Roman" w:cs="Times New Roman"/>
          <w:b/>
          <w:sz w:val="28"/>
          <w:szCs w:val="28"/>
        </w:rPr>
        <w:t>оступност</w:t>
      </w:r>
      <w:r w:rsidRPr="001576C8">
        <w:rPr>
          <w:rFonts w:ascii="Times New Roman" w:hAnsi="Times New Roman" w:cs="Times New Roman"/>
          <w:b/>
          <w:sz w:val="28"/>
          <w:szCs w:val="28"/>
        </w:rPr>
        <w:t>ь</w:t>
      </w:r>
      <w:r w:rsidR="004D15D6" w:rsidRPr="001576C8">
        <w:rPr>
          <w:rFonts w:ascii="Times New Roman" w:hAnsi="Times New Roman" w:cs="Times New Roman"/>
          <w:b/>
          <w:sz w:val="28"/>
          <w:szCs w:val="28"/>
        </w:rPr>
        <w:t xml:space="preserve"> для населения финансовых услуг, ока</w:t>
      </w:r>
      <w:r w:rsidRPr="001576C8">
        <w:rPr>
          <w:rFonts w:ascii="Times New Roman" w:hAnsi="Times New Roman" w:cs="Times New Roman"/>
          <w:b/>
          <w:sz w:val="28"/>
          <w:szCs w:val="28"/>
        </w:rPr>
        <w:t>зываемых на территории региона</w:t>
      </w:r>
      <w:r w:rsidR="004D15D6" w:rsidRPr="001576C8">
        <w:rPr>
          <w:rFonts w:ascii="Times New Roman" w:hAnsi="Times New Roman" w:cs="Times New Roman"/>
          <w:b/>
          <w:sz w:val="28"/>
          <w:szCs w:val="28"/>
        </w:rPr>
        <w:t>.</w:t>
      </w:r>
    </w:p>
    <w:p w:rsidR="001444F1" w:rsidRDefault="001444F1" w:rsidP="001444F1">
      <w:pPr>
        <w:spacing w:after="0" w:line="240" w:lineRule="auto"/>
        <w:jc w:val="both"/>
        <w:rPr>
          <w:rFonts w:ascii="Times New Roman" w:hAnsi="Times New Roman" w:cs="Times New Roman"/>
          <w:sz w:val="28"/>
          <w:szCs w:val="28"/>
          <w:highlight w:val="yellow"/>
        </w:rPr>
      </w:pPr>
    </w:p>
    <w:p w:rsidR="00A97DDA" w:rsidRPr="00A97DDA" w:rsidRDefault="00A97DDA" w:rsidP="00B807FA">
      <w:pPr>
        <w:pStyle w:val="a7"/>
        <w:spacing w:after="0" w:line="240" w:lineRule="auto"/>
        <w:ind w:left="0" w:firstLine="567"/>
        <w:jc w:val="both"/>
        <w:rPr>
          <w:rFonts w:ascii="Times New Roman" w:hAnsi="Times New Roman" w:cs="Times New Roman"/>
          <w:sz w:val="28"/>
          <w:szCs w:val="28"/>
        </w:rPr>
      </w:pPr>
      <w:r w:rsidRPr="00A97DDA">
        <w:rPr>
          <w:rFonts w:ascii="Times New Roman" w:hAnsi="Times New Roman" w:cs="Times New Roman"/>
          <w:sz w:val="28"/>
          <w:szCs w:val="28"/>
        </w:rPr>
        <w:t>На территории Ленинградского района количество устройств по приему платежных карт в 2020 году увеличилось с 835 ед. до 897 ед. устройств. Однако, уровень доступности и понятности финансовых услуг остается неравномерен и территориально, и по социальным группам.</w:t>
      </w:r>
    </w:p>
    <w:p w:rsidR="00A97DDA" w:rsidRPr="00A97DDA" w:rsidRDefault="00A97DDA" w:rsidP="00BE27F9">
      <w:pPr>
        <w:pStyle w:val="a7"/>
        <w:spacing w:after="0" w:line="288" w:lineRule="auto"/>
        <w:ind w:left="0" w:firstLine="567"/>
        <w:jc w:val="both"/>
        <w:rPr>
          <w:rFonts w:ascii="Times New Roman" w:hAnsi="Times New Roman" w:cs="Times New Roman"/>
          <w:sz w:val="28"/>
          <w:szCs w:val="28"/>
        </w:rPr>
      </w:pPr>
      <w:r w:rsidRPr="00A97DDA">
        <w:rPr>
          <w:rFonts w:ascii="Times New Roman" w:hAnsi="Times New Roman" w:cs="Times New Roman"/>
          <w:sz w:val="28"/>
          <w:szCs w:val="28"/>
        </w:rPr>
        <w:lastRenderedPageBreak/>
        <w:t>В удаленных, малонаселенных и труднодоступных поселениях возможность получать в целом банковское обслуживание на постоянной основе затруднена, в том числе посредством удаленного доступа к финансовым услугам. В свою очередь, проводятся мероприятия по совершенствованию условий для увеличения доступности финансовых услуг, в том числе - развитие</w:t>
      </w:r>
      <w:r w:rsidR="00B807FA">
        <w:rPr>
          <w:rFonts w:ascii="Times New Roman" w:hAnsi="Times New Roman" w:cs="Times New Roman"/>
          <w:sz w:val="28"/>
          <w:szCs w:val="28"/>
        </w:rPr>
        <w:t xml:space="preserve"> </w:t>
      </w:r>
      <w:r w:rsidRPr="00A97DDA">
        <w:rPr>
          <w:rFonts w:ascii="Times New Roman" w:hAnsi="Times New Roman" w:cs="Times New Roman"/>
          <w:sz w:val="28"/>
          <w:szCs w:val="28"/>
        </w:rPr>
        <w:t xml:space="preserve">проекта </w:t>
      </w:r>
      <w:proofErr w:type="spellStart"/>
      <w:r w:rsidRPr="00A97DDA">
        <w:rPr>
          <w:rFonts w:ascii="Times New Roman" w:hAnsi="Times New Roman" w:cs="Times New Roman"/>
          <w:sz w:val="28"/>
          <w:szCs w:val="28"/>
        </w:rPr>
        <w:t>CashOut</w:t>
      </w:r>
      <w:proofErr w:type="spellEnd"/>
      <w:r w:rsidRPr="00A97DDA">
        <w:rPr>
          <w:rFonts w:ascii="Times New Roman" w:hAnsi="Times New Roman" w:cs="Times New Roman"/>
          <w:sz w:val="28"/>
          <w:szCs w:val="28"/>
        </w:rPr>
        <w:t>, в целях обеспечения возможности снятия наличных денег в торгово-сервисных организациях.</w:t>
      </w:r>
    </w:p>
    <w:p w:rsidR="00A97DDA" w:rsidRPr="00A97DDA" w:rsidRDefault="00A97DDA" w:rsidP="00BE27F9">
      <w:pPr>
        <w:pStyle w:val="a7"/>
        <w:spacing w:after="0" w:line="288" w:lineRule="auto"/>
        <w:ind w:left="0" w:firstLine="567"/>
        <w:jc w:val="both"/>
        <w:rPr>
          <w:rFonts w:ascii="Times New Roman" w:hAnsi="Times New Roman" w:cs="Times New Roman"/>
          <w:sz w:val="28"/>
          <w:szCs w:val="28"/>
        </w:rPr>
      </w:pPr>
      <w:r w:rsidRPr="00A97DDA">
        <w:rPr>
          <w:rFonts w:ascii="Times New Roman" w:hAnsi="Times New Roman" w:cs="Times New Roman"/>
          <w:sz w:val="28"/>
          <w:szCs w:val="28"/>
        </w:rPr>
        <w:t>По результатам проведенного мониторинга способов оплаты за товары и услуги на предприятиях торговли, транспорта, общественного питания, организаций здравоохранения,</w:t>
      </w:r>
      <w:r w:rsidR="00B807FA">
        <w:rPr>
          <w:rFonts w:ascii="Times New Roman" w:hAnsi="Times New Roman" w:cs="Times New Roman"/>
          <w:sz w:val="28"/>
          <w:szCs w:val="28"/>
        </w:rPr>
        <w:t xml:space="preserve"> </w:t>
      </w:r>
      <w:r w:rsidRPr="00A97DDA">
        <w:rPr>
          <w:rFonts w:ascii="Times New Roman" w:hAnsi="Times New Roman" w:cs="Times New Roman"/>
          <w:sz w:val="28"/>
          <w:szCs w:val="28"/>
        </w:rPr>
        <w:t>системы ЖКХ, образования, а также способов оплаты при оказании государственных и муниципальных услуг в МФЦ, возможность безналичной оплаты за услуги в образовательных организациях и детских дошкольных организациях, подведомственных отрасли образования</w:t>
      </w:r>
      <w:r w:rsidR="00B807FA">
        <w:rPr>
          <w:rFonts w:ascii="Times New Roman" w:hAnsi="Times New Roman" w:cs="Times New Roman"/>
          <w:sz w:val="28"/>
          <w:szCs w:val="28"/>
        </w:rPr>
        <w:t xml:space="preserve"> </w:t>
      </w:r>
      <w:r w:rsidRPr="00A97DDA">
        <w:rPr>
          <w:rFonts w:ascii="Times New Roman" w:hAnsi="Times New Roman" w:cs="Times New Roman"/>
          <w:sz w:val="28"/>
          <w:szCs w:val="28"/>
        </w:rPr>
        <w:t>составила 100%. В ГБУЗ «Ленинградская ЦРБ» министерства здравоохранения Краснодарского края установлен электронный терминал по приему денежных средств за платные услуги населению. 90% предприятий торговли, осуществляющих деятельность на территории муниципального образования Ленинградский район, обеспечены POS-терминалами, 10% - на торговые точки, расположенные в малых населенных пунктах, где</w:t>
      </w:r>
      <w:r w:rsidR="00B807FA">
        <w:rPr>
          <w:rFonts w:ascii="Times New Roman" w:hAnsi="Times New Roman" w:cs="Times New Roman"/>
          <w:sz w:val="28"/>
          <w:szCs w:val="28"/>
        </w:rPr>
        <w:t xml:space="preserve"> </w:t>
      </w:r>
      <w:r w:rsidRPr="00A97DDA">
        <w:rPr>
          <w:rFonts w:ascii="Times New Roman" w:hAnsi="Times New Roman" w:cs="Times New Roman"/>
          <w:sz w:val="28"/>
          <w:szCs w:val="28"/>
        </w:rPr>
        <w:t>нестационарные торговые объекты (киоски, павильоны) работают сезонно.</w:t>
      </w:r>
    </w:p>
    <w:p w:rsidR="00A97DDA" w:rsidRPr="00A97DDA" w:rsidRDefault="00A97DDA" w:rsidP="00BE27F9">
      <w:pPr>
        <w:pStyle w:val="a7"/>
        <w:spacing w:after="0" w:line="288" w:lineRule="auto"/>
        <w:ind w:left="0" w:firstLine="567"/>
        <w:jc w:val="both"/>
        <w:rPr>
          <w:rFonts w:ascii="Times New Roman" w:hAnsi="Times New Roman" w:cs="Times New Roman"/>
          <w:sz w:val="28"/>
          <w:szCs w:val="28"/>
        </w:rPr>
      </w:pPr>
      <w:r w:rsidRPr="00A97DDA">
        <w:rPr>
          <w:rFonts w:ascii="Times New Roman" w:hAnsi="Times New Roman" w:cs="Times New Roman"/>
          <w:sz w:val="28"/>
          <w:szCs w:val="28"/>
        </w:rPr>
        <w:t>В сфере общественного питания POS-терминалы присутствуют лишь в</w:t>
      </w:r>
      <w:r w:rsidR="00B807FA">
        <w:rPr>
          <w:rFonts w:ascii="Times New Roman" w:hAnsi="Times New Roman" w:cs="Times New Roman"/>
          <w:sz w:val="28"/>
          <w:szCs w:val="28"/>
        </w:rPr>
        <w:t xml:space="preserve"> </w:t>
      </w:r>
      <w:r w:rsidRPr="00A97DDA">
        <w:rPr>
          <w:rFonts w:ascii="Times New Roman" w:hAnsi="Times New Roman" w:cs="Times New Roman"/>
          <w:sz w:val="28"/>
          <w:szCs w:val="28"/>
        </w:rPr>
        <w:t>70% предприятий. Предприятия сферы услуг, в основном, представлены индивидуальными предпринимателями без наемных работников, и не имеют расчетных счетов в банке.</w:t>
      </w:r>
    </w:p>
    <w:p w:rsidR="000E1C46" w:rsidRPr="00354D5B" w:rsidRDefault="000E1C46" w:rsidP="00BE27F9">
      <w:pPr>
        <w:spacing w:after="0" w:line="288" w:lineRule="auto"/>
        <w:ind w:firstLine="567"/>
        <w:jc w:val="both"/>
        <w:rPr>
          <w:rFonts w:ascii="Times New Roman" w:hAnsi="Times New Roman" w:cs="Times New Roman"/>
          <w:sz w:val="28"/>
          <w:szCs w:val="28"/>
        </w:rPr>
      </w:pPr>
      <w:r>
        <w:rPr>
          <w:rFonts w:ascii="Times New Roman" w:hAnsi="Times New Roman" w:cs="Times New Roman"/>
          <w:sz w:val="28"/>
          <w:szCs w:val="28"/>
        </w:rPr>
        <w:t>Удовлетворенность населения работой/сервисом банков, при оформлении и / или использовании финансовых услуг составила более</w:t>
      </w:r>
      <w:r w:rsidRPr="00354D5B">
        <w:rPr>
          <w:rFonts w:ascii="Times New Roman" w:hAnsi="Times New Roman" w:cs="Times New Roman"/>
          <w:sz w:val="28"/>
          <w:szCs w:val="28"/>
        </w:rPr>
        <w:t xml:space="preserve"> 65%</w:t>
      </w:r>
      <w:r>
        <w:rPr>
          <w:rFonts w:ascii="Times New Roman" w:hAnsi="Times New Roman" w:cs="Times New Roman"/>
          <w:sz w:val="28"/>
          <w:szCs w:val="28"/>
        </w:rPr>
        <w:t xml:space="preserve"> из числа пользующихся данным видом работ/услуг/сервисом. Более 88% опрошенных респондентов не доверяют работе брокеров и </w:t>
      </w:r>
      <w:proofErr w:type="spellStart"/>
      <w:r>
        <w:rPr>
          <w:rFonts w:ascii="Times New Roman" w:hAnsi="Times New Roman" w:cs="Times New Roman"/>
          <w:sz w:val="28"/>
          <w:szCs w:val="28"/>
        </w:rPr>
        <w:t>микрофинансовых</w:t>
      </w:r>
      <w:proofErr w:type="spellEnd"/>
      <w:r>
        <w:rPr>
          <w:rFonts w:ascii="Times New Roman" w:hAnsi="Times New Roman" w:cs="Times New Roman"/>
          <w:sz w:val="28"/>
          <w:szCs w:val="28"/>
        </w:rPr>
        <w:t xml:space="preserve"> организаций. По остальным предложенных финансовым организациям, предложенным в опросе, более 58% населения района не сталкивались с оказываемыми работами/сервисами.</w:t>
      </w:r>
    </w:p>
    <w:p w:rsidR="000E1C46" w:rsidRDefault="000E1C46" w:rsidP="00BE27F9">
      <w:pPr>
        <w:spacing w:after="0" w:line="288" w:lineRule="auto"/>
        <w:ind w:firstLine="567"/>
        <w:jc w:val="both"/>
        <w:rPr>
          <w:rFonts w:ascii="Times New Roman" w:hAnsi="Times New Roman" w:cs="Times New Roman"/>
          <w:sz w:val="28"/>
          <w:szCs w:val="28"/>
        </w:rPr>
      </w:pPr>
      <w:r>
        <w:rPr>
          <w:rFonts w:ascii="Times New Roman" w:hAnsi="Times New Roman" w:cs="Times New Roman"/>
          <w:sz w:val="28"/>
          <w:szCs w:val="28"/>
        </w:rPr>
        <w:t>На вопрос анкеты: «</w:t>
      </w:r>
      <w:r w:rsidRPr="00ED2D81">
        <w:rPr>
          <w:rFonts w:ascii="Times New Roman" w:hAnsi="Times New Roman" w:cs="Times New Roman"/>
          <w:sz w:val="28"/>
          <w:szCs w:val="28"/>
        </w:rPr>
        <w:t xml:space="preserve">Насколько Вы удовлетворены следующими продуктами/услугами финансовых организаций при их оформлении и/или использовании или в любых других случаях, когда Вы сталкивались с ними?» </w:t>
      </w:r>
      <w:r>
        <w:rPr>
          <w:rFonts w:ascii="Times New Roman" w:hAnsi="Times New Roman" w:cs="Times New Roman"/>
          <w:sz w:val="28"/>
          <w:szCs w:val="28"/>
        </w:rPr>
        <w:t>респонденты ответили следующее:</w:t>
      </w:r>
    </w:p>
    <w:tbl>
      <w:tblPr>
        <w:tblStyle w:val="a8"/>
        <w:tblW w:w="0" w:type="auto"/>
        <w:tblLook w:val="04A0" w:firstRow="1" w:lastRow="0" w:firstColumn="1" w:lastColumn="0" w:noHBand="0" w:noVBand="1"/>
      </w:tblPr>
      <w:tblGrid>
        <w:gridCol w:w="2559"/>
        <w:gridCol w:w="4117"/>
        <w:gridCol w:w="576"/>
        <w:gridCol w:w="624"/>
        <w:gridCol w:w="576"/>
        <w:gridCol w:w="568"/>
        <w:gridCol w:w="609"/>
      </w:tblGrid>
      <w:tr w:rsidR="000E1C46" w:rsidRPr="000E1C46" w:rsidTr="000C28A0">
        <w:trPr>
          <w:cantSplit/>
          <w:trHeight w:val="3691"/>
        </w:trPr>
        <w:tc>
          <w:tcPr>
            <w:tcW w:w="2559" w:type="dxa"/>
          </w:tcPr>
          <w:p w:rsidR="000E1C46" w:rsidRPr="000E1C46" w:rsidRDefault="000E1C46" w:rsidP="00597958">
            <w:pPr>
              <w:spacing w:line="276" w:lineRule="auto"/>
              <w:jc w:val="center"/>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lastRenderedPageBreak/>
              <w:t>Финансовые организации</w:t>
            </w:r>
          </w:p>
        </w:tc>
        <w:tc>
          <w:tcPr>
            <w:tcW w:w="4117" w:type="dxa"/>
          </w:tcPr>
          <w:p w:rsidR="000E1C46" w:rsidRPr="000E1C46" w:rsidRDefault="000E1C46" w:rsidP="00597958">
            <w:pPr>
              <w:spacing w:line="276" w:lineRule="auto"/>
              <w:jc w:val="center"/>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Финансовые продуты (услуги)</w:t>
            </w:r>
          </w:p>
        </w:tc>
        <w:tc>
          <w:tcPr>
            <w:tcW w:w="576" w:type="dxa"/>
            <w:textDirection w:val="btLr"/>
          </w:tcPr>
          <w:p w:rsidR="000E1C46" w:rsidRPr="000E1C46" w:rsidRDefault="000E1C46" w:rsidP="00597958">
            <w:pPr>
              <w:spacing w:line="276" w:lineRule="auto"/>
              <w:ind w:left="113" w:right="113"/>
              <w:jc w:val="center"/>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Полностью НЕ удовлетворен(-а)</w:t>
            </w:r>
          </w:p>
        </w:tc>
        <w:tc>
          <w:tcPr>
            <w:tcW w:w="624" w:type="dxa"/>
            <w:textDirection w:val="btLr"/>
          </w:tcPr>
          <w:p w:rsidR="000E1C46" w:rsidRPr="000E1C46" w:rsidRDefault="000E1C46" w:rsidP="00597958">
            <w:pPr>
              <w:spacing w:line="276" w:lineRule="auto"/>
              <w:ind w:left="113" w:right="113"/>
              <w:jc w:val="center"/>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Скорее НЕ удовлетворен(-а)</w:t>
            </w:r>
          </w:p>
          <w:p w:rsidR="000E1C46" w:rsidRPr="000E1C46" w:rsidRDefault="000E1C46" w:rsidP="00597958">
            <w:pPr>
              <w:ind w:right="113"/>
              <w:rPr>
                <w:rFonts w:ascii="Times New Roman" w:eastAsia="Calibri" w:hAnsi="Times New Roman" w:cs="Times New Roman"/>
                <w:sz w:val="24"/>
                <w:szCs w:val="24"/>
                <w:lang w:eastAsia="en-US"/>
              </w:rPr>
            </w:pPr>
          </w:p>
        </w:tc>
        <w:tc>
          <w:tcPr>
            <w:tcW w:w="576" w:type="dxa"/>
            <w:textDirection w:val="btLr"/>
          </w:tcPr>
          <w:p w:rsidR="000E1C46" w:rsidRPr="000E1C46" w:rsidRDefault="000E1C46" w:rsidP="00597958">
            <w:pPr>
              <w:spacing w:line="276" w:lineRule="auto"/>
              <w:ind w:left="113" w:right="113"/>
              <w:jc w:val="center"/>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Скорее удовлетворен(-а)</w:t>
            </w:r>
          </w:p>
        </w:tc>
        <w:tc>
          <w:tcPr>
            <w:tcW w:w="568" w:type="dxa"/>
            <w:textDirection w:val="btLr"/>
          </w:tcPr>
          <w:p w:rsidR="000E1C46" w:rsidRPr="000E1C46" w:rsidRDefault="000E1C46" w:rsidP="00597958">
            <w:pPr>
              <w:spacing w:line="276" w:lineRule="auto"/>
              <w:ind w:left="113" w:right="113"/>
              <w:jc w:val="center"/>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Полностью удовлетворен(-а)</w:t>
            </w:r>
          </w:p>
        </w:tc>
        <w:tc>
          <w:tcPr>
            <w:tcW w:w="609" w:type="dxa"/>
            <w:textDirection w:val="btLr"/>
          </w:tcPr>
          <w:p w:rsidR="000E1C46" w:rsidRPr="000E1C46" w:rsidRDefault="000E1C46" w:rsidP="00597958">
            <w:pPr>
              <w:spacing w:line="276" w:lineRule="auto"/>
              <w:ind w:left="113" w:right="113"/>
              <w:jc w:val="center"/>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Не сталкивался(-</w:t>
            </w:r>
            <w:proofErr w:type="spellStart"/>
            <w:r w:rsidRPr="000E1C46">
              <w:rPr>
                <w:rFonts w:ascii="Times New Roman" w:eastAsia="Calibri" w:hAnsi="Times New Roman" w:cs="Times New Roman"/>
                <w:sz w:val="24"/>
                <w:szCs w:val="24"/>
                <w:lang w:eastAsia="en-US"/>
              </w:rPr>
              <w:t>лась</w:t>
            </w:r>
            <w:proofErr w:type="spellEnd"/>
            <w:r w:rsidRPr="000E1C46">
              <w:rPr>
                <w:rFonts w:ascii="Times New Roman" w:eastAsia="Calibri" w:hAnsi="Times New Roman" w:cs="Times New Roman"/>
                <w:sz w:val="24"/>
                <w:szCs w:val="24"/>
                <w:lang w:eastAsia="en-US"/>
              </w:rPr>
              <w:t>)</w:t>
            </w:r>
          </w:p>
        </w:tc>
      </w:tr>
      <w:tr w:rsidR="000E1C46" w:rsidRPr="000E1C46" w:rsidTr="000C28A0">
        <w:tc>
          <w:tcPr>
            <w:tcW w:w="2559" w:type="dxa"/>
            <w:vMerge w:val="restart"/>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Банки</w:t>
            </w: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1.1. Кредиты</w:t>
            </w:r>
          </w:p>
        </w:tc>
        <w:tc>
          <w:tcPr>
            <w:tcW w:w="576" w:type="dxa"/>
            <w:vAlign w:val="center"/>
          </w:tcPr>
          <w:p w:rsidR="000E1C46" w:rsidRPr="000E1C46" w:rsidRDefault="000E1C46" w:rsidP="00597958">
            <w:pPr>
              <w:suppressAutoHyphens w:val="0"/>
              <w:spacing w:line="240" w:lineRule="auto"/>
              <w:jc w:val="center"/>
              <w:textAlignment w:val="auto"/>
              <w:rPr>
                <w:rFonts w:ascii="Times New Roman" w:eastAsia="Times New Roman" w:hAnsi="Times New Roman" w:cs="Times New Roman"/>
                <w:color w:val="000000"/>
                <w:kern w:val="0"/>
                <w:sz w:val="24"/>
                <w:szCs w:val="24"/>
                <w:lang w:eastAsia="ru-RU"/>
              </w:rPr>
            </w:pPr>
            <w:r w:rsidRPr="000E1C46">
              <w:rPr>
                <w:rFonts w:ascii="Times New Roman" w:hAnsi="Times New Roman" w:cs="Times New Roman"/>
                <w:color w:val="000000"/>
                <w:sz w:val="24"/>
                <w:szCs w:val="24"/>
              </w:rPr>
              <w:t>129</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174</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184</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99</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42</w:t>
            </w:r>
          </w:p>
        </w:tc>
      </w:tr>
      <w:tr w:rsidR="000E1C46" w:rsidRPr="000E1C46" w:rsidTr="000C28A0">
        <w:tc>
          <w:tcPr>
            <w:tcW w:w="2559" w:type="dxa"/>
            <w:vMerge/>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1.2. Вклады</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112</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209</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165</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68</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74</w:t>
            </w:r>
          </w:p>
        </w:tc>
      </w:tr>
      <w:tr w:rsidR="000E1C46" w:rsidRPr="000E1C46" w:rsidTr="000C28A0">
        <w:tc>
          <w:tcPr>
            <w:tcW w:w="2559" w:type="dxa"/>
            <w:vMerge/>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1.3. Расчетные (дебетовые) карты, включая зарплатные</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99</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169</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217</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117</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26</w:t>
            </w:r>
          </w:p>
        </w:tc>
      </w:tr>
      <w:tr w:rsidR="000E1C46" w:rsidRPr="000E1C46" w:rsidTr="000C28A0">
        <w:tc>
          <w:tcPr>
            <w:tcW w:w="2559" w:type="dxa"/>
            <w:vMerge/>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1.4. Кредитные карты</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121</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199</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153</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88</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67</w:t>
            </w:r>
          </w:p>
        </w:tc>
      </w:tr>
      <w:tr w:rsidR="000E1C46" w:rsidRPr="000E1C46" w:rsidTr="000C28A0">
        <w:tc>
          <w:tcPr>
            <w:tcW w:w="2559" w:type="dxa"/>
            <w:vMerge/>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1.5. Переводы и платежи</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104</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158</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217</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118</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31</w:t>
            </w:r>
          </w:p>
        </w:tc>
      </w:tr>
      <w:tr w:rsidR="000E1C46" w:rsidRPr="000E1C46" w:rsidTr="000C28A0">
        <w:tc>
          <w:tcPr>
            <w:tcW w:w="2559" w:type="dxa"/>
            <w:vMerge w:val="restart"/>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proofErr w:type="spellStart"/>
            <w:r w:rsidRPr="000E1C46">
              <w:rPr>
                <w:rFonts w:ascii="Times New Roman" w:eastAsia="Calibri" w:hAnsi="Times New Roman" w:cs="Times New Roman"/>
                <w:sz w:val="24"/>
                <w:szCs w:val="24"/>
                <w:lang w:eastAsia="en-US"/>
              </w:rPr>
              <w:t>Микрофинансовые</w:t>
            </w:r>
            <w:proofErr w:type="spellEnd"/>
            <w:r w:rsidRPr="000E1C46">
              <w:rPr>
                <w:rFonts w:ascii="Times New Roman" w:eastAsia="Calibri" w:hAnsi="Times New Roman" w:cs="Times New Roman"/>
                <w:sz w:val="24"/>
                <w:szCs w:val="24"/>
                <w:lang w:eastAsia="en-US"/>
              </w:rPr>
              <w:t xml:space="preserve"> организации</w:t>
            </w: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 xml:space="preserve">2.1. Займы в </w:t>
            </w:r>
            <w:proofErr w:type="spellStart"/>
            <w:r w:rsidRPr="000E1C46">
              <w:rPr>
                <w:rFonts w:ascii="Times New Roman" w:eastAsia="Calibri" w:hAnsi="Times New Roman" w:cs="Times New Roman"/>
                <w:sz w:val="24"/>
                <w:szCs w:val="24"/>
                <w:lang w:eastAsia="en-US"/>
              </w:rPr>
              <w:t>микрофинансовых</w:t>
            </w:r>
            <w:proofErr w:type="spellEnd"/>
            <w:r w:rsidRPr="000E1C46">
              <w:rPr>
                <w:rFonts w:ascii="Times New Roman" w:eastAsia="Calibri" w:hAnsi="Times New Roman" w:cs="Times New Roman"/>
                <w:sz w:val="24"/>
                <w:szCs w:val="24"/>
                <w:lang w:eastAsia="en-US"/>
              </w:rPr>
              <w:t xml:space="preserve"> организациях</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164</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215</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68</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68</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113</w:t>
            </w:r>
          </w:p>
        </w:tc>
      </w:tr>
      <w:tr w:rsidR="000E1C46" w:rsidRPr="000E1C46" w:rsidTr="000C28A0">
        <w:tc>
          <w:tcPr>
            <w:tcW w:w="2559" w:type="dxa"/>
            <w:vMerge/>
            <w:vAlign w:val="center"/>
          </w:tcPr>
          <w:p w:rsidR="000E1C46" w:rsidRPr="000E1C46" w:rsidRDefault="000E1C46" w:rsidP="00597958">
            <w:pPr>
              <w:spacing w:line="276" w:lineRule="auto"/>
              <w:jc w:val="center"/>
              <w:rPr>
                <w:rFonts w:ascii="Times New Roman" w:eastAsia="Calibri" w:hAnsi="Times New Roman" w:cs="Times New Roman"/>
                <w:b/>
                <w:sz w:val="24"/>
                <w:szCs w:val="24"/>
                <w:lang w:eastAsia="en-US"/>
              </w:rPr>
            </w:pP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 xml:space="preserve">2.2. Размещение средств в форме договора займа в </w:t>
            </w:r>
            <w:proofErr w:type="spellStart"/>
            <w:r w:rsidRPr="000E1C46">
              <w:rPr>
                <w:rFonts w:ascii="Times New Roman" w:eastAsia="Calibri" w:hAnsi="Times New Roman" w:cs="Times New Roman"/>
                <w:sz w:val="24"/>
                <w:szCs w:val="24"/>
                <w:lang w:eastAsia="en-US"/>
              </w:rPr>
              <w:t>микрофинансовых</w:t>
            </w:r>
            <w:proofErr w:type="spellEnd"/>
            <w:r w:rsidRPr="000E1C46">
              <w:rPr>
                <w:rFonts w:ascii="Times New Roman" w:eastAsia="Calibri" w:hAnsi="Times New Roman" w:cs="Times New Roman"/>
                <w:sz w:val="24"/>
                <w:szCs w:val="24"/>
                <w:lang w:eastAsia="en-US"/>
              </w:rPr>
              <w:t xml:space="preserve"> организациях</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176</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200</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66</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72</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114</w:t>
            </w:r>
          </w:p>
        </w:tc>
      </w:tr>
      <w:tr w:rsidR="000E1C46" w:rsidRPr="000E1C46" w:rsidTr="000C28A0">
        <w:tc>
          <w:tcPr>
            <w:tcW w:w="2559" w:type="dxa"/>
            <w:vMerge w:val="restart"/>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Кредитные потребительские кооперативы</w:t>
            </w: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3.1. Займы в кредитных потребительских кооперативах</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166</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207</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68</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70</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117</w:t>
            </w:r>
          </w:p>
        </w:tc>
      </w:tr>
      <w:tr w:rsidR="000E1C46" w:rsidRPr="000E1C46" w:rsidTr="000C28A0">
        <w:tc>
          <w:tcPr>
            <w:tcW w:w="2559" w:type="dxa"/>
            <w:vMerge/>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3.2. Размещение средств в форме договора займа в кредитных потребительских кооперативах</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167</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200</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71</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73</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117</w:t>
            </w:r>
          </w:p>
        </w:tc>
      </w:tr>
      <w:tr w:rsidR="000E1C46" w:rsidRPr="000E1C46" w:rsidTr="000C28A0">
        <w:tc>
          <w:tcPr>
            <w:tcW w:w="2559" w:type="dxa"/>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Ломбарды</w:t>
            </w: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4. Займы в ломбардах</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168</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198</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70</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78</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114</w:t>
            </w:r>
          </w:p>
        </w:tc>
      </w:tr>
      <w:tr w:rsidR="000E1C46" w:rsidRPr="000E1C46" w:rsidTr="000C28A0">
        <w:tc>
          <w:tcPr>
            <w:tcW w:w="2559" w:type="dxa"/>
            <w:vMerge w:val="restart"/>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Субъекты страхового дела</w:t>
            </w: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5.1. Добровольное страхование жизни</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157</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218</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76</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82</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95</w:t>
            </w:r>
          </w:p>
        </w:tc>
      </w:tr>
      <w:tr w:rsidR="000E1C46" w:rsidRPr="000E1C46" w:rsidTr="000C28A0">
        <w:tc>
          <w:tcPr>
            <w:tcW w:w="2559" w:type="dxa"/>
            <w:vMerge/>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5.2. Другое добровольное страхование</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156</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219</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73</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88</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92</w:t>
            </w:r>
          </w:p>
        </w:tc>
      </w:tr>
      <w:tr w:rsidR="000E1C46" w:rsidRPr="000E1C46" w:rsidTr="000C28A0">
        <w:tc>
          <w:tcPr>
            <w:tcW w:w="2559" w:type="dxa"/>
            <w:vMerge/>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5.3. Обязательное медицинское страхование</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149</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214</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101</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88</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76</w:t>
            </w:r>
          </w:p>
        </w:tc>
      </w:tr>
      <w:tr w:rsidR="000E1C46" w:rsidRPr="000E1C46" w:rsidTr="000C28A0">
        <w:tc>
          <w:tcPr>
            <w:tcW w:w="2559" w:type="dxa"/>
            <w:vMerge/>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5.4. Другое обязательное страхование</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152</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222</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69</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84</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101</w:t>
            </w:r>
          </w:p>
        </w:tc>
      </w:tr>
      <w:tr w:rsidR="000E1C46" w:rsidRPr="000E1C46" w:rsidTr="000C28A0">
        <w:tc>
          <w:tcPr>
            <w:tcW w:w="2559" w:type="dxa"/>
            <w:vMerge w:val="restart"/>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Сельскохозяйственные кредитные потребительские кооперативы</w:t>
            </w: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6.1 Займы в сельскохозяйственных кредитных потребительских кооперативах</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170</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202</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67</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72</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117</w:t>
            </w:r>
          </w:p>
        </w:tc>
      </w:tr>
      <w:tr w:rsidR="000E1C46" w:rsidRPr="000E1C46" w:rsidTr="000C28A0">
        <w:tc>
          <w:tcPr>
            <w:tcW w:w="2559" w:type="dxa"/>
            <w:vMerge/>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6.2. Размещение средств в форме договора займа в сельскохозяйственных кредитных потребительских кооперативах</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173</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211</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52</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77</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115</w:t>
            </w:r>
          </w:p>
        </w:tc>
      </w:tr>
      <w:tr w:rsidR="000E1C46" w:rsidRPr="000E1C46" w:rsidTr="000C28A0">
        <w:tc>
          <w:tcPr>
            <w:tcW w:w="2559" w:type="dxa"/>
            <w:vMerge w:val="restart"/>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Негосударственные пенсионные фонды</w:t>
            </w: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7.1. Обязательное пенсионное страхование</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153</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208</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100</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71</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96</w:t>
            </w:r>
          </w:p>
        </w:tc>
      </w:tr>
      <w:tr w:rsidR="000E1C46" w:rsidRPr="000E1C46" w:rsidTr="000C28A0">
        <w:tc>
          <w:tcPr>
            <w:tcW w:w="2559" w:type="dxa"/>
            <w:vMerge/>
            <w:tcBorders>
              <w:bottom w:val="single" w:sz="4" w:space="0" w:color="auto"/>
            </w:tcBorders>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7.2. Негосударственное пенсионное обеспечение</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170</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204</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76</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68</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110</w:t>
            </w:r>
          </w:p>
        </w:tc>
      </w:tr>
      <w:tr w:rsidR="000E1C46" w:rsidRPr="000E1C46" w:rsidTr="000C28A0">
        <w:tc>
          <w:tcPr>
            <w:tcW w:w="2559" w:type="dxa"/>
            <w:tcBorders>
              <w:top w:val="single" w:sz="4" w:space="0" w:color="auto"/>
            </w:tcBorders>
            <w:vAlign w:val="center"/>
          </w:tcPr>
          <w:p w:rsidR="000E1C46" w:rsidRPr="000E1C46" w:rsidRDefault="000E1C46" w:rsidP="00597958">
            <w:pPr>
              <w:spacing w:line="276" w:lineRule="auto"/>
              <w:jc w:val="center"/>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lastRenderedPageBreak/>
              <w:t>Брокеры</w:t>
            </w:r>
          </w:p>
        </w:tc>
        <w:tc>
          <w:tcPr>
            <w:tcW w:w="4117" w:type="dxa"/>
          </w:tcPr>
          <w:p w:rsidR="000E1C46" w:rsidRPr="000E1C46" w:rsidRDefault="000E1C46" w:rsidP="00597958">
            <w:pPr>
              <w:spacing w:line="276" w:lineRule="auto"/>
              <w:rPr>
                <w:rFonts w:ascii="Times New Roman" w:eastAsia="Calibri" w:hAnsi="Times New Roman" w:cs="Times New Roman"/>
                <w:sz w:val="24"/>
                <w:szCs w:val="24"/>
                <w:lang w:eastAsia="en-US"/>
              </w:rPr>
            </w:pPr>
            <w:r w:rsidRPr="000E1C46">
              <w:rPr>
                <w:rFonts w:ascii="Times New Roman" w:eastAsia="Calibri" w:hAnsi="Times New Roman" w:cs="Times New Roman"/>
                <w:sz w:val="24"/>
                <w:szCs w:val="24"/>
                <w:lang w:eastAsia="en-US"/>
              </w:rPr>
              <w:t>8.1. Индивидуальные инвестиционные счета</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173</w:t>
            </w:r>
          </w:p>
        </w:tc>
        <w:tc>
          <w:tcPr>
            <w:tcW w:w="624"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200</w:t>
            </w:r>
          </w:p>
        </w:tc>
        <w:tc>
          <w:tcPr>
            <w:tcW w:w="576"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67</w:t>
            </w:r>
          </w:p>
        </w:tc>
        <w:tc>
          <w:tcPr>
            <w:tcW w:w="568"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72</w:t>
            </w:r>
          </w:p>
        </w:tc>
        <w:tc>
          <w:tcPr>
            <w:tcW w:w="609" w:type="dxa"/>
            <w:vAlign w:val="center"/>
          </w:tcPr>
          <w:p w:rsidR="000E1C46" w:rsidRPr="000E1C46" w:rsidRDefault="000E1C46" w:rsidP="00597958">
            <w:pPr>
              <w:jc w:val="center"/>
              <w:rPr>
                <w:rFonts w:ascii="Times New Roman" w:hAnsi="Times New Roman" w:cs="Times New Roman"/>
                <w:color w:val="000000"/>
                <w:sz w:val="24"/>
                <w:szCs w:val="24"/>
              </w:rPr>
            </w:pPr>
            <w:r w:rsidRPr="000E1C46">
              <w:rPr>
                <w:rFonts w:ascii="Times New Roman" w:hAnsi="Times New Roman" w:cs="Times New Roman"/>
                <w:color w:val="000000"/>
                <w:sz w:val="24"/>
                <w:szCs w:val="24"/>
              </w:rPr>
              <w:t>116</w:t>
            </w:r>
          </w:p>
        </w:tc>
      </w:tr>
    </w:tbl>
    <w:p w:rsidR="00C064E9" w:rsidRPr="000E1C46" w:rsidRDefault="00E87053" w:rsidP="00C064E9">
      <w:pPr>
        <w:spacing w:after="0" w:line="240" w:lineRule="auto"/>
        <w:ind w:firstLine="567"/>
        <w:jc w:val="both"/>
        <w:rPr>
          <w:rFonts w:ascii="Times New Roman" w:eastAsia="Calibri" w:hAnsi="Times New Roman" w:cs="Times New Roman"/>
          <w:sz w:val="24"/>
          <w:szCs w:val="24"/>
          <w:lang w:eastAsia="en-US"/>
        </w:rPr>
      </w:pPr>
      <w:r>
        <w:rPr>
          <w:rFonts w:ascii="Times New Roman" w:hAnsi="Times New Roman" w:cs="Times New Roman"/>
          <w:sz w:val="28"/>
          <w:szCs w:val="28"/>
        </w:rPr>
        <w:t xml:space="preserve">По результатам опроса, население района чаще всего взаимодействует с банками, больше пользуется </w:t>
      </w:r>
      <w:r w:rsidR="00C064E9">
        <w:rPr>
          <w:rFonts w:ascii="Times New Roman" w:hAnsi="Times New Roman" w:cs="Times New Roman"/>
          <w:sz w:val="28"/>
          <w:szCs w:val="28"/>
        </w:rPr>
        <w:t xml:space="preserve">их </w:t>
      </w:r>
      <w:r>
        <w:rPr>
          <w:rFonts w:ascii="Times New Roman" w:hAnsi="Times New Roman" w:cs="Times New Roman"/>
          <w:sz w:val="28"/>
          <w:szCs w:val="28"/>
        </w:rPr>
        <w:t xml:space="preserve">услугами </w:t>
      </w:r>
      <w:r w:rsidR="00C064E9">
        <w:rPr>
          <w:rFonts w:ascii="Times New Roman" w:hAnsi="Times New Roman" w:cs="Times New Roman"/>
          <w:sz w:val="28"/>
          <w:szCs w:val="28"/>
        </w:rPr>
        <w:t xml:space="preserve">и поэтому чаще сталкивается именно с </w:t>
      </w:r>
      <w:r>
        <w:rPr>
          <w:rFonts w:ascii="Times New Roman" w:hAnsi="Times New Roman" w:cs="Times New Roman"/>
          <w:sz w:val="28"/>
          <w:szCs w:val="28"/>
        </w:rPr>
        <w:t xml:space="preserve">этой финансовой организации, чем </w:t>
      </w:r>
      <w:r w:rsidR="00C064E9">
        <w:rPr>
          <w:rFonts w:ascii="Times New Roman" w:hAnsi="Times New Roman" w:cs="Times New Roman"/>
          <w:sz w:val="28"/>
          <w:szCs w:val="28"/>
        </w:rPr>
        <w:t xml:space="preserve">с </w:t>
      </w:r>
      <w:r>
        <w:rPr>
          <w:rFonts w:ascii="Times New Roman" w:hAnsi="Times New Roman" w:cs="Times New Roman"/>
          <w:sz w:val="28"/>
          <w:szCs w:val="28"/>
        </w:rPr>
        <w:t xml:space="preserve">услугами </w:t>
      </w:r>
      <w:r w:rsidR="00C064E9">
        <w:rPr>
          <w:rFonts w:ascii="Times New Roman" w:hAnsi="Times New Roman" w:cs="Times New Roman"/>
          <w:sz w:val="28"/>
          <w:szCs w:val="28"/>
        </w:rPr>
        <w:t xml:space="preserve">остальных финансовых организаций, предложенных для сравнения. </w:t>
      </w:r>
    </w:p>
    <w:p w:rsidR="008E324A" w:rsidRDefault="008E324A" w:rsidP="008E324A">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Население района отметила причины </w:t>
      </w:r>
      <w:r w:rsidR="00D46598">
        <w:rPr>
          <w:rFonts w:ascii="Times New Roman" w:hAnsi="Times New Roman" w:cs="Times New Roman"/>
          <w:sz w:val="28"/>
          <w:szCs w:val="28"/>
        </w:rPr>
        <w:t>неиспользования</w:t>
      </w:r>
      <w:r>
        <w:rPr>
          <w:rFonts w:ascii="Times New Roman" w:hAnsi="Times New Roman" w:cs="Times New Roman"/>
          <w:sz w:val="28"/>
          <w:szCs w:val="28"/>
        </w:rPr>
        <w:t xml:space="preserve"> за последние 12 месяцев финансовых услуг/продуктов такие как:</w:t>
      </w:r>
    </w:p>
    <w:tbl>
      <w:tblPr>
        <w:tblW w:w="9634" w:type="dxa"/>
        <w:tblInd w:w="113" w:type="dxa"/>
        <w:tblLook w:val="04A0" w:firstRow="1" w:lastRow="0" w:firstColumn="1" w:lastColumn="0" w:noHBand="0" w:noVBand="1"/>
      </w:tblPr>
      <w:tblGrid>
        <w:gridCol w:w="7508"/>
        <w:gridCol w:w="1220"/>
        <w:gridCol w:w="906"/>
      </w:tblGrid>
      <w:tr w:rsidR="008E324A" w:rsidRPr="00637680" w:rsidTr="00597958">
        <w:trPr>
          <w:trHeight w:val="315"/>
        </w:trPr>
        <w:tc>
          <w:tcPr>
            <w:tcW w:w="7508" w:type="dxa"/>
            <w:tcBorders>
              <w:top w:val="single" w:sz="4" w:space="0" w:color="auto"/>
              <w:left w:val="single" w:sz="4" w:space="0" w:color="auto"/>
              <w:bottom w:val="single" w:sz="4" w:space="0" w:color="auto"/>
              <w:right w:val="single" w:sz="4" w:space="0" w:color="auto"/>
            </w:tcBorders>
            <w:shd w:val="clear" w:color="auto" w:fill="auto"/>
            <w:vAlign w:val="center"/>
          </w:tcPr>
          <w:p w:rsidR="008E324A" w:rsidRPr="00637680"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Процентная ставка слишком высокая</w:t>
            </w:r>
          </w:p>
        </w:tc>
        <w:tc>
          <w:tcPr>
            <w:tcW w:w="1220" w:type="dxa"/>
            <w:tcBorders>
              <w:top w:val="single" w:sz="4" w:space="0" w:color="auto"/>
              <w:left w:val="nil"/>
              <w:bottom w:val="single" w:sz="4" w:space="0" w:color="auto"/>
              <w:right w:val="single" w:sz="4" w:space="0" w:color="auto"/>
            </w:tcBorders>
            <w:shd w:val="clear" w:color="auto" w:fill="auto"/>
            <w:vAlign w:val="center"/>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13</w:t>
            </w:r>
            <w:r>
              <w:rPr>
                <w:rFonts w:ascii="Times New Roman" w:eastAsia="Times New Roman" w:hAnsi="Times New Roman" w:cs="Times New Roman"/>
                <w:color w:val="000000"/>
                <w:kern w:val="0"/>
                <w:sz w:val="24"/>
                <w:szCs w:val="24"/>
                <w:lang w:eastAsia="ru-RU"/>
              </w:rPr>
              <w:t>9</w:t>
            </w:r>
          </w:p>
        </w:tc>
        <w:tc>
          <w:tcPr>
            <w:tcW w:w="906" w:type="dxa"/>
            <w:tcBorders>
              <w:top w:val="single" w:sz="4" w:space="0" w:color="auto"/>
              <w:left w:val="nil"/>
              <w:bottom w:val="single" w:sz="4" w:space="0" w:color="auto"/>
              <w:right w:val="single" w:sz="4" w:space="0" w:color="auto"/>
            </w:tcBorders>
            <w:shd w:val="clear" w:color="auto" w:fill="auto"/>
            <w:noWrap/>
            <w:vAlign w:val="center"/>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Pr>
                <w:rFonts w:ascii="Times New Roman" w:eastAsia="Times New Roman" w:hAnsi="Times New Roman" w:cs="Times New Roman"/>
                <w:color w:val="000000"/>
                <w:kern w:val="0"/>
                <w:sz w:val="24"/>
                <w:szCs w:val="24"/>
                <w:lang w:eastAsia="ru-RU"/>
              </w:rPr>
              <w:t>24,4</w:t>
            </w:r>
          </w:p>
        </w:tc>
      </w:tr>
      <w:tr w:rsidR="008E324A" w:rsidRPr="00637680" w:rsidTr="00597958">
        <w:trPr>
          <w:trHeight w:val="315"/>
        </w:trPr>
        <w:tc>
          <w:tcPr>
            <w:tcW w:w="7508" w:type="dxa"/>
            <w:tcBorders>
              <w:top w:val="single" w:sz="4" w:space="0" w:color="auto"/>
              <w:left w:val="single" w:sz="4" w:space="0" w:color="auto"/>
              <w:bottom w:val="single" w:sz="4" w:space="0" w:color="auto"/>
              <w:right w:val="single" w:sz="4" w:space="0" w:color="auto"/>
            </w:tcBorders>
            <w:shd w:val="clear" w:color="auto" w:fill="auto"/>
            <w:vAlign w:val="center"/>
          </w:tcPr>
          <w:p w:rsidR="008E324A" w:rsidRPr="00637680"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Не люблю кредиты/займы/не хочу жить в долг</w:t>
            </w:r>
          </w:p>
        </w:tc>
        <w:tc>
          <w:tcPr>
            <w:tcW w:w="1220" w:type="dxa"/>
            <w:tcBorders>
              <w:top w:val="single" w:sz="4" w:space="0" w:color="auto"/>
              <w:left w:val="nil"/>
              <w:bottom w:val="single" w:sz="4" w:space="0" w:color="auto"/>
              <w:right w:val="single" w:sz="4" w:space="0" w:color="auto"/>
            </w:tcBorders>
            <w:shd w:val="clear" w:color="auto" w:fill="auto"/>
            <w:vAlign w:val="center"/>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12</w:t>
            </w:r>
            <w:r>
              <w:rPr>
                <w:rFonts w:ascii="Times New Roman" w:eastAsia="Times New Roman" w:hAnsi="Times New Roman" w:cs="Times New Roman"/>
                <w:color w:val="000000"/>
                <w:kern w:val="0"/>
                <w:sz w:val="24"/>
                <w:szCs w:val="24"/>
                <w:lang w:eastAsia="ru-RU"/>
              </w:rPr>
              <w:t>7</w:t>
            </w:r>
          </w:p>
        </w:tc>
        <w:tc>
          <w:tcPr>
            <w:tcW w:w="906" w:type="dxa"/>
            <w:tcBorders>
              <w:top w:val="single" w:sz="4" w:space="0" w:color="auto"/>
              <w:left w:val="nil"/>
              <w:bottom w:val="single" w:sz="4" w:space="0" w:color="auto"/>
              <w:right w:val="single" w:sz="4" w:space="0" w:color="auto"/>
            </w:tcBorders>
            <w:shd w:val="clear" w:color="auto" w:fill="auto"/>
            <w:noWrap/>
            <w:vAlign w:val="center"/>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22,</w:t>
            </w:r>
            <w:r>
              <w:rPr>
                <w:rFonts w:ascii="Times New Roman" w:eastAsia="Times New Roman" w:hAnsi="Times New Roman" w:cs="Times New Roman"/>
                <w:color w:val="000000"/>
                <w:kern w:val="0"/>
                <w:sz w:val="24"/>
                <w:szCs w:val="24"/>
                <w:lang w:eastAsia="ru-RU"/>
              </w:rPr>
              <w:t>3</w:t>
            </w:r>
          </w:p>
        </w:tc>
      </w:tr>
      <w:tr w:rsidR="008E324A" w:rsidRPr="00637680" w:rsidTr="00597958">
        <w:trPr>
          <w:trHeight w:val="315"/>
        </w:trPr>
        <w:tc>
          <w:tcPr>
            <w:tcW w:w="7508" w:type="dxa"/>
            <w:tcBorders>
              <w:top w:val="single" w:sz="4" w:space="0" w:color="auto"/>
              <w:left w:val="single" w:sz="4" w:space="0" w:color="auto"/>
              <w:bottom w:val="single" w:sz="4" w:space="0" w:color="auto"/>
              <w:right w:val="single" w:sz="4" w:space="0" w:color="auto"/>
            </w:tcBorders>
            <w:shd w:val="clear" w:color="auto" w:fill="auto"/>
            <w:vAlign w:val="center"/>
          </w:tcPr>
          <w:p w:rsidR="008E324A" w:rsidRPr="00637680"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Я не доверяю финансовым организациям в достаточной степени, чтобы привлекать у них денежные средства</w:t>
            </w:r>
          </w:p>
        </w:tc>
        <w:tc>
          <w:tcPr>
            <w:tcW w:w="1220" w:type="dxa"/>
            <w:tcBorders>
              <w:top w:val="single" w:sz="4" w:space="0" w:color="auto"/>
              <w:left w:val="nil"/>
              <w:bottom w:val="single" w:sz="4" w:space="0" w:color="auto"/>
              <w:right w:val="single" w:sz="4" w:space="0" w:color="auto"/>
            </w:tcBorders>
            <w:shd w:val="clear" w:color="auto" w:fill="auto"/>
            <w:vAlign w:val="center"/>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Pr>
                <w:rFonts w:ascii="Times New Roman" w:eastAsia="Times New Roman" w:hAnsi="Times New Roman" w:cs="Times New Roman"/>
                <w:color w:val="000000"/>
                <w:kern w:val="0"/>
                <w:sz w:val="24"/>
                <w:szCs w:val="24"/>
                <w:lang w:eastAsia="ru-RU"/>
              </w:rPr>
              <w:t>90</w:t>
            </w:r>
          </w:p>
        </w:tc>
        <w:tc>
          <w:tcPr>
            <w:tcW w:w="906" w:type="dxa"/>
            <w:tcBorders>
              <w:top w:val="single" w:sz="4" w:space="0" w:color="auto"/>
              <w:left w:val="nil"/>
              <w:bottom w:val="single" w:sz="4" w:space="0" w:color="auto"/>
              <w:right w:val="single" w:sz="4" w:space="0" w:color="auto"/>
            </w:tcBorders>
            <w:shd w:val="clear" w:color="auto" w:fill="auto"/>
            <w:noWrap/>
            <w:vAlign w:val="center"/>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15,</w:t>
            </w:r>
            <w:r>
              <w:rPr>
                <w:rFonts w:ascii="Times New Roman" w:eastAsia="Times New Roman" w:hAnsi="Times New Roman" w:cs="Times New Roman"/>
                <w:color w:val="000000"/>
                <w:kern w:val="0"/>
                <w:sz w:val="24"/>
                <w:szCs w:val="24"/>
                <w:lang w:eastAsia="ru-RU"/>
              </w:rPr>
              <w:t>8</w:t>
            </w:r>
          </w:p>
        </w:tc>
      </w:tr>
      <w:tr w:rsidR="008E324A" w:rsidRPr="00637680" w:rsidTr="00597958">
        <w:trPr>
          <w:trHeight w:val="315"/>
        </w:trPr>
        <w:tc>
          <w:tcPr>
            <w:tcW w:w="7508" w:type="dxa"/>
            <w:tcBorders>
              <w:top w:val="single" w:sz="4" w:space="0" w:color="auto"/>
              <w:left w:val="single" w:sz="4" w:space="0" w:color="auto"/>
              <w:bottom w:val="single" w:sz="4" w:space="0" w:color="auto"/>
              <w:right w:val="single" w:sz="4" w:space="0" w:color="auto"/>
            </w:tcBorders>
            <w:shd w:val="clear" w:color="auto" w:fill="auto"/>
            <w:vAlign w:val="center"/>
          </w:tcPr>
          <w:p w:rsidR="008E324A" w:rsidRPr="00637680"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Нет необходимости в заемных средствах</w:t>
            </w:r>
          </w:p>
        </w:tc>
        <w:tc>
          <w:tcPr>
            <w:tcW w:w="1220" w:type="dxa"/>
            <w:tcBorders>
              <w:top w:val="single" w:sz="4" w:space="0" w:color="auto"/>
              <w:left w:val="nil"/>
              <w:bottom w:val="single" w:sz="4" w:space="0" w:color="auto"/>
              <w:right w:val="single" w:sz="4" w:space="0" w:color="auto"/>
            </w:tcBorders>
            <w:shd w:val="clear" w:color="auto" w:fill="auto"/>
            <w:vAlign w:val="center"/>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81</w:t>
            </w:r>
          </w:p>
        </w:tc>
        <w:tc>
          <w:tcPr>
            <w:tcW w:w="906" w:type="dxa"/>
            <w:tcBorders>
              <w:top w:val="single" w:sz="4" w:space="0" w:color="auto"/>
              <w:left w:val="nil"/>
              <w:bottom w:val="single" w:sz="4" w:space="0" w:color="auto"/>
              <w:right w:val="single" w:sz="4" w:space="0" w:color="auto"/>
            </w:tcBorders>
            <w:shd w:val="clear" w:color="auto" w:fill="auto"/>
            <w:noWrap/>
            <w:vAlign w:val="center"/>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14,</w:t>
            </w:r>
            <w:r>
              <w:rPr>
                <w:rFonts w:ascii="Times New Roman" w:eastAsia="Times New Roman" w:hAnsi="Times New Roman" w:cs="Times New Roman"/>
                <w:color w:val="000000"/>
                <w:kern w:val="0"/>
                <w:sz w:val="24"/>
                <w:szCs w:val="24"/>
                <w:lang w:eastAsia="ru-RU"/>
              </w:rPr>
              <w:t>2</w:t>
            </w:r>
          </w:p>
        </w:tc>
      </w:tr>
      <w:tr w:rsidR="008E324A" w:rsidRPr="00637680" w:rsidTr="00597958">
        <w:trPr>
          <w:trHeight w:val="315"/>
        </w:trPr>
        <w:tc>
          <w:tcPr>
            <w:tcW w:w="7508" w:type="dxa"/>
            <w:tcBorders>
              <w:top w:val="single" w:sz="4" w:space="0" w:color="auto"/>
              <w:left w:val="single" w:sz="4" w:space="0" w:color="auto"/>
              <w:bottom w:val="single" w:sz="4" w:space="0" w:color="auto"/>
              <w:right w:val="single" w:sz="4" w:space="0" w:color="auto"/>
            </w:tcBorders>
            <w:shd w:val="clear" w:color="auto" w:fill="auto"/>
            <w:vAlign w:val="center"/>
          </w:tcPr>
          <w:p w:rsidR="008E324A" w:rsidRPr="00637680"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Кредит/заем оформлен на других членов моей семьи</w:t>
            </w:r>
          </w:p>
        </w:tc>
        <w:tc>
          <w:tcPr>
            <w:tcW w:w="1220" w:type="dxa"/>
            <w:tcBorders>
              <w:top w:val="single" w:sz="4" w:space="0" w:color="auto"/>
              <w:left w:val="nil"/>
              <w:bottom w:val="single" w:sz="4" w:space="0" w:color="auto"/>
              <w:right w:val="single" w:sz="4" w:space="0" w:color="auto"/>
            </w:tcBorders>
            <w:shd w:val="clear" w:color="auto" w:fill="auto"/>
            <w:vAlign w:val="center"/>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3</w:t>
            </w:r>
            <w:r>
              <w:rPr>
                <w:rFonts w:ascii="Times New Roman" w:eastAsia="Times New Roman" w:hAnsi="Times New Roman" w:cs="Times New Roman"/>
                <w:color w:val="000000"/>
                <w:kern w:val="0"/>
                <w:sz w:val="24"/>
                <w:szCs w:val="24"/>
                <w:lang w:eastAsia="ru-RU"/>
              </w:rPr>
              <w:t>5</w:t>
            </w:r>
          </w:p>
        </w:tc>
        <w:tc>
          <w:tcPr>
            <w:tcW w:w="906" w:type="dxa"/>
            <w:tcBorders>
              <w:top w:val="single" w:sz="4" w:space="0" w:color="auto"/>
              <w:left w:val="nil"/>
              <w:bottom w:val="single" w:sz="4" w:space="0" w:color="auto"/>
              <w:right w:val="single" w:sz="4" w:space="0" w:color="auto"/>
            </w:tcBorders>
            <w:shd w:val="clear" w:color="auto" w:fill="auto"/>
            <w:noWrap/>
            <w:vAlign w:val="center"/>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6,</w:t>
            </w:r>
            <w:r>
              <w:rPr>
                <w:rFonts w:ascii="Times New Roman" w:eastAsia="Times New Roman" w:hAnsi="Times New Roman" w:cs="Times New Roman"/>
                <w:color w:val="000000"/>
                <w:kern w:val="0"/>
                <w:sz w:val="24"/>
                <w:szCs w:val="24"/>
                <w:lang w:eastAsia="ru-RU"/>
              </w:rPr>
              <w:t>1</w:t>
            </w:r>
          </w:p>
        </w:tc>
      </w:tr>
      <w:tr w:rsidR="008E324A" w:rsidRPr="00637680" w:rsidTr="00597958">
        <w:trPr>
          <w:trHeight w:val="315"/>
        </w:trPr>
        <w:tc>
          <w:tcPr>
            <w:tcW w:w="7508" w:type="dxa"/>
            <w:tcBorders>
              <w:top w:val="single" w:sz="4" w:space="0" w:color="auto"/>
              <w:left w:val="single" w:sz="4" w:space="0" w:color="auto"/>
              <w:bottom w:val="single" w:sz="4" w:space="0" w:color="auto"/>
              <w:right w:val="single" w:sz="4" w:space="0" w:color="auto"/>
            </w:tcBorders>
            <w:shd w:val="clear" w:color="auto" w:fill="auto"/>
            <w:vAlign w:val="center"/>
          </w:tcPr>
          <w:p w:rsidR="008E324A" w:rsidRPr="00637680"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Я не уверен в технической безопасности онлайн-сервисов финансовых организаций</w:t>
            </w:r>
          </w:p>
        </w:tc>
        <w:tc>
          <w:tcPr>
            <w:tcW w:w="1220" w:type="dxa"/>
            <w:tcBorders>
              <w:top w:val="single" w:sz="4" w:space="0" w:color="auto"/>
              <w:left w:val="nil"/>
              <w:bottom w:val="single" w:sz="4" w:space="0" w:color="auto"/>
              <w:right w:val="single" w:sz="4" w:space="0" w:color="auto"/>
            </w:tcBorders>
            <w:shd w:val="clear" w:color="auto" w:fill="auto"/>
            <w:vAlign w:val="center"/>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27</w:t>
            </w:r>
          </w:p>
        </w:tc>
        <w:tc>
          <w:tcPr>
            <w:tcW w:w="906" w:type="dxa"/>
            <w:tcBorders>
              <w:top w:val="single" w:sz="4" w:space="0" w:color="auto"/>
              <w:left w:val="nil"/>
              <w:bottom w:val="single" w:sz="4" w:space="0" w:color="auto"/>
              <w:right w:val="single" w:sz="4" w:space="0" w:color="auto"/>
            </w:tcBorders>
            <w:shd w:val="clear" w:color="auto" w:fill="auto"/>
            <w:noWrap/>
            <w:vAlign w:val="center"/>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4,</w:t>
            </w:r>
            <w:r>
              <w:rPr>
                <w:rFonts w:ascii="Times New Roman" w:eastAsia="Times New Roman" w:hAnsi="Times New Roman" w:cs="Times New Roman"/>
                <w:color w:val="000000"/>
                <w:kern w:val="0"/>
                <w:sz w:val="24"/>
                <w:szCs w:val="24"/>
                <w:lang w:eastAsia="ru-RU"/>
              </w:rPr>
              <w:t>7</w:t>
            </w:r>
          </w:p>
        </w:tc>
      </w:tr>
      <w:tr w:rsidR="008E324A" w:rsidRPr="00637680" w:rsidTr="00597958">
        <w:trPr>
          <w:trHeight w:val="315"/>
        </w:trPr>
        <w:tc>
          <w:tcPr>
            <w:tcW w:w="7508" w:type="dxa"/>
            <w:tcBorders>
              <w:top w:val="single" w:sz="4" w:space="0" w:color="auto"/>
              <w:left w:val="single" w:sz="4" w:space="0" w:color="auto"/>
              <w:bottom w:val="single" w:sz="4" w:space="0" w:color="auto"/>
              <w:right w:val="single" w:sz="4" w:space="0" w:color="auto"/>
            </w:tcBorders>
            <w:shd w:val="clear" w:color="auto" w:fill="auto"/>
            <w:vAlign w:val="center"/>
          </w:tcPr>
          <w:p w:rsidR="008E324A" w:rsidRPr="00637680"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Использую другие способы получить заем (неформальные источники (родные и друзья), заем у работодателя)</w:t>
            </w:r>
          </w:p>
        </w:tc>
        <w:tc>
          <w:tcPr>
            <w:tcW w:w="1220" w:type="dxa"/>
            <w:tcBorders>
              <w:top w:val="single" w:sz="4" w:space="0" w:color="auto"/>
              <w:left w:val="nil"/>
              <w:bottom w:val="single" w:sz="4" w:space="0" w:color="auto"/>
              <w:right w:val="single" w:sz="4" w:space="0" w:color="auto"/>
            </w:tcBorders>
            <w:shd w:val="clear" w:color="auto" w:fill="auto"/>
            <w:vAlign w:val="center"/>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21</w:t>
            </w:r>
          </w:p>
        </w:tc>
        <w:tc>
          <w:tcPr>
            <w:tcW w:w="906" w:type="dxa"/>
            <w:tcBorders>
              <w:top w:val="single" w:sz="4" w:space="0" w:color="auto"/>
              <w:left w:val="nil"/>
              <w:bottom w:val="single" w:sz="4" w:space="0" w:color="auto"/>
              <w:right w:val="single" w:sz="4" w:space="0" w:color="auto"/>
            </w:tcBorders>
            <w:shd w:val="clear" w:color="auto" w:fill="auto"/>
            <w:noWrap/>
            <w:vAlign w:val="center"/>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3,</w:t>
            </w:r>
            <w:r>
              <w:rPr>
                <w:rFonts w:ascii="Times New Roman" w:eastAsia="Times New Roman" w:hAnsi="Times New Roman" w:cs="Times New Roman"/>
                <w:color w:val="000000"/>
                <w:kern w:val="0"/>
                <w:sz w:val="24"/>
                <w:szCs w:val="24"/>
                <w:lang w:eastAsia="ru-RU"/>
              </w:rPr>
              <w:t>7</w:t>
            </w:r>
          </w:p>
        </w:tc>
      </w:tr>
      <w:tr w:rsidR="008E324A" w:rsidRPr="00637680" w:rsidTr="00597958">
        <w:trPr>
          <w:trHeight w:val="315"/>
        </w:trPr>
        <w:tc>
          <w:tcPr>
            <w:tcW w:w="75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E324A" w:rsidRPr="00637680" w:rsidRDefault="008E324A" w:rsidP="00597958">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Отделения финансовых организаций находятся слишком далеко от меня</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Pr>
                <w:rFonts w:ascii="Times New Roman" w:eastAsia="Times New Roman" w:hAnsi="Times New Roman" w:cs="Times New Roman"/>
                <w:color w:val="000000"/>
                <w:kern w:val="0"/>
                <w:sz w:val="24"/>
                <w:szCs w:val="24"/>
                <w:lang w:eastAsia="ru-RU"/>
              </w:rPr>
              <w:t>20</w:t>
            </w:r>
          </w:p>
        </w:tc>
        <w:tc>
          <w:tcPr>
            <w:tcW w:w="906" w:type="dxa"/>
            <w:tcBorders>
              <w:top w:val="single" w:sz="4" w:space="0" w:color="auto"/>
              <w:left w:val="nil"/>
              <w:bottom w:val="single" w:sz="4" w:space="0" w:color="auto"/>
              <w:right w:val="single" w:sz="4" w:space="0" w:color="auto"/>
            </w:tcBorders>
            <w:shd w:val="clear" w:color="auto" w:fill="auto"/>
            <w:noWrap/>
            <w:vAlign w:val="center"/>
            <w:hideMark/>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3,5</w:t>
            </w:r>
          </w:p>
        </w:tc>
      </w:tr>
      <w:tr w:rsidR="008E324A" w:rsidRPr="00637680" w:rsidTr="00597958">
        <w:trPr>
          <w:trHeight w:val="630"/>
        </w:trPr>
        <w:tc>
          <w:tcPr>
            <w:tcW w:w="7508" w:type="dxa"/>
            <w:tcBorders>
              <w:top w:val="nil"/>
              <w:left w:val="single" w:sz="4" w:space="0" w:color="auto"/>
              <w:bottom w:val="single" w:sz="4" w:space="0" w:color="auto"/>
              <w:right w:val="single" w:sz="4" w:space="0" w:color="auto"/>
            </w:tcBorders>
            <w:shd w:val="clear" w:color="auto" w:fill="auto"/>
            <w:vAlign w:val="center"/>
            <w:hideMark/>
          </w:tcPr>
          <w:p w:rsidR="008E324A" w:rsidRPr="00637680"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У меня нет необходимых документов (паспорт или иной документ, удостоверяющий личность, документ о выплате заработной платы, справка с места работы, и т.д.)</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Pr>
                <w:rFonts w:ascii="Times New Roman" w:eastAsia="Times New Roman" w:hAnsi="Times New Roman" w:cs="Times New Roman"/>
                <w:color w:val="000000"/>
                <w:kern w:val="0"/>
                <w:sz w:val="24"/>
                <w:szCs w:val="24"/>
                <w:lang w:eastAsia="ru-RU"/>
              </w:rPr>
              <w:t>19</w:t>
            </w:r>
          </w:p>
        </w:tc>
        <w:tc>
          <w:tcPr>
            <w:tcW w:w="906" w:type="dxa"/>
            <w:tcBorders>
              <w:top w:val="single" w:sz="4" w:space="0" w:color="auto"/>
              <w:left w:val="nil"/>
              <w:bottom w:val="single" w:sz="4" w:space="0" w:color="auto"/>
              <w:right w:val="single" w:sz="4" w:space="0" w:color="auto"/>
            </w:tcBorders>
            <w:shd w:val="clear" w:color="auto" w:fill="auto"/>
            <w:noWrap/>
            <w:vAlign w:val="center"/>
            <w:hideMark/>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Pr>
                <w:rFonts w:ascii="Times New Roman" w:eastAsia="Times New Roman" w:hAnsi="Times New Roman" w:cs="Times New Roman"/>
                <w:color w:val="000000"/>
                <w:kern w:val="0"/>
                <w:sz w:val="24"/>
                <w:szCs w:val="24"/>
                <w:lang w:eastAsia="ru-RU"/>
              </w:rPr>
              <w:t>3,3</w:t>
            </w:r>
          </w:p>
        </w:tc>
      </w:tr>
      <w:tr w:rsidR="008E324A" w:rsidRPr="00637680" w:rsidTr="00597958">
        <w:trPr>
          <w:trHeight w:val="630"/>
        </w:trPr>
        <w:tc>
          <w:tcPr>
            <w:tcW w:w="7508" w:type="dxa"/>
            <w:tcBorders>
              <w:top w:val="nil"/>
              <w:left w:val="single" w:sz="4" w:space="0" w:color="auto"/>
              <w:bottom w:val="single" w:sz="4" w:space="0" w:color="auto"/>
              <w:right w:val="single" w:sz="4" w:space="0" w:color="auto"/>
            </w:tcBorders>
            <w:shd w:val="clear" w:color="auto" w:fill="auto"/>
            <w:vAlign w:val="center"/>
            <w:hideMark/>
          </w:tcPr>
          <w:p w:rsidR="008E324A" w:rsidRPr="00637680"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Я не обладаю навыками использования онлайн-сервисов финансовых организаций для получения кредита (займа)</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37680">
              <w:rPr>
                <w:rFonts w:ascii="Times New Roman" w:eastAsia="Times New Roman" w:hAnsi="Times New Roman" w:cs="Times New Roman"/>
                <w:color w:val="000000"/>
                <w:kern w:val="0"/>
                <w:sz w:val="24"/>
                <w:szCs w:val="24"/>
                <w:lang w:eastAsia="ru-RU"/>
              </w:rPr>
              <w:t>11</w:t>
            </w:r>
          </w:p>
        </w:tc>
        <w:tc>
          <w:tcPr>
            <w:tcW w:w="906" w:type="dxa"/>
            <w:tcBorders>
              <w:top w:val="single" w:sz="4" w:space="0" w:color="auto"/>
              <w:left w:val="nil"/>
              <w:bottom w:val="single" w:sz="4" w:space="0" w:color="auto"/>
              <w:right w:val="single" w:sz="4" w:space="0" w:color="auto"/>
            </w:tcBorders>
            <w:shd w:val="clear" w:color="auto" w:fill="auto"/>
            <w:noWrap/>
            <w:vAlign w:val="center"/>
            <w:hideMark/>
          </w:tcPr>
          <w:p w:rsidR="008E324A" w:rsidRPr="00637680"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Pr>
                <w:rFonts w:ascii="Times New Roman" w:eastAsia="Times New Roman" w:hAnsi="Times New Roman" w:cs="Times New Roman"/>
                <w:color w:val="000000"/>
                <w:kern w:val="0"/>
                <w:sz w:val="24"/>
                <w:szCs w:val="24"/>
                <w:lang w:eastAsia="ru-RU"/>
              </w:rPr>
              <w:t>1,9</w:t>
            </w:r>
          </w:p>
        </w:tc>
      </w:tr>
    </w:tbl>
    <w:p w:rsidR="008E324A" w:rsidRDefault="008E324A" w:rsidP="008E324A">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У большинства респондентов причиной не пользоваться финансовыми услугами является слишком высокая процентная ставка.</w:t>
      </w:r>
    </w:p>
    <w:p w:rsidR="008E324A" w:rsidRDefault="008E324A" w:rsidP="008E324A">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качестве причины </w:t>
      </w:r>
      <w:r w:rsidR="00D46598">
        <w:rPr>
          <w:rFonts w:ascii="Times New Roman" w:hAnsi="Times New Roman" w:cs="Times New Roman"/>
          <w:sz w:val="28"/>
          <w:szCs w:val="28"/>
        </w:rPr>
        <w:t>неиспользования</w:t>
      </w:r>
      <w:r>
        <w:rPr>
          <w:rFonts w:ascii="Times New Roman" w:hAnsi="Times New Roman" w:cs="Times New Roman"/>
          <w:sz w:val="28"/>
          <w:szCs w:val="28"/>
        </w:rPr>
        <w:t xml:space="preserve"> платежных карт, за последние 12 месяцев население района </w:t>
      </w:r>
      <w:r w:rsidR="001576C8">
        <w:rPr>
          <w:rFonts w:ascii="Times New Roman" w:hAnsi="Times New Roman" w:cs="Times New Roman"/>
          <w:sz w:val="28"/>
          <w:szCs w:val="28"/>
        </w:rPr>
        <w:t>указало</w:t>
      </w:r>
      <w:r>
        <w:rPr>
          <w:rFonts w:ascii="Times New Roman" w:hAnsi="Times New Roman" w:cs="Times New Roman"/>
          <w:sz w:val="28"/>
          <w:szCs w:val="28"/>
        </w:rPr>
        <w:t xml:space="preserve"> следующие:</w:t>
      </w:r>
    </w:p>
    <w:p w:rsidR="00636DEB" w:rsidRDefault="00636DEB" w:rsidP="008E324A">
      <w:pPr>
        <w:spacing w:after="0" w:line="240" w:lineRule="auto"/>
        <w:ind w:firstLine="567"/>
        <w:jc w:val="both"/>
        <w:rPr>
          <w:rFonts w:ascii="Times New Roman" w:hAnsi="Times New Roman" w:cs="Times New Roman"/>
          <w:sz w:val="28"/>
          <w:szCs w:val="28"/>
        </w:rPr>
      </w:pPr>
    </w:p>
    <w:tbl>
      <w:tblPr>
        <w:tblW w:w="9521"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20"/>
        <w:gridCol w:w="851"/>
        <w:gridCol w:w="850"/>
      </w:tblGrid>
      <w:tr w:rsidR="008E324A" w:rsidRPr="00165A71" w:rsidTr="000C28A0">
        <w:trPr>
          <w:trHeight w:val="315"/>
        </w:trPr>
        <w:tc>
          <w:tcPr>
            <w:tcW w:w="7820" w:type="dxa"/>
            <w:shd w:val="clear" w:color="auto" w:fill="auto"/>
            <w:vAlign w:val="center"/>
          </w:tcPr>
          <w:p w:rsidR="008E324A" w:rsidRPr="00165A71"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p>
        </w:tc>
        <w:tc>
          <w:tcPr>
            <w:tcW w:w="851" w:type="dxa"/>
            <w:shd w:val="clear" w:color="auto" w:fill="auto"/>
            <w:vAlign w:val="center"/>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Чел.</w:t>
            </w:r>
          </w:p>
        </w:tc>
        <w:tc>
          <w:tcPr>
            <w:tcW w:w="850" w:type="dxa"/>
            <w:shd w:val="clear" w:color="auto" w:fill="auto"/>
            <w:noWrap/>
            <w:vAlign w:val="center"/>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w:t>
            </w:r>
          </w:p>
        </w:tc>
      </w:tr>
      <w:tr w:rsidR="008E324A" w:rsidRPr="00165A71" w:rsidTr="000C28A0">
        <w:trPr>
          <w:trHeight w:val="315"/>
        </w:trPr>
        <w:tc>
          <w:tcPr>
            <w:tcW w:w="7820" w:type="dxa"/>
            <w:shd w:val="clear" w:color="auto" w:fill="auto"/>
            <w:vAlign w:val="center"/>
          </w:tcPr>
          <w:p w:rsidR="008E324A" w:rsidRPr="00165A71"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Я не доверяю банкам (кредитным организациям)</w:t>
            </w:r>
          </w:p>
        </w:tc>
        <w:tc>
          <w:tcPr>
            <w:tcW w:w="851" w:type="dxa"/>
            <w:shd w:val="clear" w:color="auto" w:fill="auto"/>
            <w:vAlign w:val="center"/>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65</w:t>
            </w:r>
          </w:p>
        </w:tc>
        <w:tc>
          <w:tcPr>
            <w:tcW w:w="850" w:type="dxa"/>
            <w:shd w:val="clear" w:color="auto" w:fill="auto"/>
            <w:noWrap/>
            <w:vAlign w:val="center"/>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22,6</w:t>
            </w:r>
          </w:p>
        </w:tc>
      </w:tr>
      <w:tr w:rsidR="008E324A" w:rsidRPr="00165A71" w:rsidTr="000C28A0">
        <w:trPr>
          <w:trHeight w:val="315"/>
        </w:trPr>
        <w:tc>
          <w:tcPr>
            <w:tcW w:w="7820" w:type="dxa"/>
            <w:shd w:val="clear" w:color="auto" w:fill="auto"/>
            <w:vAlign w:val="center"/>
          </w:tcPr>
          <w:p w:rsidR="008E324A" w:rsidRPr="00165A71"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Платежная карта есть у других членов моей семьи</w:t>
            </w:r>
          </w:p>
        </w:tc>
        <w:tc>
          <w:tcPr>
            <w:tcW w:w="851" w:type="dxa"/>
            <w:shd w:val="clear" w:color="auto" w:fill="auto"/>
            <w:vAlign w:val="center"/>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63</w:t>
            </w:r>
          </w:p>
        </w:tc>
        <w:tc>
          <w:tcPr>
            <w:tcW w:w="850" w:type="dxa"/>
            <w:shd w:val="clear" w:color="auto" w:fill="auto"/>
            <w:noWrap/>
            <w:vAlign w:val="center"/>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21,9</w:t>
            </w:r>
          </w:p>
        </w:tc>
      </w:tr>
      <w:tr w:rsidR="008E324A" w:rsidRPr="00165A71" w:rsidTr="000C28A0">
        <w:trPr>
          <w:trHeight w:val="315"/>
        </w:trPr>
        <w:tc>
          <w:tcPr>
            <w:tcW w:w="7820" w:type="dxa"/>
            <w:shd w:val="clear" w:color="auto" w:fill="auto"/>
            <w:vAlign w:val="center"/>
          </w:tcPr>
          <w:p w:rsidR="008E324A" w:rsidRPr="00165A71"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У меня недостаточно денег для хранения их на счете/платежной карте и использования этих финансовых продуктов</w:t>
            </w:r>
          </w:p>
        </w:tc>
        <w:tc>
          <w:tcPr>
            <w:tcW w:w="851" w:type="dxa"/>
            <w:shd w:val="clear" w:color="auto" w:fill="auto"/>
            <w:vAlign w:val="center"/>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49</w:t>
            </w:r>
          </w:p>
        </w:tc>
        <w:tc>
          <w:tcPr>
            <w:tcW w:w="850" w:type="dxa"/>
            <w:shd w:val="clear" w:color="auto" w:fill="auto"/>
            <w:noWrap/>
            <w:vAlign w:val="center"/>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17,0</w:t>
            </w:r>
          </w:p>
        </w:tc>
      </w:tr>
      <w:tr w:rsidR="008E324A" w:rsidRPr="00165A71" w:rsidTr="000C28A0">
        <w:trPr>
          <w:trHeight w:val="315"/>
        </w:trPr>
        <w:tc>
          <w:tcPr>
            <w:tcW w:w="7820" w:type="dxa"/>
            <w:shd w:val="clear" w:color="auto" w:fill="auto"/>
            <w:vAlign w:val="center"/>
          </w:tcPr>
          <w:p w:rsidR="008E324A" w:rsidRPr="00165A71"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Банкоматы находятся слишком далеко от меня</w:t>
            </w:r>
          </w:p>
        </w:tc>
        <w:tc>
          <w:tcPr>
            <w:tcW w:w="851" w:type="dxa"/>
            <w:shd w:val="clear" w:color="auto" w:fill="auto"/>
            <w:vAlign w:val="center"/>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39</w:t>
            </w:r>
          </w:p>
        </w:tc>
        <w:tc>
          <w:tcPr>
            <w:tcW w:w="850" w:type="dxa"/>
            <w:shd w:val="clear" w:color="auto" w:fill="auto"/>
            <w:noWrap/>
            <w:vAlign w:val="center"/>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13,5</w:t>
            </w:r>
          </w:p>
        </w:tc>
      </w:tr>
      <w:tr w:rsidR="008E324A" w:rsidRPr="00165A71" w:rsidTr="000C28A0">
        <w:trPr>
          <w:trHeight w:val="315"/>
        </w:trPr>
        <w:tc>
          <w:tcPr>
            <w:tcW w:w="7820" w:type="dxa"/>
            <w:shd w:val="clear" w:color="auto" w:fill="auto"/>
            <w:vAlign w:val="center"/>
          </w:tcPr>
          <w:p w:rsidR="008E324A" w:rsidRPr="00165A71"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Обслуживание счета/платежной карты стоит слишком дорого</w:t>
            </w:r>
          </w:p>
        </w:tc>
        <w:tc>
          <w:tcPr>
            <w:tcW w:w="851" w:type="dxa"/>
            <w:shd w:val="clear" w:color="auto" w:fill="auto"/>
            <w:vAlign w:val="center"/>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33</w:t>
            </w:r>
          </w:p>
        </w:tc>
        <w:tc>
          <w:tcPr>
            <w:tcW w:w="850" w:type="dxa"/>
            <w:shd w:val="clear" w:color="auto" w:fill="auto"/>
            <w:noWrap/>
            <w:vAlign w:val="center"/>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11,5</w:t>
            </w:r>
          </w:p>
        </w:tc>
      </w:tr>
      <w:tr w:rsidR="008E324A" w:rsidRPr="00165A71" w:rsidTr="000C28A0">
        <w:trPr>
          <w:trHeight w:val="315"/>
        </w:trPr>
        <w:tc>
          <w:tcPr>
            <w:tcW w:w="7820" w:type="dxa"/>
            <w:shd w:val="clear" w:color="auto" w:fill="auto"/>
            <w:vAlign w:val="center"/>
          </w:tcPr>
          <w:p w:rsidR="008E324A" w:rsidRPr="00165A71"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В организациях торговли (услуг), которыми я обычно пользуюсь, нет возможности проводить безналичную оплату за товары (услуги) с помощью банковской карты через POS-терминал</w:t>
            </w:r>
          </w:p>
        </w:tc>
        <w:tc>
          <w:tcPr>
            <w:tcW w:w="851" w:type="dxa"/>
            <w:shd w:val="clear" w:color="auto" w:fill="auto"/>
            <w:vAlign w:val="center"/>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15</w:t>
            </w:r>
          </w:p>
        </w:tc>
        <w:tc>
          <w:tcPr>
            <w:tcW w:w="850" w:type="dxa"/>
            <w:shd w:val="clear" w:color="auto" w:fill="auto"/>
            <w:noWrap/>
            <w:vAlign w:val="center"/>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5,2</w:t>
            </w:r>
          </w:p>
        </w:tc>
      </w:tr>
      <w:tr w:rsidR="008E324A" w:rsidRPr="00165A71" w:rsidTr="000C28A0">
        <w:trPr>
          <w:trHeight w:val="315"/>
        </w:trPr>
        <w:tc>
          <w:tcPr>
            <w:tcW w:w="7820" w:type="dxa"/>
            <w:shd w:val="clear" w:color="auto" w:fill="auto"/>
            <w:vAlign w:val="center"/>
            <w:hideMark/>
          </w:tcPr>
          <w:p w:rsidR="008E324A" w:rsidRPr="00165A71"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Отделения банков находятся слишком далеко от меня</w:t>
            </w:r>
          </w:p>
        </w:tc>
        <w:tc>
          <w:tcPr>
            <w:tcW w:w="851" w:type="dxa"/>
            <w:shd w:val="clear" w:color="auto" w:fill="auto"/>
            <w:vAlign w:val="center"/>
            <w:hideMark/>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11</w:t>
            </w:r>
          </w:p>
        </w:tc>
        <w:tc>
          <w:tcPr>
            <w:tcW w:w="850" w:type="dxa"/>
            <w:shd w:val="clear" w:color="auto" w:fill="auto"/>
            <w:noWrap/>
            <w:vAlign w:val="center"/>
            <w:hideMark/>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3,8</w:t>
            </w:r>
          </w:p>
        </w:tc>
      </w:tr>
      <w:tr w:rsidR="008E324A" w:rsidRPr="00165A71" w:rsidTr="000C28A0">
        <w:trPr>
          <w:trHeight w:val="600"/>
        </w:trPr>
        <w:tc>
          <w:tcPr>
            <w:tcW w:w="7820" w:type="dxa"/>
            <w:shd w:val="clear" w:color="auto" w:fill="auto"/>
            <w:vAlign w:val="center"/>
            <w:hideMark/>
          </w:tcPr>
          <w:p w:rsidR="008E324A" w:rsidRPr="00165A71"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У меня нет необходимых документов (паспорт или иной документ, удостоверяющий личность, документ о выплате заработной платы, справка с места работы и т.д.)</w:t>
            </w:r>
          </w:p>
        </w:tc>
        <w:tc>
          <w:tcPr>
            <w:tcW w:w="851" w:type="dxa"/>
            <w:shd w:val="clear" w:color="auto" w:fill="auto"/>
            <w:vAlign w:val="center"/>
            <w:hideMark/>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12</w:t>
            </w:r>
          </w:p>
        </w:tc>
        <w:tc>
          <w:tcPr>
            <w:tcW w:w="850" w:type="dxa"/>
            <w:shd w:val="clear" w:color="auto" w:fill="auto"/>
            <w:noWrap/>
            <w:vAlign w:val="center"/>
            <w:hideMark/>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4,2</w:t>
            </w:r>
          </w:p>
        </w:tc>
      </w:tr>
      <w:tr w:rsidR="008E324A" w:rsidRPr="00165A71" w:rsidTr="000C28A0">
        <w:trPr>
          <w:trHeight w:val="315"/>
        </w:trPr>
        <w:tc>
          <w:tcPr>
            <w:tcW w:w="7820" w:type="dxa"/>
            <w:shd w:val="clear" w:color="auto" w:fill="auto"/>
            <w:vAlign w:val="center"/>
            <w:hideMark/>
          </w:tcPr>
          <w:p w:rsidR="008E324A" w:rsidRPr="00165A71" w:rsidRDefault="008E324A" w:rsidP="00597958">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Я не пенсионер и не имею социальных льгот</w:t>
            </w:r>
          </w:p>
        </w:tc>
        <w:tc>
          <w:tcPr>
            <w:tcW w:w="851" w:type="dxa"/>
            <w:shd w:val="clear" w:color="auto" w:fill="auto"/>
            <w:vAlign w:val="center"/>
            <w:hideMark/>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1</w:t>
            </w:r>
          </w:p>
        </w:tc>
        <w:tc>
          <w:tcPr>
            <w:tcW w:w="850" w:type="dxa"/>
            <w:shd w:val="clear" w:color="auto" w:fill="auto"/>
            <w:noWrap/>
            <w:vAlign w:val="center"/>
            <w:hideMark/>
          </w:tcPr>
          <w:p w:rsidR="008E324A" w:rsidRPr="00165A71" w:rsidRDefault="008E324A" w:rsidP="00597958">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165A71">
              <w:rPr>
                <w:rFonts w:ascii="Times New Roman" w:eastAsia="Times New Roman" w:hAnsi="Times New Roman" w:cs="Times New Roman"/>
                <w:color w:val="000000"/>
                <w:kern w:val="0"/>
                <w:sz w:val="24"/>
                <w:szCs w:val="24"/>
                <w:lang w:eastAsia="ru-RU"/>
              </w:rPr>
              <w:t>0,3</w:t>
            </w:r>
          </w:p>
        </w:tc>
      </w:tr>
    </w:tbl>
    <w:p w:rsidR="008E324A" w:rsidRDefault="008E324A" w:rsidP="008E324A">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Для большинства респондентов, причиной </w:t>
      </w:r>
      <w:r w:rsidR="00D46598">
        <w:rPr>
          <w:rFonts w:ascii="Times New Roman" w:hAnsi="Times New Roman" w:cs="Times New Roman"/>
          <w:sz w:val="28"/>
          <w:szCs w:val="28"/>
        </w:rPr>
        <w:t>неиспользования</w:t>
      </w:r>
      <w:r>
        <w:rPr>
          <w:rFonts w:ascii="Times New Roman" w:hAnsi="Times New Roman" w:cs="Times New Roman"/>
          <w:sz w:val="28"/>
          <w:szCs w:val="28"/>
        </w:rPr>
        <w:t xml:space="preserve"> за последние 12 месяцев платежных карт является не доверие банкам (кредитным организациям) и наличие платежной карты у других членов своей семьи.</w:t>
      </w:r>
    </w:p>
    <w:p w:rsidR="001576C8" w:rsidRDefault="001576C8" w:rsidP="001576C8">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Основной причиной </w:t>
      </w:r>
      <w:r w:rsidR="00D46598">
        <w:rPr>
          <w:rFonts w:ascii="Times New Roman" w:hAnsi="Times New Roman" w:cs="Times New Roman"/>
          <w:sz w:val="28"/>
          <w:szCs w:val="28"/>
        </w:rPr>
        <w:t>неиспользования</w:t>
      </w:r>
      <w:r>
        <w:rPr>
          <w:rFonts w:ascii="Times New Roman" w:hAnsi="Times New Roman" w:cs="Times New Roman"/>
          <w:sz w:val="28"/>
          <w:szCs w:val="28"/>
        </w:rPr>
        <w:t xml:space="preserve"> услуг по добровольному страхованию, население района отмечают отсутствие, по их мнению, смысла в страховании – 31,9%, отсутствие доверия страховым организациям – 17,7%, слишком высокая стоимость страхового полиса – 17,4%. Лишь 1 человек из опрошенных указал, что у него нет необходимости в страховке.</w:t>
      </w:r>
    </w:p>
    <w:p w:rsidR="00805662" w:rsidRPr="00357BA5" w:rsidRDefault="00805662" w:rsidP="001444F1">
      <w:pPr>
        <w:spacing w:after="0" w:line="240" w:lineRule="auto"/>
        <w:jc w:val="both"/>
        <w:rPr>
          <w:rFonts w:ascii="Times New Roman" w:hAnsi="Times New Roman" w:cs="Times New Roman"/>
          <w:sz w:val="28"/>
          <w:szCs w:val="28"/>
          <w:highlight w:val="yellow"/>
        </w:rPr>
      </w:pPr>
    </w:p>
    <w:p w:rsidR="004B3128" w:rsidRPr="004A185B" w:rsidRDefault="00512110" w:rsidP="00512110">
      <w:pPr>
        <w:pStyle w:val="a7"/>
        <w:numPr>
          <w:ilvl w:val="1"/>
          <w:numId w:val="2"/>
        </w:numPr>
        <w:spacing w:after="0" w:line="240" w:lineRule="auto"/>
        <w:ind w:left="0" w:firstLine="709"/>
        <w:jc w:val="center"/>
        <w:rPr>
          <w:rFonts w:ascii="Times New Roman" w:hAnsi="Times New Roman" w:cs="Times New Roman"/>
          <w:b/>
          <w:sz w:val="28"/>
          <w:szCs w:val="28"/>
        </w:rPr>
      </w:pPr>
      <w:r w:rsidRPr="004A185B">
        <w:rPr>
          <w:rFonts w:ascii="Times New Roman" w:hAnsi="Times New Roman" w:cs="Times New Roman"/>
          <w:b/>
          <w:sz w:val="28"/>
          <w:szCs w:val="28"/>
        </w:rPr>
        <w:t>М</w:t>
      </w:r>
      <w:r w:rsidR="004B3128" w:rsidRPr="004A185B">
        <w:rPr>
          <w:rFonts w:ascii="Times New Roman" w:hAnsi="Times New Roman" w:cs="Times New Roman"/>
          <w:b/>
          <w:sz w:val="28"/>
          <w:szCs w:val="28"/>
        </w:rPr>
        <w:t>ониторинг цен (с учетом динамики) на товары, входящие в перечень отдельных видов социально значимых товаров первой необходимости, в отношении которых могут устанавливаться предельно допустимые розничные цены.</w:t>
      </w:r>
    </w:p>
    <w:p w:rsidR="00512110" w:rsidRPr="004A185B" w:rsidRDefault="00512110" w:rsidP="00870F00">
      <w:pPr>
        <w:spacing w:after="0" w:line="240" w:lineRule="auto"/>
        <w:ind w:firstLine="567"/>
        <w:jc w:val="both"/>
        <w:rPr>
          <w:rFonts w:ascii="Times New Roman" w:hAnsi="Times New Roman" w:cs="Times New Roman"/>
          <w:sz w:val="28"/>
          <w:szCs w:val="28"/>
        </w:rPr>
      </w:pPr>
    </w:p>
    <w:p w:rsidR="00870F00" w:rsidRPr="00BA020F" w:rsidRDefault="001D0563" w:rsidP="00870F00">
      <w:pPr>
        <w:spacing w:after="0" w:line="240" w:lineRule="auto"/>
        <w:ind w:firstLine="567"/>
        <w:jc w:val="both"/>
        <w:rPr>
          <w:rFonts w:ascii="Times New Roman" w:hAnsi="Times New Roman" w:cs="Times New Roman"/>
          <w:sz w:val="28"/>
          <w:szCs w:val="28"/>
        </w:rPr>
      </w:pPr>
      <w:r w:rsidRPr="00BA020F">
        <w:rPr>
          <w:rFonts w:ascii="Times New Roman" w:hAnsi="Times New Roman" w:cs="Times New Roman"/>
          <w:sz w:val="28"/>
          <w:szCs w:val="28"/>
        </w:rPr>
        <w:t xml:space="preserve">В соответствии с распоряжением </w:t>
      </w:r>
      <w:r w:rsidR="00870F00" w:rsidRPr="00BA020F">
        <w:rPr>
          <w:rFonts w:ascii="Times New Roman" w:hAnsi="Times New Roman" w:cs="Times New Roman"/>
          <w:sz w:val="28"/>
          <w:szCs w:val="28"/>
        </w:rPr>
        <w:t>главы администрации (губернатора) Краснодарского края от 17 октября 2007 года № 900-р «О стабилизации цен на отдельные виды социально значимых продуктов питания в Краснодарском крае» (с изменениями и дополнениями), предприятиям розничной торговли рекомендовано осуществлять реализацию следующих социально значимых продуктов питания с торговой наценкой не выше 10 процентов: куры замороженные (кроме куриных окорочков) (не менее одного наименования); масло подсолнечное рафинированное дезодорированное фасованное (не менее одного наименования); молоко питьевое 2,5% жирности в полиэтиленовом пакете; кефир 2,5% жирности в полиэтиленовом пакете; сметана весовая и фасованная в полиэтиленовом пакете 20% жирности; творог обезжиренный весовой и фасованный; яйца куриные 1-й и 2-й категории (не менее одного наименования); сахар-песок (не менее одного наименования); соль поваренная пищевая (не менее одного наименования); мука пшеничная высший сорт (не менее одного наименования); хлеб формовой из муки 1 сорта; рис шлифованный (не менее одного наименования); крупа гречневая-ядрица (не менее одного наименования).</w:t>
      </w:r>
    </w:p>
    <w:p w:rsidR="002440CD" w:rsidRPr="00415E13" w:rsidRDefault="002440CD" w:rsidP="002440CD">
      <w:pPr>
        <w:pStyle w:val="ab"/>
        <w:tabs>
          <w:tab w:val="left" w:pos="-142"/>
        </w:tabs>
        <w:spacing w:before="0" w:beforeAutospacing="0" w:after="0" w:afterAutospacing="0"/>
        <w:ind w:firstLine="567"/>
        <w:jc w:val="both"/>
        <w:rPr>
          <w:rFonts w:eastAsia="Calibri"/>
          <w:bCs/>
          <w:sz w:val="28"/>
          <w:szCs w:val="28"/>
          <w:lang w:eastAsia="en-US"/>
        </w:rPr>
      </w:pPr>
      <w:r w:rsidRPr="00415E13">
        <w:rPr>
          <w:rFonts w:eastAsia="Calibri"/>
          <w:bCs/>
          <w:sz w:val="28"/>
          <w:szCs w:val="28"/>
          <w:lang w:eastAsia="en-US"/>
        </w:rPr>
        <w:t xml:space="preserve">По </w:t>
      </w:r>
      <w:r w:rsidR="0090547D" w:rsidRPr="00415E13">
        <w:rPr>
          <w:rFonts w:eastAsia="Calibri"/>
          <w:bCs/>
          <w:sz w:val="28"/>
          <w:szCs w:val="28"/>
          <w:lang w:eastAsia="en-US"/>
        </w:rPr>
        <w:t xml:space="preserve">мнению </w:t>
      </w:r>
      <w:r w:rsidR="00BA020F" w:rsidRPr="00415E13">
        <w:rPr>
          <w:rFonts w:eastAsia="Calibri"/>
          <w:bCs/>
          <w:sz w:val="28"/>
          <w:szCs w:val="28"/>
          <w:lang w:eastAsia="en-US"/>
        </w:rPr>
        <w:t>жителей района</w:t>
      </w:r>
      <w:r w:rsidR="0090547D" w:rsidRPr="00415E13">
        <w:rPr>
          <w:rFonts w:eastAsia="Calibri"/>
          <w:bCs/>
          <w:sz w:val="28"/>
          <w:szCs w:val="28"/>
          <w:lang w:eastAsia="en-US"/>
        </w:rPr>
        <w:t>, принявших участие в опросе</w:t>
      </w:r>
      <w:r w:rsidRPr="00415E13">
        <w:rPr>
          <w:rFonts w:eastAsia="Calibri"/>
          <w:bCs/>
          <w:sz w:val="28"/>
          <w:szCs w:val="28"/>
          <w:lang w:eastAsia="en-US"/>
        </w:rPr>
        <w:t>, цены в Краснодарском крае выше по сравнению с другими регионами</w:t>
      </w:r>
      <w:r w:rsidR="00067B66" w:rsidRPr="00415E13">
        <w:rPr>
          <w:rFonts w:eastAsia="Calibri"/>
          <w:bCs/>
          <w:sz w:val="28"/>
          <w:szCs w:val="28"/>
          <w:lang w:eastAsia="en-US"/>
        </w:rPr>
        <w:t xml:space="preserve"> на следующие </w:t>
      </w:r>
      <w:r w:rsidR="00BA020F" w:rsidRPr="00415E13">
        <w:rPr>
          <w:sz w:val="28"/>
          <w:szCs w:val="28"/>
        </w:rPr>
        <w:t>социально значимые продукты питания</w:t>
      </w:r>
      <w:r w:rsidRPr="00415E13">
        <w:rPr>
          <w:sz w:val="28"/>
          <w:szCs w:val="28"/>
        </w:rPr>
        <w:t>:</w:t>
      </w:r>
    </w:p>
    <w:p w:rsidR="0090547D" w:rsidRPr="005E0153" w:rsidRDefault="00067B66" w:rsidP="0090547D">
      <w:pPr>
        <w:pStyle w:val="ab"/>
        <w:tabs>
          <w:tab w:val="left" w:pos="-142"/>
        </w:tabs>
        <w:spacing w:before="0" w:beforeAutospacing="0" w:after="0" w:afterAutospacing="0"/>
        <w:ind w:firstLine="567"/>
        <w:jc w:val="both"/>
        <w:rPr>
          <w:rFonts w:eastAsia="Calibri"/>
          <w:bCs/>
          <w:sz w:val="28"/>
          <w:szCs w:val="28"/>
          <w:lang w:eastAsia="en-US"/>
        </w:rPr>
      </w:pPr>
      <w:r w:rsidRPr="005E0153">
        <w:rPr>
          <w:rFonts w:eastAsia="Calibri"/>
          <w:bCs/>
          <w:sz w:val="28"/>
          <w:szCs w:val="28"/>
          <w:lang w:eastAsia="en-US"/>
        </w:rPr>
        <w:t>к</w:t>
      </w:r>
      <w:r w:rsidR="0090547D" w:rsidRPr="005E0153">
        <w:rPr>
          <w:rFonts w:eastAsia="Calibri"/>
          <w:bCs/>
          <w:sz w:val="28"/>
          <w:szCs w:val="28"/>
          <w:lang w:eastAsia="en-US"/>
        </w:rPr>
        <w:t xml:space="preserve">уры (кроме куриных окорочков) - </w:t>
      </w:r>
      <w:r w:rsidR="00BB39D2" w:rsidRPr="005E0153">
        <w:rPr>
          <w:rFonts w:eastAsia="Calibri"/>
          <w:bCs/>
          <w:sz w:val="28"/>
          <w:szCs w:val="28"/>
          <w:lang w:eastAsia="en-US"/>
        </w:rPr>
        <w:t>38</w:t>
      </w:r>
      <w:r w:rsidR="0090547D" w:rsidRPr="005E0153">
        <w:rPr>
          <w:rFonts w:eastAsia="Calibri"/>
          <w:bCs/>
          <w:sz w:val="28"/>
          <w:szCs w:val="28"/>
          <w:lang w:eastAsia="en-US"/>
        </w:rPr>
        <w:t xml:space="preserve"> </w:t>
      </w:r>
      <w:r w:rsidR="005E0153" w:rsidRPr="005E0153">
        <w:rPr>
          <w:rFonts w:eastAsia="Calibri"/>
          <w:bCs/>
          <w:sz w:val="28"/>
          <w:szCs w:val="28"/>
          <w:lang w:eastAsia="en-US"/>
        </w:rPr>
        <w:t>ответов из 2030</w:t>
      </w:r>
      <w:r w:rsidR="00613CAA" w:rsidRPr="005E0153">
        <w:rPr>
          <w:rFonts w:eastAsia="Calibri"/>
          <w:bCs/>
          <w:sz w:val="28"/>
          <w:szCs w:val="28"/>
          <w:lang w:eastAsia="en-US"/>
        </w:rPr>
        <w:t xml:space="preserve">, или </w:t>
      </w:r>
      <w:r w:rsidR="005E0153" w:rsidRPr="005E0153">
        <w:rPr>
          <w:rFonts w:eastAsia="Calibri"/>
          <w:bCs/>
          <w:sz w:val="28"/>
          <w:szCs w:val="28"/>
          <w:lang w:eastAsia="en-US"/>
        </w:rPr>
        <w:t>1,9%</w:t>
      </w:r>
      <w:r w:rsidR="005E0153">
        <w:rPr>
          <w:rFonts w:eastAsia="Calibri"/>
          <w:bCs/>
          <w:sz w:val="28"/>
          <w:szCs w:val="28"/>
          <w:lang w:eastAsia="en-US"/>
        </w:rPr>
        <w:t xml:space="preserve"> от общего количества ответов</w:t>
      </w:r>
      <w:r w:rsidR="005E0153" w:rsidRPr="005E0153">
        <w:rPr>
          <w:rFonts w:eastAsia="Calibri"/>
          <w:bCs/>
          <w:sz w:val="28"/>
          <w:szCs w:val="28"/>
          <w:lang w:eastAsia="en-US"/>
        </w:rPr>
        <w:t xml:space="preserve"> </w:t>
      </w:r>
      <w:r w:rsidR="00613CAA" w:rsidRPr="005E0153">
        <w:rPr>
          <w:rFonts w:eastAsia="Calibri"/>
          <w:bCs/>
          <w:sz w:val="28"/>
          <w:szCs w:val="28"/>
          <w:lang w:eastAsia="en-US"/>
        </w:rPr>
        <w:t>(в 201</w:t>
      </w:r>
      <w:r w:rsidR="005E0153" w:rsidRPr="005E0153">
        <w:rPr>
          <w:rFonts w:eastAsia="Calibri"/>
          <w:bCs/>
          <w:sz w:val="28"/>
          <w:szCs w:val="28"/>
          <w:lang w:eastAsia="en-US"/>
        </w:rPr>
        <w:t>9</w:t>
      </w:r>
      <w:r w:rsidR="00613CAA" w:rsidRPr="005E0153">
        <w:rPr>
          <w:rFonts w:eastAsia="Calibri"/>
          <w:bCs/>
          <w:sz w:val="28"/>
          <w:szCs w:val="28"/>
          <w:lang w:eastAsia="en-US"/>
        </w:rPr>
        <w:t xml:space="preserve"> году данный показатель составлял </w:t>
      </w:r>
      <w:r w:rsidR="005E0153" w:rsidRPr="005E0153">
        <w:rPr>
          <w:rFonts w:eastAsia="Calibri"/>
          <w:bCs/>
          <w:sz w:val="28"/>
          <w:szCs w:val="28"/>
          <w:lang w:eastAsia="en-US"/>
        </w:rPr>
        <w:t>26,1</w:t>
      </w:r>
      <w:r w:rsidR="00F5771D" w:rsidRPr="005E0153">
        <w:rPr>
          <w:rFonts w:eastAsia="Calibri"/>
          <w:bCs/>
          <w:sz w:val="28"/>
          <w:szCs w:val="28"/>
          <w:lang w:eastAsia="en-US"/>
        </w:rPr>
        <w:t>%)</w:t>
      </w:r>
      <w:r w:rsidR="0090547D" w:rsidRPr="005E0153">
        <w:rPr>
          <w:rFonts w:eastAsia="Calibri"/>
          <w:bCs/>
          <w:sz w:val="28"/>
          <w:szCs w:val="28"/>
          <w:lang w:eastAsia="en-US"/>
        </w:rPr>
        <w:t>;</w:t>
      </w:r>
    </w:p>
    <w:p w:rsidR="0090547D" w:rsidRPr="005E0153" w:rsidRDefault="00067B66" w:rsidP="0090547D">
      <w:pPr>
        <w:pStyle w:val="ab"/>
        <w:tabs>
          <w:tab w:val="left" w:pos="-142"/>
        </w:tabs>
        <w:spacing w:before="0" w:beforeAutospacing="0" w:after="0" w:afterAutospacing="0"/>
        <w:ind w:firstLine="567"/>
        <w:jc w:val="both"/>
        <w:rPr>
          <w:rFonts w:eastAsia="Calibri"/>
          <w:bCs/>
          <w:sz w:val="28"/>
          <w:szCs w:val="28"/>
          <w:lang w:eastAsia="en-US"/>
        </w:rPr>
      </w:pPr>
      <w:r w:rsidRPr="005E0153">
        <w:rPr>
          <w:rFonts w:eastAsia="Calibri"/>
          <w:bCs/>
          <w:sz w:val="28"/>
          <w:szCs w:val="28"/>
          <w:lang w:eastAsia="en-US"/>
        </w:rPr>
        <w:t>я</w:t>
      </w:r>
      <w:r w:rsidR="0090547D" w:rsidRPr="005E0153">
        <w:rPr>
          <w:rFonts w:eastAsia="Calibri"/>
          <w:bCs/>
          <w:sz w:val="28"/>
          <w:szCs w:val="28"/>
          <w:lang w:eastAsia="en-US"/>
        </w:rPr>
        <w:t>йц</w:t>
      </w:r>
      <w:r w:rsidRPr="005E0153">
        <w:rPr>
          <w:rFonts w:eastAsia="Calibri"/>
          <w:bCs/>
          <w:sz w:val="28"/>
          <w:szCs w:val="28"/>
          <w:lang w:eastAsia="en-US"/>
        </w:rPr>
        <w:t>о</w:t>
      </w:r>
      <w:r w:rsidR="0090547D" w:rsidRPr="005E0153">
        <w:rPr>
          <w:rFonts w:eastAsia="Calibri"/>
          <w:bCs/>
          <w:sz w:val="28"/>
          <w:szCs w:val="28"/>
          <w:lang w:eastAsia="en-US"/>
        </w:rPr>
        <w:t xml:space="preserve"> курин</w:t>
      </w:r>
      <w:r w:rsidRPr="005E0153">
        <w:rPr>
          <w:rFonts w:eastAsia="Calibri"/>
          <w:bCs/>
          <w:sz w:val="28"/>
          <w:szCs w:val="28"/>
          <w:lang w:eastAsia="en-US"/>
        </w:rPr>
        <w:t>ое</w:t>
      </w:r>
      <w:r w:rsidR="0090547D" w:rsidRPr="005E0153">
        <w:rPr>
          <w:rFonts w:eastAsia="Calibri"/>
          <w:bCs/>
          <w:sz w:val="28"/>
          <w:szCs w:val="28"/>
          <w:lang w:eastAsia="en-US"/>
        </w:rPr>
        <w:t xml:space="preserve"> </w:t>
      </w:r>
      <w:r w:rsidR="005E0153" w:rsidRPr="005E0153">
        <w:rPr>
          <w:rFonts w:eastAsia="Calibri"/>
          <w:bCs/>
          <w:sz w:val="28"/>
          <w:szCs w:val="28"/>
          <w:lang w:eastAsia="en-US"/>
        </w:rPr>
        <w:t>–</w:t>
      </w:r>
      <w:r w:rsidR="0090547D" w:rsidRPr="005E0153">
        <w:rPr>
          <w:rFonts w:eastAsia="Calibri"/>
          <w:bCs/>
          <w:sz w:val="28"/>
          <w:szCs w:val="28"/>
          <w:lang w:eastAsia="en-US"/>
        </w:rPr>
        <w:t xml:space="preserve"> </w:t>
      </w:r>
      <w:r w:rsidR="005E0153" w:rsidRPr="005E0153">
        <w:rPr>
          <w:rFonts w:eastAsia="Calibri"/>
          <w:bCs/>
          <w:sz w:val="28"/>
          <w:szCs w:val="28"/>
          <w:lang w:eastAsia="en-US"/>
        </w:rPr>
        <w:t>29 ответов из 2030, или 1,4%</w:t>
      </w:r>
      <w:r w:rsidR="00F5771D" w:rsidRPr="005E0153">
        <w:rPr>
          <w:rFonts w:eastAsia="Calibri"/>
          <w:bCs/>
          <w:sz w:val="28"/>
          <w:szCs w:val="28"/>
          <w:lang w:eastAsia="en-US"/>
        </w:rPr>
        <w:t xml:space="preserve"> </w:t>
      </w:r>
      <w:r w:rsidR="005E0153" w:rsidRPr="005E0153">
        <w:rPr>
          <w:rFonts w:eastAsia="Calibri"/>
          <w:bCs/>
          <w:sz w:val="28"/>
          <w:szCs w:val="28"/>
          <w:lang w:eastAsia="en-US"/>
        </w:rPr>
        <w:t xml:space="preserve">от общего количества ответов </w:t>
      </w:r>
      <w:r w:rsidR="00F5771D" w:rsidRPr="005E0153">
        <w:rPr>
          <w:rFonts w:eastAsia="Calibri"/>
          <w:bCs/>
          <w:sz w:val="28"/>
          <w:szCs w:val="28"/>
          <w:lang w:eastAsia="en-US"/>
        </w:rPr>
        <w:t>(в 201</w:t>
      </w:r>
      <w:r w:rsidR="005E0153" w:rsidRPr="005E0153">
        <w:rPr>
          <w:rFonts w:eastAsia="Calibri"/>
          <w:bCs/>
          <w:sz w:val="28"/>
          <w:szCs w:val="28"/>
          <w:lang w:eastAsia="en-US"/>
        </w:rPr>
        <w:t>9</w:t>
      </w:r>
      <w:r w:rsidR="00F5771D" w:rsidRPr="005E0153">
        <w:rPr>
          <w:rFonts w:eastAsia="Calibri"/>
          <w:bCs/>
          <w:sz w:val="28"/>
          <w:szCs w:val="28"/>
          <w:lang w:eastAsia="en-US"/>
        </w:rPr>
        <w:t xml:space="preserve"> году данный показатель составлял </w:t>
      </w:r>
      <w:r w:rsidR="005E0153" w:rsidRPr="005E0153">
        <w:rPr>
          <w:rFonts w:eastAsia="Calibri"/>
          <w:bCs/>
          <w:sz w:val="28"/>
          <w:szCs w:val="28"/>
          <w:lang w:eastAsia="en-US"/>
        </w:rPr>
        <w:t>13,3</w:t>
      </w:r>
      <w:r w:rsidR="00F5771D" w:rsidRPr="005E0153">
        <w:rPr>
          <w:rFonts w:eastAsia="Calibri"/>
          <w:bCs/>
          <w:sz w:val="28"/>
          <w:szCs w:val="28"/>
          <w:lang w:eastAsia="en-US"/>
        </w:rPr>
        <w:t>%)</w:t>
      </w:r>
      <w:r w:rsidR="0090547D" w:rsidRPr="005E0153">
        <w:rPr>
          <w:rFonts w:eastAsia="Calibri"/>
          <w:bCs/>
          <w:sz w:val="28"/>
          <w:szCs w:val="28"/>
          <w:lang w:eastAsia="en-US"/>
        </w:rPr>
        <w:t>;</w:t>
      </w:r>
    </w:p>
    <w:p w:rsidR="00512110" w:rsidRPr="00F55A15" w:rsidRDefault="00067B66" w:rsidP="00512110">
      <w:pPr>
        <w:pStyle w:val="ab"/>
        <w:tabs>
          <w:tab w:val="left" w:pos="-142"/>
        </w:tabs>
        <w:spacing w:before="0" w:beforeAutospacing="0" w:after="0" w:afterAutospacing="0"/>
        <w:ind w:firstLine="567"/>
        <w:jc w:val="both"/>
        <w:rPr>
          <w:rFonts w:eastAsia="Calibri"/>
          <w:bCs/>
          <w:sz w:val="28"/>
          <w:szCs w:val="28"/>
          <w:lang w:eastAsia="en-US"/>
        </w:rPr>
      </w:pPr>
      <w:r w:rsidRPr="00F55A15">
        <w:rPr>
          <w:rFonts w:eastAsia="Calibri"/>
          <w:bCs/>
          <w:sz w:val="28"/>
          <w:szCs w:val="28"/>
          <w:lang w:eastAsia="en-US"/>
        </w:rPr>
        <w:t>м</w:t>
      </w:r>
      <w:r w:rsidR="00512110" w:rsidRPr="00F55A15">
        <w:rPr>
          <w:rFonts w:eastAsia="Calibri"/>
          <w:bCs/>
          <w:sz w:val="28"/>
          <w:szCs w:val="28"/>
          <w:lang w:eastAsia="en-US"/>
        </w:rPr>
        <w:t xml:space="preserve">олоко питьевое - </w:t>
      </w:r>
      <w:r w:rsidR="00F55A15" w:rsidRPr="00F55A15">
        <w:rPr>
          <w:rFonts w:eastAsia="Calibri"/>
          <w:bCs/>
          <w:sz w:val="28"/>
          <w:szCs w:val="28"/>
          <w:lang w:eastAsia="en-US"/>
        </w:rPr>
        <w:t xml:space="preserve">28 ответов из 2030, или 1,4% от общего количества ответов </w:t>
      </w:r>
      <w:r w:rsidR="00F5771D" w:rsidRPr="00F55A15">
        <w:rPr>
          <w:rFonts w:eastAsia="Calibri"/>
          <w:bCs/>
          <w:sz w:val="28"/>
          <w:szCs w:val="28"/>
          <w:lang w:eastAsia="en-US"/>
        </w:rPr>
        <w:t>(в 201</w:t>
      </w:r>
      <w:r w:rsidR="00F55A15" w:rsidRPr="00F55A15">
        <w:rPr>
          <w:rFonts w:eastAsia="Calibri"/>
          <w:bCs/>
          <w:sz w:val="28"/>
          <w:szCs w:val="28"/>
          <w:lang w:eastAsia="en-US"/>
        </w:rPr>
        <w:t>9</w:t>
      </w:r>
      <w:r w:rsidR="00F5771D" w:rsidRPr="00F55A15">
        <w:rPr>
          <w:rFonts w:eastAsia="Calibri"/>
          <w:bCs/>
          <w:sz w:val="28"/>
          <w:szCs w:val="28"/>
          <w:lang w:eastAsia="en-US"/>
        </w:rPr>
        <w:t xml:space="preserve"> году данный показатель составлял </w:t>
      </w:r>
      <w:r w:rsidR="00F55A15" w:rsidRPr="00F55A15">
        <w:rPr>
          <w:rFonts w:eastAsia="Calibri"/>
          <w:bCs/>
          <w:sz w:val="28"/>
          <w:szCs w:val="28"/>
          <w:lang w:eastAsia="en-US"/>
        </w:rPr>
        <w:t>12,4</w:t>
      </w:r>
      <w:r w:rsidR="00F5771D" w:rsidRPr="00F55A15">
        <w:rPr>
          <w:rFonts w:eastAsia="Calibri"/>
          <w:bCs/>
          <w:sz w:val="28"/>
          <w:szCs w:val="28"/>
          <w:lang w:eastAsia="en-US"/>
        </w:rPr>
        <w:t>%)</w:t>
      </w:r>
      <w:r w:rsidR="00512110" w:rsidRPr="00F55A15">
        <w:rPr>
          <w:rFonts w:eastAsia="Calibri"/>
          <w:bCs/>
          <w:sz w:val="28"/>
          <w:szCs w:val="28"/>
          <w:lang w:eastAsia="en-US"/>
        </w:rPr>
        <w:t>;</w:t>
      </w:r>
    </w:p>
    <w:p w:rsidR="00512110" w:rsidRPr="00F55A15" w:rsidRDefault="00067B66" w:rsidP="00512110">
      <w:pPr>
        <w:pStyle w:val="ab"/>
        <w:tabs>
          <w:tab w:val="left" w:pos="-142"/>
        </w:tabs>
        <w:spacing w:before="0" w:beforeAutospacing="0" w:after="0" w:afterAutospacing="0"/>
        <w:ind w:firstLine="567"/>
        <w:jc w:val="both"/>
        <w:rPr>
          <w:rFonts w:eastAsia="Calibri"/>
          <w:bCs/>
          <w:sz w:val="28"/>
          <w:szCs w:val="28"/>
          <w:lang w:eastAsia="en-US"/>
        </w:rPr>
      </w:pPr>
      <w:r w:rsidRPr="00F55A15">
        <w:rPr>
          <w:rFonts w:eastAsia="Calibri"/>
          <w:bCs/>
          <w:sz w:val="28"/>
          <w:szCs w:val="28"/>
          <w:lang w:eastAsia="en-US"/>
        </w:rPr>
        <w:t>с</w:t>
      </w:r>
      <w:r w:rsidR="00512110" w:rsidRPr="00F55A15">
        <w:rPr>
          <w:rFonts w:eastAsia="Calibri"/>
          <w:bCs/>
          <w:sz w:val="28"/>
          <w:szCs w:val="28"/>
          <w:lang w:eastAsia="en-US"/>
        </w:rPr>
        <w:t xml:space="preserve">ахар-песок - </w:t>
      </w:r>
      <w:r w:rsidR="00F55A15" w:rsidRPr="00F55A15">
        <w:rPr>
          <w:rFonts w:eastAsia="Calibri"/>
          <w:bCs/>
          <w:sz w:val="28"/>
          <w:szCs w:val="28"/>
          <w:lang w:eastAsia="en-US"/>
        </w:rPr>
        <w:t xml:space="preserve">30 ответов из 2030, или 1,5% от общего количества ответов </w:t>
      </w:r>
      <w:r w:rsidR="00F5771D" w:rsidRPr="00F55A15">
        <w:rPr>
          <w:rFonts w:eastAsia="Calibri"/>
          <w:bCs/>
          <w:sz w:val="28"/>
          <w:szCs w:val="28"/>
          <w:lang w:eastAsia="en-US"/>
        </w:rPr>
        <w:t>(в 201</w:t>
      </w:r>
      <w:r w:rsidR="00F55A15" w:rsidRPr="00F55A15">
        <w:rPr>
          <w:rFonts w:eastAsia="Calibri"/>
          <w:bCs/>
          <w:sz w:val="28"/>
          <w:szCs w:val="28"/>
          <w:lang w:eastAsia="en-US"/>
        </w:rPr>
        <w:t>9</w:t>
      </w:r>
      <w:r w:rsidR="00F5771D" w:rsidRPr="00F55A15">
        <w:rPr>
          <w:rFonts w:eastAsia="Calibri"/>
          <w:bCs/>
          <w:sz w:val="28"/>
          <w:szCs w:val="28"/>
          <w:lang w:eastAsia="en-US"/>
        </w:rPr>
        <w:t xml:space="preserve"> году данный показатель составлял </w:t>
      </w:r>
      <w:r w:rsidR="00F55A15" w:rsidRPr="00F55A15">
        <w:rPr>
          <w:rFonts w:eastAsia="Calibri"/>
          <w:bCs/>
          <w:sz w:val="28"/>
          <w:szCs w:val="28"/>
          <w:lang w:eastAsia="en-US"/>
        </w:rPr>
        <w:t>12,1</w:t>
      </w:r>
      <w:r w:rsidR="00F5771D" w:rsidRPr="00F55A15">
        <w:rPr>
          <w:rFonts w:eastAsia="Calibri"/>
          <w:bCs/>
          <w:sz w:val="28"/>
          <w:szCs w:val="28"/>
          <w:lang w:eastAsia="en-US"/>
        </w:rPr>
        <w:t>%)</w:t>
      </w:r>
      <w:r w:rsidR="00512110" w:rsidRPr="00F55A15">
        <w:rPr>
          <w:rFonts w:eastAsia="Calibri"/>
          <w:bCs/>
          <w:sz w:val="28"/>
          <w:szCs w:val="28"/>
          <w:lang w:eastAsia="en-US"/>
        </w:rPr>
        <w:t>;</w:t>
      </w:r>
    </w:p>
    <w:p w:rsidR="00512110" w:rsidRPr="00F55A15" w:rsidRDefault="00067B66" w:rsidP="00512110">
      <w:pPr>
        <w:pStyle w:val="ab"/>
        <w:tabs>
          <w:tab w:val="left" w:pos="-142"/>
        </w:tabs>
        <w:spacing w:before="0" w:beforeAutospacing="0" w:after="0" w:afterAutospacing="0"/>
        <w:ind w:firstLine="567"/>
        <w:jc w:val="both"/>
        <w:rPr>
          <w:rFonts w:eastAsia="Calibri"/>
          <w:bCs/>
          <w:sz w:val="28"/>
          <w:szCs w:val="28"/>
          <w:lang w:eastAsia="en-US"/>
        </w:rPr>
      </w:pPr>
      <w:r w:rsidRPr="00F55A15">
        <w:rPr>
          <w:rFonts w:eastAsia="Calibri"/>
          <w:bCs/>
          <w:sz w:val="28"/>
          <w:szCs w:val="28"/>
          <w:lang w:eastAsia="en-US"/>
        </w:rPr>
        <w:t>м</w:t>
      </w:r>
      <w:r w:rsidR="00512110" w:rsidRPr="00F55A15">
        <w:rPr>
          <w:rFonts w:eastAsia="Calibri"/>
          <w:bCs/>
          <w:sz w:val="28"/>
          <w:szCs w:val="28"/>
          <w:lang w:eastAsia="en-US"/>
        </w:rPr>
        <w:t xml:space="preserve">ука пшеничная - </w:t>
      </w:r>
      <w:r w:rsidR="00F55A15" w:rsidRPr="00F55A15">
        <w:rPr>
          <w:rFonts w:eastAsia="Calibri"/>
          <w:bCs/>
          <w:sz w:val="28"/>
          <w:szCs w:val="28"/>
          <w:lang w:eastAsia="en-US"/>
        </w:rPr>
        <w:t xml:space="preserve">26 ответов из 2030, или 1,3% от общего количества ответов </w:t>
      </w:r>
      <w:r w:rsidR="00F5771D" w:rsidRPr="00F55A15">
        <w:rPr>
          <w:rFonts w:eastAsia="Calibri"/>
          <w:bCs/>
          <w:sz w:val="28"/>
          <w:szCs w:val="28"/>
          <w:lang w:eastAsia="en-US"/>
        </w:rPr>
        <w:t>(в 201</w:t>
      </w:r>
      <w:r w:rsidR="00F55A15" w:rsidRPr="00F55A15">
        <w:rPr>
          <w:rFonts w:eastAsia="Calibri"/>
          <w:bCs/>
          <w:sz w:val="28"/>
          <w:szCs w:val="28"/>
          <w:lang w:eastAsia="en-US"/>
        </w:rPr>
        <w:t>9</w:t>
      </w:r>
      <w:r w:rsidR="00F5771D" w:rsidRPr="00F55A15">
        <w:rPr>
          <w:rFonts w:eastAsia="Calibri"/>
          <w:bCs/>
          <w:sz w:val="28"/>
          <w:szCs w:val="28"/>
          <w:lang w:eastAsia="en-US"/>
        </w:rPr>
        <w:t xml:space="preserve"> году данный показатель составлял </w:t>
      </w:r>
      <w:r w:rsidR="00F55A15" w:rsidRPr="00F55A15">
        <w:rPr>
          <w:rFonts w:eastAsia="Calibri"/>
          <w:bCs/>
          <w:sz w:val="28"/>
          <w:szCs w:val="28"/>
          <w:lang w:eastAsia="en-US"/>
        </w:rPr>
        <w:t>11,6</w:t>
      </w:r>
      <w:r w:rsidR="00FA3F41" w:rsidRPr="00F55A15">
        <w:rPr>
          <w:rFonts w:eastAsia="Calibri"/>
          <w:bCs/>
          <w:sz w:val="28"/>
          <w:szCs w:val="28"/>
          <w:lang w:eastAsia="en-US"/>
        </w:rPr>
        <w:t>%</w:t>
      </w:r>
      <w:r w:rsidR="00F5771D" w:rsidRPr="00F55A15">
        <w:rPr>
          <w:rFonts w:eastAsia="Calibri"/>
          <w:bCs/>
          <w:sz w:val="28"/>
          <w:szCs w:val="28"/>
          <w:lang w:eastAsia="en-US"/>
        </w:rPr>
        <w:t>)</w:t>
      </w:r>
      <w:r w:rsidR="00512110" w:rsidRPr="00F55A15">
        <w:rPr>
          <w:rFonts w:eastAsia="Calibri"/>
          <w:bCs/>
          <w:sz w:val="28"/>
          <w:szCs w:val="28"/>
          <w:lang w:eastAsia="en-US"/>
        </w:rPr>
        <w:t>;</w:t>
      </w:r>
    </w:p>
    <w:p w:rsidR="00512110" w:rsidRPr="00F55A15" w:rsidRDefault="00067B66" w:rsidP="00512110">
      <w:pPr>
        <w:pStyle w:val="ab"/>
        <w:tabs>
          <w:tab w:val="left" w:pos="-142"/>
        </w:tabs>
        <w:spacing w:before="0" w:beforeAutospacing="0" w:after="0" w:afterAutospacing="0"/>
        <w:ind w:firstLine="567"/>
        <w:jc w:val="both"/>
        <w:rPr>
          <w:rFonts w:eastAsia="Calibri"/>
          <w:bCs/>
          <w:sz w:val="28"/>
          <w:szCs w:val="28"/>
          <w:lang w:eastAsia="en-US"/>
        </w:rPr>
      </w:pPr>
      <w:r w:rsidRPr="00F55A15">
        <w:rPr>
          <w:rFonts w:eastAsia="Calibri"/>
          <w:bCs/>
          <w:sz w:val="28"/>
          <w:szCs w:val="28"/>
          <w:lang w:eastAsia="en-US"/>
        </w:rPr>
        <w:lastRenderedPageBreak/>
        <w:t>х</w:t>
      </w:r>
      <w:r w:rsidR="00512110" w:rsidRPr="00F55A15">
        <w:rPr>
          <w:rFonts w:eastAsia="Calibri"/>
          <w:bCs/>
          <w:sz w:val="28"/>
          <w:szCs w:val="28"/>
          <w:lang w:eastAsia="en-US"/>
        </w:rPr>
        <w:t xml:space="preserve">леб и булочные изделия из пшеничной муки - </w:t>
      </w:r>
      <w:r w:rsidR="00F55A15" w:rsidRPr="00F55A15">
        <w:rPr>
          <w:rFonts w:eastAsia="Calibri"/>
          <w:bCs/>
          <w:sz w:val="28"/>
          <w:szCs w:val="28"/>
          <w:lang w:eastAsia="en-US"/>
        </w:rPr>
        <w:t xml:space="preserve">19 ответов из 2030, или 0,9% от общего количества ответов </w:t>
      </w:r>
      <w:r w:rsidR="00F5771D" w:rsidRPr="00F55A15">
        <w:rPr>
          <w:rFonts w:eastAsia="Calibri"/>
          <w:bCs/>
          <w:sz w:val="28"/>
          <w:szCs w:val="28"/>
          <w:lang w:eastAsia="en-US"/>
        </w:rPr>
        <w:t>(в 201</w:t>
      </w:r>
      <w:r w:rsidR="00F55A15" w:rsidRPr="00F55A15">
        <w:rPr>
          <w:rFonts w:eastAsia="Calibri"/>
          <w:bCs/>
          <w:sz w:val="28"/>
          <w:szCs w:val="28"/>
          <w:lang w:eastAsia="en-US"/>
        </w:rPr>
        <w:t>9</w:t>
      </w:r>
      <w:r w:rsidR="00F5771D" w:rsidRPr="00F55A15">
        <w:rPr>
          <w:rFonts w:eastAsia="Calibri"/>
          <w:bCs/>
          <w:sz w:val="28"/>
          <w:szCs w:val="28"/>
          <w:lang w:eastAsia="en-US"/>
        </w:rPr>
        <w:t xml:space="preserve"> году данный показатель составлял </w:t>
      </w:r>
      <w:r w:rsidR="00F55A15" w:rsidRPr="00F55A15">
        <w:rPr>
          <w:rFonts w:eastAsia="Calibri"/>
          <w:bCs/>
          <w:sz w:val="28"/>
          <w:szCs w:val="28"/>
          <w:lang w:eastAsia="en-US"/>
        </w:rPr>
        <w:t>7,8</w:t>
      </w:r>
      <w:r w:rsidR="00F5771D" w:rsidRPr="00F55A15">
        <w:rPr>
          <w:rFonts w:eastAsia="Calibri"/>
          <w:bCs/>
          <w:sz w:val="28"/>
          <w:szCs w:val="28"/>
          <w:lang w:eastAsia="en-US"/>
        </w:rPr>
        <w:t>%)</w:t>
      </w:r>
      <w:r w:rsidR="00512110" w:rsidRPr="00F55A15">
        <w:rPr>
          <w:rFonts w:eastAsia="Calibri"/>
          <w:bCs/>
          <w:sz w:val="28"/>
          <w:szCs w:val="28"/>
          <w:lang w:eastAsia="en-US"/>
        </w:rPr>
        <w:t>;</w:t>
      </w:r>
    </w:p>
    <w:p w:rsidR="0090547D" w:rsidRPr="00F55A15" w:rsidRDefault="00067B66" w:rsidP="0090547D">
      <w:pPr>
        <w:pStyle w:val="ab"/>
        <w:tabs>
          <w:tab w:val="left" w:pos="-142"/>
        </w:tabs>
        <w:spacing w:before="0" w:beforeAutospacing="0" w:after="0" w:afterAutospacing="0"/>
        <w:ind w:firstLine="567"/>
        <w:jc w:val="both"/>
        <w:rPr>
          <w:rFonts w:eastAsia="Calibri"/>
          <w:bCs/>
          <w:sz w:val="28"/>
          <w:szCs w:val="28"/>
          <w:lang w:eastAsia="en-US"/>
        </w:rPr>
      </w:pPr>
      <w:r w:rsidRPr="00F55A15">
        <w:rPr>
          <w:rFonts w:eastAsia="Calibri"/>
          <w:bCs/>
          <w:sz w:val="28"/>
          <w:szCs w:val="28"/>
          <w:lang w:eastAsia="en-US"/>
        </w:rPr>
        <w:t>м</w:t>
      </w:r>
      <w:r w:rsidR="0090547D" w:rsidRPr="00F55A15">
        <w:rPr>
          <w:rFonts w:eastAsia="Calibri"/>
          <w:bCs/>
          <w:sz w:val="28"/>
          <w:szCs w:val="28"/>
          <w:lang w:eastAsia="en-US"/>
        </w:rPr>
        <w:t xml:space="preserve">асло подсолнечное - </w:t>
      </w:r>
      <w:r w:rsidR="00F55A15" w:rsidRPr="00F55A15">
        <w:rPr>
          <w:rFonts w:eastAsia="Calibri"/>
          <w:bCs/>
          <w:sz w:val="28"/>
          <w:szCs w:val="28"/>
          <w:lang w:eastAsia="en-US"/>
        </w:rPr>
        <w:t>35 ответов из 2030, или 1,7% от общего количества ответов (в 2019 году данный показатель составлял 6,7%);</w:t>
      </w:r>
    </w:p>
    <w:p w:rsidR="00512110" w:rsidRPr="00F55A15" w:rsidRDefault="00067B66" w:rsidP="00512110">
      <w:pPr>
        <w:pStyle w:val="ab"/>
        <w:tabs>
          <w:tab w:val="left" w:pos="-142"/>
        </w:tabs>
        <w:spacing w:before="0" w:beforeAutospacing="0" w:after="0" w:afterAutospacing="0"/>
        <w:ind w:firstLine="567"/>
        <w:jc w:val="both"/>
        <w:rPr>
          <w:rFonts w:eastAsia="Calibri"/>
          <w:bCs/>
          <w:sz w:val="28"/>
          <w:szCs w:val="28"/>
          <w:lang w:eastAsia="en-US"/>
        </w:rPr>
      </w:pPr>
      <w:r w:rsidRPr="00F55A15">
        <w:rPr>
          <w:rFonts w:eastAsia="Calibri"/>
          <w:bCs/>
          <w:sz w:val="28"/>
          <w:szCs w:val="28"/>
          <w:lang w:eastAsia="en-US"/>
        </w:rPr>
        <w:t>р</w:t>
      </w:r>
      <w:r w:rsidR="00512110" w:rsidRPr="00F55A15">
        <w:rPr>
          <w:rFonts w:eastAsia="Calibri"/>
          <w:bCs/>
          <w:sz w:val="28"/>
          <w:szCs w:val="28"/>
          <w:lang w:eastAsia="en-US"/>
        </w:rPr>
        <w:t xml:space="preserve">ис шлифованный - </w:t>
      </w:r>
      <w:r w:rsidR="00F55A15" w:rsidRPr="00F55A15">
        <w:rPr>
          <w:rFonts w:eastAsia="Calibri"/>
          <w:bCs/>
          <w:sz w:val="28"/>
          <w:szCs w:val="28"/>
          <w:lang w:eastAsia="en-US"/>
        </w:rPr>
        <w:t>28 ответов из 2030, или 1,4% от общего количества ответов (в 2019 году данный показатель составлял 5,6%);</w:t>
      </w:r>
    </w:p>
    <w:p w:rsidR="00512110" w:rsidRPr="00F55A15" w:rsidRDefault="00067B66" w:rsidP="00512110">
      <w:pPr>
        <w:pStyle w:val="ab"/>
        <w:tabs>
          <w:tab w:val="left" w:pos="-142"/>
        </w:tabs>
        <w:spacing w:before="0" w:beforeAutospacing="0" w:after="0" w:afterAutospacing="0"/>
        <w:ind w:firstLine="567"/>
        <w:jc w:val="both"/>
        <w:rPr>
          <w:rFonts w:eastAsia="Calibri"/>
          <w:bCs/>
          <w:sz w:val="28"/>
          <w:szCs w:val="28"/>
          <w:lang w:eastAsia="en-US"/>
        </w:rPr>
      </w:pPr>
      <w:r w:rsidRPr="00F55A15">
        <w:rPr>
          <w:rFonts w:eastAsia="Calibri"/>
          <w:bCs/>
          <w:sz w:val="28"/>
          <w:szCs w:val="28"/>
          <w:lang w:eastAsia="en-US"/>
        </w:rPr>
        <w:t>к</w:t>
      </w:r>
      <w:r w:rsidR="00512110" w:rsidRPr="00F55A15">
        <w:rPr>
          <w:rFonts w:eastAsia="Calibri"/>
          <w:bCs/>
          <w:sz w:val="28"/>
          <w:szCs w:val="28"/>
          <w:lang w:eastAsia="en-US"/>
        </w:rPr>
        <w:t xml:space="preserve">рупа гречневая – ядрица - </w:t>
      </w:r>
      <w:r w:rsidR="00F55A15" w:rsidRPr="00F55A15">
        <w:rPr>
          <w:rFonts w:eastAsia="Calibri"/>
          <w:bCs/>
          <w:sz w:val="28"/>
          <w:szCs w:val="28"/>
          <w:lang w:eastAsia="en-US"/>
        </w:rPr>
        <w:t>32 ответов из 2030, или 1,6% от общего количества ответов (в 2019 году данный показатель составлял 4,2%);</w:t>
      </w:r>
    </w:p>
    <w:p w:rsidR="0090547D" w:rsidRPr="00F55A15" w:rsidRDefault="00067B66" w:rsidP="0090547D">
      <w:pPr>
        <w:pStyle w:val="ab"/>
        <w:tabs>
          <w:tab w:val="left" w:pos="-142"/>
        </w:tabs>
        <w:spacing w:before="0" w:beforeAutospacing="0" w:after="0" w:afterAutospacing="0"/>
        <w:ind w:firstLine="567"/>
        <w:jc w:val="both"/>
        <w:rPr>
          <w:rFonts w:eastAsia="Calibri"/>
          <w:bCs/>
          <w:sz w:val="28"/>
          <w:szCs w:val="28"/>
          <w:lang w:eastAsia="en-US"/>
        </w:rPr>
      </w:pPr>
      <w:r w:rsidRPr="00F55A15">
        <w:rPr>
          <w:rFonts w:eastAsia="Calibri"/>
          <w:bCs/>
          <w:sz w:val="28"/>
          <w:szCs w:val="28"/>
          <w:lang w:eastAsia="en-US"/>
        </w:rPr>
        <w:t>с</w:t>
      </w:r>
      <w:r w:rsidR="0090547D" w:rsidRPr="00F55A15">
        <w:rPr>
          <w:rFonts w:eastAsia="Calibri"/>
          <w:bCs/>
          <w:sz w:val="28"/>
          <w:szCs w:val="28"/>
          <w:lang w:eastAsia="en-US"/>
        </w:rPr>
        <w:t xml:space="preserve">оль поваренная пищевая - </w:t>
      </w:r>
      <w:r w:rsidR="00F55A15" w:rsidRPr="00F55A15">
        <w:rPr>
          <w:rFonts w:eastAsia="Calibri"/>
          <w:bCs/>
          <w:sz w:val="28"/>
          <w:szCs w:val="28"/>
          <w:lang w:eastAsia="en-US"/>
        </w:rPr>
        <w:t>21 ответов из 2030, или 1,0% от общего количества ответов (в 2019 году данный показатель составлял 72,3%)</w:t>
      </w:r>
      <w:r w:rsidR="00512110" w:rsidRPr="00F55A15">
        <w:rPr>
          <w:rFonts w:eastAsia="Calibri"/>
          <w:bCs/>
          <w:sz w:val="28"/>
          <w:szCs w:val="28"/>
          <w:lang w:eastAsia="en-US"/>
        </w:rPr>
        <w:t>.</w:t>
      </w:r>
    </w:p>
    <w:p w:rsidR="00597958" w:rsidRPr="00415E13" w:rsidRDefault="00415E13" w:rsidP="00415E13">
      <w:pPr>
        <w:spacing w:after="0" w:line="240" w:lineRule="auto"/>
        <w:ind w:firstLine="567"/>
        <w:jc w:val="both"/>
        <w:rPr>
          <w:rFonts w:ascii="Times New Roman" w:hAnsi="Times New Roman" w:cs="Times New Roman"/>
          <w:sz w:val="28"/>
          <w:szCs w:val="28"/>
        </w:rPr>
      </w:pPr>
      <w:r w:rsidRPr="00415E13">
        <w:rPr>
          <w:rFonts w:ascii="Times New Roman" w:hAnsi="Times New Roman" w:cs="Times New Roman"/>
          <w:sz w:val="28"/>
          <w:szCs w:val="28"/>
        </w:rPr>
        <w:t xml:space="preserve">В сравнении с результатами анкетирования за 2019 год можно сделать вывод, что </w:t>
      </w:r>
      <w:r w:rsidRPr="00415E13">
        <w:rPr>
          <w:rFonts w:ascii="Times New Roman" w:eastAsia="Calibri" w:hAnsi="Times New Roman" w:cs="Times New Roman"/>
          <w:bCs/>
          <w:sz w:val="28"/>
          <w:szCs w:val="28"/>
          <w:lang w:eastAsia="en-US"/>
        </w:rPr>
        <w:t xml:space="preserve">цены на </w:t>
      </w:r>
      <w:r w:rsidRPr="00415E13">
        <w:rPr>
          <w:rFonts w:ascii="Times New Roman" w:hAnsi="Times New Roman" w:cs="Times New Roman"/>
          <w:sz w:val="28"/>
          <w:szCs w:val="28"/>
        </w:rPr>
        <w:t>социально значимые продукты питания</w:t>
      </w:r>
      <w:r w:rsidRPr="00415E13">
        <w:rPr>
          <w:rFonts w:ascii="Times New Roman" w:eastAsia="Calibri" w:hAnsi="Times New Roman" w:cs="Times New Roman"/>
          <w:bCs/>
          <w:sz w:val="28"/>
          <w:szCs w:val="28"/>
          <w:lang w:eastAsia="en-US"/>
        </w:rPr>
        <w:t xml:space="preserve"> в Краснодарском крае снизились по сравнению с ценами в других регионов. </w:t>
      </w:r>
    </w:p>
    <w:p w:rsidR="00776935" w:rsidRPr="00357BA5" w:rsidRDefault="00776935" w:rsidP="002906AA">
      <w:pPr>
        <w:spacing w:after="0" w:line="240" w:lineRule="auto"/>
        <w:jc w:val="both"/>
        <w:rPr>
          <w:rFonts w:ascii="Times New Roman" w:hAnsi="Times New Roman" w:cs="Times New Roman"/>
          <w:sz w:val="28"/>
          <w:szCs w:val="28"/>
          <w:highlight w:val="yellow"/>
        </w:rPr>
      </w:pPr>
    </w:p>
    <w:p w:rsidR="001911FD" w:rsidRPr="004A6724" w:rsidRDefault="00B36E64" w:rsidP="00B36E64">
      <w:pPr>
        <w:pStyle w:val="a7"/>
        <w:numPr>
          <w:ilvl w:val="1"/>
          <w:numId w:val="2"/>
        </w:numPr>
        <w:spacing w:after="0" w:line="240" w:lineRule="auto"/>
        <w:ind w:left="0" w:firstLine="0"/>
        <w:jc w:val="center"/>
        <w:rPr>
          <w:rFonts w:ascii="Times New Roman" w:hAnsi="Times New Roman" w:cs="Times New Roman"/>
          <w:b/>
          <w:sz w:val="28"/>
          <w:szCs w:val="28"/>
        </w:rPr>
      </w:pPr>
      <w:r w:rsidRPr="004A6724">
        <w:rPr>
          <w:rFonts w:ascii="Times New Roman" w:hAnsi="Times New Roman" w:cs="Times New Roman"/>
          <w:b/>
          <w:sz w:val="28"/>
          <w:szCs w:val="28"/>
        </w:rPr>
        <w:t>М</w:t>
      </w:r>
      <w:r w:rsidR="004B3128" w:rsidRPr="004A6724">
        <w:rPr>
          <w:rFonts w:ascii="Times New Roman" w:hAnsi="Times New Roman" w:cs="Times New Roman"/>
          <w:b/>
          <w:sz w:val="28"/>
          <w:szCs w:val="28"/>
        </w:rPr>
        <w:t>ониторинг</w:t>
      </w:r>
      <w:r w:rsidRPr="004A6724">
        <w:rPr>
          <w:rFonts w:ascii="Times New Roman" w:hAnsi="Times New Roman" w:cs="Times New Roman"/>
          <w:b/>
          <w:sz w:val="28"/>
          <w:szCs w:val="28"/>
        </w:rPr>
        <w:t xml:space="preserve"> </w:t>
      </w:r>
      <w:r w:rsidR="004B3128" w:rsidRPr="004A6724">
        <w:rPr>
          <w:rFonts w:ascii="Times New Roman" w:hAnsi="Times New Roman" w:cs="Times New Roman"/>
          <w:b/>
          <w:sz w:val="28"/>
          <w:szCs w:val="28"/>
        </w:rPr>
        <w:t xml:space="preserve">логистических возможностей муниципального образования </w:t>
      </w:r>
      <w:r w:rsidRPr="004A6724">
        <w:rPr>
          <w:rFonts w:ascii="Times New Roman" w:hAnsi="Times New Roman" w:cs="Times New Roman"/>
          <w:b/>
          <w:sz w:val="28"/>
          <w:szCs w:val="28"/>
        </w:rPr>
        <w:t>Ленинградский район</w:t>
      </w:r>
      <w:r w:rsidR="001911FD" w:rsidRPr="004A6724">
        <w:rPr>
          <w:rFonts w:ascii="Times New Roman" w:hAnsi="Times New Roman" w:cs="Times New Roman"/>
          <w:b/>
          <w:sz w:val="28"/>
          <w:szCs w:val="28"/>
        </w:rPr>
        <w:t>.</w:t>
      </w:r>
    </w:p>
    <w:p w:rsidR="00B80494" w:rsidRPr="00357BA5" w:rsidRDefault="00B80494" w:rsidP="00B80494">
      <w:pPr>
        <w:spacing w:after="0" w:line="240" w:lineRule="auto"/>
        <w:jc w:val="both"/>
        <w:rPr>
          <w:rFonts w:ascii="Times New Roman" w:hAnsi="Times New Roman" w:cs="Times New Roman"/>
          <w:sz w:val="28"/>
          <w:szCs w:val="28"/>
          <w:highlight w:val="yellow"/>
        </w:rPr>
      </w:pPr>
    </w:p>
    <w:p w:rsidR="00C42B76" w:rsidRPr="005756CC" w:rsidRDefault="00C42B76" w:rsidP="00C42B76">
      <w:pPr>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Протяженность автомобильных дорог муниципального образования Ленинградский район составляет 369,46 км, из них с твердым покрытием -261,7 км. Все населенные пункты Ленинградского района обеспечены дорожной сетью, которая включает в себя дороги краевого значения – 69,98 км и местного значения – 299,48 км. Удаленность автотрасс федерального значения от районного центра составляет около 40 км. Ежегодно объем грузоперевозок по всем отраслям экономики района составляют свыше 2,5 млн. тонн, объем грузооборота – 35,5 млн. т/км. </w:t>
      </w:r>
    </w:p>
    <w:p w:rsidR="00C42B76" w:rsidRPr="005756CC" w:rsidRDefault="00C42B76" w:rsidP="00C42B76">
      <w:pPr>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 xml:space="preserve">Пассажирская маршрутная сеть Ленинградского района насчитывает более 15 маршрутов, протяженность которых составляет 1769,5 км. Автомобильным транспортом общего пользования в районе перевозится свыше 3,5 млн. пассажиров, пассажирооборот </w:t>
      </w:r>
      <w:r w:rsidR="00D46598">
        <w:rPr>
          <w:rFonts w:ascii="Times New Roman" w:hAnsi="Times New Roman" w:cs="Times New Roman"/>
          <w:sz w:val="28"/>
          <w:szCs w:val="28"/>
        </w:rPr>
        <w:t xml:space="preserve">составляет 60-65 млн. </w:t>
      </w:r>
      <w:proofErr w:type="spellStart"/>
      <w:r w:rsidR="00D46598">
        <w:rPr>
          <w:rFonts w:ascii="Times New Roman" w:hAnsi="Times New Roman" w:cs="Times New Roman"/>
          <w:sz w:val="28"/>
          <w:szCs w:val="28"/>
        </w:rPr>
        <w:t>пассажиро</w:t>
      </w:r>
      <w:proofErr w:type="spellEnd"/>
      <w:r w:rsidR="00D46598">
        <w:rPr>
          <w:rFonts w:ascii="Times New Roman" w:hAnsi="Times New Roman" w:cs="Times New Roman"/>
          <w:sz w:val="28"/>
          <w:szCs w:val="28"/>
        </w:rPr>
        <w:t>-</w:t>
      </w:r>
      <w:r w:rsidRPr="005756CC">
        <w:rPr>
          <w:rFonts w:ascii="Times New Roman" w:hAnsi="Times New Roman" w:cs="Times New Roman"/>
          <w:sz w:val="28"/>
          <w:szCs w:val="28"/>
        </w:rPr>
        <w:t>километров.</w:t>
      </w:r>
    </w:p>
    <w:p w:rsidR="00C42B76" w:rsidRPr="005756CC" w:rsidRDefault="00C42B76" w:rsidP="00C42B76">
      <w:pPr>
        <w:spacing w:after="0" w:line="240" w:lineRule="auto"/>
        <w:ind w:firstLine="567"/>
        <w:contextualSpacing/>
        <w:jc w:val="both"/>
        <w:rPr>
          <w:rFonts w:ascii="Times New Roman" w:hAnsi="Times New Roman"/>
        </w:rPr>
      </w:pPr>
      <w:r w:rsidRPr="005756CC">
        <w:rPr>
          <w:rFonts w:ascii="Times New Roman" w:hAnsi="Times New Roman"/>
          <w:color w:val="000000"/>
          <w:sz w:val="28"/>
          <w:szCs w:val="28"/>
        </w:rPr>
        <w:t>Все автобусы индивидуальных перевозчиков используют навигационную систему ГЛОНАСС и ГЛОНАСС/</w:t>
      </w:r>
      <w:r w:rsidRPr="005756CC">
        <w:rPr>
          <w:rFonts w:ascii="Times New Roman" w:hAnsi="Times New Roman"/>
          <w:color w:val="000000"/>
          <w:sz w:val="28"/>
          <w:szCs w:val="28"/>
          <w:lang w:val="en-US"/>
        </w:rPr>
        <w:t>GPS</w:t>
      </w:r>
      <w:r w:rsidRPr="005756CC">
        <w:rPr>
          <w:rFonts w:ascii="Times New Roman" w:hAnsi="Times New Roman"/>
          <w:color w:val="000000"/>
          <w:sz w:val="28"/>
          <w:szCs w:val="28"/>
        </w:rPr>
        <w:t xml:space="preserve"> от которых мониторинговая информация поступает в региональную информационно-навигационную систему.</w:t>
      </w:r>
    </w:p>
    <w:p w:rsidR="00C42B76" w:rsidRPr="005756CC" w:rsidRDefault="00C42B76" w:rsidP="00C42B76">
      <w:pPr>
        <w:spacing w:after="0" w:line="240" w:lineRule="auto"/>
        <w:ind w:firstLine="567"/>
        <w:jc w:val="both"/>
        <w:rPr>
          <w:rFonts w:ascii="Times New Roman" w:hAnsi="Times New Roman" w:cs="Times New Roman"/>
          <w:sz w:val="28"/>
          <w:szCs w:val="28"/>
        </w:rPr>
      </w:pPr>
      <w:r w:rsidRPr="005756CC">
        <w:rPr>
          <w:rFonts w:ascii="Times New Roman" w:hAnsi="Times New Roman" w:cs="Times New Roman"/>
          <w:sz w:val="28"/>
          <w:szCs w:val="28"/>
        </w:rPr>
        <w:t>Ежегодно на ремонт и строительство дорог на территории муниципального образования органами местного самоуправления (сельскими поселениями), в соответствии с закрепленными полномочиями, направляется более 60,0 млн. руб. в рамках государственных программ Краснодарского края и соответствующих муниципальных программ.</w:t>
      </w:r>
    </w:p>
    <w:p w:rsidR="00B80494" w:rsidRPr="002C0FE7" w:rsidRDefault="00EC09FA" w:rsidP="00EC09FA">
      <w:pPr>
        <w:spacing w:after="0" w:line="240" w:lineRule="auto"/>
        <w:ind w:firstLine="567"/>
        <w:jc w:val="both"/>
        <w:rPr>
          <w:rFonts w:ascii="Times New Roman" w:hAnsi="Times New Roman" w:cs="Times New Roman"/>
          <w:sz w:val="28"/>
          <w:szCs w:val="28"/>
        </w:rPr>
      </w:pPr>
      <w:r w:rsidRPr="002C0FE7">
        <w:rPr>
          <w:rFonts w:ascii="Times New Roman" w:hAnsi="Times New Roman" w:cs="Times New Roman"/>
          <w:sz w:val="28"/>
          <w:szCs w:val="28"/>
        </w:rPr>
        <w:t>По мнению хозяйствующих субъектов, осуществляющих свою деятельность на территории муниципального образования Ленинградский район и принявших участие в опросе, основными проблемными факторами, оказывающие влияние на уровень эффективности логистических процессов являются:</w:t>
      </w:r>
    </w:p>
    <w:tbl>
      <w:tblPr>
        <w:tblW w:w="956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62"/>
        <w:gridCol w:w="851"/>
        <w:gridCol w:w="756"/>
      </w:tblGrid>
      <w:tr w:rsidR="002C0FE7" w:rsidRPr="0032246E" w:rsidTr="000C28A0">
        <w:trPr>
          <w:trHeight w:val="315"/>
        </w:trPr>
        <w:tc>
          <w:tcPr>
            <w:tcW w:w="7962" w:type="dxa"/>
            <w:shd w:val="clear" w:color="auto" w:fill="auto"/>
            <w:vAlign w:val="center"/>
          </w:tcPr>
          <w:p w:rsidR="002C0FE7" w:rsidRPr="0032246E" w:rsidRDefault="002C0FE7" w:rsidP="002C0FE7">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p>
        </w:tc>
        <w:tc>
          <w:tcPr>
            <w:tcW w:w="851" w:type="dxa"/>
            <w:shd w:val="clear" w:color="auto" w:fill="auto"/>
            <w:vAlign w:val="center"/>
          </w:tcPr>
          <w:p w:rsidR="002C0FE7" w:rsidRPr="0032246E" w:rsidRDefault="0032246E" w:rsidP="002C0FE7">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32246E">
              <w:rPr>
                <w:rFonts w:ascii="Times New Roman" w:eastAsia="Times New Roman" w:hAnsi="Times New Roman" w:cs="Times New Roman"/>
                <w:color w:val="000000"/>
                <w:kern w:val="0"/>
                <w:sz w:val="24"/>
                <w:szCs w:val="24"/>
                <w:lang w:eastAsia="ru-RU"/>
              </w:rPr>
              <w:t>Чел.</w:t>
            </w:r>
          </w:p>
        </w:tc>
        <w:tc>
          <w:tcPr>
            <w:tcW w:w="756" w:type="dxa"/>
            <w:shd w:val="clear" w:color="auto" w:fill="auto"/>
            <w:noWrap/>
            <w:vAlign w:val="center"/>
          </w:tcPr>
          <w:p w:rsidR="002C0FE7" w:rsidRPr="0032246E" w:rsidRDefault="0032246E" w:rsidP="002C0FE7">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32246E">
              <w:rPr>
                <w:rFonts w:ascii="Times New Roman" w:eastAsia="Times New Roman" w:hAnsi="Times New Roman" w:cs="Times New Roman"/>
                <w:color w:val="000000"/>
                <w:kern w:val="0"/>
                <w:sz w:val="24"/>
                <w:szCs w:val="24"/>
                <w:lang w:eastAsia="ru-RU"/>
              </w:rPr>
              <w:t>%</w:t>
            </w:r>
          </w:p>
        </w:tc>
      </w:tr>
      <w:tr w:rsidR="0032246E" w:rsidRPr="0032246E" w:rsidTr="000C28A0">
        <w:trPr>
          <w:trHeight w:val="315"/>
        </w:trPr>
        <w:tc>
          <w:tcPr>
            <w:tcW w:w="7962" w:type="dxa"/>
            <w:shd w:val="clear" w:color="auto" w:fill="auto"/>
            <w:vAlign w:val="center"/>
          </w:tcPr>
          <w:p w:rsidR="0032246E" w:rsidRPr="002C0FE7" w:rsidRDefault="0032246E" w:rsidP="0032246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Высокая стоимость заемных средств</w:t>
            </w:r>
          </w:p>
        </w:tc>
        <w:tc>
          <w:tcPr>
            <w:tcW w:w="851" w:type="dxa"/>
            <w:shd w:val="clear" w:color="auto" w:fill="auto"/>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74</w:t>
            </w:r>
          </w:p>
        </w:tc>
        <w:tc>
          <w:tcPr>
            <w:tcW w:w="756" w:type="dxa"/>
            <w:shd w:val="clear" w:color="auto" w:fill="auto"/>
            <w:noWrap/>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27,6</w:t>
            </w:r>
          </w:p>
        </w:tc>
      </w:tr>
      <w:tr w:rsidR="0032246E" w:rsidRPr="0032246E" w:rsidTr="000C28A0">
        <w:trPr>
          <w:trHeight w:val="315"/>
        </w:trPr>
        <w:tc>
          <w:tcPr>
            <w:tcW w:w="7962" w:type="dxa"/>
            <w:shd w:val="clear" w:color="auto" w:fill="auto"/>
            <w:vAlign w:val="center"/>
          </w:tcPr>
          <w:p w:rsidR="0032246E" w:rsidRPr="002C0FE7" w:rsidRDefault="0032246E" w:rsidP="0032246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Снижение платежеспо</w:t>
            </w:r>
            <w:r>
              <w:rPr>
                <w:rFonts w:ascii="Times New Roman" w:eastAsia="Times New Roman" w:hAnsi="Times New Roman" w:cs="Times New Roman"/>
                <w:color w:val="000000"/>
                <w:kern w:val="0"/>
                <w:sz w:val="24"/>
                <w:szCs w:val="24"/>
                <w:lang w:eastAsia="ru-RU"/>
              </w:rPr>
              <w:t>собности потребителей/клиентов</w:t>
            </w:r>
          </w:p>
        </w:tc>
        <w:tc>
          <w:tcPr>
            <w:tcW w:w="851" w:type="dxa"/>
            <w:shd w:val="clear" w:color="auto" w:fill="auto"/>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44</w:t>
            </w:r>
          </w:p>
        </w:tc>
        <w:tc>
          <w:tcPr>
            <w:tcW w:w="756" w:type="dxa"/>
            <w:shd w:val="clear" w:color="auto" w:fill="auto"/>
            <w:noWrap/>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16,4</w:t>
            </w:r>
          </w:p>
        </w:tc>
      </w:tr>
      <w:tr w:rsidR="0032246E" w:rsidRPr="0032246E" w:rsidTr="000C28A0">
        <w:trPr>
          <w:trHeight w:val="315"/>
        </w:trPr>
        <w:tc>
          <w:tcPr>
            <w:tcW w:w="7962" w:type="dxa"/>
            <w:shd w:val="clear" w:color="auto" w:fill="auto"/>
            <w:vAlign w:val="center"/>
          </w:tcPr>
          <w:p w:rsidR="0032246E" w:rsidRPr="002C0FE7" w:rsidRDefault="0032246E" w:rsidP="0032246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Pr>
                <w:rFonts w:ascii="Times New Roman" w:eastAsia="Times New Roman" w:hAnsi="Times New Roman" w:cs="Times New Roman"/>
                <w:color w:val="000000"/>
                <w:kern w:val="0"/>
                <w:sz w:val="24"/>
                <w:szCs w:val="24"/>
                <w:lang w:eastAsia="ru-RU"/>
              </w:rPr>
              <w:lastRenderedPageBreak/>
              <w:t>Н</w:t>
            </w:r>
            <w:r w:rsidRPr="002C0FE7">
              <w:rPr>
                <w:rFonts w:ascii="Times New Roman" w:eastAsia="Times New Roman" w:hAnsi="Times New Roman" w:cs="Times New Roman"/>
                <w:color w:val="000000"/>
                <w:kern w:val="0"/>
                <w:sz w:val="24"/>
                <w:szCs w:val="24"/>
                <w:lang w:eastAsia="ru-RU"/>
              </w:rPr>
              <w:t>едостаточно развитая логистическая и дорожная инфраструктура</w:t>
            </w:r>
          </w:p>
        </w:tc>
        <w:tc>
          <w:tcPr>
            <w:tcW w:w="851" w:type="dxa"/>
            <w:shd w:val="clear" w:color="auto" w:fill="auto"/>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44</w:t>
            </w:r>
          </w:p>
        </w:tc>
        <w:tc>
          <w:tcPr>
            <w:tcW w:w="756" w:type="dxa"/>
            <w:shd w:val="clear" w:color="auto" w:fill="auto"/>
            <w:noWrap/>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16,4</w:t>
            </w:r>
          </w:p>
        </w:tc>
      </w:tr>
      <w:tr w:rsidR="0032246E" w:rsidRPr="0032246E" w:rsidTr="000C28A0">
        <w:trPr>
          <w:trHeight w:val="315"/>
        </w:trPr>
        <w:tc>
          <w:tcPr>
            <w:tcW w:w="7962" w:type="dxa"/>
            <w:shd w:val="clear" w:color="auto" w:fill="auto"/>
            <w:vAlign w:val="center"/>
          </w:tcPr>
          <w:p w:rsidR="0032246E" w:rsidRPr="002C0FE7" w:rsidRDefault="0032246E" w:rsidP="0032246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Нестабильная макроэкономическая ситуация в стране</w:t>
            </w:r>
          </w:p>
        </w:tc>
        <w:tc>
          <w:tcPr>
            <w:tcW w:w="851" w:type="dxa"/>
            <w:shd w:val="clear" w:color="auto" w:fill="auto"/>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31</w:t>
            </w:r>
          </w:p>
        </w:tc>
        <w:tc>
          <w:tcPr>
            <w:tcW w:w="756" w:type="dxa"/>
            <w:shd w:val="clear" w:color="auto" w:fill="auto"/>
            <w:noWrap/>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11,6</w:t>
            </w:r>
          </w:p>
        </w:tc>
      </w:tr>
      <w:tr w:rsidR="0032246E" w:rsidRPr="0032246E" w:rsidTr="000C28A0">
        <w:trPr>
          <w:trHeight w:val="315"/>
        </w:trPr>
        <w:tc>
          <w:tcPr>
            <w:tcW w:w="7962" w:type="dxa"/>
            <w:shd w:val="clear" w:color="auto" w:fill="auto"/>
            <w:vAlign w:val="center"/>
          </w:tcPr>
          <w:p w:rsidR="0032246E" w:rsidRPr="002C0FE7" w:rsidRDefault="0032246E" w:rsidP="0032246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Снижение деловой активности компаний</w:t>
            </w:r>
          </w:p>
        </w:tc>
        <w:tc>
          <w:tcPr>
            <w:tcW w:w="851" w:type="dxa"/>
            <w:shd w:val="clear" w:color="auto" w:fill="auto"/>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16</w:t>
            </w:r>
          </w:p>
        </w:tc>
        <w:tc>
          <w:tcPr>
            <w:tcW w:w="756" w:type="dxa"/>
            <w:shd w:val="clear" w:color="auto" w:fill="auto"/>
            <w:noWrap/>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6,0</w:t>
            </w:r>
          </w:p>
        </w:tc>
      </w:tr>
      <w:tr w:rsidR="0032246E" w:rsidRPr="0032246E" w:rsidTr="000C28A0">
        <w:trPr>
          <w:trHeight w:val="315"/>
        </w:trPr>
        <w:tc>
          <w:tcPr>
            <w:tcW w:w="7962" w:type="dxa"/>
            <w:shd w:val="clear" w:color="auto" w:fill="auto"/>
            <w:vAlign w:val="center"/>
          </w:tcPr>
          <w:p w:rsidR="0032246E" w:rsidRPr="002C0FE7" w:rsidRDefault="0032246E" w:rsidP="0032246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Недостаточный уровень господдержки логистики</w:t>
            </w:r>
          </w:p>
        </w:tc>
        <w:tc>
          <w:tcPr>
            <w:tcW w:w="851" w:type="dxa"/>
            <w:shd w:val="clear" w:color="auto" w:fill="auto"/>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14</w:t>
            </w:r>
          </w:p>
        </w:tc>
        <w:tc>
          <w:tcPr>
            <w:tcW w:w="756" w:type="dxa"/>
            <w:shd w:val="clear" w:color="auto" w:fill="auto"/>
            <w:noWrap/>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5,2</w:t>
            </w:r>
          </w:p>
        </w:tc>
      </w:tr>
      <w:tr w:rsidR="0032246E" w:rsidRPr="0032246E" w:rsidTr="000C28A0">
        <w:trPr>
          <w:trHeight w:val="315"/>
        </w:trPr>
        <w:tc>
          <w:tcPr>
            <w:tcW w:w="7962" w:type="dxa"/>
            <w:shd w:val="clear" w:color="auto" w:fill="auto"/>
            <w:vAlign w:val="center"/>
          </w:tcPr>
          <w:p w:rsidR="0032246E" w:rsidRPr="002C0FE7" w:rsidRDefault="0032246E" w:rsidP="0032246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Низкий уровень образования в сфере логистики</w:t>
            </w:r>
          </w:p>
        </w:tc>
        <w:tc>
          <w:tcPr>
            <w:tcW w:w="851" w:type="dxa"/>
            <w:shd w:val="clear" w:color="auto" w:fill="auto"/>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9</w:t>
            </w:r>
          </w:p>
        </w:tc>
        <w:tc>
          <w:tcPr>
            <w:tcW w:w="756" w:type="dxa"/>
            <w:shd w:val="clear" w:color="auto" w:fill="auto"/>
            <w:noWrap/>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3,4</w:t>
            </w:r>
          </w:p>
        </w:tc>
      </w:tr>
      <w:tr w:rsidR="0032246E" w:rsidRPr="0032246E" w:rsidTr="000C28A0">
        <w:trPr>
          <w:trHeight w:val="315"/>
        </w:trPr>
        <w:tc>
          <w:tcPr>
            <w:tcW w:w="7962" w:type="dxa"/>
            <w:shd w:val="clear" w:color="auto" w:fill="auto"/>
            <w:vAlign w:val="center"/>
          </w:tcPr>
          <w:p w:rsidR="0032246E" w:rsidRPr="002C0FE7" w:rsidRDefault="0032246E" w:rsidP="0032246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Отсутствие признанных правил и стандартов организации бизнес-процессов в логистике.</w:t>
            </w:r>
          </w:p>
        </w:tc>
        <w:tc>
          <w:tcPr>
            <w:tcW w:w="851" w:type="dxa"/>
            <w:shd w:val="clear" w:color="auto" w:fill="auto"/>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7</w:t>
            </w:r>
          </w:p>
        </w:tc>
        <w:tc>
          <w:tcPr>
            <w:tcW w:w="756" w:type="dxa"/>
            <w:shd w:val="clear" w:color="auto" w:fill="auto"/>
            <w:noWrap/>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2,6</w:t>
            </w:r>
          </w:p>
        </w:tc>
      </w:tr>
      <w:tr w:rsidR="0032246E" w:rsidRPr="002C0FE7" w:rsidTr="000C28A0">
        <w:trPr>
          <w:trHeight w:val="315"/>
        </w:trPr>
        <w:tc>
          <w:tcPr>
            <w:tcW w:w="7962" w:type="dxa"/>
            <w:shd w:val="clear" w:color="auto" w:fill="auto"/>
            <w:vAlign w:val="center"/>
          </w:tcPr>
          <w:p w:rsidR="0032246E" w:rsidRPr="002C0FE7" w:rsidRDefault="0032246E" w:rsidP="0032246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Низкий уровень использования электронного документооборота</w:t>
            </w:r>
          </w:p>
        </w:tc>
        <w:tc>
          <w:tcPr>
            <w:tcW w:w="851" w:type="dxa"/>
            <w:shd w:val="clear" w:color="auto" w:fill="auto"/>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6</w:t>
            </w:r>
          </w:p>
        </w:tc>
        <w:tc>
          <w:tcPr>
            <w:tcW w:w="756" w:type="dxa"/>
            <w:shd w:val="clear" w:color="auto" w:fill="auto"/>
            <w:noWrap/>
            <w:vAlign w:val="center"/>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2,2</w:t>
            </w:r>
          </w:p>
        </w:tc>
      </w:tr>
      <w:tr w:rsidR="0032246E" w:rsidRPr="002C0FE7" w:rsidTr="000C28A0">
        <w:trPr>
          <w:trHeight w:val="315"/>
        </w:trPr>
        <w:tc>
          <w:tcPr>
            <w:tcW w:w="7962" w:type="dxa"/>
            <w:shd w:val="clear" w:color="auto" w:fill="auto"/>
            <w:vAlign w:val="center"/>
            <w:hideMark/>
          </w:tcPr>
          <w:p w:rsidR="0032246E" w:rsidRPr="002C0FE7" w:rsidRDefault="0032246E" w:rsidP="0032246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Отсутствие полноценных российских TMS-решений</w:t>
            </w:r>
          </w:p>
        </w:tc>
        <w:tc>
          <w:tcPr>
            <w:tcW w:w="851" w:type="dxa"/>
            <w:shd w:val="clear" w:color="auto" w:fill="auto"/>
            <w:vAlign w:val="center"/>
            <w:hideMark/>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1</w:t>
            </w:r>
          </w:p>
        </w:tc>
        <w:tc>
          <w:tcPr>
            <w:tcW w:w="756" w:type="dxa"/>
            <w:shd w:val="clear" w:color="auto" w:fill="auto"/>
            <w:noWrap/>
            <w:vAlign w:val="center"/>
            <w:hideMark/>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0,4</w:t>
            </w:r>
          </w:p>
        </w:tc>
      </w:tr>
      <w:tr w:rsidR="0032246E" w:rsidRPr="002C0FE7" w:rsidTr="000C28A0">
        <w:trPr>
          <w:trHeight w:val="315"/>
        </w:trPr>
        <w:tc>
          <w:tcPr>
            <w:tcW w:w="7962" w:type="dxa"/>
            <w:tcBorders>
              <w:top w:val="single" w:sz="18" w:space="0" w:color="auto"/>
            </w:tcBorders>
            <w:shd w:val="clear" w:color="auto" w:fill="auto"/>
            <w:vAlign w:val="center"/>
            <w:hideMark/>
          </w:tcPr>
          <w:p w:rsidR="0032246E" w:rsidRPr="002C0FE7" w:rsidRDefault="0032246E" w:rsidP="0032246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Проблемы отсутствуют</w:t>
            </w:r>
          </w:p>
        </w:tc>
        <w:tc>
          <w:tcPr>
            <w:tcW w:w="851" w:type="dxa"/>
            <w:tcBorders>
              <w:top w:val="single" w:sz="18" w:space="0" w:color="auto"/>
            </w:tcBorders>
            <w:shd w:val="clear" w:color="auto" w:fill="auto"/>
            <w:vAlign w:val="center"/>
            <w:hideMark/>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21</w:t>
            </w:r>
          </w:p>
        </w:tc>
        <w:tc>
          <w:tcPr>
            <w:tcW w:w="756" w:type="dxa"/>
            <w:tcBorders>
              <w:top w:val="single" w:sz="18" w:space="0" w:color="auto"/>
            </w:tcBorders>
            <w:shd w:val="clear" w:color="auto" w:fill="auto"/>
            <w:noWrap/>
            <w:vAlign w:val="center"/>
            <w:hideMark/>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7,8</w:t>
            </w:r>
          </w:p>
        </w:tc>
      </w:tr>
      <w:tr w:rsidR="0032246E" w:rsidRPr="002C0FE7" w:rsidTr="000C28A0">
        <w:trPr>
          <w:trHeight w:val="315"/>
        </w:trPr>
        <w:tc>
          <w:tcPr>
            <w:tcW w:w="7962" w:type="dxa"/>
            <w:shd w:val="clear" w:color="auto" w:fill="auto"/>
            <w:vAlign w:val="center"/>
            <w:hideMark/>
          </w:tcPr>
          <w:p w:rsidR="0032246E" w:rsidRPr="002C0FE7" w:rsidRDefault="0032246E" w:rsidP="0032246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32246E">
              <w:rPr>
                <w:rFonts w:ascii="Times New Roman" w:eastAsia="Times New Roman" w:hAnsi="Times New Roman" w:cs="Times New Roman"/>
                <w:color w:val="000000"/>
                <w:kern w:val="0"/>
                <w:sz w:val="24"/>
                <w:szCs w:val="24"/>
                <w:lang w:eastAsia="ru-RU"/>
              </w:rPr>
              <w:t>Затрудняюсь ответить</w:t>
            </w:r>
          </w:p>
        </w:tc>
        <w:tc>
          <w:tcPr>
            <w:tcW w:w="851" w:type="dxa"/>
            <w:shd w:val="clear" w:color="auto" w:fill="auto"/>
            <w:vAlign w:val="center"/>
            <w:hideMark/>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1</w:t>
            </w:r>
          </w:p>
        </w:tc>
        <w:tc>
          <w:tcPr>
            <w:tcW w:w="756" w:type="dxa"/>
            <w:shd w:val="clear" w:color="auto" w:fill="auto"/>
            <w:noWrap/>
            <w:vAlign w:val="center"/>
            <w:hideMark/>
          </w:tcPr>
          <w:p w:rsidR="0032246E" w:rsidRPr="002C0FE7" w:rsidRDefault="0032246E" w:rsidP="0032246E">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C0FE7">
              <w:rPr>
                <w:rFonts w:ascii="Times New Roman" w:eastAsia="Times New Roman" w:hAnsi="Times New Roman" w:cs="Times New Roman"/>
                <w:color w:val="000000"/>
                <w:kern w:val="0"/>
                <w:sz w:val="24"/>
                <w:szCs w:val="24"/>
                <w:lang w:eastAsia="ru-RU"/>
              </w:rPr>
              <w:t>0,4</w:t>
            </w:r>
          </w:p>
        </w:tc>
      </w:tr>
    </w:tbl>
    <w:p w:rsidR="00EC09FA" w:rsidRPr="0032246E" w:rsidRDefault="00D23926" w:rsidP="00230825">
      <w:pPr>
        <w:spacing w:after="0" w:line="240" w:lineRule="auto"/>
        <w:ind w:firstLine="567"/>
        <w:jc w:val="both"/>
        <w:rPr>
          <w:rFonts w:ascii="Times New Roman" w:hAnsi="Times New Roman" w:cs="Times New Roman"/>
          <w:sz w:val="28"/>
          <w:szCs w:val="28"/>
        </w:rPr>
      </w:pPr>
      <w:r w:rsidRPr="0032246E">
        <w:rPr>
          <w:rFonts w:ascii="Times New Roman" w:hAnsi="Times New Roman" w:cs="Times New Roman"/>
          <w:sz w:val="28"/>
          <w:szCs w:val="28"/>
        </w:rPr>
        <w:t xml:space="preserve">Для </w:t>
      </w:r>
      <w:r w:rsidR="0032246E" w:rsidRPr="0032246E">
        <w:rPr>
          <w:rFonts w:ascii="Times New Roman" w:hAnsi="Times New Roman" w:cs="Times New Roman"/>
          <w:sz w:val="28"/>
          <w:szCs w:val="28"/>
        </w:rPr>
        <w:t>27,6</w:t>
      </w:r>
      <w:r w:rsidRPr="0032246E">
        <w:rPr>
          <w:rFonts w:ascii="Times New Roman" w:hAnsi="Times New Roman" w:cs="Times New Roman"/>
          <w:sz w:val="28"/>
          <w:szCs w:val="28"/>
        </w:rPr>
        <w:t>% респондентов основной проблемой, оказывающ</w:t>
      </w:r>
      <w:r w:rsidR="004141B8" w:rsidRPr="0032246E">
        <w:rPr>
          <w:rFonts w:ascii="Times New Roman" w:hAnsi="Times New Roman" w:cs="Times New Roman"/>
          <w:sz w:val="28"/>
          <w:szCs w:val="28"/>
        </w:rPr>
        <w:t>ей</w:t>
      </w:r>
      <w:r w:rsidRPr="0032246E">
        <w:rPr>
          <w:rFonts w:ascii="Times New Roman" w:hAnsi="Times New Roman" w:cs="Times New Roman"/>
          <w:sz w:val="28"/>
          <w:szCs w:val="28"/>
        </w:rPr>
        <w:t xml:space="preserve"> существенное влияние на уровень эффективности логистических процессов </w:t>
      </w:r>
      <w:r w:rsidR="0032246E" w:rsidRPr="0032246E">
        <w:rPr>
          <w:rFonts w:ascii="Times New Roman" w:hAnsi="Times New Roman" w:cs="Times New Roman"/>
          <w:sz w:val="28"/>
          <w:szCs w:val="28"/>
        </w:rPr>
        <w:t>–</w:t>
      </w:r>
      <w:r w:rsidRPr="0032246E">
        <w:rPr>
          <w:rFonts w:ascii="Times New Roman" w:hAnsi="Times New Roman" w:cs="Times New Roman"/>
          <w:sz w:val="28"/>
          <w:szCs w:val="28"/>
        </w:rPr>
        <w:t xml:space="preserve"> </w:t>
      </w:r>
      <w:r w:rsidR="0032246E" w:rsidRPr="0032246E">
        <w:rPr>
          <w:rFonts w:ascii="Times New Roman" w:eastAsia="Times New Roman" w:hAnsi="Times New Roman" w:cs="Times New Roman"/>
          <w:color w:val="000000"/>
          <w:kern w:val="0"/>
          <w:sz w:val="28"/>
          <w:szCs w:val="28"/>
          <w:lang w:eastAsia="ru-RU"/>
        </w:rPr>
        <w:t>в</w:t>
      </w:r>
      <w:r w:rsidR="0032246E" w:rsidRPr="002C0FE7">
        <w:rPr>
          <w:rFonts w:ascii="Times New Roman" w:eastAsia="Times New Roman" w:hAnsi="Times New Roman" w:cs="Times New Roman"/>
          <w:color w:val="000000"/>
          <w:kern w:val="0"/>
          <w:sz w:val="28"/>
          <w:szCs w:val="28"/>
          <w:lang w:eastAsia="ru-RU"/>
        </w:rPr>
        <w:t>ысокая стоимость заемных средств</w:t>
      </w:r>
      <w:r w:rsidR="0032246E" w:rsidRPr="0032246E">
        <w:rPr>
          <w:rFonts w:ascii="Times New Roman" w:eastAsia="Times New Roman" w:hAnsi="Times New Roman" w:cs="Times New Roman"/>
          <w:color w:val="000000"/>
          <w:kern w:val="0"/>
          <w:sz w:val="28"/>
          <w:szCs w:val="28"/>
          <w:lang w:eastAsia="ru-RU"/>
        </w:rPr>
        <w:t>. 16,4% опрошенных отметили с</w:t>
      </w:r>
      <w:r w:rsidR="0032246E" w:rsidRPr="002C0FE7">
        <w:rPr>
          <w:rFonts w:ascii="Times New Roman" w:eastAsia="Times New Roman" w:hAnsi="Times New Roman" w:cs="Times New Roman"/>
          <w:color w:val="000000"/>
          <w:kern w:val="0"/>
          <w:sz w:val="28"/>
          <w:szCs w:val="28"/>
          <w:lang w:eastAsia="ru-RU"/>
        </w:rPr>
        <w:t>нижение платежеспо</w:t>
      </w:r>
      <w:r w:rsidR="0032246E" w:rsidRPr="0032246E">
        <w:rPr>
          <w:rFonts w:ascii="Times New Roman" w:eastAsia="Times New Roman" w:hAnsi="Times New Roman" w:cs="Times New Roman"/>
          <w:color w:val="000000"/>
          <w:kern w:val="0"/>
          <w:sz w:val="28"/>
          <w:szCs w:val="28"/>
          <w:lang w:eastAsia="ru-RU"/>
        </w:rPr>
        <w:t>собности потребителей/клиентов и недостаточно развитую</w:t>
      </w:r>
      <w:r w:rsidR="0032246E" w:rsidRPr="002C0FE7">
        <w:rPr>
          <w:rFonts w:ascii="Times New Roman" w:eastAsia="Times New Roman" w:hAnsi="Times New Roman" w:cs="Times New Roman"/>
          <w:color w:val="000000"/>
          <w:kern w:val="0"/>
          <w:sz w:val="28"/>
          <w:szCs w:val="28"/>
          <w:lang w:eastAsia="ru-RU"/>
        </w:rPr>
        <w:t xml:space="preserve"> логистическ</w:t>
      </w:r>
      <w:r w:rsidR="0032246E" w:rsidRPr="0032246E">
        <w:rPr>
          <w:rFonts w:ascii="Times New Roman" w:eastAsia="Times New Roman" w:hAnsi="Times New Roman" w:cs="Times New Roman"/>
          <w:color w:val="000000"/>
          <w:kern w:val="0"/>
          <w:sz w:val="28"/>
          <w:szCs w:val="28"/>
          <w:lang w:eastAsia="ru-RU"/>
        </w:rPr>
        <w:t>ую</w:t>
      </w:r>
      <w:r w:rsidR="0032246E" w:rsidRPr="002C0FE7">
        <w:rPr>
          <w:rFonts w:ascii="Times New Roman" w:eastAsia="Times New Roman" w:hAnsi="Times New Roman" w:cs="Times New Roman"/>
          <w:color w:val="000000"/>
          <w:kern w:val="0"/>
          <w:sz w:val="28"/>
          <w:szCs w:val="28"/>
          <w:lang w:eastAsia="ru-RU"/>
        </w:rPr>
        <w:t xml:space="preserve"> и дорожн</w:t>
      </w:r>
      <w:r w:rsidR="0032246E" w:rsidRPr="0032246E">
        <w:rPr>
          <w:rFonts w:ascii="Times New Roman" w:eastAsia="Times New Roman" w:hAnsi="Times New Roman" w:cs="Times New Roman"/>
          <w:color w:val="000000"/>
          <w:kern w:val="0"/>
          <w:sz w:val="28"/>
          <w:szCs w:val="28"/>
          <w:lang w:eastAsia="ru-RU"/>
        </w:rPr>
        <w:t>ую инфраструктуру. 11,6</w:t>
      </w:r>
      <w:r w:rsidRPr="0032246E">
        <w:rPr>
          <w:rFonts w:ascii="Times New Roman" w:hAnsi="Times New Roman" w:cs="Times New Roman"/>
          <w:sz w:val="28"/>
          <w:szCs w:val="28"/>
        </w:rPr>
        <w:t xml:space="preserve">% респондентов отметили нестабильную макроэкономическую ситуацию в стране, как </w:t>
      </w:r>
      <w:r w:rsidR="00230825" w:rsidRPr="0032246E">
        <w:rPr>
          <w:rFonts w:ascii="Times New Roman" w:hAnsi="Times New Roman" w:cs="Times New Roman"/>
          <w:sz w:val="28"/>
          <w:szCs w:val="28"/>
        </w:rPr>
        <w:t xml:space="preserve">основную </w:t>
      </w:r>
      <w:r w:rsidRPr="0032246E">
        <w:rPr>
          <w:rFonts w:ascii="Times New Roman" w:hAnsi="Times New Roman" w:cs="Times New Roman"/>
          <w:sz w:val="28"/>
          <w:szCs w:val="28"/>
        </w:rPr>
        <w:t>проблем</w:t>
      </w:r>
      <w:r w:rsidR="00230825" w:rsidRPr="0032246E">
        <w:rPr>
          <w:rFonts w:ascii="Times New Roman" w:hAnsi="Times New Roman" w:cs="Times New Roman"/>
          <w:sz w:val="28"/>
          <w:szCs w:val="28"/>
        </w:rPr>
        <w:t>у, оказывающую влияние на уровень</w:t>
      </w:r>
      <w:r w:rsidRPr="0032246E">
        <w:rPr>
          <w:rFonts w:ascii="Times New Roman" w:hAnsi="Times New Roman" w:cs="Times New Roman"/>
          <w:sz w:val="28"/>
          <w:szCs w:val="28"/>
        </w:rPr>
        <w:t xml:space="preserve"> </w:t>
      </w:r>
      <w:r w:rsidR="00230825" w:rsidRPr="0032246E">
        <w:rPr>
          <w:rFonts w:ascii="Times New Roman" w:hAnsi="Times New Roman" w:cs="Times New Roman"/>
          <w:sz w:val="28"/>
          <w:szCs w:val="28"/>
        </w:rPr>
        <w:t xml:space="preserve">эффективности логистических процессов. В свою очередь </w:t>
      </w:r>
      <w:r w:rsidR="0032246E" w:rsidRPr="0032246E">
        <w:rPr>
          <w:rFonts w:ascii="Times New Roman" w:hAnsi="Times New Roman" w:cs="Times New Roman"/>
          <w:sz w:val="28"/>
          <w:szCs w:val="28"/>
        </w:rPr>
        <w:t>7,8</w:t>
      </w:r>
      <w:r w:rsidR="00230825" w:rsidRPr="0032246E">
        <w:rPr>
          <w:rFonts w:ascii="Times New Roman" w:hAnsi="Times New Roman" w:cs="Times New Roman"/>
          <w:sz w:val="28"/>
          <w:szCs w:val="28"/>
        </w:rPr>
        <w:t xml:space="preserve">% опрошенных отметили, что проблемы отсутствуют, и </w:t>
      </w:r>
      <w:r w:rsidR="0032246E" w:rsidRPr="0032246E">
        <w:rPr>
          <w:rFonts w:ascii="Times New Roman" w:hAnsi="Times New Roman" w:cs="Times New Roman"/>
          <w:sz w:val="28"/>
          <w:szCs w:val="28"/>
        </w:rPr>
        <w:t>0,4</w:t>
      </w:r>
      <w:r w:rsidR="00230825" w:rsidRPr="0032246E">
        <w:rPr>
          <w:rFonts w:ascii="Times New Roman" w:hAnsi="Times New Roman" w:cs="Times New Roman"/>
          <w:sz w:val="28"/>
          <w:szCs w:val="28"/>
        </w:rPr>
        <w:t>% респондентов затруднились обозначить какую-либо проблему, оказывающую влияние на уровень эффективности логистических процессов в Краснодарском крае и на территории муниципального образования Ленинградский район.</w:t>
      </w:r>
    </w:p>
    <w:p w:rsidR="0032246E" w:rsidRPr="00E763F5" w:rsidRDefault="005E4E40" w:rsidP="005F3DAE">
      <w:pPr>
        <w:spacing w:after="0" w:line="240" w:lineRule="auto"/>
        <w:ind w:firstLine="567"/>
        <w:jc w:val="both"/>
        <w:rPr>
          <w:rFonts w:ascii="Times New Roman" w:hAnsi="Times New Roman" w:cs="Times New Roman"/>
          <w:sz w:val="28"/>
          <w:szCs w:val="28"/>
        </w:rPr>
      </w:pPr>
      <w:r w:rsidRPr="00E763F5">
        <w:rPr>
          <w:rFonts w:ascii="Times New Roman" w:hAnsi="Times New Roman" w:cs="Times New Roman"/>
          <w:sz w:val="28"/>
          <w:szCs w:val="28"/>
        </w:rPr>
        <w:t xml:space="preserve">По мнению </w:t>
      </w:r>
      <w:r w:rsidR="0032246E" w:rsidRPr="00E763F5">
        <w:rPr>
          <w:rFonts w:ascii="Times New Roman" w:hAnsi="Times New Roman" w:cs="Times New Roman"/>
          <w:sz w:val="28"/>
          <w:szCs w:val="28"/>
        </w:rPr>
        <w:t>15,8</w:t>
      </w:r>
      <w:r w:rsidRPr="00E763F5">
        <w:rPr>
          <w:rFonts w:ascii="Times New Roman" w:hAnsi="Times New Roman" w:cs="Times New Roman"/>
          <w:sz w:val="28"/>
          <w:szCs w:val="28"/>
        </w:rPr>
        <w:t>% респондентов</w:t>
      </w:r>
      <w:r w:rsidR="005F3DAE" w:rsidRPr="00E763F5">
        <w:rPr>
          <w:rFonts w:ascii="Times New Roman" w:hAnsi="Times New Roman" w:cs="Times New Roman"/>
          <w:sz w:val="28"/>
          <w:szCs w:val="28"/>
        </w:rPr>
        <w:t>,</w:t>
      </w:r>
      <w:r w:rsidRPr="00E763F5">
        <w:rPr>
          <w:rFonts w:ascii="Times New Roman" w:hAnsi="Times New Roman" w:cs="Times New Roman"/>
          <w:sz w:val="28"/>
          <w:szCs w:val="28"/>
        </w:rPr>
        <w:t xml:space="preserve"> </w:t>
      </w:r>
      <w:r w:rsidR="0032246E" w:rsidRPr="00E763F5">
        <w:rPr>
          <w:rFonts w:ascii="Times New Roman" w:hAnsi="Times New Roman" w:cs="Times New Roman"/>
          <w:sz w:val="28"/>
          <w:szCs w:val="28"/>
        </w:rPr>
        <w:t>внедрение инновационных технологий позволит оптимизировать логистические процессы, в том числе связанные с повышением уровня обслуживания клиентов, которые применяются в собственных организациях</w:t>
      </w:r>
      <w:r w:rsidR="007E072C" w:rsidRPr="00E763F5">
        <w:rPr>
          <w:rFonts w:ascii="Times New Roman" w:hAnsi="Times New Roman" w:cs="Times New Roman"/>
          <w:sz w:val="28"/>
          <w:szCs w:val="28"/>
        </w:rPr>
        <w:t xml:space="preserve">. </w:t>
      </w:r>
      <w:r w:rsidR="00E763F5" w:rsidRPr="00E763F5">
        <w:rPr>
          <w:rFonts w:ascii="Times New Roman" w:hAnsi="Times New Roman" w:cs="Times New Roman"/>
          <w:sz w:val="28"/>
          <w:szCs w:val="28"/>
        </w:rPr>
        <w:t xml:space="preserve"> Более 42% опрошенных затруднились дать ответ по способам оптимизации логистических процессов.</w:t>
      </w:r>
    </w:p>
    <w:p w:rsidR="005E4E40" w:rsidRPr="00C129C0" w:rsidRDefault="005E4860" w:rsidP="00B80494">
      <w:pPr>
        <w:spacing w:after="0" w:line="240" w:lineRule="auto"/>
        <w:jc w:val="both"/>
        <w:rPr>
          <w:rFonts w:ascii="Times New Roman" w:hAnsi="Times New Roman" w:cs="Times New Roman"/>
          <w:sz w:val="28"/>
          <w:szCs w:val="28"/>
        </w:rPr>
      </w:pPr>
      <w:r w:rsidRPr="00C129C0">
        <w:rPr>
          <w:noProof/>
          <w:sz w:val="28"/>
          <w:szCs w:val="28"/>
          <w:lang w:eastAsia="ru-RU"/>
        </w:rPr>
        <w:drawing>
          <wp:inline distT="0" distB="0" distL="0" distR="0" wp14:anchorId="084DBA93" wp14:editId="28FB4DA1">
            <wp:extent cx="5619750" cy="3393440"/>
            <wp:effectExtent l="57150" t="57150" r="38100" b="54610"/>
            <wp:docPr id="23" name="Диаграмма 2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rsidR="005F3DAE" w:rsidRPr="00C129C0" w:rsidRDefault="005F3DAE" w:rsidP="00562AE7">
      <w:pPr>
        <w:spacing w:after="0" w:line="240" w:lineRule="auto"/>
        <w:ind w:firstLine="567"/>
        <w:jc w:val="both"/>
        <w:rPr>
          <w:rFonts w:ascii="Times New Roman" w:hAnsi="Times New Roman" w:cs="Times New Roman"/>
          <w:sz w:val="28"/>
          <w:szCs w:val="28"/>
        </w:rPr>
      </w:pPr>
      <w:r w:rsidRPr="00C129C0">
        <w:rPr>
          <w:rFonts w:ascii="Times New Roman" w:hAnsi="Times New Roman" w:cs="Times New Roman"/>
          <w:sz w:val="28"/>
          <w:szCs w:val="28"/>
        </w:rPr>
        <w:lastRenderedPageBreak/>
        <w:t>По мнению респондентов</w:t>
      </w:r>
      <w:r w:rsidR="00562AE7" w:rsidRPr="00C129C0">
        <w:rPr>
          <w:rFonts w:ascii="Times New Roman" w:hAnsi="Times New Roman" w:cs="Times New Roman"/>
          <w:sz w:val="28"/>
          <w:szCs w:val="28"/>
        </w:rPr>
        <w:t>,</w:t>
      </w:r>
      <w:r w:rsidRPr="00C129C0">
        <w:rPr>
          <w:rFonts w:ascii="Times New Roman" w:hAnsi="Times New Roman" w:cs="Times New Roman"/>
          <w:sz w:val="28"/>
          <w:szCs w:val="28"/>
        </w:rPr>
        <w:t xml:space="preserve"> за последние годы </w:t>
      </w:r>
      <w:r w:rsidR="00562AE7" w:rsidRPr="00C129C0">
        <w:rPr>
          <w:rFonts w:ascii="Times New Roman" w:hAnsi="Times New Roman" w:cs="Times New Roman"/>
          <w:sz w:val="28"/>
          <w:szCs w:val="28"/>
        </w:rPr>
        <w:t>определились устойчивые тенденции в развитии логистики, которые сильно повлияли на эффективность процессов и продолжат оказывать влияние в будущем следующим образом:</w:t>
      </w:r>
    </w:p>
    <w:tbl>
      <w:tblPr>
        <w:tblW w:w="9460" w:type="dxa"/>
        <w:tblInd w:w="113" w:type="dxa"/>
        <w:tblLook w:val="04A0" w:firstRow="1" w:lastRow="0" w:firstColumn="1" w:lastColumn="0" w:noHBand="0" w:noVBand="1"/>
      </w:tblPr>
      <w:tblGrid>
        <w:gridCol w:w="8500"/>
        <w:gridCol w:w="960"/>
      </w:tblGrid>
      <w:tr w:rsidR="00C129C0" w:rsidRPr="00C129C0" w:rsidTr="00C129C0">
        <w:trPr>
          <w:trHeight w:val="315"/>
        </w:trPr>
        <w:tc>
          <w:tcPr>
            <w:tcW w:w="8500" w:type="dxa"/>
            <w:tcBorders>
              <w:top w:val="single" w:sz="4" w:space="0" w:color="auto"/>
              <w:left w:val="single" w:sz="4" w:space="0" w:color="auto"/>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p>
        </w:tc>
        <w:tc>
          <w:tcPr>
            <w:tcW w:w="960" w:type="dxa"/>
            <w:tcBorders>
              <w:top w:val="single" w:sz="4" w:space="0" w:color="auto"/>
              <w:left w:val="nil"/>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Pr>
                <w:rFonts w:ascii="Times New Roman" w:eastAsia="Times New Roman" w:hAnsi="Times New Roman" w:cs="Times New Roman"/>
                <w:color w:val="000000"/>
                <w:kern w:val="0"/>
                <w:sz w:val="24"/>
                <w:szCs w:val="24"/>
                <w:lang w:eastAsia="ru-RU"/>
              </w:rPr>
              <w:t>Чел.</w:t>
            </w:r>
          </w:p>
        </w:tc>
      </w:tr>
      <w:tr w:rsidR="00C129C0" w:rsidRPr="00C129C0" w:rsidTr="00C129C0">
        <w:trPr>
          <w:trHeight w:val="315"/>
        </w:trPr>
        <w:tc>
          <w:tcPr>
            <w:tcW w:w="8500" w:type="dxa"/>
            <w:tcBorders>
              <w:top w:val="single" w:sz="4" w:space="0" w:color="auto"/>
              <w:left w:val="single" w:sz="4" w:space="0" w:color="auto"/>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Сокращение импорта</w:t>
            </w:r>
          </w:p>
        </w:tc>
        <w:tc>
          <w:tcPr>
            <w:tcW w:w="960" w:type="dxa"/>
            <w:tcBorders>
              <w:top w:val="single" w:sz="4" w:space="0" w:color="auto"/>
              <w:left w:val="nil"/>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73</w:t>
            </w:r>
          </w:p>
        </w:tc>
      </w:tr>
      <w:tr w:rsidR="00C129C0" w:rsidRPr="00C129C0" w:rsidTr="00C129C0">
        <w:trPr>
          <w:trHeight w:val="315"/>
        </w:trPr>
        <w:tc>
          <w:tcPr>
            <w:tcW w:w="8500" w:type="dxa"/>
            <w:tcBorders>
              <w:top w:val="single" w:sz="4" w:space="0" w:color="auto"/>
              <w:left w:val="single" w:sz="4" w:space="0" w:color="auto"/>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Оптимизацию затрат по всей цепочке поставок</w:t>
            </w:r>
          </w:p>
        </w:tc>
        <w:tc>
          <w:tcPr>
            <w:tcW w:w="960" w:type="dxa"/>
            <w:tcBorders>
              <w:top w:val="single" w:sz="4" w:space="0" w:color="auto"/>
              <w:left w:val="nil"/>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52</w:t>
            </w:r>
          </w:p>
        </w:tc>
      </w:tr>
      <w:tr w:rsidR="00C129C0" w:rsidRPr="00C129C0" w:rsidTr="00C129C0">
        <w:trPr>
          <w:trHeight w:val="315"/>
        </w:trPr>
        <w:tc>
          <w:tcPr>
            <w:tcW w:w="8500" w:type="dxa"/>
            <w:tcBorders>
              <w:top w:val="single" w:sz="4" w:space="0" w:color="auto"/>
              <w:left w:val="single" w:sz="4" w:space="0" w:color="auto"/>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Повышение требований к логистическому сервису</w:t>
            </w:r>
          </w:p>
        </w:tc>
        <w:tc>
          <w:tcPr>
            <w:tcW w:w="960" w:type="dxa"/>
            <w:tcBorders>
              <w:top w:val="single" w:sz="4" w:space="0" w:color="auto"/>
              <w:left w:val="nil"/>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37</w:t>
            </w:r>
          </w:p>
        </w:tc>
      </w:tr>
      <w:tr w:rsidR="00C129C0" w:rsidRPr="00C129C0" w:rsidTr="00C129C0">
        <w:trPr>
          <w:trHeight w:val="315"/>
        </w:trPr>
        <w:tc>
          <w:tcPr>
            <w:tcW w:w="8500" w:type="dxa"/>
            <w:tcBorders>
              <w:top w:val="single" w:sz="4" w:space="0" w:color="auto"/>
              <w:left w:val="single" w:sz="4" w:space="0" w:color="auto"/>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Автоматизацию</w:t>
            </w:r>
          </w:p>
        </w:tc>
        <w:tc>
          <w:tcPr>
            <w:tcW w:w="960" w:type="dxa"/>
            <w:tcBorders>
              <w:top w:val="single" w:sz="4" w:space="0" w:color="auto"/>
              <w:left w:val="nil"/>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37</w:t>
            </w:r>
          </w:p>
        </w:tc>
      </w:tr>
      <w:tr w:rsidR="00C129C0" w:rsidRPr="00C129C0" w:rsidTr="00C129C0">
        <w:trPr>
          <w:trHeight w:val="315"/>
        </w:trPr>
        <w:tc>
          <w:tcPr>
            <w:tcW w:w="8500" w:type="dxa"/>
            <w:tcBorders>
              <w:top w:val="single" w:sz="4" w:space="0" w:color="auto"/>
              <w:left w:val="single" w:sz="4" w:space="0" w:color="auto"/>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Высокую конкуренцию у перевозчиков</w:t>
            </w:r>
          </w:p>
        </w:tc>
        <w:tc>
          <w:tcPr>
            <w:tcW w:w="960" w:type="dxa"/>
            <w:tcBorders>
              <w:top w:val="single" w:sz="4" w:space="0" w:color="auto"/>
              <w:left w:val="nil"/>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29</w:t>
            </w:r>
          </w:p>
        </w:tc>
      </w:tr>
      <w:tr w:rsidR="00C129C0" w:rsidRPr="00C129C0" w:rsidTr="00C129C0">
        <w:trPr>
          <w:trHeight w:val="315"/>
        </w:trPr>
        <w:tc>
          <w:tcPr>
            <w:tcW w:w="8500" w:type="dxa"/>
            <w:tcBorders>
              <w:top w:val="single" w:sz="4" w:space="0" w:color="auto"/>
              <w:left w:val="single" w:sz="4" w:space="0" w:color="auto"/>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Увеличение объема качественной логистической инфраструктуры</w:t>
            </w:r>
          </w:p>
        </w:tc>
        <w:tc>
          <w:tcPr>
            <w:tcW w:w="960" w:type="dxa"/>
            <w:tcBorders>
              <w:top w:val="single" w:sz="4" w:space="0" w:color="auto"/>
              <w:left w:val="nil"/>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26</w:t>
            </w:r>
          </w:p>
        </w:tc>
      </w:tr>
      <w:tr w:rsidR="00C129C0" w:rsidRPr="00C129C0" w:rsidTr="00C129C0">
        <w:trPr>
          <w:trHeight w:val="315"/>
        </w:trPr>
        <w:tc>
          <w:tcPr>
            <w:tcW w:w="8500" w:type="dxa"/>
            <w:tcBorders>
              <w:top w:val="nil"/>
              <w:left w:val="single" w:sz="4" w:space="0" w:color="auto"/>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Внедрение инновационных технологий</w:t>
            </w:r>
          </w:p>
        </w:tc>
        <w:tc>
          <w:tcPr>
            <w:tcW w:w="960" w:type="dxa"/>
            <w:tcBorders>
              <w:top w:val="nil"/>
              <w:left w:val="nil"/>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15</w:t>
            </w:r>
          </w:p>
        </w:tc>
      </w:tr>
      <w:tr w:rsidR="00C129C0" w:rsidRPr="00C129C0" w:rsidTr="00C129C0">
        <w:trPr>
          <w:trHeight w:val="315"/>
        </w:trPr>
        <w:tc>
          <w:tcPr>
            <w:tcW w:w="8500" w:type="dxa"/>
            <w:tcBorders>
              <w:top w:val="nil"/>
              <w:left w:val="single" w:sz="4" w:space="0" w:color="auto"/>
              <w:bottom w:val="single" w:sz="4" w:space="0" w:color="auto"/>
              <w:right w:val="single" w:sz="4" w:space="0" w:color="auto"/>
            </w:tcBorders>
            <w:shd w:val="clear" w:color="auto" w:fill="auto"/>
            <w:vAlign w:val="center"/>
            <w:hideMark/>
          </w:tcPr>
          <w:p w:rsidR="00C129C0" w:rsidRPr="00C129C0" w:rsidRDefault="00C129C0" w:rsidP="00C129C0">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Повышение качества работы PL-провайдеров</w:t>
            </w:r>
          </w:p>
        </w:tc>
        <w:tc>
          <w:tcPr>
            <w:tcW w:w="960" w:type="dxa"/>
            <w:tcBorders>
              <w:top w:val="nil"/>
              <w:left w:val="nil"/>
              <w:bottom w:val="single" w:sz="4" w:space="0" w:color="auto"/>
              <w:right w:val="single" w:sz="4" w:space="0" w:color="auto"/>
            </w:tcBorders>
            <w:shd w:val="clear" w:color="auto" w:fill="auto"/>
            <w:vAlign w:val="center"/>
            <w:hideMark/>
          </w:tcPr>
          <w:p w:rsidR="00C129C0" w:rsidRPr="00C129C0" w:rsidRDefault="00C129C0" w:rsidP="00C129C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9</w:t>
            </w:r>
          </w:p>
        </w:tc>
      </w:tr>
      <w:tr w:rsidR="00C129C0" w:rsidRPr="00C129C0" w:rsidTr="00C129C0">
        <w:trPr>
          <w:trHeight w:val="315"/>
        </w:trPr>
        <w:tc>
          <w:tcPr>
            <w:tcW w:w="8500" w:type="dxa"/>
            <w:tcBorders>
              <w:top w:val="nil"/>
              <w:left w:val="single" w:sz="4" w:space="0" w:color="auto"/>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Профицит складских помещений</w:t>
            </w:r>
          </w:p>
        </w:tc>
        <w:tc>
          <w:tcPr>
            <w:tcW w:w="960" w:type="dxa"/>
            <w:tcBorders>
              <w:top w:val="nil"/>
              <w:left w:val="nil"/>
              <w:bottom w:val="single" w:sz="4" w:space="0" w:color="auto"/>
              <w:right w:val="single" w:sz="4" w:space="0" w:color="auto"/>
            </w:tcBorders>
            <w:shd w:val="clear" w:color="auto" w:fill="auto"/>
            <w:vAlign w:val="center"/>
          </w:tcPr>
          <w:p w:rsidR="00C129C0" w:rsidRPr="00C129C0" w:rsidRDefault="00C129C0" w:rsidP="00C129C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9</w:t>
            </w:r>
          </w:p>
        </w:tc>
      </w:tr>
      <w:tr w:rsidR="00C129C0" w:rsidRPr="00C129C0" w:rsidTr="00C129C0">
        <w:trPr>
          <w:trHeight w:val="315"/>
        </w:trPr>
        <w:tc>
          <w:tcPr>
            <w:tcW w:w="8500" w:type="dxa"/>
            <w:tcBorders>
              <w:top w:val="nil"/>
              <w:left w:val="single" w:sz="4" w:space="0" w:color="auto"/>
              <w:bottom w:val="single" w:sz="12" w:space="0" w:color="auto"/>
              <w:right w:val="single" w:sz="4" w:space="0" w:color="auto"/>
            </w:tcBorders>
            <w:shd w:val="clear" w:color="auto" w:fill="auto"/>
            <w:vAlign w:val="center"/>
            <w:hideMark/>
          </w:tcPr>
          <w:p w:rsidR="00C129C0" w:rsidRPr="00C129C0" w:rsidRDefault="00C129C0" w:rsidP="00C129C0">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Внедрение систем управления класса TMS и WMS</w:t>
            </w:r>
          </w:p>
        </w:tc>
        <w:tc>
          <w:tcPr>
            <w:tcW w:w="960" w:type="dxa"/>
            <w:tcBorders>
              <w:top w:val="nil"/>
              <w:left w:val="nil"/>
              <w:bottom w:val="single" w:sz="12" w:space="0" w:color="auto"/>
              <w:right w:val="single" w:sz="4" w:space="0" w:color="auto"/>
            </w:tcBorders>
            <w:shd w:val="clear" w:color="auto" w:fill="auto"/>
            <w:vAlign w:val="center"/>
            <w:hideMark/>
          </w:tcPr>
          <w:p w:rsidR="00C129C0" w:rsidRPr="00C129C0" w:rsidRDefault="00C129C0" w:rsidP="00C129C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7</w:t>
            </w:r>
          </w:p>
        </w:tc>
      </w:tr>
      <w:tr w:rsidR="00C129C0" w:rsidRPr="00C129C0" w:rsidTr="00C129C0">
        <w:trPr>
          <w:trHeight w:val="315"/>
        </w:trPr>
        <w:tc>
          <w:tcPr>
            <w:tcW w:w="8500" w:type="dxa"/>
            <w:tcBorders>
              <w:top w:val="single" w:sz="12" w:space="0" w:color="auto"/>
              <w:left w:val="single" w:sz="4" w:space="0" w:color="auto"/>
              <w:bottom w:val="single" w:sz="4" w:space="0" w:color="auto"/>
              <w:right w:val="nil"/>
            </w:tcBorders>
            <w:shd w:val="clear" w:color="auto" w:fill="auto"/>
            <w:hideMark/>
          </w:tcPr>
          <w:p w:rsidR="00C129C0" w:rsidRPr="00C129C0" w:rsidRDefault="00C129C0" w:rsidP="00C129C0">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Нет</w:t>
            </w:r>
          </w:p>
        </w:tc>
        <w:tc>
          <w:tcPr>
            <w:tcW w:w="960" w:type="dxa"/>
            <w:tcBorders>
              <w:top w:val="single" w:sz="12" w:space="0" w:color="auto"/>
              <w:left w:val="single" w:sz="4" w:space="0" w:color="auto"/>
              <w:bottom w:val="single" w:sz="4" w:space="0" w:color="auto"/>
              <w:right w:val="single" w:sz="4" w:space="0" w:color="auto"/>
            </w:tcBorders>
            <w:shd w:val="clear" w:color="auto" w:fill="auto"/>
            <w:vAlign w:val="center"/>
            <w:hideMark/>
          </w:tcPr>
          <w:p w:rsidR="00C129C0" w:rsidRPr="00C129C0" w:rsidRDefault="00C129C0" w:rsidP="00C129C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1</w:t>
            </w:r>
          </w:p>
        </w:tc>
      </w:tr>
      <w:tr w:rsidR="00C129C0" w:rsidRPr="00C129C0" w:rsidTr="00C129C0">
        <w:trPr>
          <w:trHeight w:val="315"/>
        </w:trPr>
        <w:tc>
          <w:tcPr>
            <w:tcW w:w="8500" w:type="dxa"/>
            <w:tcBorders>
              <w:top w:val="single" w:sz="4" w:space="0" w:color="auto"/>
              <w:left w:val="single" w:sz="4" w:space="0" w:color="auto"/>
              <w:bottom w:val="single" w:sz="4" w:space="0" w:color="auto"/>
              <w:right w:val="nil"/>
            </w:tcBorders>
            <w:shd w:val="clear" w:color="auto" w:fill="auto"/>
            <w:hideMark/>
          </w:tcPr>
          <w:p w:rsidR="00C129C0" w:rsidRPr="00C129C0" w:rsidRDefault="00C129C0" w:rsidP="00C129C0">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Затрудняюсь с ответом</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129C0" w:rsidRPr="00C129C0" w:rsidRDefault="00C129C0" w:rsidP="00C129C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29C0">
              <w:rPr>
                <w:rFonts w:ascii="Times New Roman" w:eastAsia="Times New Roman" w:hAnsi="Times New Roman" w:cs="Times New Roman"/>
                <w:color w:val="000000"/>
                <w:kern w:val="0"/>
                <w:sz w:val="24"/>
                <w:szCs w:val="24"/>
                <w:lang w:eastAsia="ru-RU"/>
              </w:rPr>
              <w:t>1</w:t>
            </w:r>
          </w:p>
        </w:tc>
      </w:tr>
    </w:tbl>
    <w:p w:rsidR="00C129C0" w:rsidRPr="00C42B76" w:rsidRDefault="00C129C0" w:rsidP="00363719">
      <w:pPr>
        <w:spacing w:after="0" w:line="240" w:lineRule="auto"/>
        <w:ind w:firstLine="567"/>
        <w:jc w:val="both"/>
        <w:rPr>
          <w:rFonts w:ascii="Times New Roman" w:hAnsi="Times New Roman" w:cs="Times New Roman"/>
          <w:sz w:val="28"/>
          <w:szCs w:val="28"/>
        </w:rPr>
      </w:pPr>
      <w:r w:rsidRPr="00C42B76">
        <w:rPr>
          <w:rFonts w:ascii="Times New Roman" w:hAnsi="Times New Roman" w:cs="Times New Roman"/>
          <w:sz w:val="28"/>
          <w:szCs w:val="28"/>
        </w:rPr>
        <w:t>Сокращение импорта отмечают предприятия на рынках</w:t>
      </w:r>
      <w:r w:rsidR="00075665" w:rsidRPr="00C42B76">
        <w:rPr>
          <w:rFonts w:ascii="Times New Roman" w:hAnsi="Times New Roman" w:cs="Times New Roman"/>
          <w:sz w:val="28"/>
          <w:szCs w:val="28"/>
        </w:rPr>
        <w:t xml:space="preserve">: социальных услуг, </w:t>
      </w:r>
      <w:r w:rsidR="00076EBB" w:rsidRPr="00C42B76">
        <w:rPr>
          <w:rFonts w:ascii="Times New Roman" w:hAnsi="Times New Roman" w:cs="Times New Roman"/>
          <w:sz w:val="28"/>
          <w:szCs w:val="28"/>
        </w:rPr>
        <w:t xml:space="preserve">услуг общего образования, розничной торговли, пищевой продукции, медицинских услуг, услуг дошкольного образования, ритуальных услуг, выполнения работ по благоустройству городской среды, оказания услуг по ремонту автотранспортных средств, жилищного строительства, </w:t>
      </w:r>
      <w:r w:rsidR="00C42B76" w:rsidRPr="00C42B76">
        <w:rPr>
          <w:rFonts w:ascii="Times New Roman" w:hAnsi="Times New Roman" w:cs="Times New Roman"/>
          <w:sz w:val="28"/>
          <w:szCs w:val="28"/>
        </w:rPr>
        <w:t>семеноводства, наружной рекламы, бытовых услуг, финансовых услуг.</w:t>
      </w:r>
    </w:p>
    <w:p w:rsidR="006D1D55" w:rsidRPr="00CB1EEF" w:rsidRDefault="00363719" w:rsidP="00771EBA">
      <w:pPr>
        <w:spacing w:after="0" w:line="240" w:lineRule="auto"/>
        <w:ind w:firstLine="567"/>
        <w:jc w:val="both"/>
        <w:rPr>
          <w:rFonts w:ascii="Times New Roman" w:hAnsi="Times New Roman" w:cs="Times New Roman"/>
          <w:sz w:val="28"/>
          <w:szCs w:val="28"/>
        </w:rPr>
      </w:pPr>
      <w:r w:rsidRPr="00CB1EEF">
        <w:rPr>
          <w:rFonts w:ascii="Times New Roman" w:hAnsi="Times New Roman" w:cs="Times New Roman"/>
          <w:sz w:val="28"/>
          <w:szCs w:val="28"/>
        </w:rPr>
        <w:t xml:space="preserve">Высокую конкуренцию у перевозчиков отмечают предприятия на рынках: </w:t>
      </w:r>
      <w:r w:rsidR="00CB1EEF" w:rsidRPr="00CB1EEF">
        <w:rPr>
          <w:rFonts w:ascii="Times New Roman" w:hAnsi="Times New Roman" w:cs="Times New Roman"/>
          <w:sz w:val="28"/>
          <w:szCs w:val="28"/>
        </w:rPr>
        <w:t xml:space="preserve">услуг общего образования, услуг среднего профессионального образования, медицинских услуг, услуг розничной торговли лекарственными препаратами, медицинскими изделиями и сопутствующими товарами, социальных услуг, ритуальных услуг, теплоснабжения (производство тепловой энергии), услуг по сбору и транспортированию твердых коммунальных отходов, обработки древесины и производства изделий из дерева, производства кирпича, </w:t>
      </w:r>
      <w:r w:rsidR="00771EBA" w:rsidRPr="00CB1EEF">
        <w:rPr>
          <w:rFonts w:ascii="Times New Roman" w:hAnsi="Times New Roman" w:cs="Times New Roman"/>
          <w:sz w:val="28"/>
          <w:szCs w:val="28"/>
        </w:rPr>
        <w:t xml:space="preserve">реализации сельскохозяйственной продукции, </w:t>
      </w:r>
      <w:r w:rsidR="00CB1EEF" w:rsidRPr="00CB1EEF">
        <w:rPr>
          <w:rFonts w:ascii="Times New Roman" w:hAnsi="Times New Roman" w:cs="Times New Roman"/>
          <w:sz w:val="28"/>
          <w:szCs w:val="28"/>
        </w:rPr>
        <w:t xml:space="preserve">розничная торговля, </w:t>
      </w:r>
      <w:r w:rsidR="00771EBA" w:rsidRPr="00CB1EEF">
        <w:rPr>
          <w:rFonts w:ascii="Times New Roman" w:hAnsi="Times New Roman" w:cs="Times New Roman"/>
          <w:sz w:val="28"/>
          <w:szCs w:val="28"/>
        </w:rPr>
        <w:t>бытовых услуг,</w:t>
      </w:r>
      <w:r w:rsidR="00CB1EEF" w:rsidRPr="00CB1EEF">
        <w:rPr>
          <w:rFonts w:ascii="Times New Roman" w:hAnsi="Times New Roman" w:cs="Times New Roman"/>
          <w:sz w:val="28"/>
          <w:szCs w:val="28"/>
        </w:rPr>
        <w:t xml:space="preserve"> пищевой продукции, финансовых услуг, </w:t>
      </w:r>
      <w:r w:rsidR="00771EBA" w:rsidRPr="00CB1EEF">
        <w:rPr>
          <w:rFonts w:ascii="Times New Roman" w:hAnsi="Times New Roman" w:cs="Times New Roman"/>
          <w:sz w:val="28"/>
          <w:szCs w:val="28"/>
        </w:rPr>
        <w:t>водоснабжения и водоотведения.</w:t>
      </w:r>
    </w:p>
    <w:p w:rsidR="00380348" w:rsidRPr="00CB1EEF" w:rsidRDefault="0034040D" w:rsidP="0034040D">
      <w:pPr>
        <w:spacing w:after="0" w:line="240" w:lineRule="auto"/>
        <w:ind w:firstLine="567"/>
        <w:jc w:val="both"/>
        <w:rPr>
          <w:rFonts w:ascii="Times New Roman" w:hAnsi="Times New Roman" w:cs="Times New Roman"/>
          <w:sz w:val="28"/>
          <w:szCs w:val="28"/>
        </w:rPr>
      </w:pPr>
      <w:r w:rsidRPr="00CB1EEF">
        <w:rPr>
          <w:rFonts w:ascii="Times New Roman" w:hAnsi="Times New Roman" w:cs="Times New Roman"/>
          <w:sz w:val="28"/>
          <w:szCs w:val="28"/>
        </w:rPr>
        <w:t xml:space="preserve">На территории муниципального образования Ленинградский район присутствуют следующие виды </w:t>
      </w:r>
      <w:r w:rsidR="00380348" w:rsidRPr="00CB1EEF">
        <w:rPr>
          <w:rFonts w:ascii="Times New Roman" w:hAnsi="Times New Roman" w:cs="Times New Roman"/>
          <w:sz w:val="28"/>
          <w:szCs w:val="28"/>
        </w:rPr>
        <w:t xml:space="preserve">общественного </w:t>
      </w:r>
      <w:r w:rsidRPr="00CB1EEF">
        <w:rPr>
          <w:rFonts w:ascii="Times New Roman" w:hAnsi="Times New Roman" w:cs="Times New Roman"/>
          <w:sz w:val="28"/>
          <w:szCs w:val="28"/>
        </w:rPr>
        <w:t xml:space="preserve">транспорта: автобус и такси. </w:t>
      </w:r>
    </w:p>
    <w:tbl>
      <w:tblPr>
        <w:tblW w:w="9542"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8"/>
        <w:gridCol w:w="1525"/>
        <w:gridCol w:w="1985"/>
        <w:gridCol w:w="2018"/>
        <w:gridCol w:w="1418"/>
        <w:gridCol w:w="1418"/>
      </w:tblGrid>
      <w:tr w:rsidR="00CB1EEF" w:rsidRPr="00CB1EEF" w:rsidTr="000C28A0">
        <w:trPr>
          <w:trHeight w:val="113"/>
        </w:trPr>
        <w:tc>
          <w:tcPr>
            <w:tcW w:w="1178" w:type="dxa"/>
            <w:shd w:val="clear" w:color="auto" w:fill="auto"/>
            <w:vAlign w:val="center"/>
            <w:hideMark/>
          </w:tcPr>
          <w:p w:rsidR="00CB1EEF" w:rsidRPr="00CB1EEF" w:rsidRDefault="00CB1EEF" w:rsidP="00CB1EEF">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CB1EEF">
              <w:rPr>
                <w:rFonts w:ascii="Times New Roman" w:eastAsia="Times New Roman" w:hAnsi="Times New Roman" w:cs="Times New Roman"/>
                <w:color w:val="000000"/>
                <w:kern w:val="0"/>
                <w:sz w:val="24"/>
                <w:szCs w:val="24"/>
                <w:lang w:eastAsia="ru-RU"/>
              </w:rPr>
              <w:t> </w:t>
            </w:r>
          </w:p>
        </w:tc>
        <w:tc>
          <w:tcPr>
            <w:tcW w:w="1525" w:type="dxa"/>
            <w:shd w:val="clear" w:color="auto" w:fill="auto"/>
            <w:vAlign w:val="center"/>
            <w:hideMark/>
          </w:tcPr>
          <w:p w:rsidR="00CB1EEF" w:rsidRPr="00CB1EEF" w:rsidRDefault="00CB1EEF" w:rsidP="00CB1EEF">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B1EEF">
              <w:rPr>
                <w:rFonts w:ascii="Times New Roman" w:eastAsia="Times New Roman" w:hAnsi="Times New Roman" w:cs="Times New Roman"/>
                <w:color w:val="000000"/>
                <w:kern w:val="0"/>
                <w:sz w:val="24"/>
                <w:szCs w:val="24"/>
                <w:lang w:eastAsia="ru-RU"/>
              </w:rPr>
              <w:t>Удовлетворительно</w:t>
            </w:r>
          </w:p>
        </w:tc>
        <w:tc>
          <w:tcPr>
            <w:tcW w:w="1985" w:type="dxa"/>
            <w:shd w:val="clear" w:color="auto" w:fill="auto"/>
            <w:vAlign w:val="center"/>
            <w:hideMark/>
          </w:tcPr>
          <w:p w:rsidR="00CB1EEF" w:rsidRPr="00CB1EEF" w:rsidRDefault="00CB1EEF" w:rsidP="00CB1EEF">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B1EEF">
              <w:rPr>
                <w:rFonts w:ascii="Times New Roman" w:eastAsia="Times New Roman" w:hAnsi="Times New Roman" w:cs="Times New Roman"/>
                <w:color w:val="000000"/>
                <w:kern w:val="0"/>
                <w:sz w:val="24"/>
                <w:szCs w:val="24"/>
                <w:lang w:eastAsia="ru-RU"/>
              </w:rPr>
              <w:t>Скорее удовлетворительно</w:t>
            </w:r>
          </w:p>
        </w:tc>
        <w:tc>
          <w:tcPr>
            <w:tcW w:w="2018" w:type="dxa"/>
            <w:shd w:val="clear" w:color="auto" w:fill="auto"/>
            <w:vAlign w:val="center"/>
            <w:hideMark/>
          </w:tcPr>
          <w:p w:rsidR="00CB1EEF" w:rsidRPr="00CB1EEF" w:rsidRDefault="00CB1EEF" w:rsidP="00CB1EEF">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B1EEF">
              <w:rPr>
                <w:rFonts w:ascii="Times New Roman" w:eastAsia="Times New Roman" w:hAnsi="Times New Roman" w:cs="Times New Roman"/>
                <w:color w:val="000000"/>
                <w:kern w:val="0"/>
                <w:sz w:val="24"/>
                <w:szCs w:val="24"/>
                <w:lang w:eastAsia="ru-RU"/>
              </w:rPr>
              <w:t>Скорее неудовлетворительно</w:t>
            </w:r>
          </w:p>
        </w:tc>
        <w:tc>
          <w:tcPr>
            <w:tcW w:w="1418" w:type="dxa"/>
            <w:shd w:val="clear" w:color="auto" w:fill="auto"/>
            <w:vAlign w:val="center"/>
            <w:hideMark/>
          </w:tcPr>
          <w:p w:rsidR="00CB1EEF" w:rsidRPr="00CB1EEF" w:rsidRDefault="00CB1EEF" w:rsidP="00CB1EEF">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B1EEF">
              <w:rPr>
                <w:rFonts w:ascii="Times New Roman" w:eastAsia="Times New Roman" w:hAnsi="Times New Roman" w:cs="Times New Roman"/>
                <w:color w:val="000000"/>
                <w:kern w:val="0"/>
                <w:sz w:val="24"/>
                <w:szCs w:val="24"/>
                <w:lang w:eastAsia="ru-RU"/>
              </w:rPr>
              <w:t>Неудовлетворительно</w:t>
            </w:r>
          </w:p>
        </w:tc>
        <w:tc>
          <w:tcPr>
            <w:tcW w:w="1418" w:type="dxa"/>
          </w:tcPr>
          <w:p w:rsidR="00CB1EEF" w:rsidRPr="00CB1EEF" w:rsidRDefault="00CB1EEF" w:rsidP="00CB1EEF">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B1EEF">
              <w:rPr>
                <w:rFonts w:ascii="Times New Roman" w:eastAsia="Times New Roman" w:hAnsi="Times New Roman" w:cs="Times New Roman"/>
                <w:color w:val="000000"/>
                <w:kern w:val="0"/>
                <w:sz w:val="24"/>
                <w:szCs w:val="24"/>
                <w:lang w:eastAsia="ru-RU"/>
              </w:rPr>
              <w:t>Затрудняюсь ответить</w:t>
            </w:r>
          </w:p>
        </w:tc>
      </w:tr>
      <w:tr w:rsidR="00CB1EEF" w:rsidRPr="00CB1EEF" w:rsidTr="000C28A0">
        <w:trPr>
          <w:trHeight w:val="113"/>
        </w:trPr>
        <w:tc>
          <w:tcPr>
            <w:tcW w:w="1178" w:type="dxa"/>
            <w:shd w:val="clear" w:color="auto" w:fill="auto"/>
            <w:vAlign w:val="center"/>
            <w:hideMark/>
          </w:tcPr>
          <w:p w:rsidR="00CB1EEF" w:rsidRPr="00CB1EEF" w:rsidRDefault="00CB1EEF" w:rsidP="00CB1EEF">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CB1EEF">
              <w:rPr>
                <w:rFonts w:ascii="Times New Roman" w:eastAsia="Times New Roman" w:hAnsi="Times New Roman" w:cs="Times New Roman"/>
                <w:color w:val="000000"/>
                <w:kern w:val="0"/>
                <w:sz w:val="24"/>
                <w:szCs w:val="24"/>
                <w:lang w:eastAsia="ru-RU"/>
              </w:rPr>
              <w:t>Автобус</w:t>
            </w:r>
          </w:p>
        </w:tc>
        <w:tc>
          <w:tcPr>
            <w:tcW w:w="1525" w:type="dxa"/>
            <w:shd w:val="clear" w:color="auto" w:fill="auto"/>
            <w:vAlign w:val="center"/>
            <w:hideMark/>
          </w:tcPr>
          <w:p w:rsidR="00CB1EEF" w:rsidRPr="00CB1EEF" w:rsidRDefault="00CB1EEF" w:rsidP="00CB1EEF">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B1EEF">
              <w:rPr>
                <w:rFonts w:ascii="Times New Roman" w:hAnsi="Times New Roman" w:cs="Times New Roman"/>
                <w:color w:val="000000"/>
                <w:sz w:val="24"/>
                <w:szCs w:val="24"/>
              </w:rPr>
              <w:t>250</w:t>
            </w:r>
          </w:p>
        </w:tc>
        <w:tc>
          <w:tcPr>
            <w:tcW w:w="1985" w:type="dxa"/>
            <w:shd w:val="clear" w:color="auto" w:fill="auto"/>
            <w:vAlign w:val="center"/>
            <w:hideMark/>
          </w:tcPr>
          <w:p w:rsidR="00CB1EEF" w:rsidRPr="00CB1EEF" w:rsidRDefault="00CB1EEF" w:rsidP="00CB1EEF">
            <w:pPr>
              <w:spacing w:after="0" w:line="240" w:lineRule="auto"/>
              <w:jc w:val="center"/>
              <w:rPr>
                <w:rFonts w:ascii="Times New Roman" w:hAnsi="Times New Roman" w:cs="Times New Roman"/>
                <w:color w:val="000000"/>
                <w:sz w:val="24"/>
                <w:szCs w:val="24"/>
              </w:rPr>
            </w:pPr>
            <w:r w:rsidRPr="00CB1EEF">
              <w:rPr>
                <w:rFonts w:ascii="Times New Roman" w:hAnsi="Times New Roman" w:cs="Times New Roman"/>
                <w:color w:val="000000"/>
                <w:sz w:val="24"/>
                <w:szCs w:val="24"/>
              </w:rPr>
              <w:t>284</w:t>
            </w:r>
          </w:p>
        </w:tc>
        <w:tc>
          <w:tcPr>
            <w:tcW w:w="2018" w:type="dxa"/>
            <w:shd w:val="clear" w:color="auto" w:fill="auto"/>
            <w:vAlign w:val="center"/>
            <w:hideMark/>
          </w:tcPr>
          <w:p w:rsidR="00CB1EEF" w:rsidRPr="00CB1EEF" w:rsidRDefault="00CB1EEF" w:rsidP="00CB1EEF">
            <w:pPr>
              <w:spacing w:after="0" w:line="240" w:lineRule="auto"/>
              <w:jc w:val="center"/>
              <w:rPr>
                <w:rFonts w:ascii="Times New Roman" w:hAnsi="Times New Roman" w:cs="Times New Roman"/>
                <w:color w:val="000000"/>
                <w:sz w:val="24"/>
                <w:szCs w:val="24"/>
              </w:rPr>
            </w:pPr>
            <w:r w:rsidRPr="00CB1EEF">
              <w:rPr>
                <w:rFonts w:ascii="Times New Roman" w:hAnsi="Times New Roman" w:cs="Times New Roman"/>
                <w:color w:val="000000"/>
                <w:sz w:val="24"/>
                <w:szCs w:val="24"/>
              </w:rPr>
              <w:t>103</w:t>
            </w:r>
          </w:p>
        </w:tc>
        <w:tc>
          <w:tcPr>
            <w:tcW w:w="1418" w:type="dxa"/>
            <w:shd w:val="clear" w:color="auto" w:fill="auto"/>
            <w:vAlign w:val="center"/>
            <w:hideMark/>
          </w:tcPr>
          <w:p w:rsidR="00CB1EEF" w:rsidRPr="00CB1EEF" w:rsidRDefault="00CB1EEF" w:rsidP="00CB1EEF">
            <w:pPr>
              <w:spacing w:after="0" w:line="240" w:lineRule="auto"/>
              <w:jc w:val="center"/>
              <w:rPr>
                <w:rFonts w:ascii="Times New Roman" w:hAnsi="Times New Roman" w:cs="Times New Roman"/>
                <w:color w:val="000000"/>
                <w:sz w:val="24"/>
                <w:szCs w:val="24"/>
              </w:rPr>
            </w:pPr>
            <w:r w:rsidRPr="00CB1EEF">
              <w:rPr>
                <w:rFonts w:ascii="Times New Roman" w:hAnsi="Times New Roman" w:cs="Times New Roman"/>
                <w:color w:val="000000"/>
                <w:sz w:val="24"/>
                <w:szCs w:val="24"/>
              </w:rPr>
              <w:t>10</w:t>
            </w:r>
          </w:p>
        </w:tc>
        <w:tc>
          <w:tcPr>
            <w:tcW w:w="1418" w:type="dxa"/>
            <w:vAlign w:val="center"/>
          </w:tcPr>
          <w:p w:rsidR="00CB1EEF" w:rsidRPr="00CB1EEF" w:rsidRDefault="00CB1EEF" w:rsidP="00CB1EEF">
            <w:pPr>
              <w:spacing w:after="0" w:line="240" w:lineRule="auto"/>
              <w:jc w:val="center"/>
              <w:rPr>
                <w:rFonts w:ascii="Times New Roman" w:hAnsi="Times New Roman" w:cs="Times New Roman"/>
                <w:color w:val="000000"/>
                <w:sz w:val="24"/>
                <w:szCs w:val="24"/>
              </w:rPr>
            </w:pPr>
            <w:r w:rsidRPr="00CB1EEF">
              <w:rPr>
                <w:rFonts w:ascii="Times New Roman" w:hAnsi="Times New Roman" w:cs="Times New Roman"/>
                <w:color w:val="000000"/>
                <w:sz w:val="24"/>
                <w:szCs w:val="24"/>
              </w:rPr>
              <w:t>105</w:t>
            </w:r>
          </w:p>
        </w:tc>
      </w:tr>
      <w:tr w:rsidR="00CB1EEF" w:rsidRPr="00CB1EEF" w:rsidTr="000C28A0">
        <w:trPr>
          <w:trHeight w:val="113"/>
        </w:trPr>
        <w:tc>
          <w:tcPr>
            <w:tcW w:w="1178" w:type="dxa"/>
            <w:shd w:val="clear" w:color="auto" w:fill="auto"/>
            <w:vAlign w:val="center"/>
            <w:hideMark/>
          </w:tcPr>
          <w:p w:rsidR="00CB1EEF" w:rsidRPr="00CB1EEF" w:rsidRDefault="00CB1EEF" w:rsidP="00CB1EEF">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CB1EEF">
              <w:rPr>
                <w:rFonts w:ascii="Times New Roman" w:eastAsia="Times New Roman" w:hAnsi="Times New Roman" w:cs="Times New Roman"/>
                <w:color w:val="000000"/>
                <w:kern w:val="0"/>
                <w:sz w:val="24"/>
                <w:szCs w:val="24"/>
                <w:lang w:eastAsia="ru-RU"/>
              </w:rPr>
              <w:t>Такси</w:t>
            </w:r>
          </w:p>
        </w:tc>
        <w:tc>
          <w:tcPr>
            <w:tcW w:w="1525" w:type="dxa"/>
            <w:shd w:val="clear" w:color="auto" w:fill="auto"/>
            <w:vAlign w:val="center"/>
            <w:hideMark/>
          </w:tcPr>
          <w:p w:rsidR="00CB1EEF" w:rsidRPr="00CB1EEF" w:rsidRDefault="00CB1EEF" w:rsidP="00CB1EEF">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B1EEF">
              <w:rPr>
                <w:rFonts w:ascii="Times New Roman" w:hAnsi="Times New Roman" w:cs="Times New Roman"/>
                <w:color w:val="000000"/>
                <w:sz w:val="24"/>
                <w:szCs w:val="24"/>
              </w:rPr>
              <w:t>245</w:t>
            </w:r>
          </w:p>
        </w:tc>
        <w:tc>
          <w:tcPr>
            <w:tcW w:w="1985" w:type="dxa"/>
            <w:shd w:val="clear" w:color="auto" w:fill="auto"/>
            <w:vAlign w:val="center"/>
            <w:hideMark/>
          </w:tcPr>
          <w:p w:rsidR="00CB1EEF" w:rsidRPr="00CB1EEF" w:rsidRDefault="00CB1EEF" w:rsidP="00CB1EEF">
            <w:pPr>
              <w:spacing w:after="0" w:line="240" w:lineRule="auto"/>
              <w:jc w:val="center"/>
              <w:rPr>
                <w:rFonts w:ascii="Times New Roman" w:hAnsi="Times New Roman" w:cs="Times New Roman"/>
                <w:color w:val="000000"/>
                <w:sz w:val="24"/>
                <w:szCs w:val="24"/>
              </w:rPr>
            </w:pPr>
            <w:r w:rsidRPr="00CB1EEF">
              <w:rPr>
                <w:rFonts w:ascii="Times New Roman" w:hAnsi="Times New Roman" w:cs="Times New Roman"/>
                <w:color w:val="000000"/>
                <w:sz w:val="24"/>
                <w:szCs w:val="24"/>
              </w:rPr>
              <w:t>291</w:t>
            </w:r>
          </w:p>
        </w:tc>
        <w:tc>
          <w:tcPr>
            <w:tcW w:w="2018" w:type="dxa"/>
            <w:shd w:val="clear" w:color="auto" w:fill="auto"/>
            <w:vAlign w:val="center"/>
            <w:hideMark/>
          </w:tcPr>
          <w:p w:rsidR="00CB1EEF" w:rsidRPr="00CB1EEF" w:rsidRDefault="00CB1EEF" w:rsidP="00CB1EEF">
            <w:pPr>
              <w:spacing w:after="0" w:line="240" w:lineRule="auto"/>
              <w:jc w:val="center"/>
              <w:rPr>
                <w:rFonts w:ascii="Times New Roman" w:hAnsi="Times New Roman" w:cs="Times New Roman"/>
                <w:color w:val="000000"/>
                <w:sz w:val="24"/>
                <w:szCs w:val="24"/>
              </w:rPr>
            </w:pPr>
            <w:r w:rsidRPr="00CB1EEF">
              <w:rPr>
                <w:rFonts w:ascii="Times New Roman" w:hAnsi="Times New Roman" w:cs="Times New Roman"/>
                <w:color w:val="000000"/>
                <w:sz w:val="24"/>
                <w:szCs w:val="24"/>
              </w:rPr>
              <w:t>101</w:t>
            </w:r>
          </w:p>
        </w:tc>
        <w:tc>
          <w:tcPr>
            <w:tcW w:w="1418" w:type="dxa"/>
            <w:shd w:val="clear" w:color="auto" w:fill="auto"/>
            <w:vAlign w:val="center"/>
            <w:hideMark/>
          </w:tcPr>
          <w:p w:rsidR="00CB1EEF" w:rsidRPr="00CB1EEF" w:rsidRDefault="00CB1EEF" w:rsidP="00CB1EEF">
            <w:pPr>
              <w:spacing w:after="0" w:line="240" w:lineRule="auto"/>
              <w:jc w:val="center"/>
              <w:rPr>
                <w:rFonts w:ascii="Times New Roman" w:hAnsi="Times New Roman" w:cs="Times New Roman"/>
                <w:color w:val="000000"/>
                <w:sz w:val="24"/>
                <w:szCs w:val="24"/>
              </w:rPr>
            </w:pPr>
            <w:r w:rsidRPr="00CB1EEF">
              <w:rPr>
                <w:rFonts w:ascii="Times New Roman" w:hAnsi="Times New Roman" w:cs="Times New Roman"/>
                <w:color w:val="000000"/>
                <w:sz w:val="24"/>
                <w:szCs w:val="24"/>
              </w:rPr>
              <w:t>10</w:t>
            </w:r>
          </w:p>
        </w:tc>
        <w:tc>
          <w:tcPr>
            <w:tcW w:w="1418" w:type="dxa"/>
            <w:vAlign w:val="center"/>
          </w:tcPr>
          <w:p w:rsidR="00CB1EEF" w:rsidRPr="00CB1EEF" w:rsidRDefault="00CB1EEF" w:rsidP="00CB1EEF">
            <w:pPr>
              <w:spacing w:after="0" w:line="240" w:lineRule="auto"/>
              <w:jc w:val="center"/>
              <w:rPr>
                <w:rFonts w:ascii="Times New Roman" w:hAnsi="Times New Roman" w:cs="Times New Roman"/>
                <w:color w:val="000000"/>
                <w:sz w:val="24"/>
                <w:szCs w:val="24"/>
              </w:rPr>
            </w:pPr>
            <w:r w:rsidRPr="00CB1EEF">
              <w:rPr>
                <w:rFonts w:ascii="Times New Roman" w:hAnsi="Times New Roman" w:cs="Times New Roman"/>
                <w:color w:val="000000"/>
                <w:sz w:val="24"/>
                <w:szCs w:val="24"/>
              </w:rPr>
              <w:t>105</w:t>
            </w:r>
          </w:p>
        </w:tc>
      </w:tr>
    </w:tbl>
    <w:p w:rsidR="00380348" w:rsidRPr="00EA0D76" w:rsidRDefault="00380348" w:rsidP="0034040D">
      <w:pPr>
        <w:spacing w:after="0" w:line="240" w:lineRule="auto"/>
        <w:ind w:firstLine="567"/>
        <w:jc w:val="both"/>
        <w:rPr>
          <w:rFonts w:ascii="Times New Roman" w:hAnsi="Times New Roman" w:cs="Times New Roman"/>
          <w:sz w:val="28"/>
          <w:szCs w:val="28"/>
        </w:rPr>
      </w:pPr>
      <w:r w:rsidRPr="00EA0D76">
        <w:rPr>
          <w:rFonts w:ascii="Times New Roman" w:hAnsi="Times New Roman" w:cs="Times New Roman"/>
          <w:sz w:val="28"/>
          <w:szCs w:val="28"/>
        </w:rPr>
        <w:t>Исходя из полученных результатов</w:t>
      </w:r>
      <w:r w:rsidR="00CA68BE" w:rsidRPr="00EA0D76">
        <w:rPr>
          <w:rFonts w:ascii="Times New Roman" w:hAnsi="Times New Roman" w:cs="Times New Roman"/>
          <w:sz w:val="28"/>
          <w:szCs w:val="28"/>
        </w:rPr>
        <w:t>,</w:t>
      </w:r>
      <w:r w:rsidRPr="00EA0D76">
        <w:rPr>
          <w:rFonts w:ascii="Times New Roman" w:hAnsi="Times New Roman" w:cs="Times New Roman"/>
          <w:sz w:val="28"/>
          <w:szCs w:val="28"/>
        </w:rPr>
        <w:t xml:space="preserve"> можно сделать вывод, что </w:t>
      </w:r>
      <w:r w:rsidR="00CB1EEF" w:rsidRPr="00EA0D76">
        <w:rPr>
          <w:rFonts w:ascii="Times New Roman" w:hAnsi="Times New Roman" w:cs="Times New Roman"/>
          <w:sz w:val="28"/>
          <w:szCs w:val="28"/>
        </w:rPr>
        <w:t>более 82</w:t>
      </w:r>
      <w:r w:rsidRPr="00EA0D76">
        <w:rPr>
          <w:rFonts w:ascii="Times New Roman" w:hAnsi="Times New Roman" w:cs="Times New Roman"/>
          <w:sz w:val="28"/>
          <w:szCs w:val="28"/>
        </w:rPr>
        <w:t xml:space="preserve">% </w:t>
      </w:r>
      <w:r w:rsidR="00EA0D76" w:rsidRPr="00EA0D76">
        <w:rPr>
          <w:rFonts w:ascii="Times New Roman" w:hAnsi="Times New Roman" w:cs="Times New Roman"/>
          <w:sz w:val="28"/>
          <w:szCs w:val="28"/>
        </w:rPr>
        <w:t>опрошенных, принявших участие в опросе и давших оценку общественному транспорту,</w:t>
      </w:r>
      <w:r w:rsidRPr="00EA0D76">
        <w:rPr>
          <w:rFonts w:ascii="Times New Roman" w:hAnsi="Times New Roman" w:cs="Times New Roman"/>
          <w:sz w:val="28"/>
          <w:szCs w:val="28"/>
        </w:rPr>
        <w:t xml:space="preserve"> полностью удовлетворены или скорее удовлетворены качеством </w:t>
      </w:r>
      <w:r w:rsidR="00CA68BE" w:rsidRPr="00EA0D76">
        <w:rPr>
          <w:rFonts w:ascii="Times New Roman" w:hAnsi="Times New Roman" w:cs="Times New Roman"/>
          <w:sz w:val="28"/>
          <w:szCs w:val="28"/>
        </w:rPr>
        <w:t>услуг автобусного транспорта и качеством услуг такси, оказываемых на территории Ленинградского района.</w:t>
      </w:r>
    </w:p>
    <w:p w:rsidR="00345E11" w:rsidRPr="00EA0D76" w:rsidRDefault="00BF6840" w:rsidP="00EA0D76">
      <w:pPr>
        <w:spacing w:after="0" w:line="240" w:lineRule="auto"/>
        <w:ind w:firstLine="567"/>
        <w:jc w:val="both"/>
        <w:rPr>
          <w:rFonts w:ascii="Times New Roman" w:hAnsi="Times New Roman" w:cs="Times New Roman"/>
          <w:sz w:val="28"/>
          <w:szCs w:val="28"/>
        </w:rPr>
      </w:pPr>
      <w:r w:rsidRPr="00EA0D76">
        <w:rPr>
          <w:rFonts w:ascii="Times New Roman" w:hAnsi="Times New Roman" w:cs="Times New Roman"/>
          <w:sz w:val="28"/>
          <w:szCs w:val="28"/>
        </w:rPr>
        <w:t>На вопрос анкеты: «Часто ли Вы пользуетесь общественным транспортом?» жители района ответили следующее:</w:t>
      </w:r>
      <w:r w:rsidR="001C5C48" w:rsidRPr="00EA0D76">
        <w:rPr>
          <w:rFonts w:ascii="Times New Roman" w:hAnsi="Times New Roman" w:cs="Times New Roman"/>
          <w:sz w:val="28"/>
          <w:szCs w:val="28"/>
        </w:rPr>
        <w:t xml:space="preserve"> </w:t>
      </w:r>
      <w:r w:rsidR="00EA0D76" w:rsidRPr="00EA0D76">
        <w:rPr>
          <w:rFonts w:ascii="Times New Roman" w:hAnsi="Times New Roman" w:cs="Times New Roman"/>
          <w:sz w:val="28"/>
          <w:szCs w:val="28"/>
        </w:rPr>
        <w:t xml:space="preserve">28,7% опрошенных общественным </w:t>
      </w:r>
      <w:r w:rsidR="00EA0D76" w:rsidRPr="00EA0D76">
        <w:rPr>
          <w:rFonts w:ascii="Times New Roman" w:hAnsi="Times New Roman" w:cs="Times New Roman"/>
          <w:sz w:val="28"/>
          <w:szCs w:val="28"/>
        </w:rPr>
        <w:lastRenderedPageBreak/>
        <w:t>транспортом практически не пользуются, т.к. пользуются личным автомобилем, мотоциклом или такси, 13,0% опрошенных практически не пользуются, т.к. ходят пешком или пользуются велосипедом, 12,9% опрошенных пользуются общественным транспортом один или несколько раз в месяц, 10% опрошенных пользуются общественным транспортом один или несколько раз в неделю и 11,4% опрошенных</w:t>
      </w:r>
      <w:r w:rsidR="005C76C3" w:rsidRPr="00EA0D76">
        <w:rPr>
          <w:rFonts w:ascii="Times New Roman" w:hAnsi="Times New Roman" w:cs="Times New Roman"/>
          <w:sz w:val="28"/>
          <w:szCs w:val="28"/>
        </w:rPr>
        <w:t xml:space="preserve"> каждый день польз</w:t>
      </w:r>
      <w:r w:rsidR="00EA0D76" w:rsidRPr="00EA0D76">
        <w:rPr>
          <w:rFonts w:ascii="Times New Roman" w:hAnsi="Times New Roman" w:cs="Times New Roman"/>
          <w:sz w:val="28"/>
          <w:szCs w:val="28"/>
        </w:rPr>
        <w:t>уются общественным транспортом. В свою очередь 23,9% опрошенных не затруднились с ответом.</w:t>
      </w:r>
    </w:p>
    <w:p w:rsidR="00345E11" w:rsidRPr="00C52365" w:rsidRDefault="00BE4C3C" w:rsidP="00BE4C3C">
      <w:pPr>
        <w:spacing w:after="0" w:line="240" w:lineRule="auto"/>
        <w:ind w:firstLine="567"/>
        <w:jc w:val="both"/>
        <w:rPr>
          <w:rFonts w:ascii="Times New Roman" w:hAnsi="Times New Roman" w:cs="Times New Roman"/>
          <w:sz w:val="28"/>
          <w:szCs w:val="28"/>
        </w:rPr>
      </w:pPr>
      <w:r w:rsidRPr="00C52365">
        <w:rPr>
          <w:rFonts w:ascii="Times New Roman" w:hAnsi="Times New Roman" w:cs="Times New Roman"/>
          <w:sz w:val="28"/>
          <w:szCs w:val="28"/>
        </w:rPr>
        <w:t xml:space="preserve">По результатам опроса, о </w:t>
      </w:r>
      <w:r w:rsidR="00B87F82" w:rsidRPr="00C52365">
        <w:rPr>
          <w:rFonts w:ascii="Times New Roman" w:hAnsi="Times New Roman" w:cs="Times New Roman"/>
          <w:sz w:val="28"/>
          <w:szCs w:val="28"/>
        </w:rPr>
        <w:t>работе общественного транспорта Ленинградского района</w:t>
      </w:r>
      <w:r w:rsidRPr="00C52365">
        <w:rPr>
          <w:rFonts w:ascii="Times New Roman" w:hAnsi="Times New Roman" w:cs="Times New Roman"/>
          <w:sz w:val="28"/>
          <w:szCs w:val="28"/>
        </w:rPr>
        <w:t xml:space="preserve"> </w:t>
      </w:r>
      <w:r w:rsidR="00C52365" w:rsidRPr="00C52365">
        <w:rPr>
          <w:rFonts w:ascii="Times New Roman" w:hAnsi="Times New Roman" w:cs="Times New Roman"/>
          <w:sz w:val="28"/>
          <w:szCs w:val="28"/>
        </w:rPr>
        <w:t>30,2% опрошенных дали</w:t>
      </w:r>
      <w:r w:rsidR="00B87F82" w:rsidRPr="00C52365">
        <w:rPr>
          <w:rFonts w:ascii="Times New Roman" w:hAnsi="Times New Roman" w:cs="Times New Roman"/>
          <w:sz w:val="28"/>
          <w:szCs w:val="28"/>
        </w:rPr>
        <w:t xml:space="preserve"> </w:t>
      </w:r>
      <w:r w:rsidR="00C52365" w:rsidRPr="00C52365">
        <w:rPr>
          <w:rFonts w:ascii="Times New Roman" w:hAnsi="Times New Roman" w:cs="Times New Roman"/>
          <w:sz w:val="28"/>
          <w:szCs w:val="28"/>
        </w:rPr>
        <w:t>о</w:t>
      </w:r>
      <w:r w:rsidRPr="00C52365">
        <w:rPr>
          <w:rFonts w:ascii="Times New Roman" w:hAnsi="Times New Roman" w:cs="Times New Roman"/>
          <w:sz w:val="28"/>
          <w:szCs w:val="28"/>
        </w:rPr>
        <w:t xml:space="preserve">ценку «хорошо» или «скорее хорошо» и </w:t>
      </w:r>
      <w:r w:rsidR="00C52365" w:rsidRPr="00C52365">
        <w:rPr>
          <w:rFonts w:ascii="Times New Roman" w:hAnsi="Times New Roman" w:cs="Times New Roman"/>
          <w:sz w:val="28"/>
          <w:szCs w:val="28"/>
        </w:rPr>
        <w:t xml:space="preserve">15,6% опрошенных дали </w:t>
      </w:r>
      <w:r w:rsidRPr="00C52365">
        <w:rPr>
          <w:rFonts w:ascii="Times New Roman" w:hAnsi="Times New Roman" w:cs="Times New Roman"/>
          <w:sz w:val="28"/>
          <w:szCs w:val="28"/>
        </w:rPr>
        <w:t xml:space="preserve">оценку «плохо» или «скорее плохо». Затруднились дать оценку </w:t>
      </w:r>
      <w:r w:rsidR="00C52365" w:rsidRPr="00C52365">
        <w:rPr>
          <w:rFonts w:ascii="Times New Roman" w:hAnsi="Times New Roman" w:cs="Times New Roman"/>
          <w:sz w:val="28"/>
          <w:szCs w:val="28"/>
        </w:rPr>
        <w:t>27,7</w:t>
      </w:r>
      <w:r w:rsidRPr="00C52365">
        <w:rPr>
          <w:rFonts w:ascii="Times New Roman" w:hAnsi="Times New Roman" w:cs="Times New Roman"/>
          <w:sz w:val="28"/>
          <w:szCs w:val="28"/>
        </w:rPr>
        <w:t xml:space="preserve">% опрошенных и </w:t>
      </w:r>
      <w:r w:rsidR="00C52365" w:rsidRPr="00C52365">
        <w:rPr>
          <w:rFonts w:ascii="Times New Roman" w:hAnsi="Times New Roman" w:cs="Times New Roman"/>
          <w:sz w:val="28"/>
          <w:szCs w:val="28"/>
        </w:rPr>
        <w:t>26,6</w:t>
      </w:r>
      <w:r w:rsidRPr="00C52365">
        <w:rPr>
          <w:rFonts w:ascii="Times New Roman" w:hAnsi="Times New Roman" w:cs="Times New Roman"/>
          <w:sz w:val="28"/>
          <w:szCs w:val="28"/>
        </w:rPr>
        <w:t>% опрошенных сообщили, то не пользуются общественным транспортом.</w:t>
      </w:r>
    </w:p>
    <w:p w:rsidR="00BE4C3C" w:rsidRPr="00C52365" w:rsidRDefault="0011203E" w:rsidP="00BE4C3C">
      <w:pPr>
        <w:spacing w:after="0" w:line="240" w:lineRule="auto"/>
        <w:ind w:firstLine="567"/>
        <w:jc w:val="both"/>
        <w:rPr>
          <w:rFonts w:ascii="Times New Roman" w:hAnsi="Times New Roman" w:cs="Times New Roman"/>
          <w:sz w:val="28"/>
          <w:szCs w:val="28"/>
        </w:rPr>
      </w:pPr>
      <w:r w:rsidRPr="00C52365">
        <w:rPr>
          <w:rFonts w:ascii="Times New Roman" w:hAnsi="Times New Roman" w:cs="Times New Roman"/>
          <w:sz w:val="28"/>
          <w:szCs w:val="28"/>
        </w:rPr>
        <w:t>Ч</w:t>
      </w:r>
      <w:r w:rsidR="00BE4C3C" w:rsidRPr="00C52365">
        <w:rPr>
          <w:rFonts w:ascii="Times New Roman" w:hAnsi="Times New Roman" w:cs="Times New Roman"/>
          <w:sz w:val="28"/>
          <w:szCs w:val="28"/>
        </w:rPr>
        <w:t xml:space="preserve">аще пользоваться общественным транспортом населению </w:t>
      </w:r>
      <w:r w:rsidRPr="00C52365">
        <w:rPr>
          <w:rFonts w:ascii="Times New Roman" w:hAnsi="Times New Roman" w:cs="Times New Roman"/>
          <w:sz w:val="28"/>
          <w:szCs w:val="28"/>
        </w:rPr>
        <w:t xml:space="preserve">больше всего </w:t>
      </w:r>
      <w:r w:rsidR="00C52365" w:rsidRPr="00C52365">
        <w:rPr>
          <w:rFonts w:ascii="Times New Roman" w:hAnsi="Times New Roman" w:cs="Times New Roman"/>
          <w:sz w:val="28"/>
          <w:szCs w:val="28"/>
        </w:rPr>
        <w:t>мешаю</w:t>
      </w:r>
      <w:r w:rsidR="00BE4C3C" w:rsidRPr="00C52365">
        <w:rPr>
          <w:rFonts w:ascii="Times New Roman" w:hAnsi="Times New Roman" w:cs="Times New Roman"/>
          <w:sz w:val="28"/>
          <w:szCs w:val="28"/>
        </w:rPr>
        <w:t xml:space="preserve">т </w:t>
      </w:r>
      <w:r w:rsidR="00C52365" w:rsidRPr="00C52365">
        <w:rPr>
          <w:rFonts w:ascii="Times New Roman" w:hAnsi="Times New Roman" w:cs="Times New Roman"/>
          <w:sz w:val="28"/>
          <w:szCs w:val="28"/>
        </w:rPr>
        <w:t xml:space="preserve">большие интервалы движения (длительное ожидание), </w:t>
      </w:r>
      <w:r w:rsidR="0034040D" w:rsidRPr="00C52365">
        <w:rPr>
          <w:rFonts w:ascii="Times New Roman" w:hAnsi="Times New Roman" w:cs="Times New Roman"/>
          <w:sz w:val="28"/>
          <w:szCs w:val="28"/>
        </w:rPr>
        <w:t>некомфортны</w:t>
      </w:r>
      <w:r w:rsidR="00C52365" w:rsidRPr="00C52365">
        <w:rPr>
          <w:rFonts w:ascii="Times New Roman" w:hAnsi="Times New Roman" w:cs="Times New Roman"/>
          <w:sz w:val="28"/>
          <w:szCs w:val="28"/>
        </w:rPr>
        <w:t>й / устаревший подвижной состав</w:t>
      </w:r>
      <w:r w:rsidR="0034040D" w:rsidRPr="00C52365">
        <w:rPr>
          <w:rFonts w:ascii="Times New Roman" w:hAnsi="Times New Roman" w:cs="Times New Roman"/>
          <w:sz w:val="28"/>
          <w:szCs w:val="28"/>
        </w:rPr>
        <w:t>.</w:t>
      </w:r>
    </w:p>
    <w:p w:rsidR="00345E11" w:rsidRPr="00357BA5" w:rsidRDefault="00345E11" w:rsidP="00B80494">
      <w:pPr>
        <w:spacing w:after="0" w:line="240" w:lineRule="auto"/>
        <w:jc w:val="both"/>
        <w:rPr>
          <w:rFonts w:ascii="Times New Roman" w:hAnsi="Times New Roman" w:cs="Times New Roman"/>
          <w:sz w:val="28"/>
          <w:szCs w:val="28"/>
          <w:highlight w:val="yellow"/>
        </w:rPr>
      </w:pPr>
    </w:p>
    <w:p w:rsidR="001911FD" w:rsidRPr="00C60976" w:rsidRDefault="004E4335" w:rsidP="004E4335">
      <w:pPr>
        <w:pStyle w:val="a7"/>
        <w:numPr>
          <w:ilvl w:val="1"/>
          <w:numId w:val="2"/>
        </w:numPr>
        <w:spacing w:after="0" w:line="240" w:lineRule="auto"/>
        <w:ind w:left="0" w:firstLine="709"/>
        <w:jc w:val="center"/>
        <w:rPr>
          <w:rFonts w:ascii="Times New Roman" w:hAnsi="Times New Roman" w:cs="Times New Roman"/>
          <w:b/>
          <w:sz w:val="28"/>
          <w:szCs w:val="28"/>
        </w:rPr>
      </w:pPr>
      <w:r w:rsidRPr="00C60976">
        <w:rPr>
          <w:rFonts w:ascii="Times New Roman" w:hAnsi="Times New Roman" w:cs="Times New Roman"/>
          <w:b/>
          <w:sz w:val="28"/>
          <w:szCs w:val="28"/>
        </w:rPr>
        <w:t>М</w:t>
      </w:r>
      <w:r w:rsidR="001911FD" w:rsidRPr="00C60976">
        <w:rPr>
          <w:rFonts w:ascii="Times New Roman" w:hAnsi="Times New Roman" w:cs="Times New Roman"/>
          <w:b/>
          <w:sz w:val="28"/>
          <w:szCs w:val="28"/>
        </w:rPr>
        <w:t>ониторинг</w:t>
      </w:r>
      <w:r w:rsidRPr="00C60976">
        <w:rPr>
          <w:rFonts w:ascii="Times New Roman" w:hAnsi="Times New Roman" w:cs="Times New Roman"/>
          <w:b/>
          <w:sz w:val="28"/>
          <w:szCs w:val="28"/>
        </w:rPr>
        <w:t xml:space="preserve"> </w:t>
      </w:r>
      <w:r w:rsidR="001911FD" w:rsidRPr="00C60976">
        <w:rPr>
          <w:rFonts w:ascii="Times New Roman" w:hAnsi="Times New Roman" w:cs="Times New Roman"/>
          <w:b/>
          <w:sz w:val="28"/>
          <w:szCs w:val="28"/>
        </w:rPr>
        <w:t xml:space="preserve">развития передовых производственных технологий и их внедрения, а также процесса </w:t>
      </w:r>
      <w:proofErr w:type="spellStart"/>
      <w:r w:rsidR="001911FD" w:rsidRPr="00C60976">
        <w:rPr>
          <w:rFonts w:ascii="Times New Roman" w:hAnsi="Times New Roman" w:cs="Times New Roman"/>
          <w:b/>
          <w:sz w:val="28"/>
          <w:szCs w:val="28"/>
        </w:rPr>
        <w:t>цифровизации</w:t>
      </w:r>
      <w:proofErr w:type="spellEnd"/>
      <w:r w:rsidR="001911FD" w:rsidRPr="00C60976">
        <w:rPr>
          <w:rFonts w:ascii="Times New Roman" w:hAnsi="Times New Roman" w:cs="Times New Roman"/>
          <w:b/>
          <w:sz w:val="28"/>
          <w:szCs w:val="28"/>
        </w:rPr>
        <w:t xml:space="preserve"> экономики и формирования новых рынков и секторов</w:t>
      </w:r>
      <w:r w:rsidR="00407942" w:rsidRPr="00C60976">
        <w:rPr>
          <w:rFonts w:ascii="Times New Roman" w:hAnsi="Times New Roman" w:cs="Times New Roman"/>
          <w:b/>
          <w:sz w:val="28"/>
          <w:szCs w:val="28"/>
        </w:rPr>
        <w:t>.</w:t>
      </w:r>
    </w:p>
    <w:p w:rsidR="004E4335" w:rsidRPr="00357BA5" w:rsidRDefault="004E4335" w:rsidP="008C1144">
      <w:pPr>
        <w:spacing w:after="0" w:line="240" w:lineRule="auto"/>
        <w:ind w:firstLine="567"/>
        <w:jc w:val="both"/>
        <w:rPr>
          <w:rFonts w:ascii="Times New Roman" w:hAnsi="Times New Roman" w:cs="Times New Roman"/>
          <w:sz w:val="28"/>
          <w:szCs w:val="28"/>
          <w:highlight w:val="yellow"/>
        </w:rPr>
      </w:pPr>
    </w:p>
    <w:p w:rsidR="008C1144" w:rsidRPr="00C52365" w:rsidRDefault="008C1144" w:rsidP="008C1144">
      <w:pPr>
        <w:spacing w:after="0" w:line="240" w:lineRule="auto"/>
        <w:ind w:firstLine="567"/>
        <w:jc w:val="both"/>
        <w:rPr>
          <w:rFonts w:ascii="Times New Roman" w:hAnsi="Times New Roman" w:cs="Times New Roman"/>
          <w:sz w:val="28"/>
          <w:szCs w:val="28"/>
        </w:rPr>
      </w:pPr>
      <w:r w:rsidRPr="00C52365">
        <w:rPr>
          <w:rFonts w:ascii="Times New Roman" w:hAnsi="Times New Roman" w:cs="Times New Roman"/>
          <w:sz w:val="28"/>
          <w:szCs w:val="28"/>
        </w:rPr>
        <w:t xml:space="preserve">Удовлетворенность доступностью и качеством цифровых услуг на территории муниципального образования Ленинградский район </w:t>
      </w:r>
      <w:r w:rsidR="001D2C35" w:rsidRPr="00C52365">
        <w:rPr>
          <w:rFonts w:ascii="Times New Roman" w:hAnsi="Times New Roman" w:cs="Times New Roman"/>
          <w:sz w:val="28"/>
          <w:szCs w:val="28"/>
        </w:rPr>
        <w:t xml:space="preserve">хозяйствующими субъектами </w:t>
      </w:r>
      <w:r w:rsidRPr="00C52365">
        <w:rPr>
          <w:rFonts w:ascii="Times New Roman" w:hAnsi="Times New Roman" w:cs="Times New Roman"/>
          <w:sz w:val="28"/>
          <w:szCs w:val="28"/>
        </w:rPr>
        <w:t>оценивалась по следующим критериям: «Не сталкивался», «Удовлетворительно», «Скорее удовлетворительно», «Скорее неудовлетворительно», «Неудовлетворительно».</w:t>
      </w:r>
    </w:p>
    <w:tbl>
      <w:tblPr>
        <w:tblW w:w="9654" w:type="dxa"/>
        <w:tblInd w:w="9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4126"/>
        <w:gridCol w:w="1134"/>
        <w:gridCol w:w="1134"/>
        <w:gridCol w:w="1276"/>
        <w:gridCol w:w="992"/>
        <w:gridCol w:w="992"/>
      </w:tblGrid>
      <w:tr w:rsidR="001D2C35" w:rsidRPr="00C52365" w:rsidTr="00E03ED7">
        <w:trPr>
          <w:trHeight w:val="113"/>
        </w:trPr>
        <w:tc>
          <w:tcPr>
            <w:tcW w:w="4126" w:type="dxa"/>
            <w:shd w:val="clear" w:color="auto" w:fill="auto"/>
            <w:vAlign w:val="center"/>
            <w:hideMark/>
          </w:tcPr>
          <w:p w:rsidR="001D2C35" w:rsidRPr="00C52365" w:rsidRDefault="001D2C35" w:rsidP="00E03ED7">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p>
        </w:tc>
        <w:tc>
          <w:tcPr>
            <w:tcW w:w="1134" w:type="dxa"/>
            <w:shd w:val="clear" w:color="auto" w:fill="auto"/>
            <w:vAlign w:val="center"/>
            <w:hideMark/>
          </w:tcPr>
          <w:p w:rsidR="001D2C35" w:rsidRPr="00C5236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C52365">
              <w:rPr>
                <w:rFonts w:ascii="Times New Roman" w:eastAsia="Times New Roman" w:hAnsi="Times New Roman" w:cs="Times New Roman"/>
                <w:color w:val="000000"/>
                <w:kern w:val="0"/>
                <w:sz w:val="24"/>
                <w:szCs w:val="24"/>
                <w:lang w:eastAsia="ru-RU"/>
              </w:rPr>
              <w:t>Не</w:t>
            </w:r>
            <w:r w:rsidRPr="00C52365">
              <w:rPr>
                <w:rFonts w:ascii="Times New Roman" w:eastAsia="Times New Roman" w:hAnsi="Times New Roman" w:cs="Times New Roman"/>
                <w:color w:val="000000"/>
                <w:kern w:val="0"/>
                <w:sz w:val="24"/>
                <w:szCs w:val="24"/>
                <w:lang w:eastAsia="ru-RU"/>
              </w:rPr>
              <w:br/>
              <w:t>сталкивался</w:t>
            </w:r>
          </w:p>
        </w:tc>
        <w:tc>
          <w:tcPr>
            <w:tcW w:w="1134" w:type="dxa"/>
            <w:shd w:val="clear" w:color="auto" w:fill="auto"/>
            <w:vAlign w:val="center"/>
            <w:hideMark/>
          </w:tcPr>
          <w:p w:rsidR="001D2C35" w:rsidRPr="00C5236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C52365">
              <w:rPr>
                <w:rFonts w:ascii="Times New Roman" w:eastAsia="Times New Roman" w:hAnsi="Times New Roman" w:cs="Times New Roman"/>
                <w:color w:val="000000"/>
                <w:kern w:val="0"/>
                <w:sz w:val="24"/>
                <w:szCs w:val="24"/>
                <w:lang w:eastAsia="ru-RU"/>
              </w:rPr>
              <w:t>Удовлетворен</w:t>
            </w:r>
          </w:p>
        </w:tc>
        <w:tc>
          <w:tcPr>
            <w:tcW w:w="1276" w:type="dxa"/>
            <w:shd w:val="clear" w:color="auto" w:fill="auto"/>
            <w:vAlign w:val="center"/>
            <w:hideMark/>
          </w:tcPr>
          <w:p w:rsidR="001D2C35" w:rsidRPr="00C5236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C52365">
              <w:rPr>
                <w:rFonts w:ascii="Times New Roman" w:eastAsia="Times New Roman" w:hAnsi="Times New Roman" w:cs="Times New Roman"/>
                <w:color w:val="000000"/>
                <w:kern w:val="0"/>
                <w:sz w:val="24"/>
                <w:szCs w:val="24"/>
                <w:lang w:eastAsia="ru-RU"/>
              </w:rPr>
              <w:t>Скорее Удовлетворен</w:t>
            </w:r>
          </w:p>
        </w:tc>
        <w:tc>
          <w:tcPr>
            <w:tcW w:w="992" w:type="dxa"/>
            <w:shd w:val="clear" w:color="auto" w:fill="auto"/>
            <w:vAlign w:val="center"/>
            <w:hideMark/>
          </w:tcPr>
          <w:p w:rsidR="001D2C35" w:rsidRPr="00C5236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C52365">
              <w:rPr>
                <w:rFonts w:ascii="Times New Roman" w:eastAsia="Times New Roman" w:hAnsi="Times New Roman" w:cs="Times New Roman"/>
                <w:color w:val="000000"/>
                <w:kern w:val="0"/>
                <w:sz w:val="24"/>
                <w:szCs w:val="24"/>
                <w:lang w:eastAsia="ru-RU"/>
              </w:rPr>
              <w:t>Скорее не удовлетворен</w:t>
            </w:r>
          </w:p>
        </w:tc>
        <w:tc>
          <w:tcPr>
            <w:tcW w:w="992" w:type="dxa"/>
            <w:shd w:val="clear" w:color="auto" w:fill="auto"/>
            <w:vAlign w:val="center"/>
            <w:hideMark/>
          </w:tcPr>
          <w:p w:rsidR="001D2C35" w:rsidRPr="00C5236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C52365">
              <w:rPr>
                <w:rFonts w:ascii="Times New Roman" w:eastAsia="Times New Roman" w:hAnsi="Times New Roman" w:cs="Times New Roman"/>
                <w:color w:val="000000"/>
                <w:kern w:val="0"/>
                <w:sz w:val="24"/>
                <w:szCs w:val="24"/>
                <w:lang w:eastAsia="ru-RU"/>
              </w:rPr>
              <w:t>Не удовлетворен</w:t>
            </w:r>
          </w:p>
        </w:tc>
      </w:tr>
      <w:tr w:rsidR="00C52365" w:rsidRPr="00C52365" w:rsidTr="00E03ED7">
        <w:trPr>
          <w:trHeight w:val="113"/>
        </w:trPr>
        <w:tc>
          <w:tcPr>
            <w:tcW w:w="4126" w:type="dxa"/>
            <w:shd w:val="clear" w:color="auto" w:fill="auto"/>
            <w:vAlign w:val="center"/>
            <w:hideMark/>
          </w:tcPr>
          <w:p w:rsidR="00C52365" w:rsidRPr="00C52365" w:rsidRDefault="00C52365" w:rsidP="00C52365">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C52365">
              <w:rPr>
                <w:rFonts w:ascii="Times New Roman" w:hAnsi="Times New Roman" w:cs="Times New Roman"/>
                <w:color w:val="000000"/>
                <w:sz w:val="24"/>
                <w:szCs w:val="24"/>
              </w:rPr>
              <w:t>Портал государственных услуг Российской Федерации</w:t>
            </w:r>
          </w:p>
        </w:tc>
        <w:tc>
          <w:tcPr>
            <w:tcW w:w="1134"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125</w:t>
            </w:r>
          </w:p>
        </w:tc>
        <w:tc>
          <w:tcPr>
            <w:tcW w:w="1134"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477</w:t>
            </w:r>
          </w:p>
        </w:tc>
        <w:tc>
          <w:tcPr>
            <w:tcW w:w="1276"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140</w:t>
            </w:r>
          </w:p>
        </w:tc>
        <w:tc>
          <w:tcPr>
            <w:tcW w:w="992"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4</w:t>
            </w:r>
          </w:p>
        </w:tc>
        <w:tc>
          <w:tcPr>
            <w:tcW w:w="992"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6</w:t>
            </w:r>
          </w:p>
        </w:tc>
      </w:tr>
      <w:tr w:rsidR="00C52365" w:rsidRPr="00C52365" w:rsidTr="00E03ED7">
        <w:trPr>
          <w:trHeight w:val="113"/>
        </w:trPr>
        <w:tc>
          <w:tcPr>
            <w:tcW w:w="4126" w:type="dxa"/>
            <w:shd w:val="clear" w:color="auto" w:fill="auto"/>
            <w:vAlign w:val="center"/>
            <w:hideMark/>
          </w:tcPr>
          <w:p w:rsidR="00C52365" w:rsidRPr="00C52365" w:rsidRDefault="00C52365" w:rsidP="00C52365">
            <w:pPr>
              <w:spacing w:after="0" w:line="240" w:lineRule="auto"/>
              <w:jc w:val="both"/>
              <w:rPr>
                <w:rFonts w:ascii="Times New Roman" w:hAnsi="Times New Roman" w:cs="Times New Roman"/>
                <w:color w:val="000000"/>
                <w:sz w:val="24"/>
                <w:szCs w:val="24"/>
              </w:rPr>
            </w:pPr>
            <w:r w:rsidRPr="00C52365">
              <w:rPr>
                <w:rFonts w:ascii="Times New Roman" w:hAnsi="Times New Roman" w:cs="Times New Roman"/>
                <w:color w:val="000000"/>
                <w:sz w:val="24"/>
                <w:szCs w:val="24"/>
              </w:rPr>
              <w:t>Единый портал Многофункциональных центров предоставления государственных и муниципальных услуг Краснодарского края</w:t>
            </w:r>
          </w:p>
        </w:tc>
        <w:tc>
          <w:tcPr>
            <w:tcW w:w="1134"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139</w:t>
            </w:r>
          </w:p>
        </w:tc>
        <w:tc>
          <w:tcPr>
            <w:tcW w:w="1134"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458</w:t>
            </w:r>
          </w:p>
        </w:tc>
        <w:tc>
          <w:tcPr>
            <w:tcW w:w="1276"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145</w:t>
            </w:r>
          </w:p>
        </w:tc>
        <w:tc>
          <w:tcPr>
            <w:tcW w:w="992"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4</w:t>
            </w:r>
          </w:p>
        </w:tc>
        <w:tc>
          <w:tcPr>
            <w:tcW w:w="992"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6</w:t>
            </w:r>
          </w:p>
        </w:tc>
      </w:tr>
      <w:tr w:rsidR="00C52365" w:rsidRPr="00C52365" w:rsidTr="00E03ED7">
        <w:trPr>
          <w:trHeight w:val="113"/>
        </w:trPr>
        <w:tc>
          <w:tcPr>
            <w:tcW w:w="4126" w:type="dxa"/>
            <w:shd w:val="clear" w:color="auto" w:fill="auto"/>
            <w:vAlign w:val="center"/>
            <w:hideMark/>
          </w:tcPr>
          <w:p w:rsidR="00C52365" w:rsidRPr="00C52365" w:rsidRDefault="00C52365" w:rsidP="00C52365">
            <w:pPr>
              <w:spacing w:after="0" w:line="240" w:lineRule="auto"/>
              <w:jc w:val="both"/>
              <w:rPr>
                <w:rFonts w:ascii="Times New Roman" w:hAnsi="Times New Roman" w:cs="Times New Roman"/>
                <w:color w:val="000000"/>
                <w:sz w:val="24"/>
                <w:szCs w:val="24"/>
              </w:rPr>
            </w:pPr>
            <w:r w:rsidRPr="00C52365">
              <w:rPr>
                <w:rFonts w:ascii="Times New Roman" w:hAnsi="Times New Roman" w:cs="Times New Roman"/>
                <w:color w:val="000000"/>
                <w:sz w:val="24"/>
                <w:szCs w:val="24"/>
              </w:rPr>
              <w:t>Портал инспекции федеральной налоговой службы по Краснодарскому краю</w:t>
            </w:r>
          </w:p>
        </w:tc>
        <w:tc>
          <w:tcPr>
            <w:tcW w:w="1134"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160</w:t>
            </w:r>
          </w:p>
        </w:tc>
        <w:tc>
          <w:tcPr>
            <w:tcW w:w="1134"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433</w:t>
            </w:r>
          </w:p>
        </w:tc>
        <w:tc>
          <w:tcPr>
            <w:tcW w:w="1276"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147</w:t>
            </w:r>
          </w:p>
        </w:tc>
        <w:tc>
          <w:tcPr>
            <w:tcW w:w="992"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6</w:t>
            </w:r>
          </w:p>
        </w:tc>
        <w:tc>
          <w:tcPr>
            <w:tcW w:w="992"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6</w:t>
            </w:r>
          </w:p>
        </w:tc>
      </w:tr>
      <w:tr w:rsidR="00C52365" w:rsidRPr="00C52365" w:rsidTr="00E03ED7">
        <w:trPr>
          <w:trHeight w:val="113"/>
        </w:trPr>
        <w:tc>
          <w:tcPr>
            <w:tcW w:w="4126" w:type="dxa"/>
            <w:shd w:val="clear" w:color="auto" w:fill="auto"/>
            <w:vAlign w:val="center"/>
            <w:hideMark/>
          </w:tcPr>
          <w:p w:rsidR="00C52365" w:rsidRPr="00C52365" w:rsidRDefault="00C52365" w:rsidP="00C52365">
            <w:pPr>
              <w:spacing w:after="0" w:line="240" w:lineRule="auto"/>
              <w:jc w:val="both"/>
              <w:rPr>
                <w:rFonts w:ascii="Times New Roman" w:hAnsi="Times New Roman" w:cs="Times New Roman"/>
                <w:color w:val="000000"/>
                <w:sz w:val="24"/>
                <w:szCs w:val="24"/>
              </w:rPr>
            </w:pPr>
            <w:r w:rsidRPr="00C52365">
              <w:rPr>
                <w:rFonts w:ascii="Times New Roman" w:hAnsi="Times New Roman" w:cs="Times New Roman"/>
                <w:color w:val="000000"/>
                <w:sz w:val="24"/>
                <w:szCs w:val="24"/>
              </w:rPr>
              <w:t>Возможность записи на прием к врачу через электронные системы</w:t>
            </w:r>
          </w:p>
        </w:tc>
        <w:tc>
          <w:tcPr>
            <w:tcW w:w="1134"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152</w:t>
            </w:r>
          </w:p>
        </w:tc>
        <w:tc>
          <w:tcPr>
            <w:tcW w:w="1134"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429</w:t>
            </w:r>
          </w:p>
        </w:tc>
        <w:tc>
          <w:tcPr>
            <w:tcW w:w="1276"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153</w:t>
            </w:r>
          </w:p>
        </w:tc>
        <w:tc>
          <w:tcPr>
            <w:tcW w:w="992"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9</w:t>
            </w:r>
          </w:p>
        </w:tc>
        <w:tc>
          <w:tcPr>
            <w:tcW w:w="992"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9</w:t>
            </w:r>
          </w:p>
        </w:tc>
      </w:tr>
      <w:tr w:rsidR="00C52365" w:rsidRPr="00C52365" w:rsidTr="00E03ED7">
        <w:trPr>
          <w:trHeight w:val="113"/>
        </w:trPr>
        <w:tc>
          <w:tcPr>
            <w:tcW w:w="4126" w:type="dxa"/>
            <w:shd w:val="clear" w:color="auto" w:fill="auto"/>
            <w:vAlign w:val="center"/>
            <w:hideMark/>
          </w:tcPr>
          <w:p w:rsidR="00C52365" w:rsidRPr="00C52365" w:rsidRDefault="00C52365" w:rsidP="00C52365">
            <w:pPr>
              <w:spacing w:after="0" w:line="240" w:lineRule="auto"/>
              <w:jc w:val="both"/>
              <w:rPr>
                <w:rFonts w:ascii="Times New Roman" w:hAnsi="Times New Roman" w:cs="Times New Roman"/>
                <w:color w:val="000000"/>
                <w:sz w:val="24"/>
                <w:szCs w:val="24"/>
              </w:rPr>
            </w:pPr>
            <w:r w:rsidRPr="00C52365">
              <w:rPr>
                <w:rFonts w:ascii="Times New Roman" w:hAnsi="Times New Roman" w:cs="Times New Roman"/>
                <w:color w:val="000000"/>
                <w:sz w:val="24"/>
                <w:szCs w:val="24"/>
              </w:rPr>
              <w:t xml:space="preserve">Онлайн-банк (различные финансовые </w:t>
            </w:r>
            <w:r w:rsidR="00636DEB">
              <w:rPr>
                <w:rFonts w:ascii="Times New Roman" w:hAnsi="Times New Roman" w:cs="Times New Roman"/>
                <w:color w:val="000000"/>
                <w:sz w:val="24"/>
                <w:szCs w:val="24"/>
              </w:rPr>
              <w:t>операции которые совершаются уда</w:t>
            </w:r>
            <w:r w:rsidRPr="00C52365">
              <w:rPr>
                <w:rFonts w:ascii="Times New Roman" w:hAnsi="Times New Roman" w:cs="Times New Roman"/>
                <w:color w:val="000000"/>
                <w:sz w:val="24"/>
                <w:szCs w:val="24"/>
              </w:rPr>
              <w:t>ленно)</w:t>
            </w:r>
          </w:p>
        </w:tc>
        <w:tc>
          <w:tcPr>
            <w:tcW w:w="1134"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168</w:t>
            </w:r>
          </w:p>
        </w:tc>
        <w:tc>
          <w:tcPr>
            <w:tcW w:w="1134"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437</w:t>
            </w:r>
          </w:p>
        </w:tc>
        <w:tc>
          <w:tcPr>
            <w:tcW w:w="1276"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137</w:t>
            </w:r>
          </w:p>
        </w:tc>
        <w:tc>
          <w:tcPr>
            <w:tcW w:w="992"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5</w:t>
            </w:r>
          </w:p>
        </w:tc>
        <w:tc>
          <w:tcPr>
            <w:tcW w:w="992"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5</w:t>
            </w:r>
          </w:p>
        </w:tc>
      </w:tr>
      <w:tr w:rsidR="00C52365" w:rsidRPr="00C52365" w:rsidTr="00E03ED7">
        <w:trPr>
          <w:trHeight w:val="113"/>
        </w:trPr>
        <w:tc>
          <w:tcPr>
            <w:tcW w:w="4126" w:type="dxa"/>
            <w:shd w:val="clear" w:color="auto" w:fill="auto"/>
            <w:vAlign w:val="center"/>
            <w:hideMark/>
          </w:tcPr>
          <w:p w:rsidR="00C52365" w:rsidRPr="00C52365" w:rsidRDefault="00C52365" w:rsidP="00C52365">
            <w:pPr>
              <w:spacing w:after="0" w:line="240" w:lineRule="auto"/>
              <w:jc w:val="both"/>
              <w:rPr>
                <w:rFonts w:ascii="Times New Roman" w:hAnsi="Times New Roman" w:cs="Times New Roman"/>
                <w:color w:val="000000"/>
                <w:sz w:val="24"/>
                <w:szCs w:val="24"/>
              </w:rPr>
            </w:pPr>
            <w:r w:rsidRPr="00C52365">
              <w:rPr>
                <w:rFonts w:ascii="Times New Roman" w:hAnsi="Times New Roman" w:cs="Times New Roman"/>
                <w:color w:val="000000"/>
                <w:sz w:val="24"/>
                <w:szCs w:val="24"/>
              </w:rPr>
              <w:t xml:space="preserve">Онлайн-покупки (приобретения товаров и услуг( </w:t>
            </w:r>
            <w:r w:rsidR="00636DEB">
              <w:rPr>
                <w:rFonts w:ascii="Times New Roman" w:hAnsi="Times New Roman" w:cs="Times New Roman"/>
                <w:color w:val="000000"/>
                <w:sz w:val="24"/>
                <w:szCs w:val="24"/>
              </w:rPr>
              <w:t>операции которые совершаются уда</w:t>
            </w:r>
            <w:r w:rsidRPr="00C52365">
              <w:rPr>
                <w:rFonts w:ascii="Times New Roman" w:hAnsi="Times New Roman" w:cs="Times New Roman"/>
                <w:color w:val="000000"/>
                <w:sz w:val="24"/>
                <w:szCs w:val="24"/>
              </w:rPr>
              <w:t xml:space="preserve">ленно), таких как </w:t>
            </w:r>
            <w:r w:rsidRPr="00C52365">
              <w:rPr>
                <w:rFonts w:ascii="Times New Roman" w:hAnsi="Times New Roman" w:cs="Times New Roman"/>
                <w:color w:val="000000"/>
                <w:sz w:val="24"/>
                <w:szCs w:val="24"/>
              </w:rPr>
              <w:lastRenderedPageBreak/>
              <w:t>покупка электронных билетов, различные личные кабинеты и т.д.)</w:t>
            </w:r>
          </w:p>
        </w:tc>
        <w:tc>
          <w:tcPr>
            <w:tcW w:w="1134"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lastRenderedPageBreak/>
              <w:t>179</w:t>
            </w:r>
          </w:p>
        </w:tc>
        <w:tc>
          <w:tcPr>
            <w:tcW w:w="1134"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424</w:t>
            </w:r>
          </w:p>
        </w:tc>
        <w:tc>
          <w:tcPr>
            <w:tcW w:w="1276"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139</w:t>
            </w:r>
          </w:p>
        </w:tc>
        <w:tc>
          <w:tcPr>
            <w:tcW w:w="992"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4</w:t>
            </w:r>
          </w:p>
        </w:tc>
        <w:tc>
          <w:tcPr>
            <w:tcW w:w="992"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6</w:t>
            </w:r>
          </w:p>
        </w:tc>
      </w:tr>
      <w:tr w:rsidR="00C52365" w:rsidRPr="00357BA5" w:rsidTr="00E03ED7">
        <w:trPr>
          <w:trHeight w:val="113"/>
        </w:trPr>
        <w:tc>
          <w:tcPr>
            <w:tcW w:w="4126" w:type="dxa"/>
            <w:shd w:val="clear" w:color="auto" w:fill="auto"/>
            <w:vAlign w:val="center"/>
            <w:hideMark/>
          </w:tcPr>
          <w:p w:rsidR="00C52365" w:rsidRPr="00C52365" w:rsidRDefault="00C52365" w:rsidP="00C52365">
            <w:pPr>
              <w:spacing w:after="0" w:line="240" w:lineRule="auto"/>
              <w:jc w:val="both"/>
              <w:rPr>
                <w:rFonts w:ascii="Times New Roman" w:hAnsi="Times New Roman" w:cs="Times New Roman"/>
                <w:color w:val="000000"/>
                <w:sz w:val="24"/>
                <w:szCs w:val="24"/>
              </w:rPr>
            </w:pPr>
            <w:r w:rsidRPr="00C52365">
              <w:rPr>
                <w:rFonts w:ascii="Times New Roman" w:hAnsi="Times New Roman" w:cs="Times New Roman"/>
                <w:color w:val="000000"/>
                <w:sz w:val="24"/>
                <w:szCs w:val="24"/>
              </w:rPr>
              <w:lastRenderedPageBreak/>
              <w:t>Приём официальных обращений граждан (онлайн – приемные (виртуальные приемные) администрации Краснодарского края, органов власти Краснодарского края и администраций муниципальных образований Краснодарского края)</w:t>
            </w:r>
          </w:p>
        </w:tc>
        <w:tc>
          <w:tcPr>
            <w:tcW w:w="1134"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261</w:t>
            </w:r>
          </w:p>
        </w:tc>
        <w:tc>
          <w:tcPr>
            <w:tcW w:w="1134"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350</w:t>
            </w:r>
          </w:p>
        </w:tc>
        <w:tc>
          <w:tcPr>
            <w:tcW w:w="1276"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129</w:t>
            </w:r>
          </w:p>
        </w:tc>
        <w:tc>
          <w:tcPr>
            <w:tcW w:w="992"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4</w:t>
            </w:r>
          </w:p>
        </w:tc>
        <w:tc>
          <w:tcPr>
            <w:tcW w:w="992" w:type="dxa"/>
            <w:shd w:val="clear" w:color="auto" w:fill="auto"/>
            <w:vAlign w:val="center"/>
            <w:hideMark/>
          </w:tcPr>
          <w:p w:rsidR="00C52365" w:rsidRPr="00C52365" w:rsidRDefault="00C52365" w:rsidP="00C52365">
            <w:pPr>
              <w:spacing w:after="0" w:line="240" w:lineRule="auto"/>
              <w:jc w:val="center"/>
              <w:rPr>
                <w:rFonts w:ascii="Times New Roman" w:hAnsi="Times New Roman" w:cs="Times New Roman"/>
                <w:color w:val="000000"/>
                <w:sz w:val="24"/>
                <w:szCs w:val="24"/>
              </w:rPr>
            </w:pPr>
            <w:r w:rsidRPr="00C52365">
              <w:rPr>
                <w:rFonts w:ascii="Times New Roman" w:hAnsi="Times New Roman" w:cs="Times New Roman"/>
                <w:color w:val="000000"/>
                <w:sz w:val="24"/>
                <w:szCs w:val="24"/>
              </w:rPr>
              <w:t>8</w:t>
            </w:r>
          </w:p>
        </w:tc>
      </w:tr>
    </w:tbl>
    <w:p w:rsidR="004A6724" w:rsidRPr="0077554D" w:rsidRDefault="001D2C35" w:rsidP="0077554D">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77554D">
        <w:rPr>
          <w:rFonts w:ascii="Times New Roman" w:hAnsi="Times New Roman" w:cs="Times New Roman"/>
          <w:sz w:val="28"/>
          <w:szCs w:val="28"/>
        </w:rPr>
        <w:t xml:space="preserve">По результатам опроса более </w:t>
      </w:r>
      <w:r w:rsidR="004A6724" w:rsidRPr="0077554D">
        <w:rPr>
          <w:rFonts w:ascii="Times New Roman" w:hAnsi="Times New Roman" w:cs="Times New Roman"/>
          <w:sz w:val="28"/>
          <w:szCs w:val="28"/>
        </w:rPr>
        <w:t>79</w:t>
      </w:r>
      <w:r w:rsidRPr="0077554D">
        <w:rPr>
          <w:rFonts w:ascii="Times New Roman" w:hAnsi="Times New Roman" w:cs="Times New Roman"/>
          <w:sz w:val="28"/>
          <w:szCs w:val="28"/>
        </w:rPr>
        <w:t>% респондентов удовлетворены доступностью и качеством следующих цифровы</w:t>
      </w:r>
      <w:r w:rsidR="00A43C50" w:rsidRPr="0077554D">
        <w:rPr>
          <w:rFonts w:ascii="Times New Roman" w:hAnsi="Times New Roman" w:cs="Times New Roman"/>
          <w:sz w:val="28"/>
          <w:szCs w:val="28"/>
        </w:rPr>
        <w:t>х</w:t>
      </w:r>
      <w:r w:rsidRPr="0077554D">
        <w:rPr>
          <w:rFonts w:ascii="Times New Roman" w:hAnsi="Times New Roman" w:cs="Times New Roman"/>
          <w:sz w:val="28"/>
          <w:szCs w:val="28"/>
        </w:rPr>
        <w:t xml:space="preserve"> услуг</w:t>
      </w:r>
      <w:r w:rsidR="00A43C50" w:rsidRPr="0077554D">
        <w:rPr>
          <w:rFonts w:ascii="Times New Roman" w:hAnsi="Times New Roman" w:cs="Times New Roman"/>
          <w:sz w:val="28"/>
          <w:szCs w:val="28"/>
        </w:rPr>
        <w:t xml:space="preserve">: </w:t>
      </w:r>
      <w:r w:rsidR="006A3CE0" w:rsidRPr="0077554D">
        <w:rPr>
          <w:rFonts w:ascii="Times New Roman" w:eastAsia="Times New Roman" w:hAnsi="Times New Roman" w:cs="Times New Roman"/>
          <w:color w:val="000000"/>
          <w:kern w:val="0"/>
          <w:sz w:val="28"/>
          <w:szCs w:val="28"/>
          <w:lang w:eastAsia="ru-RU"/>
        </w:rPr>
        <w:t>п</w:t>
      </w:r>
      <w:r w:rsidR="00A43C50" w:rsidRPr="0077554D">
        <w:rPr>
          <w:rFonts w:ascii="Times New Roman" w:eastAsia="Times New Roman" w:hAnsi="Times New Roman" w:cs="Times New Roman"/>
          <w:color w:val="000000"/>
          <w:kern w:val="0"/>
          <w:sz w:val="28"/>
          <w:szCs w:val="28"/>
          <w:lang w:eastAsia="ru-RU"/>
        </w:rPr>
        <w:t>ортал инспекции федеральной налоговой службы по Краснодарскому краю,</w:t>
      </w:r>
      <w:r w:rsidRPr="0077554D">
        <w:rPr>
          <w:rFonts w:ascii="Times New Roman" w:hAnsi="Times New Roman" w:cs="Times New Roman"/>
          <w:sz w:val="28"/>
          <w:szCs w:val="28"/>
        </w:rPr>
        <w:t xml:space="preserve"> </w:t>
      </w:r>
      <w:r w:rsidR="004A6724" w:rsidRPr="0077554D">
        <w:rPr>
          <w:rFonts w:ascii="Times New Roman" w:eastAsia="Times New Roman" w:hAnsi="Times New Roman" w:cs="Times New Roman"/>
          <w:color w:val="000000"/>
          <w:kern w:val="0"/>
          <w:sz w:val="28"/>
          <w:szCs w:val="28"/>
          <w:lang w:eastAsia="ru-RU"/>
        </w:rPr>
        <w:t xml:space="preserve">портал государственных услуг Российской Федерации, единый портал Многофункциональных центров предоставления государственных и муниципальных услуг Краснодарского края и интернет-банкинг. 73,2% опрошенных </w:t>
      </w:r>
      <w:r w:rsidR="004A6724" w:rsidRPr="0077554D">
        <w:rPr>
          <w:rFonts w:ascii="Times New Roman" w:hAnsi="Times New Roman" w:cs="Times New Roman"/>
          <w:sz w:val="28"/>
          <w:szCs w:val="28"/>
        </w:rPr>
        <w:t xml:space="preserve">удовлетворены доступностью и качеством цифровых услуг, предоставляемых </w:t>
      </w:r>
      <w:r w:rsidR="0077554D" w:rsidRPr="0077554D">
        <w:rPr>
          <w:rFonts w:ascii="Times New Roman" w:hAnsi="Times New Roman" w:cs="Times New Roman"/>
          <w:sz w:val="28"/>
          <w:szCs w:val="28"/>
        </w:rPr>
        <w:t>и</w:t>
      </w:r>
      <w:r w:rsidR="0077554D" w:rsidRPr="0077554D">
        <w:rPr>
          <w:rFonts w:ascii="Times New Roman" w:eastAsia="Times New Roman" w:hAnsi="Times New Roman" w:cs="Times New Roman"/>
          <w:color w:val="000000"/>
          <w:kern w:val="0"/>
          <w:sz w:val="28"/>
          <w:szCs w:val="28"/>
          <w:lang w:eastAsia="ru-RU"/>
        </w:rPr>
        <w:t xml:space="preserve">нформационными порталами администрации и органов исполнительной власти Краснодарского края, 72,8% опрошенных </w:t>
      </w:r>
      <w:r w:rsidR="0077554D" w:rsidRPr="0077554D">
        <w:rPr>
          <w:rFonts w:ascii="Times New Roman" w:hAnsi="Times New Roman" w:cs="Times New Roman"/>
          <w:sz w:val="28"/>
          <w:szCs w:val="28"/>
        </w:rPr>
        <w:t>удовлетворены доступностью и качеством цифровых услуг</w:t>
      </w:r>
      <w:r w:rsidR="0077554D" w:rsidRPr="0077554D">
        <w:rPr>
          <w:rFonts w:ascii="Times New Roman" w:eastAsia="Times New Roman" w:hAnsi="Times New Roman" w:cs="Times New Roman"/>
          <w:color w:val="000000"/>
          <w:kern w:val="0"/>
          <w:sz w:val="28"/>
          <w:szCs w:val="28"/>
          <w:lang w:eastAsia="ru-RU"/>
        </w:rPr>
        <w:t xml:space="preserve"> инвестиционного портала Краснодарского края и 70,5% опрошенных </w:t>
      </w:r>
      <w:r w:rsidR="0077554D" w:rsidRPr="0077554D">
        <w:rPr>
          <w:rFonts w:ascii="Times New Roman" w:hAnsi="Times New Roman" w:cs="Times New Roman"/>
          <w:sz w:val="28"/>
          <w:szCs w:val="28"/>
        </w:rPr>
        <w:t>удовлетворены доступностью и качеством цифровых услуг о</w:t>
      </w:r>
      <w:r w:rsidR="0077554D" w:rsidRPr="0077554D">
        <w:rPr>
          <w:rFonts w:ascii="Times New Roman" w:eastAsia="Times New Roman" w:hAnsi="Times New Roman" w:cs="Times New Roman"/>
          <w:color w:val="000000"/>
          <w:kern w:val="0"/>
          <w:sz w:val="28"/>
          <w:szCs w:val="28"/>
          <w:lang w:eastAsia="ru-RU"/>
        </w:rPr>
        <w:t>нлайн-торговли.</w:t>
      </w:r>
    </w:p>
    <w:p w:rsidR="009D089B" w:rsidRPr="009D089B" w:rsidRDefault="009D089B" w:rsidP="009D089B">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9D089B">
        <w:rPr>
          <w:rFonts w:ascii="Times New Roman" w:hAnsi="Times New Roman" w:cs="Times New Roman"/>
          <w:sz w:val="28"/>
          <w:szCs w:val="28"/>
        </w:rPr>
        <w:t>По мнению хозяйствующих субъектов, применение цифровых технологий повлияет на деятельность предприятия/организации следующим образом:</w:t>
      </w:r>
    </w:p>
    <w:tbl>
      <w:tblPr>
        <w:tblW w:w="94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70"/>
        <w:gridCol w:w="920"/>
        <w:gridCol w:w="880"/>
      </w:tblGrid>
      <w:tr w:rsidR="009D089B" w:rsidRPr="009D089B" w:rsidTr="00A850CB">
        <w:trPr>
          <w:trHeight w:val="315"/>
          <w:jc w:val="center"/>
        </w:trPr>
        <w:tc>
          <w:tcPr>
            <w:tcW w:w="7670" w:type="dxa"/>
            <w:shd w:val="clear" w:color="auto" w:fill="auto"/>
            <w:vAlign w:val="center"/>
          </w:tcPr>
          <w:p w:rsidR="009D089B" w:rsidRPr="009D089B" w:rsidRDefault="009D089B" w:rsidP="00A850CB">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p>
        </w:tc>
        <w:tc>
          <w:tcPr>
            <w:tcW w:w="920" w:type="dxa"/>
            <w:shd w:val="clear" w:color="auto" w:fill="auto"/>
            <w:vAlign w:val="center"/>
          </w:tcPr>
          <w:p w:rsidR="009D089B" w:rsidRPr="009D089B" w:rsidRDefault="009D089B" w:rsidP="00A850CB">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Чел.</w:t>
            </w:r>
          </w:p>
        </w:tc>
        <w:tc>
          <w:tcPr>
            <w:tcW w:w="880" w:type="dxa"/>
            <w:shd w:val="clear" w:color="auto" w:fill="auto"/>
            <w:noWrap/>
            <w:vAlign w:val="bottom"/>
          </w:tcPr>
          <w:p w:rsidR="009D089B" w:rsidRPr="009D089B" w:rsidRDefault="009D089B" w:rsidP="00A850CB">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w:t>
            </w:r>
          </w:p>
        </w:tc>
      </w:tr>
      <w:tr w:rsidR="009D089B" w:rsidRPr="009D089B" w:rsidTr="00A850CB">
        <w:trPr>
          <w:trHeight w:val="315"/>
          <w:jc w:val="center"/>
        </w:trPr>
        <w:tc>
          <w:tcPr>
            <w:tcW w:w="7670" w:type="dxa"/>
            <w:shd w:val="clear" w:color="auto" w:fill="auto"/>
            <w:vAlign w:val="center"/>
          </w:tcPr>
          <w:p w:rsidR="009D089B" w:rsidRPr="009D089B" w:rsidRDefault="009D089B" w:rsidP="00A850CB">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Да, улучшит</w:t>
            </w:r>
          </w:p>
        </w:tc>
        <w:tc>
          <w:tcPr>
            <w:tcW w:w="920" w:type="dxa"/>
            <w:shd w:val="clear" w:color="auto" w:fill="auto"/>
            <w:vAlign w:val="center"/>
          </w:tcPr>
          <w:p w:rsidR="009D089B" w:rsidRPr="009D089B" w:rsidRDefault="009D089B" w:rsidP="00A850CB">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90</w:t>
            </w:r>
          </w:p>
        </w:tc>
        <w:tc>
          <w:tcPr>
            <w:tcW w:w="880" w:type="dxa"/>
            <w:shd w:val="clear" w:color="auto" w:fill="auto"/>
            <w:noWrap/>
            <w:vAlign w:val="bottom"/>
          </w:tcPr>
          <w:p w:rsidR="009D089B" w:rsidRPr="009D089B" w:rsidRDefault="009D089B" w:rsidP="00A850CB">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40,2</w:t>
            </w:r>
          </w:p>
        </w:tc>
      </w:tr>
      <w:tr w:rsidR="009D089B" w:rsidRPr="009D089B" w:rsidTr="00A850CB">
        <w:trPr>
          <w:trHeight w:val="315"/>
          <w:jc w:val="center"/>
        </w:trPr>
        <w:tc>
          <w:tcPr>
            <w:tcW w:w="7670" w:type="dxa"/>
            <w:shd w:val="clear" w:color="auto" w:fill="auto"/>
            <w:vAlign w:val="center"/>
            <w:hideMark/>
          </w:tcPr>
          <w:p w:rsidR="009D089B" w:rsidRPr="009D089B" w:rsidRDefault="009D089B" w:rsidP="00A850CB">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Да, значительно улучшит</w:t>
            </w:r>
          </w:p>
        </w:tc>
        <w:tc>
          <w:tcPr>
            <w:tcW w:w="920" w:type="dxa"/>
            <w:shd w:val="clear" w:color="auto" w:fill="auto"/>
            <w:vAlign w:val="center"/>
            <w:hideMark/>
          </w:tcPr>
          <w:p w:rsidR="009D089B" w:rsidRPr="009D089B" w:rsidRDefault="009D089B" w:rsidP="00A850CB">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29</w:t>
            </w:r>
          </w:p>
        </w:tc>
        <w:tc>
          <w:tcPr>
            <w:tcW w:w="880" w:type="dxa"/>
            <w:shd w:val="clear" w:color="auto" w:fill="auto"/>
            <w:noWrap/>
            <w:vAlign w:val="bottom"/>
            <w:hideMark/>
          </w:tcPr>
          <w:p w:rsidR="009D089B" w:rsidRPr="009D089B" w:rsidRDefault="009D089B" w:rsidP="00A850CB">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12,9</w:t>
            </w:r>
          </w:p>
        </w:tc>
      </w:tr>
      <w:tr w:rsidR="009D089B" w:rsidRPr="009D089B" w:rsidTr="00A850CB">
        <w:trPr>
          <w:trHeight w:val="315"/>
          <w:jc w:val="center"/>
        </w:trPr>
        <w:tc>
          <w:tcPr>
            <w:tcW w:w="7670" w:type="dxa"/>
            <w:shd w:val="clear" w:color="auto" w:fill="auto"/>
            <w:vAlign w:val="center"/>
          </w:tcPr>
          <w:p w:rsidR="009D089B" w:rsidRPr="009D089B" w:rsidRDefault="009D089B" w:rsidP="00A850CB">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Нет, не окажет положительного эффекта</w:t>
            </w:r>
          </w:p>
        </w:tc>
        <w:tc>
          <w:tcPr>
            <w:tcW w:w="920" w:type="dxa"/>
            <w:shd w:val="clear" w:color="auto" w:fill="auto"/>
            <w:vAlign w:val="center"/>
          </w:tcPr>
          <w:p w:rsidR="009D089B" w:rsidRPr="009D089B" w:rsidRDefault="009D089B" w:rsidP="009D089B">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16</w:t>
            </w:r>
          </w:p>
        </w:tc>
        <w:tc>
          <w:tcPr>
            <w:tcW w:w="880" w:type="dxa"/>
            <w:shd w:val="clear" w:color="auto" w:fill="auto"/>
            <w:noWrap/>
            <w:vAlign w:val="bottom"/>
          </w:tcPr>
          <w:p w:rsidR="009D089B" w:rsidRPr="009D089B" w:rsidRDefault="009D089B" w:rsidP="00A850CB">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7,1</w:t>
            </w:r>
          </w:p>
        </w:tc>
      </w:tr>
      <w:tr w:rsidR="009D089B" w:rsidRPr="009D089B" w:rsidTr="00A850CB">
        <w:trPr>
          <w:trHeight w:val="315"/>
          <w:jc w:val="center"/>
        </w:trPr>
        <w:tc>
          <w:tcPr>
            <w:tcW w:w="7670" w:type="dxa"/>
            <w:tcBorders>
              <w:bottom w:val="single" w:sz="12" w:space="0" w:color="auto"/>
            </w:tcBorders>
            <w:shd w:val="clear" w:color="auto" w:fill="auto"/>
            <w:vAlign w:val="center"/>
          </w:tcPr>
          <w:p w:rsidR="009D089B" w:rsidRPr="009D089B" w:rsidRDefault="009D089B" w:rsidP="00A850CB">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Вызовет негативный эффект</w:t>
            </w:r>
          </w:p>
        </w:tc>
        <w:tc>
          <w:tcPr>
            <w:tcW w:w="920" w:type="dxa"/>
            <w:tcBorders>
              <w:bottom w:val="single" w:sz="12" w:space="0" w:color="auto"/>
            </w:tcBorders>
            <w:shd w:val="clear" w:color="auto" w:fill="auto"/>
            <w:vAlign w:val="center"/>
          </w:tcPr>
          <w:p w:rsidR="009D089B" w:rsidRPr="009D089B" w:rsidRDefault="009D089B" w:rsidP="00A850CB">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6</w:t>
            </w:r>
          </w:p>
        </w:tc>
        <w:tc>
          <w:tcPr>
            <w:tcW w:w="880" w:type="dxa"/>
            <w:tcBorders>
              <w:bottom w:val="single" w:sz="12" w:space="0" w:color="auto"/>
            </w:tcBorders>
            <w:shd w:val="clear" w:color="auto" w:fill="auto"/>
            <w:noWrap/>
            <w:vAlign w:val="bottom"/>
          </w:tcPr>
          <w:p w:rsidR="009D089B" w:rsidRPr="009D089B" w:rsidRDefault="009D089B" w:rsidP="00A850CB">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2,7</w:t>
            </w:r>
          </w:p>
        </w:tc>
      </w:tr>
      <w:tr w:rsidR="009D089B" w:rsidRPr="00357BA5" w:rsidTr="00A850CB">
        <w:trPr>
          <w:trHeight w:val="315"/>
          <w:jc w:val="center"/>
        </w:trPr>
        <w:tc>
          <w:tcPr>
            <w:tcW w:w="7670" w:type="dxa"/>
            <w:tcBorders>
              <w:top w:val="single" w:sz="12" w:space="0" w:color="auto"/>
            </w:tcBorders>
            <w:shd w:val="clear" w:color="auto" w:fill="auto"/>
            <w:vAlign w:val="center"/>
            <w:hideMark/>
          </w:tcPr>
          <w:p w:rsidR="009D089B" w:rsidRPr="009D089B" w:rsidRDefault="009D089B" w:rsidP="00A850CB">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Затрудняюсь ответить</w:t>
            </w:r>
          </w:p>
        </w:tc>
        <w:tc>
          <w:tcPr>
            <w:tcW w:w="920" w:type="dxa"/>
            <w:tcBorders>
              <w:top w:val="single" w:sz="12" w:space="0" w:color="auto"/>
            </w:tcBorders>
            <w:shd w:val="clear" w:color="auto" w:fill="auto"/>
            <w:vAlign w:val="center"/>
            <w:hideMark/>
          </w:tcPr>
          <w:p w:rsidR="009D089B" w:rsidRPr="009D089B" w:rsidRDefault="009D089B" w:rsidP="00A850CB">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83</w:t>
            </w:r>
          </w:p>
        </w:tc>
        <w:tc>
          <w:tcPr>
            <w:tcW w:w="880" w:type="dxa"/>
            <w:tcBorders>
              <w:top w:val="single" w:sz="12" w:space="0" w:color="auto"/>
            </w:tcBorders>
            <w:shd w:val="clear" w:color="auto" w:fill="auto"/>
            <w:noWrap/>
            <w:vAlign w:val="bottom"/>
            <w:hideMark/>
          </w:tcPr>
          <w:p w:rsidR="009D089B" w:rsidRPr="009D089B" w:rsidRDefault="009D089B" w:rsidP="00A850CB">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9D089B">
              <w:rPr>
                <w:rFonts w:ascii="Times New Roman" w:eastAsia="Times New Roman" w:hAnsi="Times New Roman" w:cs="Times New Roman"/>
                <w:color w:val="000000"/>
                <w:kern w:val="0"/>
                <w:sz w:val="24"/>
                <w:szCs w:val="24"/>
                <w:lang w:eastAsia="ru-RU"/>
              </w:rPr>
              <w:t>37,1</w:t>
            </w:r>
          </w:p>
        </w:tc>
      </w:tr>
    </w:tbl>
    <w:p w:rsidR="009D089B" w:rsidRPr="009D089B" w:rsidRDefault="009D089B" w:rsidP="009D089B">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9D089B">
        <w:rPr>
          <w:rFonts w:ascii="Times New Roman" w:hAnsi="Times New Roman" w:cs="Times New Roman"/>
          <w:sz w:val="28"/>
          <w:szCs w:val="28"/>
        </w:rPr>
        <w:t>Исходя из полученных результатов можно сделать вывод, что большинству респондентов все еще сложно оценить преимущества внедрения цифровых технологий для ведения бизнеса, но, в свою очередь, более 53% респондентов, считающих</w:t>
      </w:r>
      <w:r w:rsidR="008A0C99">
        <w:rPr>
          <w:rFonts w:ascii="Times New Roman" w:hAnsi="Times New Roman" w:cs="Times New Roman"/>
          <w:sz w:val="28"/>
          <w:szCs w:val="28"/>
        </w:rPr>
        <w:t>,</w:t>
      </w:r>
      <w:r w:rsidRPr="009D089B">
        <w:rPr>
          <w:rFonts w:ascii="Times New Roman" w:hAnsi="Times New Roman" w:cs="Times New Roman"/>
          <w:sz w:val="28"/>
          <w:szCs w:val="28"/>
        </w:rPr>
        <w:t xml:space="preserve"> что внедрение цифровых технологий улучшит/значительно улучшит деятельность предприятия/организации.</w:t>
      </w:r>
    </w:p>
    <w:p w:rsidR="009D089B" w:rsidRPr="00874F0F" w:rsidRDefault="009D089B" w:rsidP="009D089B">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874F0F">
        <w:rPr>
          <w:rFonts w:ascii="Times New Roman" w:hAnsi="Times New Roman" w:cs="Times New Roman"/>
          <w:sz w:val="28"/>
          <w:szCs w:val="28"/>
        </w:rPr>
        <w:t xml:space="preserve">Наиболее существенными для бизнеса препятствиями при разработке передовых производственных технологий, является нехватка финансовых средств. Это отметили </w:t>
      </w:r>
      <w:r w:rsidR="00874F0F" w:rsidRPr="00874F0F">
        <w:rPr>
          <w:rFonts w:ascii="Times New Roman" w:hAnsi="Times New Roman" w:cs="Times New Roman"/>
          <w:sz w:val="28"/>
          <w:szCs w:val="28"/>
        </w:rPr>
        <w:t>34,0</w:t>
      </w:r>
      <w:r w:rsidRPr="00874F0F">
        <w:rPr>
          <w:rFonts w:ascii="Times New Roman" w:hAnsi="Times New Roman" w:cs="Times New Roman"/>
          <w:sz w:val="28"/>
          <w:szCs w:val="28"/>
        </w:rPr>
        <w:t xml:space="preserve">% респондентов. Для </w:t>
      </w:r>
      <w:r w:rsidR="00874F0F" w:rsidRPr="00874F0F">
        <w:rPr>
          <w:rFonts w:ascii="Times New Roman" w:hAnsi="Times New Roman" w:cs="Times New Roman"/>
          <w:sz w:val="28"/>
          <w:szCs w:val="28"/>
        </w:rPr>
        <w:t>19,8</w:t>
      </w:r>
      <w:r w:rsidRPr="00874F0F">
        <w:rPr>
          <w:rFonts w:ascii="Times New Roman" w:hAnsi="Times New Roman" w:cs="Times New Roman"/>
          <w:sz w:val="28"/>
          <w:szCs w:val="28"/>
        </w:rPr>
        <w:t xml:space="preserve">% опрошенных, препятствием является неэффективная система управления, для </w:t>
      </w:r>
      <w:r w:rsidR="00874F0F" w:rsidRPr="00874F0F">
        <w:rPr>
          <w:rFonts w:ascii="Times New Roman" w:hAnsi="Times New Roman" w:cs="Times New Roman"/>
          <w:sz w:val="28"/>
          <w:szCs w:val="28"/>
        </w:rPr>
        <w:t>менее чем 7%</w:t>
      </w:r>
      <w:r w:rsidRPr="00874F0F">
        <w:rPr>
          <w:rFonts w:ascii="Times New Roman" w:hAnsi="Times New Roman" w:cs="Times New Roman"/>
          <w:sz w:val="28"/>
          <w:szCs w:val="28"/>
        </w:rPr>
        <w:t xml:space="preserve"> опрошенных в качестве барьера отмечают</w:t>
      </w:r>
      <w:r w:rsidR="00874F0F">
        <w:rPr>
          <w:rFonts w:ascii="Times New Roman" w:hAnsi="Times New Roman" w:cs="Times New Roman"/>
          <w:sz w:val="28"/>
          <w:szCs w:val="28"/>
        </w:rPr>
        <w:t xml:space="preserve"> в</w:t>
      </w:r>
      <w:r w:rsidR="00874F0F" w:rsidRPr="00874F0F">
        <w:rPr>
          <w:rFonts w:ascii="Times New Roman" w:hAnsi="Times New Roman" w:cs="Times New Roman"/>
          <w:sz w:val="28"/>
          <w:szCs w:val="28"/>
        </w:rPr>
        <w:t>ысокие затраты на внедрение новых производственных технологий</w:t>
      </w:r>
      <w:r w:rsidR="00874F0F">
        <w:rPr>
          <w:rFonts w:ascii="Times New Roman" w:hAnsi="Times New Roman" w:cs="Times New Roman"/>
          <w:sz w:val="28"/>
          <w:szCs w:val="28"/>
        </w:rPr>
        <w:t>,</w:t>
      </w:r>
      <w:r w:rsidRPr="00874F0F">
        <w:rPr>
          <w:rFonts w:ascii="Times New Roman" w:hAnsi="Times New Roman" w:cs="Times New Roman"/>
          <w:sz w:val="28"/>
          <w:szCs w:val="28"/>
        </w:rPr>
        <w:t xml:space="preserve"> </w:t>
      </w:r>
      <w:r w:rsidR="00874F0F">
        <w:rPr>
          <w:rFonts w:ascii="Times New Roman" w:hAnsi="Times New Roman" w:cs="Times New Roman"/>
          <w:sz w:val="28"/>
          <w:szCs w:val="28"/>
        </w:rPr>
        <w:t>и</w:t>
      </w:r>
      <w:r w:rsidR="00874F0F" w:rsidRPr="00874F0F">
        <w:rPr>
          <w:rFonts w:ascii="Times New Roman" w:hAnsi="Times New Roman" w:cs="Times New Roman"/>
          <w:sz w:val="28"/>
          <w:szCs w:val="28"/>
        </w:rPr>
        <w:t>знос или нехватка производственных ресурсов, в том числе инфраструктуры</w:t>
      </w:r>
      <w:r w:rsidR="00874F0F">
        <w:rPr>
          <w:rFonts w:ascii="Times New Roman" w:hAnsi="Times New Roman" w:cs="Times New Roman"/>
          <w:sz w:val="28"/>
          <w:szCs w:val="28"/>
        </w:rPr>
        <w:t xml:space="preserve">, </w:t>
      </w:r>
      <w:r w:rsidRPr="00874F0F">
        <w:rPr>
          <w:rFonts w:ascii="Times New Roman" w:hAnsi="Times New Roman" w:cs="Times New Roman"/>
          <w:sz w:val="28"/>
          <w:szCs w:val="28"/>
        </w:rPr>
        <w:t xml:space="preserve">устаревшие бизнес модели, </w:t>
      </w:r>
      <w:r w:rsidR="00874F0F">
        <w:rPr>
          <w:rFonts w:ascii="Times New Roman" w:hAnsi="Times New Roman" w:cs="Times New Roman"/>
          <w:sz w:val="28"/>
          <w:szCs w:val="28"/>
        </w:rPr>
        <w:t>у</w:t>
      </w:r>
      <w:r w:rsidR="00874F0F" w:rsidRPr="00874F0F">
        <w:rPr>
          <w:rFonts w:ascii="Times New Roman" w:hAnsi="Times New Roman" w:cs="Times New Roman"/>
          <w:sz w:val="28"/>
          <w:szCs w:val="28"/>
        </w:rPr>
        <w:t xml:space="preserve">старевшие стандарты и нормативное правовое обеспечение, социально – политические факторы, </w:t>
      </w:r>
      <w:r w:rsidR="00874F0F">
        <w:rPr>
          <w:rFonts w:ascii="Times New Roman" w:hAnsi="Times New Roman" w:cs="Times New Roman"/>
          <w:sz w:val="28"/>
          <w:szCs w:val="28"/>
        </w:rPr>
        <w:t>н</w:t>
      </w:r>
      <w:r w:rsidR="00874F0F" w:rsidRPr="00874F0F">
        <w:rPr>
          <w:rFonts w:ascii="Times New Roman" w:hAnsi="Times New Roman" w:cs="Times New Roman"/>
          <w:sz w:val="28"/>
          <w:szCs w:val="28"/>
        </w:rPr>
        <w:t>еэффективная система управления</w:t>
      </w:r>
      <w:r w:rsidR="00874F0F">
        <w:rPr>
          <w:rFonts w:ascii="Times New Roman" w:hAnsi="Times New Roman" w:cs="Times New Roman"/>
          <w:sz w:val="28"/>
          <w:szCs w:val="28"/>
        </w:rPr>
        <w:t>, о</w:t>
      </w:r>
      <w:r w:rsidR="00874F0F" w:rsidRPr="00874F0F">
        <w:rPr>
          <w:rFonts w:ascii="Times New Roman" w:hAnsi="Times New Roman" w:cs="Times New Roman"/>
          <w:sz w:val="28"/>
          <w:szCs w:val="28"/>
        </w:rPr>
        <w:t>тсутствие стимулов к конкурентному развитию</w:t>
      </w:r>
      <w:r w:rsidR="00874F0F">
        <w:rPr>
          <w:rFonts w:ascii="Times New Roman" w:hAnsi="Times New Roman" w:cs="Times New Roman"/>
          <w:sz w:val="28"/>
          <w:szCs w:val="28"/>
        </w:rPr>
        <w:t>, п</w:t>
      </w:r>
      <w:r w:rsidR="00874F0F" w:rsidRPr="00874F0F">
        <w:rPr>
          <w:rFonts w:ascii="Times New Roman" w:hAnsi="Times New Roman" w:cs="Times New Roman"/>
          <w:sz w:val="28"/>
          <w:szCs w:val="28"/>
        </w:rPr>
        <w:t>роблемы развития системы образования</w:t>
      </w:r>
      <w:r w:rsidR="00874F0F">
        <w:rPr>
          <w:rFonts w:ascii="Times New Roman" w:hAnsi="Times New Roman" w:cs="Times New Roman"/>
          <w:sz w:val="28"/>
          <w:szCs w:val="28"/>
        </w:rPr>
        <w:t xml:space="preserve"> и с</w:t>
      </w:r>
      <w:r w:rsidR="00874F0F" w:rsidRPr="00874F0F">
        <w:rPr>
          <w:rFonts w:ascii="Times New Roman" w:hAnsi="Times New Roman" w:cs="Times New Roman"/>
          <w:sz w:val="28"/>
          <w:szCs w:val="28"/>
        </w:rPr>
        <w:t xml:space="preserve">пецифика культуры </w:t>
      </w:r>
      <w:r w:rsidR="00874F0F" w:rsidRPr="00874F0F">
        <w:rPr>
          <w:rFonts w:ascii="Times New Roman" w:hAnsi="Times New Roman" w:cs="Times New Roman"/>
          <w:sz w:val="28"/>
          <w:szCs w:val="28"/>
        </w:rPr>
        <w:lastRenderedPageBreak/>
        <w:t>деятельности, отсутствие личной мотивации</w:t>
      </w:r>
      <w:r w:rsidRPr="00874F0F">
        <w:rPr>
          <w:rFonts w:ascii="Times New Roman" w:hAnsi="Times New Roman" w:cs="Times New Roman"/>
          <w:sz w:val="28"/>
          <w:szCs w:val="28"/>
        </w:rPr>
        <w:t xml:space="preserve">. Для </w:t>
      </w:r>
      <w:r w:rsidR="00874F0F" w:rsidRPr="00874F0F">
        <w:rPr>
          <w:rFonts w:ascii="Times New Roman" w:hAnsi="Times New Roman" w:cs="Times New Roman"/>
          <w:sz w:val="28"/>
          <w:szCs w:val="28"/>
        </w:rPr>
        <w:t>7,8</w:t>
      </w:r>
      <w:r w:rsidRPr="00874F0F">
        <w:rPr>
          <w:rFonts w:ascii="Times New Roman" w:hAnsi="Times New Roman" w:cs="Times New Roman"/>
          <w:sz w:val="28"/>
          <w:szCs w:val="28"/>
        </w:rPr>
        <w:t>% опрошенных барьеры вовсе отсутствуют.</w:t>
      </w:r>
    </w:p>
    <w:p w:rsidR="009D089B" w:rsidRPr="00635276" w:rsidRDefault="00635276" w:rsidP="00635276">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635276">
        <w:rPr>
          <w:rFonts w:ascii="Times New Roman" w:hAnsi="Times New Roman" w:cs="Times New Roman"/>
          <w:sz w:val="28"/>
          <w:szCs w:val="28"/>
        </w:rPr>
        <w:t>По результатам опроса представителей бизнеса, по-прежнему большинству участников опроса сложно оценить производительность труда, в результате использования цифровых технологий в 2020 году. И 15,4% опрошенных, считают, что в результате внедрения в 2020 году цифровых технологий в производство, уровень производительности труда увеличился.</w:t>
      </w:r>
    </w:p>
    <w:tbl>
      <w:tblPr>
        <w:tblW w:w="9602" w:type="dxa"/>
        <w:tblInd w:w="113" w:type="dxa"/>
        <w:tblLook w:val="04A0" w:firstRow="1" w:lastRow="0" w:firstColumn="1" w:lastColumn="0" w:noHBand="0" w:noVBand="1"/>
      </w:tblPr>
      <w:tblGrid>
        <w:gridCol w:w="8642"/>
        <w:gridCol w:w="960"/>
      </w:tblGrid>
      <w:tr w:rsidR="00635276" w:rsidRPr="00635276" w:rsidTr="00A850CB">
        <w:trPr>
          <w:trHeight w:val="315"/>
        </w:trPr>
        <w:tc>
          <w:tcPr>
            <w:tcW w:w="8642" w:type="dxa"/>
            <w:tcBorders>
              <w:top w:val="single" w:sz="4" w:space="0" w:color="auto"/>
              <w:left w:val="single" w:sz="4" w:space="0" w:color="auto"/>
              <w:bottom w:val="single" w:sz="4" w:space="0" w:color="auto"/>
              <w:right w:val="single" w:sz="4" w:space="0" w:color="auto"/>
            </w:tcBorders>
            <w:shd w:val="clear" w:color="auto" w:fill="auto"/>
            <w:vAlign w:val="center"/>
          </w:tcPr>
          <w:p w:rsidR="00635276" w:rsidRPr="00635276" w:rsidRDefault="00635276" w:rsidP="00635276">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p>
        </w:tc>
        <w:tc>
          <w:tcPr>
            <w:tcW w:w="960" w:type="dxa"/>
            <w:tcBorders>
              <w:top w:val="single" w:sz="4" w:space="0" w:color="auto"/>
              <w:left w:val="nil"/>
              <w:bottom w:val="single" w:sz="4" w:space="0" w:color="auto"/>
              <w:right w:val="single" w:sz="4" w:space="0" w:color="auto"/>
            </w:tcBorders>
            <w:shd w:val="clear" w:color="auto" w:fill="auto"/>
            <w:vAlign w:val="bottom"/>
          </w:tcPr>
          <w:p w:rsidR="00635276" w:rsidRPr="00635276" w:rsidRDefault="00635276" w:rsidP="00635276">
            <w:pPr>
              <w:suppressAutoHyphens w:val="0"/>
              <w:spacing w:after="0" w:line="240" w:lineRule="auto"/>
              <w:jc w:val="center"/>
              <w:textAlignment w:val="auto"/>
              <w:rPr>
                <w:rFonts w:ascii="Times New Roman" w:hAnsi="Times New Roman" w:cs="Times New Roman"/>
                <w:color w:val="000000"/>
                <w:sz w:val="24"/>
                <w:szCs w:val="24"/>
              </w:rPr>
            </w:pPr>
            <w:r>
              <w:rPr>
                <w:rFonts w:ascii="Times New Roman" w:hAnsi="Times New Roman" w:cs="Times New Roman"/>
                <w:color w:val="000000"/>
                <w:sz w:val="24"/>
                <w:szCs w:val="24"/>
              </w:rPr>
              <w:t>%</w:t>
            </w:r>
          </w:p>
        </w:tc>
      </w:tr>
      <w:tr w:rsidR="00635276" w:rsidRPr="00635276" w:rsidTr="00A850CB">
        <w:trPr>
          <w:trHeight w:val="315"/>
        </w:trPr>
        <w:tc>
          <w:tcPr>
            <w:tcW w:w="864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5276" w:rsidRPr="00635276" w:rsidRDefault="00635276" w:rsidP="00635276">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635276">
              <w:rPr>
                <w:rFonts w:ascii="Times New Roman" w:eastAsia="Times New Roman" w:hAnsi="Times New Roman" w:cs="Times New Roman"/>
                <w:color w:val="000000"/>
                <w:kern w:val="0"/>
                <w:sz w:val="24"/>
                <w:szCs w:val="24"/>
                <w:lang w:eastAsia="ru-RU"/>
              </w:rPr>
              <w:t>Уровень производительности труда снизился (стало хуже)</w:t>
            </w:r>
          </w:p>
        </w:tc>
        <w:tc>
          <w:tcPr>
            <w:tcW w:w="960" w:type="dxa"/>
            <w:tcBorders>
              <w:top w:val="single" w:sz="4" w:space="0" w:color="auto"/>
              <w:left w:val="nil"/>
              <w:bottom w:val="single" w:sz="4" w:space="0" w:color="auto"/>
              <w:right w:val="single" w:sz="4" w:space="0" w:color="auto"/>
            </w:tcBorders>
            <w:shd w:val="clear" w:color="auto" w:fill="auto"/>
            <w:vAlign w:val="bottom"/>
            <w:hideMark/>
          </w:tcPr>
          <w:p w:rsidR="00635276" w:rsidRPr="00635276" w:rsidRDefault="00635276" w:rsidP="00635276">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35276">
              <w:rPr>
                <w:rFonts w:ascii="Times New Roman" w:hAnsi="Times New Roman" w:cs="Times New Roman"/>
                <w:color w:val="000000"/>
                <w:sz w:val="24"/>
                <w:szCs w:val="24"/>
              </w:rPr>
              <w:t>4,4</w:t>
            </w:r>
          </w:p>
        </w:tc>
      </w:tr>
      <w:tr w:rsidR="00635276" w:rsidRPr="00635276" w:rsidTr="00A850CB">
        <w:trPr>
          <w:trHeight w:val="315"/>
        </w:trPr>
        <w:tc>
          <w:tcPr>
            <w:tcW w:w="8642" w:type="dxa"/>
            <w:tcBorders>
              <w:top w:val="nil"/>
              <w:left w:val="single" w:sz="4" w:space="0" w:color="auto"/>
              <w:bottom w:val="single" w:sz="4" w:space="0" w:color="auto"/>
              <w:right w:val="single" w:sz="4" w:space="0" w:color="auto"/>
            </w:tcBorders>
            <w:shd w:val="clear" w:color="auto" w:fill="auto"/>
            <w:vAlign w:val="center"/>
            <w:hideMark/>
          </w:tcPr>
          <w:p w:rsidR="00635276" w:rsidRPr="00635276" w:rsidRDefault="00635276" w:rsidP="00635276">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635276">
              <w:rPr>
                <w:rFonts w:ascii="Times New Roman" w:eastAsia="Times New Roman" w:hAnsi="Times New Roman" w:cs="Times New Roman"/>
                <w:color w:val="000000"/>
                <w:kern w:val="0"/>
                <w:sz w:val="24"/>
                <w:szCs w:val="24"/>
                <w:lang w:eastAsia="ru-RU"/>
              </w:rPr>
              <w:t>Уровень производительности труда не изменился</w:t>
            </w:r>
          </w:p>
        </w:tc>
        <w:tc>
          <w:tcPr>
            <w:tcW w:w="960" w:type="dxa"/>
            <w:tcBorders>
              <w:top w:val="nil"/>
              <w:left w:val="nil"/>
              <w:bottom w:val="single" w:sz="4" w:space="0" w:color="auto"/>
              <w:right w:val="single" w:sz="4" w:space="0" w:color="auto"/>
            </w:tcBorders>
            <w:shd w:val="clear" w:color="auto" w:fill="auto"/>
            <w:vAlign w:val="bottom"/>
            <w:hideMark/>
          </w:tcPr>
          <w:p w:rsidR="00635276" w:rsidRPr="00635276" w:rsidRDefault="00635276" w:rsidP="00635276">
            <w:pPr>
              <w:spacing w:after="0" w:line="240" w:lineRule="auto"/>
              <w:jc w:val="center"/>
              <w:rPr>
                <w:rFonts w:ascii="Times New Roman" w:hAnsi="Times New Roman" w:cs="Times New Roman"/>
                <w:color w:val="000000"/>
                <w:sz w:val="24"/>
                <w:szCs w:val="24"/>
              </w:rPr>
            </w:pPr>
            <w:r w:rsidRPr="00635276">
              <w:rPr>
                <w:rFonts w:ascii="Times New Roman" w:hAnsi="Times New Roman" w:cs="Times New Roman"/>
                <w:color w:val="000000"/>
                <w:sz w:val="24"/>
                <w:szCs w:val="24"/>
              </w:rPr>
              <w:t>9,7</w:t>
            </w:r>
          </w:p>
        </w:tc>
      </w:tr>
      <w:tr w:rsidR="00635276" w:rsidRPr="00635276" w:rsidTr="00A850CB">
        <w:trPr>
          <w:trHeight w:val="315"/>
        </w:trPr>
        <w:tc>
          <w:tcPr>
            <w:tcW w:w="8642" w:type="dxa"/>
            <w:tcBorders>
              <w:top w:val="nil"/>
              <w:left w:val="single" w:sz="4" w:space="0" w:color="auto"/>
              <w:bottom w:val="single" w:sz="4" w:space="0" w:color="auto"/>
              <w:right w:val="single" w:sz="4" w:space="0" w:color="auto"/>
            </w:tcBorders>
            <w:shd w:val="clear" w:color="auto" w:fill="auto"/>
            <w:vAlign w:val="center"/>
            <w:hideMark/>
          </w:tcPr>
          <w:p w:rsidR="00635276" w:rsidRPr="00635276" w:rsidRDefault="00635276" w:rsidP="00635276">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635276">
              <w:rPr>
                <w:rFonts w:ascii="Times New Roman" w:eastAsia="Times New Roman" w:hAnsi="Times New Roman" w:cs="Times New Roman"/>
                <w:color w:val="000000"/>
                <w:kern w:val="0"/>
                <w:sz w:val="24"/>
                <w:szCs w:val="24"/>
                <w:lang w:eastAsia="ru-RU"/>
              </w:rPr>
              <w:t>Уровень производительности труда незначительно увеличился</w:t>
            </w:r>
          </w:p>
        </w:tc>
        <w:tc>
          <w:tcPr>
            <w:tcW w:w="960" w:type="dxa"/>
            <w:tcBorders>
              <w:top w:val="nil"/>
              <w:left w:val="nil"/>
              <w:bottom w:val="single" w:sz="4" w:space="0" w:color="auto"/>
              <w:right w:val="single" w:sz="4" w:space="0" w:color="auto"/>
            </w:tcBorders>
            <w:shd w:val="clear" w:color="auto" w:fill="auto"/>
            <w:vAlign w:val="bottom"/>
            <w:hideMark/>
          </w:tcPr>
          <w:p w:rsidR="00635276" w:rsidRPr="00635276" w:rsidRDefault="00635276" w:rsidP="00635276">
            <w:pPr>
              <w:spacing w:after="0" w:line="240" w:lineRule="auto"/>
              <w:jc w:val="center"/>
              <w:rPr>
                <w:rFonts w:ascii="Times New Roman" w:hAnsi="Times New Roman" w:cs="Times New Roman"/>
                <w:color w:val="000000"/>
                <w:sz w:val="24"/>
                <w:szCs w:val="24"/>
              </w:rPr>
            </w:pPr>
            <w:r w:rsidRPr="00635276">
              <w:rPr>
                <w:rFonts w:ascii="Times New Roman" w:hAnsi="Times New Roman" w:cs="Times New Roman"/>
                <w:color w:val="000000"/>
                <w:sz w:val="24"/>
                <w:szCs w:val="24"/>
              </w:rPr>
              <w:t>9,3</w:t>
            </w:r>
          </w:p>
        </w:tc>
      </w:tr>
      <w:tr w:rsidR="00635276" w:rsidRPr="00635276" w:rsidTr="00A850CB">
        <w:trPr>
          <w:trHeight w:val="315"/>
        </w:trPr>
        <w:tc>
          <w:tcPr>
            <w:tcW w:w="8642" w:type="dxa"/>
            <w:tcBorders>
              <w:top w:val="nil"/>
              <w:left w:val="single" w:sz="4" w:space="0" w:color="auto"/>
              <w:bottom w:val="single" w:sz="4" w:space="0" w:color="auto"/>
              <w:right w:val="single" w:sz="4" w:space="0" w:color="auto"/>
            </w:tcBorders>
            <w:shd w:val="clear" w:color="auto" w:fill="auto"/>
            <w:vAlign w:val="center"/>
            <w:hideMark/>
          </w:tcPr>
          <w:p w:rsidR="00635276" w:rsidRPr="00635276" w:rsidRDefault="00635276" w:rsidP="00635276">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635276">
              <w:rPr>
                <w:rFonts w:ascii="Times New Roman" w:eastAsia="Times New Roman" w:hAnsi="Times New Roman" w:cs="Times New Roman"/>
                <w:color w:val="000000"/>
                <w:kern w:val="0"/>
                <w:sz w:val="24"/>
                <w:szCs w:val="24"/>
                <w:lang w:eastAsia="ru-RU"/>
              </w:rPr>
              <w:t>Уровень производительности труда увеличился</w:t>
            </w:r>
          </w:p>
        </w:tc>
        <w:tc>
          <w:tcPr>
            <w:tcW w:w="960" w:type="dxa"/>
            <w:tcBorders>
              <w:top w:val="nil"/>
              <w:left w:val="nil"/>
              <w:bottom w:val="single" w:sz="4" w:space="0" w:color="auto"/>
              <w:right w:val="single" w:sz="4" w:space="0" w:color="auto"/>
            </w:tcBorders>
            <w:shd w:val="clear" w:color="auto" w:fill="auto"/>
            <w:vAlign w:val="bottom"/>
            <w:hideMark/>
          </w:tcPr>
          <w:p w:rsidR="00635276" w:rsidRPr="00635276" w:rsidRDefault="00635276" w:rsidP="00635276">
            <w:pPr>
              <w:spacing w:after="0" w:line="240" w:lineRule="auto"/>
              <w:jc w:val="center"/>
              <w:rPr>
                <w:rFonts w:ascii="Times New Roman" w:hAnsi="Times New Roman" w:cs="Times New Roman"/>
                <w:color w:val="000000"/>
                <w:sz w:val="24"/>
                <w:szCs w:val="24"/>
              </w:rPr>
            </w:pPr>
            <w:r w:rsidRPr="00635276">
              <w:rPr>
                <w:rFonts w:ascii="Times New Roman" w:hAnsi="Times New Roman" w:cs="Times New Roman"/>
                <w:color w:val="000000"/>
                <w:sz w:val="24"/>
                <w:szCs w:val="24"/>
              </w:rPr>
              <w:t>15,4</w:t>
            </w:r>
          </w:p>
        </w:tc>
      </w:tr>
      <w:tr w:rsidR="00635276" w:rsidRPr="00635276" w:rsidTr="00635276">
        <w:trPr>
          <w:trHeight w:val="315"/>
        </w:trPr>
        <w:tc>
          <w:tcPr>
            <w:tcW w:w="8642" w:type="dxa"/>
            <w:tcBorders>
              <w:top w:val="nil"/>
              <w:left w:val="single" w:sz="4" w:space="0" w:color="auto"/>
              <w:bottom w:val="single" w:sz="12" w:space="0" w:color="auto"/>
              <w:right w:val="single" w:sz="4" w:space="0" w:color="auto"/>
            </w:tcBorders>
            <w:shd w:val="clear" w:color="auto" w:fill="auto"/>
            <w:vAlign w:val="center"/>
            <w:hideMark/>
          </w:tcPr>
          <w:p w:rsidR="00635276" w:rsidRPr="00635276" w:rsidRDefault="00635276" w:rsidP="00635276">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635276">
              <w:rPr>
                <w:rFonts w:ascii="Times New Roman" w:eastAsia="Times New Roman" w:hAnsi="Times New Roman" w:cs="Times New Roman"/>
                <w:color w:val="000000"/>
                <w:kern w:val="0"/>
                <w:sz w:val="24"/>
                <w:szCs w:val="24"/>
                <w:lang w:eastAsia="ru-RU"/>
              </w:rPr>
              <w:t>Уровень производительности труда значительно увеличился</w:t>
            </w:r>
          </w:p>
        </w:tc>
        <w:tc>
          <w:tcPr>
            <w:tcW w:w="960" w:type="dxa"/>
            <w:tcBorders>
              <w:top w:val="nil"/>
              <w:left w:val="nil"/>
              <w:bottom w:val="single" w:sz="12" w:space="0" w:color="auto"/>
              <w:right w:val="single" w:sz="4" w:space="0" w:color="auto"/>
            </w:tcBorders>
            <w:shd w:val="clear" w:color="auto" w:fill="auto"/>
            <w:vAlign w:val="bottom"/>
            <w:hideMark/>
          </w:tcPr>
          <w:p w:rsidR="00635276" w:rsidRPr="00635276" w:rsidRDefault="00635276" w:rsidP="00635276">
            <w:pPr>
              <w:spacing w:after="0" w:line="240" w:lineRule="auto"/>
              <w:jc w:val="center"/>
              <w:rPr>
                <w:rFonts w:ascii="Times New Roman" w:hAnsi="Times New Roman" w:cs="Times New Roman"/>
                <w:color w:val="000000"/>
                <w:sz w:val="24"/>
                <w:szCs w:val="24"/>
              </w:rPr>
            </w:pPr>
            <w:r w:rsidRPr="00635276">
              <w:rPr>
                <w:rFonts w:ascii="Times New Roman" w:hAnsi="Times New Roman" w:cs="Times New Roman"/>
                <w:color w:val="000000"/>
                <w:sz w:val="24"/>
                <w:szCs w:val="24"/>
              </w:rPr>
              <w:t>9,3</w:t>
            </w:r>
          </w:p>
        </w:tc>
      </w:tr>
      <w:tr w:rsidR="00635276" w:rsidRPr="00635276" w:rsidTr="00635276">
        <w:trPr>
          <w:trHeight w:val="315"/>
        </w:trPr>
        <w:tc>
          <w:tcPr>
            <w:tcW w:w="8642" w:type="dxa"/>
            <w:tcBorders>
              <w:top w:val="single" w:sz="12" w:space="0" w:color="auto"/>
              <w:left w:val="single" w:sz="4" w:space="0" w:color="auto"/>
              <w:bottom w:val="single" w:sz="4" w:space="0" w:color="auto"/>
              <w:right w:val="single" w:sz="4" w:space="0" w:color="auto"/>
            </w:tcBorders>
            <w:shd w:val="clear" w:color="auto" w:fill="auto"/>
            <w:vAlign w:val="center"/>
            <w:hideMark/>
          </w:tcPr>
          <w:p w:rsidR="00635276" w:rsidRPr="00635276" w:rsidRDefault="00635276" w:rsidP="00635276">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635276">
              <w:rPr>
                <w:rFonts w:ascii="Times New Roman" w:eastAsia="Times New Roman" w:hAnsi="Times New Roman" w:cs="Times New Roman"/>
                <w:color w:val="000000"/>
                <w:kern w:val="0"/>
                <w:sz w:val="24"/>
                <w:szCs w:val="24"/>
                <w:lang w:eastAsia="ru-RU"/>
              </w:rPr>
              <w:t>Затрудняюсь ответить</w:t>
            </w:r>
          </w:p>
        </w:tc>
        <w:tc>
          <w:tcPr>
            <w:tcW w:w="960" w:type="dxa"/>
            <w:tcBorders>
              <w:top w:val="single" w:sz="12" w:space="0" w:color="auto"/>
              <w:left w:val="nil"/>
              <w:bottom w:val="single" w:sz="4" w:space="0" w:color="auto"/>
              <w:right w:val="single" w:sz="4" w:space="0" w:color="auto"/>
            </w:tcBorders>
            <w:shd w:val="clear" w:color="auto" w:fill="auto"/>
            <w:vAlign w:val="bottom"/>
            <w:hideMark/>
          </w:tcPr>
          <w:p w:rsidR="00635276" w:rsidRPr="00635276" w:rsidRDefault="00635276" w:rsidP="00635276">
            <w:pPr>
              <w:spacing w:after="0" w:line="240" w:lineRule="auto"/>
              <w:jc w:val="center"/>
              <w:rPr>
                <w:rFonts w:ascii="Times New Roman" w:hAnsi="Times New Roman" w:cs="Times New Roman"/>
                <w:color w:val="000000"/>
                <w:sz w:val="24"/>
                <w:szCs w:val="24"/>
              </w:rPr>
            </w:pPr>
            <w:r w:rsidRPr="00635276">
              <w:rPr>
                <w:rFonts w:ascii="Times New Roman" w:hAnsi="Times New Roman" w:cs="Times New Roman"/>
                <w:color w:val="000000"/>
                <w:sz w:val="24"/>
                <w:szCs w:val="24"/>
              </w:rPr>
              <w:t>48,0</w:t>
            </w:r>
          </w:p>
        </w:tc>
      </w:tr>
      <w:tr w:rsidR="00635276" w:rsidRPr="00635276" w:rsidTr="00A850CB">
        <w:trPr>
          <w:trHeight w:val="315"/>
        </w:trPr>
        <w:tc>
          <w:tcPr>
            <w:tcW w:w="8642" w:type="dxa"/>
            <w:tcBorders>
              <w:top w:val="nil"/>
              <w:left w:val="single" w:sz="4" w:space="0" w:color="auto"/>
              <w:bottom w:val="single" w:sz="4" w:space="0" w:color="auto"/>
              <w:right w:val="single" w:sz="4" w:space="0" w:color="auto"/>
            </w:tcBorders>
            <w:shd w:val="clear" w:color="auto" w:fill="auto"/>
            <w:vAlign w:val="center"/>
            <w:hideMark/>
          </w:tcPr>
          <w:p w:rsidR="00635276" w:rsidRPr="00635276" w:rsidRDefault="00635276" w:rsidP="00635276">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635276">
              <w:rPr>
                <w:rFonts w:ascii="Times New Roman" w:eastAsia="Times New Roman" w:hAnsi="Times New Roman" w:cs="Times New Roman"/>
                <w:color w:val="000000"/>
                <w:kern w:val="0"/>
                <w:sz w:val="24"/>
                <w:szCs w:val="24"/>
                <w:lang w:eastAsia="ru-RU"/>
              </w:rPr>
              <w:t>Ни одна из технологий в 20</w:t>
            </w:r>
            <w:r>
              <w:rPr>
                <w:rFonts w:ascii="Times New Roman" w:eastAsia="Times New Roman" w:hAnsi="Times New Roman" w:cs="Times New Roman"/>
                <w:color w:val="000000"/>
                <w:kern w:val="0"/>
                <w:sz w:val="24"/>
                <w:szCs w:val="24"/>
                <w:lang w:eastAsia="ru-RU"/>
              </w:rPr>
              <w:t>20</w:t>
            </w:r>
            <w:r w:rsidRPr="00635276">
              <w:rPr>
                <w:rFonts w:ascii="Times New Roman" w:eastAsia="Times New Roman" w:hAnsi="Times New Roman" w:cs="Times New Roman"/>
                <w:color w:val="000000"/>
                <w:kern w:val="0"/>
                <w:sz w:val="24"/>
                <w:szCs w:val="24"/>
                <w:lang w:eastAsia="ru-RU"/>
              </w:rPr>
              <w:t xml:space="preserve"> г. не была использована</w:t>
            </w:r>
          </w:p>
        </w:tc>
        <w:tc>
          <w:tcPr>
            <w:tcW w:w="960" w:type="dxa"/>
            <w:tcBorders>
              <w:top w:val="nil"/>
              <w:left w:val="nil"/>
              <w:bottom w:val="single" w:sz="4" w:space="0" w:color="auto"/>
              <w:right w:val="single" w:sz="4" w:space="0" w:color="auto"/>
            </w:tcBorders>
            <w:shd w:val="clear" w:color="auto" w:fill="auto"/>
            <w:vAlign w:val="bottom"/>
            <w:hideMark/>
          </w:tcPr>
          <w:p w:rsidR="00635276" w:rsidRPr="00635276" w:rsidRDefault="00635276" w:rsidP="00635276">
            <w:pPr>
              <w:spacing w:after="0" w:line="240" w:lineRule="auto"/>
              <w:jc w:val="center"/>
              <w:rPr>
                <w:rFonts w:ascii="Times New Roman" w:hAnsi="Times New Roman" w:cs="Times New Roman"/>
                <w:color w:val="000000"/>
                <w:sz w:val="24"/>
                <w:szCs w:val="24"/>
              </w:rPr>
            </w:pPr>
            <w:r w:rsidRPr="00635276">
              <w:rPr>
                <w:rFonts w:ascii="Times New Roman" w:hAnsi="Times New Roman" w:cs="Times New Roman"/>
                <w:color w:val="000000"/>
                <w:sz w:val="24"/>
                <w:szCs w:val="24"/>
              </w:rPr>
              <w:t>4,0</w:t>
            </w:r>
          </w:p>
        </w:tc>
      </w:tr>
    </w:tbl>
    <w:p w:rsidR="00F11681" w:rsidRPr="00AA2EF8" w:rsidRDefault="00F11681" w:rsidP="00F11681">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AA2EF8">
        <w:rPr>
          <w:rFonts w:ascii="Times New Roman" w:hAnsi="Times New Roman" w:cs="Times New Roman"/>
          <w:sz w:val="28"/>
          <w:szCs w:val="28"/>
        </w:rPr>
        <w:t xml:space="preserve">Удовлетворенность </w:t>
      </w:r>
      <w:r w:rsidR="00A850CB">
        <w:rPr>
          <w:rFonts w:ascii="Times New Roman" w:hAnsi="Times New Roman" w:cs="Times New Roman"/>
          <w:sz w:val="28"/>
          <w:szCs w:val="28"/>
        </w:rPr>
        <w:t xml:space="preserve">доступностью и качеством </w:t>
      </w:r>
      <w:r w:rsidRPr="00AA2EF8">
        <w:rPr>
          <w:rFonts w:ascii="Times New Roman" w:hAnsi="Times New Roman" w:cs="Times New Roman"/>
          <w:sz w:val="28"/>
          <w:szCs w:val="28"/>
        </w:rPr>
        <w:t>цифровы</w:t>
      </w:r>
      <w:r w:rsidR="00A850CB">
        <w:rPr>
          <w:rFonts w:ascii="Times New Roman" w:hAnsi="Times New Roman" w:cs="Times New Roman"/>
          <w:sz w:val="28"/>
          <w:szCs w:val="28"/>
        </w:rPr>
        <w:t>х</w:t>
      </w:r>
      <w:r w:rsidRPr="00AA2EF8">
        <w:rPr>
          <w:rFonts w:ascii="Times New Roman" w:hAnsi="Times New Roman" w:cs="Times New Roman"/>
          <w:sz w:val="28"/>
          <w:szCs w:val="28"/>
        </w:rPr>
        <w:t xml:space="preserve"> услуг для населения на территории муниципального образования Ленинградский район оценивалась по следующим критериям: «Не сталкивался», «Удовлетворительно», «Скорее удовлетворительно», «Скорее неудовлетворительно», «Неудовлетворительно».</w:t>
      </w:r>
    </w:p>
    <w:tbl>
      <w:tblPr>
        <w:tblW w:w="9654" w:type="dxa"/>
        <w:tblInd w:w="93" w:type="dxa"/>
        <w:tblLayout w:type="fixed"/>
        <w:tblLook w:val="04A0" w:firstRow="1" w:lastRow="0" w:firstColumn="1" w:lastColumn="0" w:noHBand="0" w:noVBand="1"/>
      </w:tblPr>
      <w:tblGrid>
        <w:gridCol w:w="4126"/>
        <w:gridCol w:w="1134"/>
        <w:gridCol w:w="1134"/>
        <w:gridCol w:w="1276"/>
        <w:gridCol w:w="992"/>
        <w:gridCol w:w="992"/>
      </w:tblGrid>
      <w:tr w:rsidR="00F11681" w:rsidRPr="00357BA5" w:rsidTr="00E34618">
        <w:trPr>
          <w:trHeight w:val="113"/>
          <w:tblHeader/>
        </w:trPr>
        <w:tc>
          <w:tcPr>
            <w:tcW w:w="4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11681" w:rsidRPr="00AA2EF8" w:rsidRDefault="00F11681" w:rsidP="00E03ED7">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F11681" w:rsidRPr="00AA2EF8" w:rsidRDefault="00F11681"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AA2EF8">
              <w:rPr>
                <w:rFonts w:ascii="Times New Roman" w:eastAsia="Times New Roman" w:hAnsi="Times New Roman" w:cs="Times New Roman"/>
                <w:color w:val="000000"/>
                <w:kern w:val="0"/>
                <w:sz w:val="24"/>
                <w:szCs w:val="24"/>
                <w:lang w:eastAsia="ru-RU"/>
              </w:rPr>
              <w:t>Не</w:t>
            </w:r>
            <w:r w:rsidRPr="00AA2EF8">
              <w:rPr>
                <w:rFonts w:ascii="Times New Roman" w:eastAsia="Times New Roman" w:hAnsi="Times New Roman" w:cs="Times New Roman"/>
                <w:color w:val="000000"/>
                <w:kern w:val="0"/>
                <w:sz w:val="24"/>
                <w:szCs w:val="24"/>
                <w:lang w:eastAsia="ru-RU"/>
              </w:rPr>
              <w:br/>
              <w:t>сталкивался</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F11681" w:rsidRPr="00AA2EF8" w:rsidRDefault="00F11681"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AA2EF8">
              <w:rPr>
                <w:rFonts w:ascii="Times New Roman" w:eastAsia="Times New Roman" w:hAnsi="Times New Roman" w:cs="Times New Roman"/>
                <w:color w:val="000000"/>
                <w:kern w:val="0"/>
                <w:sz w:val="24"/>
                <w:szCs w:val="24"/>
                <w:lang w:eastAsia="ru-RU"/>
              </w:rPr>
              <w:t>Удовлетворен</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F11681" w:rsidRPr="00AA2EF8" w:rsidRDefault="00F11681"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AA2EF8">
              <w:rPr>
                <w:rFonts w:ascii="Times New Roman" w:eastAsia="Times New Roman" w:hAnsi="Times New Roman" w:cs="Times New Roman"/>
                <w:color w:val="000000"/>
                <w:kern w:val="0"/>
                <w:sz w:val="24"/>
                <w:szCs w:val="24"/>
                <w:lang w:eastAsia="ru-RU"/>
              </w:rPr>
              <w:t>Скорее Удовлетворен</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F11681" w:rsidRPr="00AA2EF8" w:rsidRDefault="00F11681"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AA2EF8">
              <w:rPr>
                <w:rFonts w:ascii="Times New Roman" w:eastAsia="Times New Roman" w:hAnsi="Times New Roman" w:cs="Times New Roman"/>
                <w:color w:val="000000"/>
                <w:kern w:val="0"/>
                <w:sz w:val="24"/>
                <w:szCs w:val="24"/>
                <w:lang w:eastAsia="ru-RU"/>
              </w:rPr>
              <w:t>Скорее не удовлетворен</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F11681" w:rsidRPr="00AA2EF8" w:rsidRDefault="00F11681"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AA2EF8">
              <w:rPr>
                <w:rFonts w:ascii="Times New Roman" w:eastAsia="Times New Roman" w:hAnsi="Times New Roman" w:cs="Times New Roman"/>
                <w:color w:val="000000"/>
                <w:kern w:val="0"/>
                <w:sz w:val="24"/>
                <w:szCs w:val="24"/>
                <w:lang w:eastAsia="ru-RU"/>
              </w:rPr>
              <w:t>Не удовлетворен</w:t>
            </w:r>
          </w:p>
        </w:tc>
      </w:tr>
      <w:tr w:rsidR="00AA2EF8" w:rsidRPr="00357BA5" w:rsidTr="00E03ED7">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AA2EF8" w:rsidRPr="00AA2EF8" w:rsidRDefault="00AA2EF8" w:rsidP="00AA2EF8">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AA2EF8">
              <w:rPr>
                <w:rFonts w:ascii="Times New Roman" w:hAnsi="Times New Roman" w:cs="Times New Roman"/>
                <w:color w:val="000000"/>
                <w:sz w:val="24"/>
                <w:szCs w:val="24"/>
              </w:rPr>
              <w:t>Портал государственных услуг Российской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125</w:t>
            </w:r>
          </w:p>
        </w:tc>
        <w:tc>
          <w:tcPr>
            <w:tcW w:w="1134"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477</w:t>
            </w:r>
          </w:p>
        </w:tc>
        <w:tc>
          <w:tcPr>
            <w:tcW w:w="1276"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140</w:t>
            </w:r>
          </w:p>
        </w:tc>
        <w:tc>
          <w:tcPr>
            <w:tcW w:w="992"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4</w:t>
            </w:r>
          </w:p>
        </w:tc>
        <w:tc>
          <w:tcPr>
            <w:tcW w:w="992"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6</w:t>
            </w:r>
          </w:p>
        </w:tc>
      </w:tr>
      <w:tr w:rsidR="00AA2EF8" w:rsidRPr="00357BA5" w:rsidTr="00E03ED7">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both"/>
              <w:rPr>
                <w:rFonts w:ascii="Times New Roman" w:hAnsi="Times New Roman" w:cs="Times New Roman"/>
                <w:color w:val="000000"/>
                <w:sz w:val="24"/>
                <w:szCs w:val="24"/>
              </w:rPr>
            </w:pPr>
            <w:r w:rsidRPr="00AA2EF8">
              <w:rPr>
                <w:rFonts w:ascii="Times New Roman" w:hAnsi="Times New Roman" w:cs="Times New Roman"/>
                <w:color w:val="000000"/>
                <w:sz w:val="24"/>
                <w:szCs w:val="24"/>
              </w:rPr>
              <w:t>Единый портал Многофункциональных центров предоставления государственных и муниципальных услуг Краснодарского края</w:t>
            </w:r>
          </w:p>
        </w:tc>
        <w:tc>
          <w:tcPr>
            <w:tcW w:w="1134"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139</w:t>
            </w:r>
          </w:p>
        </w:tc>
        <w:tc>
          <w:tcPr>
            <w:tcW w:w="1134"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458</w:t>
            </w:r>
          </w:p>
        </w:tc>
        <w:tc>
          <w:tcPr>
            <w:tcW w:w="1276"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145</w:t>
            </w:r>
          </w:p>
        </w:tc>
        <w:tc>
          <w:tcPr>
            <w:tcW w:w="992"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4</w:t>
            </w:r>
          </w:p>
        </w:tc>
        <w:tc>
          <w:tcPr>
            <w:tcW w:w="992"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6</w:t>
            </w:r>
          </w:p>
        </w:tc>
      </w:tr>
      <w:tr w:rsidR="00AA2EF8" w:rsidRPr="00357BA5" w:rsidTr="00E03ED7">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both"/>
              <w:rPr>
                <w:rFonts w:ascii="Times New Roman" w:hAnsi="Times New Roman" w:cs="Times New Roman"/>
                <w:color w:val="000000"/>
                <w:sz w:val="24"/>
                <w:szCs w:val="24"/>
              </w:rPr>
            </w:pPr>
            <w:r w:rsidRPr="00AA2EF8">
              <w:rPr>
                <w:rFonts w:ascii="Times New Roman" w:hAnsi="Times New Roman" w:cs="Times New Roman"/>
                <w:color w:val="000000"/>
                <w:sz w:val="24"/>
                <w:szCs w:val="24"/>
              </w:rPr>
              <w:t>Портал инспекции федеральной налоговой службы по Краснодарскому краю</w:t>
            </w:r>
          </w:p>
        </w:tc>
        <w:tc>
          <w:tcPr>
            <w:tcW w:w="1134"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160</w:t>
            </w:r>
          </w:p>
        </w:tc>
        <w:tc>
          <w:tcPr>
            <w:tcW w:w="1134"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433</w:t>
            </w:r>
          </w:p>
        </w:tc>
        <w:tc>
          <w:tcPr>
            <w:tcW w:w="1276"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147</w:t>
            </w:r>
          </w:p>
        </w:tc>
        <w:tc>
          <w:tcPr>
            <w:tcW w:w="992"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6</w:t>
            </w:r>
          </w:p>
        </w:tc>
        <w:tc>
          <w:tcPr>
            <w:tcW w:w="992"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6</w:t>
            </w:r>
          </w:p>
        </w:tc>
      </w:tr>
      <w:tr w:rsidR="00AA2EF8" w:rsidRPr="00357BA5" w:rsidTr="00E03ED7">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both"/>
              <w:rPr>
                <w:rFonts w:ascii="Times New Roman" w:hAnsi="Times New Roman" w:cs="Times New Roman"/>
                <w:color w:val="000000"/>
                <w:sz w:val="24"/>
                <w:szCs w:val="24"/>
              </w:rPr>
            </w:pPr>
            <w:r w:rsidRPr="00AA2EF8">
              <w:rPr>
                <w:rFonts w:ascii="Times New Roman" w:hAnsi="Times New Roman" w:cs="Times New Roman"/>
                <w:color w:val="000000"/>
                <w:sz w:val="24"/>
                <w:szCs w:val="24"/>
              </w:rPr>
              <w:t>Возможность записи на прием к врачу через электронные системы</w:t>
            </w:r>
          </w:p>
        </w:tc>
        <w:tc>
          <w:tcPr>
            <w:tcW w:w="1134"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152</w:t>
            </w:r>
          </w:p>
        </w:tc>
        <w:tc>
          <w:tcPr>
            <w:tcW w:w="1134"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429</w:t>
            </w:r>
          </w:p>
        </w:tc>
        <w:tc>
          <w:tcPr>
            <w:tcW w:w="1276"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153</w:t>
            </w:r>
          </w:p>
        </w:tc>
        <w:tc>
          <w:tcPr>
            <w:tcW w:w="992"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9</w:t>
            </w:r>
          </w:p>
        </w:tc>
        <w:tc>
          <w:tcPr>
            <w:tcW w:w="992"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9</w:t>
            </w:r>
          </w:p>
        </w:tc>
      </w:tr>
      <w:tr w:rsidR="00AA2EF8" w:rsidRPr="00357BA5" w:rsidTr="00E03ED7">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both"/>
              <w:rPr>
                <w:rFonts w:ascii="Times New Roman" w:hAnsi="Times New Roman" w:cs="Times New Roman"/>
                <w:color w:val="000000"/>
                <w:sz w:val="24"/>
                <w:szCs w:val="24"/>
              </w:rPr>
            </w:pPr>
            <w:r w:rsidRPr="00AA2EF8">
              <w:rPr>
                <w:rFonts w:ascii="Times New Roman" w:hAnsi="Times New Roman" w:cs="Times New Roman"/>
                <w:color w:val="000000"/>
                <w:sz w:val="24"/>
                <w:szCs w:val="24"/>
              </w:rPr>
              <w:t>Онлайн-банк (</w:t>
            </w:r>
            <w:r w:rsidR="00D945A8" w:rsidRPr="00AA2EF8">
              <w:rPr>
                <w:rFonts w:ascii="Times New Roman" w:hAnsi="Times New Roman" w:cs="Times New Roman"/>
                <w:color w:val="000000"/>
                <w:sz w:val="24"/>
                <w:szCs w:val="24"/>
              </w:rPr>
              <w:t xml:space="preserve">различные финансовые </w:t>
            </w:r>
            <w:r w:rsidR="00D945A8">
              <w:rPr>
                <w:rFonts w:ascii="Times New Roman" w:hAnsi="Times New Roman" w:cs="Times New Roman"/>
                <w:color w:val="000000"/>
                <w:sz w:val="24"/>
                <w:szCs w:val="24"/>
              </w:rPr>
              <w:t>операции, которые совершаются уда</w:t>
            </w:r>
            <w:r w:rsidRPr="00AA2EF8">
              <w:rPr>
                <w:rFonts w:ascii="Times New Roman" w:hAnsi="Times New Roman" w:cs="Times New Roman"/>
                <w:color w:val="000000"/>
                <w:sz w:val="24"/>
                <w:szCs w:val="24"/>
              </w:rPr>
              <w:t>ленно)</w:t>
            </w:r>
          </w:p>
        </w:tc>
        <w:tc>
          <w:tcPr>
            <w:tcW w:w="1134"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168</w:t>
            </w:r>
          </w:p>
        </w:tc>
        <w:tc>
          <w:tcPr>
            <w:tcW w:w="1134"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437</w:t>
            </w:r>
          </w:p>
        </w:tc>
        <w:tc>
          <w:tcPr>
            <w:tcW w:w="1276"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137</w:t>
            </w:r>
          </w:p>
        </w:tc>
        <w:tc>
          <w:tcPr>
            <w:tcW w:w="992"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5</w:t>
            </w:r>
          </w:p>
        </w:tc>
        <w:tc>
          <w:tcPr>
            <w:tcW w:w="992"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5</w:t>
            </w:r>
          </w:p>
        </w:tc>
      </w:tr>
      <w:tr w:rsidR="00AA2EF8" w:rsidRPr="00357BA5" w:rsidTr="00E03ED7">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both"/>
              <w:rPr>
                <w:rFonts w:ascii="Times New Roman" w:hAnsi="Times New Roman" w:cs="Times New Roman"/>
                <w:color w:val="000000"/>
                <w:sz w:val="24"/>
                <w:szCs w:val="24"/>
              </w:rPr>
            </w:pPr>
            <w:r w:rsidRPr="00AA2EF8">
              <w:rPr>
                <w:rFonts w:ascii="Times New Roman" w:hAnsi="Times New Roman" w:cs="Times New Roman"/>
                <w:color w:val="000000"/>
                <w:sz w:val="24"/>
                <w:szCs w:val="24"/>
              </w:rPr>
              <w:t>Онлайн-покупки</w:t>
            </w:r>
            <w:r w:rsidR="00636DEB">
              <w:rPr>
                <w:rFonts w:ascii="Times New Roman" w:hAnsi="Times New Roman" w:cs="Times New Roman"/>
                <w:color w:val="000000"/>
                <w:sz w:val="24"/>
                <w:szCs w:val="24"/>
              </w:rPr>
              <w:t xml:space="preserve"> (приобретения товаров и услуг (</w:t>
            </w:r>
            <w:r w:rsidR="00D945A8">
              <w:rPr>
                <w:rFonts w:ascii="Times New Roman" w:hAnsi="Times New Roman" w:cs="Times New Roman"/>
                <w:color w:val="000000"/>
                <w:sz w:val="24"/>
                <w:szCs w:val="24"/>
              </w:rPr>
              <w:t>операции которые совершаются уда</w:t>
            </w:r>
            <w:r w:rsidRPr="00AA2EF8">
              <w:rPr>
                <w:rFonts w:ascii="Times New Roman" w:hAnsi="Times New Roman" w:cs="Times New Roman"/>
                <w:color w:val="000000"/>
                <w:sz w:val="24"/>
                <w:szCs w:val="24"/>
              </w:rPr>
              <w:t>ленно), таких как покупка электронных билетов, различные личные кабинеты и т.д.)</w:t>
            </w:r>
          </w:p>
        </w:tc>
        <w:tc>
          <w:tcPr>
            <w:tcW w:w="1134"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179</w:t>
            </w:r>
          </w:p>
        </w:tc>
        <w:tc>
          <w:tcPr>
            <w:tcW w:w="1134"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424</w:t>
            </w:r>
          </w:p>
        </w:tc>
        <w:tc>
          <w:tcPr>
            <w:tcW w:w="1276"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139</w:t>
            </w:r>
          </w:p>
        </w:tc>
        <w:tc>
          <w:tcPr>
            <w:tcW w:w="992"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4</w:t>
            </w:r>
          </w:p>
        </w:tc>
        <w:tc>
          <w:tcPr>
            <w:tcW w:w="992"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6</w:t>
            </w:r>
          </w:p>
        </w:tc>
      </w:tr>
      <w:tr w:rsidR="00AA2EF8" w:rsidRPr="00357BA5" w:rsidTr="00E03ED7">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both"/>
              <w:rPr>
                <w:rFonts w:ascii="Times New Roman" w:hAnsi="Times New Roman" w:cs="Times New Roman"/>
                <w:color w:val="000000"/>
                <w:sz w:val="24"/>
                <w:szCs w:val="24"/>
              </w:rPr>
            </w:pPr>
            <w:r w:rsidRPr="00AA2EF8">
              <w:rPr>
                <w:rFonts w:ascii="Times New Roman" w:hAnsi="Times New Roman" w:cs="Times New Roman"/>
                <w:color w:val="000000"/>
                <w:sz w:val="24"/>
                <w:szCs w:val="24"/>
              </w:rPr>
              <w:t xml:space="preserve">Приём официальных обращений граждан (онлайн – приемные (виртуальные приемные) администрации Краснодарского края, </w:t>
            </w:r>
            <w:r w:rsidRPr="00AA2EF8">
              <w:rPr>
                <w:rFonts w:ascii="Times New Roman" w:hAnsi="Times New Roman" w:cs="Times New Roman"/>
                <w:color w:val="000000"/>
                <w:sz w:val="24"/>
                <w:szCs w:val="24"/>
              </w:rPr>
              <w:lastRenderedPageBreak/>
              <w:t>органов власти Краснодарского края и администраций муниципальных образований Краснодарского края)</w:t>
            </w:r>
          </w:p>
        </w:tc>
        <w:tc>
          <w:tcPr>
            <w:tcW w:w="1134"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lastRenderedPageBreak/>
              <w:t>261</w:t>
            </w:r>
          </w:p>
        </w:tc>
        <w:tc>
          <w:tcPr>
            <w:tcW w:w="1134"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350</w:t>
            </w:r>
          </w:p>
        </w:tc>
        <w:tc>
          <w:tcPr>
            <w:tcW w:w="1276"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129</w:t>
            </w:r>
          </w:p>
        </w:tc>
        <w:tc>
          <w:tcPr>
            <w:tcW w:w="992"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4</w:t>
            </w:r>
          </w:p>
        </w:tc>
        <w:tc>
          <w:tcPr>
            <w:tcW w:w="992" w:type="dxa"/>
            <w:tcBorders>
              <w:top w:val="nil"/>
              <w:left w:val="nil"/>
              <w:bottom w:val="single" w:sz="4" w:space="0" w:color="auto"/>
              <w:right w:val="single" w:sz="4" w:space="0" w:color="auto"/>
            </w:tcBorders>
            <w:shd w:val="clear" w:color="auto" w:fill="auto"/>
            <w:vAlign w:val="center"/>
            <w:hideMark/>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8</w:t>
            </w:r>
          </w:p>
        </w:tc>
      </w:tr>
      <w:tr w:rsidR="00AA2EF8" w:rsidRPr="00357BA5" w:rsidTr="00E03ED7">
        <w:trPr>
          <w:trHeight w:val="113"/>
        </w:trPr>
        <w:tc>
          <w:tcPr>
            <w:tcW w:w="4126" w:type="dxa"/>
            <w:tcBorders>
              <w:top w:val="nil"/>
              <w:left w:val="single" w:sz="4" w:space="0" w:color="auto"/>
              <w:bottom w:val="single" w:sz="4" w:space="0" w:color="auto"/>
              <w:right w:val="single" w:sz="4" w:space="0" w:color="auto"/>
            </w:tcBorders>
            <w:shd w:val="clear" w:color="auto" w:fill="auto"/>
            <w:vAlign w:val="center"/>
          </w:tcPr>
          <w:p w:rsidR="00AA2EF8" w:rsidRPr="00AA2EF8" w:rsidRDefault="00AA2EF8" w:rsidP="00AA2EF8">
            <w:pPr>
              <w:spacing w:after="0" w:line="240" w:lineRule="auto"/>
              <w:jc w:val="both"/>
              <w:rPr>
                <w:rFonts w:ascii="Times New Roman" w:hAnsi="Times New Roman" w:cs="Times New Roman"/>
                <w:color w:val="000000"/>
                <w:sz w:val="24"/>
                <w:szCs w:val="24"/>
              </w:rPr>
            </w:pPr>
            <w:r w:rsidRPr="00AA2EF8">
              <w:rPr>
                <w:rFonts w:ascii="Times New Roman" w:hAnsi="Times New Roman" w:cs="Times New Roman"/>
                <w:color w:val="000000"/>
                <w:sz w:val="24"/>
                <w:szCs w:val="24"/>
              </w:rPr>
              <w:lastRenderedPageBreak/>
              <w:t>Информационные порталы Администрации и органов исполнительной власти Краснодарского края</w:t>
            </w:r>
          </w:p>
        </w:tc>
        <w:tc>
          <w:tcPr>
            <w:tcW w:w="1134" w:type="dxa"/>
            <w:tcBorders>
              <w:top w:val="nil"/>
              <w:left w:val="nil"/>
              <w:bottom w:val="single" w:sz="4" w:space="0" w:color="auto"/>
              <w:right w:val="single" w:sz="4" w:space="0" w:color="auto"/>
            </w:tcBorders>
            <w:shd w:val="clear" w:color="auto" w:fill="auto"/>
            <w:vAlign w:val="center"/>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259</w:t>
            </w:r>
          </w:p>
        </w:tc>
        <w:tc>
          <w:tcPr>
            <w:tcW w:w="1134" w:type="dxa"/>
            <w:tcBorders>
              <w:top w:val="nil"/>
              <w:left w:val="nil"/>
              <w:bottom w:val="single" w:sz="4" w:space="0" w:color="auto"/>
              <w:right w:val="single" w:sz="4" w:space="0" w:color="auto"/>
            </w:tcBorders>
            <w:shd w:val="clear" w:color="auto" w:fill="auto"/>
            <w:vAlign w:val="center"/>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348</w:t>
            </w:r>
          </w:p>
        </w:tc>
        <w:tc>
          <w:tcPr>
            <w:tcW w:w="1276" w:type="dxa"/>
            <w:tcBorders>
              <w:top w:val="nil"/>
              <w:left w:val="nil"/>
              <w:bottom w:val="single" w:sz="4" w:space="0" w:color="auto"/>
              <w:right w:val="single" w:sz="4" w:space="0" w:color="auto"/>
            </w:tcBorders>
            <w:shd w:val="clear" w:color="auto" w:fill="auto"/>
            <w:vAlign w:val="center"/>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131</w:t>
            </w:r>
          </w:p>
        </w:tc>
        <w:tc>
          <w:tcPr>
            <w:tcW w:w="992" w:type="dxa"/>
            <w:tcBorders>
              <w:top w:val="nil"/>
              <w:left w:val="nil"/>
              <w:bottom w:val="single" w:sz="4" w:space="0" w:color="auto"/>
              <w:right w:val="single" w:sz="4" w:space="0" w:color="auto"/>
            </w:tcBorders>
            <w:shd w:val="clear" w:color="auto" w:fill="auto"/>
            <w:vAlign w:val="center"/>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5</w:t>
            </w:r>
          </w:p>
        </w:tc>
        <w:tc>
          <w:tcPr>
            <w:tcW w:w="992" w:type="dxa"/>
            <w:tcBorders>
              <w:top w:val="nil"/>
              <w:left w:val="nil"/>
              <w:bottom w:val="single" w:sz="4" w:space="0" w:color="auto"/>
              <w:right w:val="single" w:sz="4" w:space="0" w:color="auto"/>
            </w:tcBorders>
            <w:shd w:val="clear" w:color="auto" w:fill="auto"/>
            <w:vAlign w:val="center"/>
          </w:tcPr>
          <w:p w:rsidR="00AA2EF8" w:rsidRPr="00AA2EF8" w:rsidRDefault="00AA2EF8" w:rsidP="00AA2EF8">
            <w:pPr>
              <w:spacing w:after="0" w:line="240" w:lineRule="auto"/>
              <w:jc w:val="center"/>
              <w:rPr>
                <w:rFonts w:ascii="Times New Roman" w:hAnsi="Times New Roman" w:cs="Times New Roman"/>
                <w:color w:val="000000"/>
                <w:sz w:val="24"/>
                <w:szCs w:val="24"/>
              </w:rPr>
            </w:pPr>
            <w:r w:rsidRPr="00AA2EF8">
              <w:rPr>
                <w:rFonts w:ascii="Times New Roman" w:hAnsi="Times New Roman" w:cs="Times New Roman"/>
                <w:color w:val="000000"/>
                <w:sz w:val="24"/>
                <w:szCs w:val="24"/>
              </w:rPr>
              <w:t>9</w:t>
            </w:r>
          </w:p>
        </w:tc>
      </w:tr>
    </w:tbl>
    <w:p w:rsidR="00AA2EF8" w:rsidRPr="00A850CB" w:rsidRDefault="00A76061" w:rsidP="00A76061">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A850CB">
        <w:rPr>
          <w:rFonts w:ascii="Times New Roman" w:hAnsi="Times New Roman" w:cs="Times New Roman"/>
          <w:sz w:val="28"/>
          <w:szCs w:val="28"/>
        </w:rPr>
        <w:t>По результатам опроса респондент</w:t>
      </w:r>
      <w:r w:rsidR="00AA2EF8" w:rsidRPr="00A850CB">
        <w:rPr>
          <w:rFonts w:ascii="Times New Roman" w:hAnsi="Times New Roman" w:cs="Times New Roman"/>
          <w:sz w:val="28"/>
          <w:szCs w:val="28"/>
        </w:rPr>
        <w:t>ы</w:t>
      </w:r>
      <w:r w:rsidRPr="00A850CB">
        <w:rPr>
          <w:rFonts w:ascii="Times New Roman" w:hAnsi="Times New Roman" w:cs="Times New Roman"/>
          <w:sz w:val="28"/>
          <w:szCs w:val="28"/>
        </w:rPr>
        <w:t xml:space="preserve"> удовлетворены доступностью и качеством цифровых услуг </w:t>
      </w:r>
      <w:r w:rsidR="00AA2EF8" w:rsidRPr="00A850CB">
        <w:rPr>
          <w:rFonts w:ascii="Times New Roman" w:hAnsi="Times New Roman" w:cs="Times New Roman"/>
          <w:sz w:val="28"/>
          <w:szCs w:val="28"/>
        </w:rPr>
        <w:t xml:space="preserve">по всем предложенным критериям. </w:t>
      </w:r>
    </w:p>
    <w:p w:rsidR="00A850CB" w:rsidRPr="00AA2EF8" w:rsidRDefault="00A850CB" w:rsidP="00A850CB">
      <w:pPr>
        <w:pStyle w:val="a7"/>
        <w:tabs>
          <w:tab w:val="left" w:pos="284"/>
        </w:tabs>
        <w:spacing w:after="0" w:line="240" w:lineRule="auto"/>
        <w:ind w:left="0" w:firstLine="567"/>
        <w:contextualSpacing w:val="0"/>
        <w:jc w:val="both"/>
        <w:rPr>
          <w:rFonts w:ascii="Times New Roman" w:hAnsi="Times New Roman" w:cs="Times New Roman"/>
          <w:sz w:val="28"/>
          <w:szCs w:val="28"/>
        </w:rPr>
      </w:pPr>
      <w:r>
        <w:rPr>
          <w:rFonts w:ascii="Times New Roman" w:hAnsi="Times New Roman" w:cs="Times New Roman"/>
          <w:sz w:val="28"/>
          <w:szCs w:val="28"/>
        </w:rPr>
        <w:t>В целом, у</w:t>
      </w:r>
      <w:r w:rsidRPr="00AA2EF8">
        <w:rPr>
          <w:rFonts w:ascii="Times New Roman" w:hAnsi="Times New Roman" w:cs="Times New Roman"/>
          <w:sz w:val="28"/>
          <w:szCs w:val="28"/>
        </w:rPr>
        <w:t>довлетворенность цифровы</w:t>
      </w:r>
      <w:r>
        <w:rPr>
          <w:rFonts w:ascii="Times New Roman" w:hAnsi="Times New Roman" w:cs="Times New Roman"/>
          <w:sz w:val="28"/>
          <w:szCs w:val="28"/>
        </w:rPr>
        <w:t>ми</w:t>
      </w:r>
      <w:r w:rsidRPr="00AA2EF8">
        <w:rPr>
          <w:rFonts w:ascii="Times New Roman" w:hAnsi="Times New Roman" w:cs="Times New Roman"/>
          <w:sz w:val="28"/>
          <w:szCs w:val="28"/>
        </w:rPr>
        <w:t xml:space="preserve"> услуг</w:t>
      </w:r>
      <w:r>
        <w:rPr>
          <w:rFonts w:ascii="Times New Roman" w:hAnsi="Times New Roman" w:cs="Times New Roman"/>
          <w:sz w:val="28"/>
          <w:szCs w:val="28"/>
        </w:rPr>
        <w:t>а</w:t>
      </w:r>
      <w:r w:rsidRPr="00AA2EF8">
        <w:rPr>
          <w:rFonts w:ascii="Times New Roman" w:hAnsi="Times New Roman" w:cs="Times New Roman"/>
          <w:sz w:val="28"/>
          <w:szCs w:val="28"/>
        </w:rPr>
        <w:t xml:space="preserve"> для населения на территории муниципального образования Ленинградский район оценивалась по следующим критериям: «Не сталкивался», «Удовлетворительно», «Скорее удовлетворительно», «Скорее неудовлетворительно», «Неудовлетворительно».</w:t>
      </w:r>
    </w:p>
    <w:tbl>
      <w:tblPr>
        <w:tblW w:w="9654" w:type="dxa"/>
        <w:tblInd w:w="93" w:type="dxa"/>
        <w:tblLayout w:type="fixed"/>
        <w:tblLook w:val="04A0" w:firstRow="1" w:lastRow="0" w:firstColumn="1" w:lastColumn="0" w:noHBand="0" w:noVBand="1"/>
      </w:tblPr>
      <w:tblGrid>
        <w:gridCol w:w="4126"/>
        <w:gridCol w:w="1134"/>
        <w:gridCol w:w="1134"/>
        <w:gridCol w:w="1276"/>
        <w:gridCol w:w="992"/>
        <w:gridCol w:w="992"/>
      </w:tblGrid>
      <w:tr w:rsidR="00A850CB" w:rsidRPr="00357BA5" w:rsidTr="00E34618">
        <w:trPr>
          <w:trHeight w:val="113"/>
          <w:tblHeader/>
        </w:trPr>
        <w:tc>
          <w:tcPr>
            <w:tcW w:w="4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850CB" w:rsidRPr="00AA2EF8" w:rsidRDefault="00A850CB" w:rsidP="00A850CB">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850CB" w:rsidRPr="00AA2EF8" w:rsidRDefault="00A850CB" w:rsidP="00A850CB">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AA2EF8">
              <w:rPr>
                <w:rFonts w:ascii="Times New Roman" w:eastAsia="Times New Roman" w:hAnsi="Times New Roman" w:cs="Times New Roman"/>
                <w:color w:val="000000"/>
                <w:kern w:val="0"/>
                <w:sz w:val="24"/>
                <w:szCs w:val="24"/>
                <w:lang w:eastAsia="ru-RU"/>
              </w:rPr>
              <w:t>Не</w:t>
            </w:r>
            <w:r w:rsidRPr="00AA2EF8">
              <w:rPr>
                <w:rFonts w:ascii="Times New Roman" w:eastAsia="Times New Roman" w:hAnsi="Times New Roman" w:cs="Times New Roman"/>
                <w:color w:val="000000"/>
                <w:kern w:val="0"/>
                <w:sz w:val="24"/>
                <w:szCs w:val="24"/>
                <w:lang w:eastAsia="ru-RU"/>
              </w:rPr>
              <w:br/>
              <w:t>сталкивался</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A850CB" w:rsidRPr="00AA2EF8" w:rsidRDefault="00A850CB" w:rsidP="00A850CB">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AA2EF8">
              <w:rPr>
                <w:rFonts w:ascii="Times New Roman" w:eastAsia="Times New Roman" w:hAnsi="Times New Roman" w:cs="Times New Roman"/>
                <w:color w:val="000000"/>
                <w:kern w:val="0"/>
                <w:sz w:val="24"/>
                <w:szCs w:val="24"/>
                <w:lang w:eastAsia="ru-RU"/>
              </w:rPr>
              <w:t>Удовлетворен</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A850CB" w:rsidRPr="00AA2EF8" w:rsidRDefault="00A850CB" w:rsidP="00A850CB">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AA2EF8">
              <w:rPr>
                <w:rFonts w:ascii="Times New Roman" w:eastAsia="Times New Roman" w:hAnsi="Times New Roman" w:cs="Times New Roman"/>
                <w:color w:val="000000"/>
                <w:kern w:val="0"/>
                <w:sz w:val="24"/>
                <w:szCs w:val="24"/>
                <w:lang w:eastAsia="ru-RU"/>
              </w:rPr>
              <w:t>Скорее Удовлетворен</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A850CB" w:rsidRPr="00AA2EF8" w:rsidRDefault="00A850CB" w:rsidP="00A850CB">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AA2EF8">
              <w:rPr>
                <w:rFonts w:ascii="Times New Roman" w:eastAsia="Times New Roman" w:hAnsi="Times New Roman" w:cs="Times New Roman"/>
                <w:color w:val="000000"/>
                <w:kern w:val="0"/>
                <w:sz w:val="24"/>
                <w:szCs w:val="24"/>
                <w:lang w:eastAsia="ru-RU"/>
              </w:rPr>
              <w:t>Скорее не удовлетворен</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A850CB" w:rsidRPr="00AA2EF8" w:rsidRDefault="00A850CB" w:rsidP="00A850CB">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AA2EF8">
              <w:rPr>
                <w:rFonts w:ascii="Times New Roman" w:eastAsia="Times New Roman" w:hAnsi="Times New Roman" w:cs="Times New Roman"/>
                <w:color w:val="000000"/>
                <w:kern w:val="0"/>
                <w:sz w:val="24"/>
                <w:szCs w:val="24"/>
                <w:lang w:eastAsia="ru-RU"/>
              </w:rPr>
              <w:t>Не удовлетворен</w:t>
            </w:r>
          </w:p>
        </w:tc>
      </w:tr>
      <w:tr w:rsidR="00A850CB" w:rsidRPr="00357BA5" w:rsidTr="00A850CB">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A850CB" w:rsidRPr="00A850CB" w:rsidRDefault="00A850CB" w:rsidP="00A850CB">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A850CB">
              <w:rPr>
                <w:rFonts w:ascii="Times New Roman" w:hAnsi="Times New Roman" w:cs="Times New Roman"/>
                <w:color w:val="000000"/>
                <w:sz w:val="24"/>
                <w:szCs w:val="24"/>
              </w:rPr>
              <w:t>Портал государственных услуг Российской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132</w:t>
            </w:r>
          </w:p>
        </w:tc>
        <w:tc>
          <w:tcPr>
            <w:tcW w:w="1134"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472</w:t>
            </w:r>
          </w:p>
        </w:tc>
        <w:tc>
          <w:tcPr>
            <w:tcW w:w="1276"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140</w:t>
            </w:r>
          </w:p>
        </w:tc>
        <w:tc>
          <w:tcPr>
            <w:tcW w:w="992"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4</w:t>
            </w:r>
          </w:p>
        </w:tc>
        <w:tc>
          <w:tcPr>
            <w:tcW w:w="992"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4</w:t>
            </w:r>
          </w:p>
        </w:tc>
      </w:tr>
      <w:tr w:rsidR="00A850CB" w:rsidRPr="00357BA5" w:rsidTr="00A850CB">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both"/>
              <w:rPr>
                <w:rFonts w:ascii="Times New Roman" w:hAnsi="Times New Roman" w:cs="Times New Roman"/>
                <w:color w:val="000000"/>
                <w:sz w:val="24"/>
                <w:szCs w:val="24"/>
              </w:rPr>
            </w:pPr>
            <w:r w:rsidRPr="00A850CB">
              <w:rPr>
                <w:rFonts w:ascii="Times New Roman" w:hAnsi="Times New Roman" w:cs="Times New Roman"/>
                <w:color w:val="000000"/>
                <w:sz w:val="24"/>
                <w:szCs w:val="24"/>
              </w:rPr>
              <w:t>Единый портал Многофункциональных центров предоставления государственных и муниципальных услуг Краснодарского края</w:t>
            </w:r>
          </w:p>
        </w:tc>
        <w:tc>
          <w:tcPr>
            <w:tcW w:w="1134"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133</w:t>
            </w:r>
          </w:p>
        </w:tc>
        <w:tc>
          <w:tcPr>
            <w:tcW w:w="1134"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469</w:t>
            </w:r>
          </w:p>
        </w:tc>
        <w:tc>
          <w:tcPr>
            <w:tcW w:w="1276"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142</w:t>
            </w:r>
          </w:p>
        </w:tc>
        <w:tc>
          <w:tcPr>
            <w:tcW w:w="992"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2</w:t>
            </w:r>
          </w:p>
        </w:tc>
        <w:tc>
          <w:tcPr>
            <w:tcW w:w="992"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6</w:t>
            </w:r>
          </w:p>
        </w:tc>
      </w:tr>
      <w:tr w:rsidR="00A850CB" w:rsidRPr="00357BA5" w:rsidTr="00A850CB">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both"/>
              <w:rPr>
                <w:rFonts w:ascii="Times New Roman" w:hAnsi="Times New Roman" w:cs="Times New Roman"/>
                <w:color w:val="000000"/>
                <w:sz w:val="24"/>
                <w:szCs w:val="24"/>
              </w:rPr>
            </w:pPr>
            <w:r w:rsidRPr="00A850CB">
              <w:rPr>
                <w:rFonts w:ascii="Times New Roman" w:hAnsi="Times New Roman" w:cs="Times New Roman"/>
                <w:color w:val="000000"/>
                <w:sz w:val="24"/>
                <w:szCs w:val="24"/>
              </w:rPr>
              <w:t>Портал инспекции федеральной налоговой службы по Краснодарскому краю</w:t>
            </w:r>
          </w:p>
        </w:tc>
        <w:tc>
          <w:tcPr>
            <w:tcW w:w="1134"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155</w:t>
            </w:r>
          </w:p>
        </w:tc>
        <w:tc>
          <w:tcPr>
            <w:tcW w:w="1134"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434</w:t>
            </w:r>
          </w:p>
        </w:tc>
        <w:tc>
          <w:tcPr>
            <w:tcW w:w="1276"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148</w:t>
            </w:r>
          </w:p>
        </w:tc>
        <w:tc>
          <w:tcPr>
            <w:tcW w:w="992"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10</w:t>
            </w:r>
          </w:p>
        </w:tc>
        <w:tc>
          <w:tcPr>
            <w:tcW w:w="992"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5</w:t>
            </w:r>
          </w:p>
        </w:tc>
      </w:tr>
      <w:tr w:rsidR="00A850CB" w:rsidRPr="00357BA5" w:rsidTr="00A850CB">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both"/>
              <w:rPr>
                <w:rFonts w:ascii="Times New Roman" w:hAnsi="Times New Roman" w:cs="Times New Roman"/>
                <w:color w:val="000000"/>
                <w:sz w:val="24"/>
                <w:szCs w:val="24"/>
              </w:rPr>
            </w:pPr>
            <w:r w:rsidRPr="00A850CB">
              <w:rPr>
                <w:rFonts w:ascii="Times New Roman" w:hAnsi="Times New Roman" w:cs="Times New Roman"/>
                <w:color w:val="000000"/>
                <w:sz w:val="24"/>
                <w:szCs w:val="24"/>
              </w:rPr>
              <w:t>Возможность записи на прием к врачу через электронные системы</w:t>
            </w:r>
          </w:p>
        </w:tc>
        <w:tc>
          <w:tcPr>
            <w:tcW w:w="1134"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153</w:t>
            </w:r>
          </w:p>
        </w:tc>
        <w:tc>
          <w:tcPr>
            <w:tcW w:w="1134"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435</w:t>
            </w:r>
          </w:p>
        </w:tc>
        <w:tc>
          <w:tcPr>
            <w:tcW w:w="1276"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146</w:t>
            </w:r>
          </w:p>
        </w:tc>
        <w:tc>
          <w:tcPr>
            <w:tcW w:w="992"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6</w:t>
            </w:r>
          </w:p>
        </w:tc>
        <w:tc>
          <w:tcPr>
            <w:tcW w:w="992"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12</w:t>
            </w:r>
          </w:p>
        </w:tc>
      </w:tr>
      <w:tr w:rsidR="00A850CB" w:rsidRPr="00357BA5" w:rsidTr="00A850CB">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both"/>
              <w:rPr>
                <w:rFonts w:ascii="Times New Roman" w:hAnsi="Times New Roman" w:cs="Times New Roman"/>
                <w:color w:val="000000"/>
                <w:sz w:val="24"/>
                <w:szCs w:val="24"/>
              </w:rPr>
            </w:pPr>
            <w:r w:rsidRPr="00A850CB">
              <w:rPr>
                <w:rFonts w:ascii="Times New Roman" w:hAnsi="Times New Roman" w:cs="Times New Roman"/>
                <w:color w:val="000000"/>
                <w:sz w:val="24"/>
                <w:szCs w:val="24"/>
              </w:rPr>
              <w:t>Онлайн-банк (</w:t>
            </w:r>
            <w:r w:rsidR="00636DEB" w:rsidRPr="00A850CB">
              <w:rPr>
                <w:rFonts w:ascii="Times New Roman" w:hAnsi="Times New Roman" w:cs="Times New Roman"/>
                <w:color w:val="000000"/>
                <w:sz w:val="24"/>
                <w:szCs w:val="24"/>
              </w:rPr>
              <w:t>различные финансовые операции,</w:t>
            </w:r>
            <w:r w:rsidR="00D945A8">
              <w:rPr>
                <w:rFonts w:ascii="Times New Roman" w:hAnsi="Times New Roman" w:cs="Times New Roman"/>
                <w:color w:val="000000"/>
                <w:sz w:val="24"/>
                <w:szCs w:val="24"/>
              </w:rPr>
              <w:t xml:space="preserve"> которые совершаются уда</w:t>
            </w:r>
            <w:r w:rsidRPr="00A850CB">
              <w:rPr>
                <w:rFonts w:ascii="Times New Roman" w:hAnsi="Times New Roman" w:cs="Times New Roman"/>
                <w:color w:val="000000"/>
                <w:sz w:val="24"/>
                <w:szCs w:val="24"/>
              </w:rPr>
              <w:t>ленно)</w:t>
            </w:r>
          </w:p>
        </w:tc>
        <w:tc>
          <w:tcPr>
            <w:tcW w:w="1134"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168</w:t>
            </w:r>
          </w:p>
        </w:tc>
        <w:tc>
          <w:tcPr>
            <w:tcW w:w="1134"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422</w:t>
            </w:r>
          </w:p>
        </w:tc>
        <w:tc>
          <w:tcPr>
            <w:tcW w:w="1276"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152</w:t>
            </w:r>
          </w:p>
        </w:tc>
        <w:tc>
          <w:tcPr>
            <w:tcW w:w="992"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5</w:t>
            </w:r>
          </w:p>
        </w:tc>
        <w:tc>
          <w:tcPr>
            <w:tcW w:w="992"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5</w:t>
            </w:r>
          </w:p>
        </w:tc>
      </w:tr>
      <w:tr w:rsidR="00A850CB" w:rsidRPr="00357BA5" w:rsidTr="00A850CB">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both"/>
              <w:rPr>
                <w:rFonts w:ascii="Times New Roman" w:hAnsi="Times New Roman" w:cs="Times New Roman"/>
                <w:color w:val="000000"/>
                <w:sz w:val="24"/>
                <w:szCs w:val="24"/>
              </w:rPr>
            </w:pPr>
            <w:r w:rsidRPr="00A850CB">
              <w:rPr>
                <w:rFonts w:ascii="Times New Roman" w:hAnsi="Times New Roman" w:cs="Times New Roman"/>
                <w:color w:val="000000"/>
                <w:sz w:val="24"/>
                <w:szCs w:val="24"/>
              </w:rPr>
              <w:t>Приём официальных обращений граждан (онлайн – приемные (виртуальные приемные) администрации Краснодарского края, органов власти Краснодарского края и администраций муниципальных образований Краснодарского края)</w:t>
            </w:r>
          </w:p>
        </w:tc>
        <w:tc>
          <w:tcPr>
            <w:tcW w:w="1134"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203</w:t>
            </w:r>
          </w:p>
        </w:tc>
        <w:tc>
          <w:tcPr>
            <w:tcW w:w="1134"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399</w:t>
            </w:r>
          </w:p>
        </w:tc>
        <w:tc>
          <w:tcPr>
            <w:tcW w:w="1276"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140</w:t>
            </w:r>
          </w:p>
        </w:tc>
        <w:tc>
          <w:tcPr>
            <w:tcW w:w="992"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5</w:t>
            </w:r>
          </w:p>
        </w:tc>
        <w:tc>
          <w:tcPr>
            <w:tcW w:w="992"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5</w:t>
            </w:r>
          </w:p>
        </w:tc>
      </w:tr>
      <w:tr w:rsidR="00A850CB" w:rsidRPr="00357BA5" w:rsidTr="00A850CB">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both"/>
              <w:rPr>
                <w:rFonts w:ascii="Times New Roman" w:hAnsi="Times New Roman" w:cs="Times New Roman"/>
                <w:color w:val="000000"/>
                <w:sz w:val="24"/>
                <w:szCs w:val="24"/>
              </w:rPr>
            </w:pPr>
            <w:r w:rsidRPr="00A850CB">
              <w:rPr>
                <w:rFonts w:ascii="Times New Roman" w:hAnsi="Times New Roman" w:cs="Times New Roman"/>
                <w:color w:val="000000"/>
                <w:sz w:val="24"/>
                <w:szCs w:val="24"/>
              </w:rPr>
              <w:t>Информационные порталы Администрации и органов исполнительной власти Краснодарского края</w:t>
            </w:r>
          </w:p>
        </w:tc>
        <w:tc>
          <w:tcPr>
            <w:tcW w:w="1134"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268</w:t>
            </w:r>
          </w:p>
        </w:tc>
        <w:tc>
          <w:tcPr>
            <w:tcW w:w="1134"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338</w:t>
            </w:r>
          </w:p>
        </w:tc>
        <w:tc>
          <w:tcPr>
            <w:tcW w:w="1276"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135</w:t>
            </w:r>
          </w:p>
        </w:tc>
        <w:tc>
          <w:tcPr>
            <w:tcW w:w="992"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7</w:t>
            </w:r>
          </w:p>
        </w:tc>
        <w:tc>
          <w:tcPr>
            <w:tcW w:w="992" w:type="dxa"/>
            <w:tcBorders>
              <w:top w:val="nil"/>
              <w:left w:val="nil"/>
              <w:bottom w:val="single" w:sz="4" w:space="0" w:color="auto"/>
              <w:right w:val="single" w:sz="4" w:space="0" w:color="auto"/>
            </w:tcBorders>
            <w:shd w:val="clear" w:color="auto" w:fill="auto"/>
            <w:vAlign w:val="center"/>
            <w:hideMark/>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4</w:t>
            </w:r>
          </w:p>
        </w:tc>
      </w:tr>
      <w:tr w:rsidR="00A850CB" w:rsidRPr="00357BA5" w:rsidTr="00A850CB">
        <w:trPr>
          <w:trHeight w:val="113"/>
        </w:trPr>
        <w:tc>
          <w:tcPr>
            <w:tcW w:w="4126" w:type="dxa"/>
            <w:tcBorders>
              <w:top w:val="nil"/>
              <w:left w:val="single" w:sz="4" w:space="0" w:color="auto"/>
              <w:bottom w:val="single" w:sz="4" w:space="0" w:color="auto"/>
              <w:right w:val="single" w:sz="4" w:space="0" w:color="auto"/>
            </w:tcBorders>
            <w:shd w:val="clear" w:color="auto" w:fill="auto"/>
            <w:vAlign w:val="center"/>
          </w:tcPr>
          <w:p w:rsidR="00A850CB" w:rsidRPr="00A850CB" w:rsidRDefault="00A850CB" w:rsidP="00A850CB">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A850CB">
              <w:rPr>
                <w:rFonts w:ascii="Times New Roman" w:hAnsi="Times New Roman" w:cs="Times New Roman"/>
                <w:color w:val="000000"/>
                <w:sz w:val="24"/>
                <w:szCs w:val="24"/>
              </w:rPr>
              <w:t>Портал государственных услуг Российской Федерации</w:t>
            </w:r>
          </w:p>
        </w:tc>
        <w:tc>
          <w:tcPr>
            <w:tcW w:w="1134" w:type="dxa"/>
            <w:tcBorders>
              <w:top w:val="nil"/>
              <w:left w:val="nil"/>
              <w:bottom w:val="single" w:sz="4" w:space="0" w:color="auto"/>
              <w:right w:val="single" w:sz="4" w:space="0" w:color="auto"/>
            </w:tcBorders>
            <w:shd w:val="clear" w:color="auto" w:fill="auto"/>
            <w:vAlign w:val="center"/>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132</w:t>
            </w:r>
          </w:p>
        </w:tc>
        <w:tc>
          <w:tcPr>
            <w:tcW w:w="1134" w:type="dxa"/>
            <w:tcBorders>
              <w:top w:val="nil"/>
              <w:left w:val="nil"/>
              <w:bottom w:val="single" w:sz="4" w:space="0" w:color="auto"/>
              <w:right w:val="single" w:sz="4" w:space="0" w:color="auto"/>
            </w:tcBorders>
            <w:shd w:val="clear" w:color="auto" w:fill="auto"/>
            <w:vAlign w:val="center"/>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472</w:t>
            </w:r>
          </w:p>
        </w:tc>
        <w:tc>
          <w:tcPr>
            <w:tcW w:w="1276" w:type="dxa"/>
            <w:tcBorders>
              <w:top w:val="nil"/>
              <w:left w:val="nil"/>
              <w:bottom w:val="single" w:sz="4" w:space="0" w:color="auto"/>
              <w:right w:val="single" w:sz="4" w:space="0" w:color="auto"/>
            </w:tcBorders>
            <w:shd w:val="clear" w:color="auto" w:fill="auto"/>
            <w:vAlign w:val="center"/>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140</w:t>
            </w:r>
          </w:p>
        </w:tc>
        <w:tc>
          <w:tcPr>
            <w:tcW w:w="992" w:type="dxa"/>
            <w:tcBorders>
              <w:top w:val="nil"/>
              <w:left w:val="nil"/>
              <w:bottom w:val="single" w:sz="4" w:space="0" w:color="auto"/>
              <w:right w:val="single" w:sz="4" w:space="0" w:color="auto"/>
            </w:tcBorders>
            <w:shd w:val="clear" w:color="auto" w:fill="auto"/>
            <w:vAlign w:val="center"/>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4</w:t>
            </w:r>
          </w:p>
        </w:tc>
        <w:tc>
          <w:tcPr>
            <w:tcW w:w="992" w:type="dxa"/>
            <w:tcBorders>
              <w:top w:val="nil"/>
              <w:left w:val="nil"/>
              <w:bottom w:val="single" w:sz="4" w:space="0" w:color="auto"/>
              <w:right w:val="single" w:sz="4" w:space="0" w:color="auto"/>
            </w:tcBorders>
            <w:shd w:val="clear" w:color="auto" w:fill="auto"/>
            <w:vAlign w:val="center"/>
          </w:tcPr>
          <w:p w:rsidR="00A850CB" w:rsidRPr="00A850CB" w:rsidRDefault="00A850CB" w:rsidP="00A850CB">
            <w:pPr>
              <w:spacing w:after="0" w:line="240" w:lineRule="auto"/>
              <w:jc w:val="center"/>
              <w:rPr>
                <w:rFonts w:ascii="Times New Roman" w:hAnsi="Times New Roman" w:cs="Times New Roman"/>
                <w:color w:val="000000"/>
                <w:sz w:val="24"/>
                <w:szCs w:val="24"/>
              </w:rPr>
            </w:pPr>
            <w:r w:rsidRPr="00A850CB">
              <w:rPr>
                <w:rFonts w:ascii="Times New Roman" w:hAnsi="Times New Roman" w:cs="Times New Roman"/>
                <w:color w:val="000000"/>
                <w:sz w:val="24"/>
                <w:szCs w:val="24"/>
              </w:rPr>
              <w:t>4</w:t>
            </w:r>
          </w:p>
        </w:tc>
      </w:tr>
    </w:tbl>
    <w:p w:rsidR="00A850CB" w:rsidRPr="00A850CB" w:rsidRDefault="00A850CB" w:rsidP="00BE27F9">
      <w:pPr>
        <w:pStyle w:val="a7"/>
        <w:tabs>
          <w:tab w:val="left" w:pos="284"/>
        </w:tabs>
        <w:spacing w:after="0" w:line="264" w:lineRule="auto"/>
        <w:ind w:left="0" w:firstLine="567"/>
        <w:contextualSpacing w:val="0"/>
        <w:jc w:val="both"/>
        <w:rPr>
          <w:rFonts w:ascii="Times New Roman" w:hAnsi="Times New Roman" w:cs="Times New Roman"/>
          <w:sz w:val="28"/>
          <w:szCs w:val="28"/>
        </w:rPr>
      </w:pPr>
      <w:r w:rsidRPr="00A850CB">
        <w:rPr>
          <w:rFonts w:ascii="Times New Roman" w:hAnsi="Times New Roman" w:cs="Times New Roman"/>
          <w:sz w:val="28"/>
          <w:szCs w:val="28"/>
        </w:rPr>
        <w:lastRenderedPageBreak/>
        <w:t>По результатам опроса</w:t>
      </w:r>
      <w:r>
        <w:rPr>
          <w:rFonts w:ascii="Times New Roman" w:hAnsi="Times New Roman" w:cs="Times New Roman"/>
          <w:sz w:val="28"/>
          <w:szCs w:val="28"/>
        </w:rPr>
        <w:t>, более 62%</w:t>
      </w:r>
      <w:r w:rsidRPr="00A850CB">
        <w:rPr>
          <w:rFonts w:ascii="Times New Roman" w:hAnsi="Times New Roman" w:cs="Times New Roman"/>
          <w:sz w:val="28"/>
          <w:szCs w:val="28"/>
        </w:rPr>
        <w:t xml:space="preserve"> </w:t>
      </w:r>
      <w:r>
        <w:rPr>
          <w:rFonts w:ascii="Times New Roman" w:hAnsi="Times New Roman" w:cs="Times New Roman"/>
          <w:sz w:val="28"/>
          <w:szCs w:val="28"/>
        </w:rPr>
        <w:t>опрошенных, в целом</w:t>
      </w:r>
      <w:r w:rsidRPr="00A850CB">
        <w:rPr>
          <w:rFonts w:ascii="Times New Roman" w:hAnsi="Times New Roman" w:cs="Times New Roman"/>
          <w:sz w:val="28"/>
          <w:szCs w:val="28"/>
        </w:rPr>
        <w:t xml:space="preserve"> удовлетворены </w:t>
      </w:r>
      <w:r>
        <w:rPr>
          <w:rFonts w:ascii="Times New Roman" w:hAnsi="Times New Roman" w:cs="Times New Roman"/>
          <w:sz w:val="28"/>
          <w:szCs w:val="28"/>
        </w:rPr>
        <w:t>или скорее удовлетворены цифровыми</w:t>
      </w:r>
      <w:r w:rsidRPr="00A850CB">
        <w:rPr>
          <w:rFonts w:ascii="Times New Roman" w:hAnsi="Times New Roman" w:cs="Times New Roman"/>
          <w:sz w:val="28"/>
          <w:szCs w:val="28"/>
        </w:rPr>
        <w:t xml:space="preserve"> услуг</w:t>
      </w:r>
      <w:r>
        <w:rPr>
          <w:rFonts w:ascii="Times New Roman" w:hAnsi="Times New Roman" w:cs="Times New Roman"/>
          <w:sz w:val="28"/>
          <w:szCs w:val="28"/>
        </w:rPr>
        <w:t xml:space="preserve">ами, доступными на территории Ленинградского района </w:t>
      </w:r>
      <w:r w:rsidRPr="00A850CB">
        <w:rPr>
          <w:rFonts w:ascii="Times New Roman" w:hAnsi="Times New Roman" w:cs="Times New Roman"/>
          <w:sz w:val="28"/>
          <w:szCs w:val="28"/>
        </w:rPr>
        <w:t xml:space="preserve">по всем предложенным критериям. </w:t>
      </w:r>
    </w:p>
    <w:p w:rsidR="00EE01F0" w:rsidRDefault="00A850CB" w:rsidP="00BE27F9">
      <w:pPr>
        <w:pStyle w:val="a7"/>
        <w:tabs>
          <w:tab w:val="left" w:pos="284"/>
        </w:tabs>
        <w:spacing w:after="0" w:line="264" w:lineRule="auto"/>
        <w:ind w:left="0" w:firstLine="567"/>
        <w:contextualSpacing w:val="0"/>
        <w:jc w:val="both"/>
        <w:rPr>
          <w:rFonts w:ascii="Times New Roman" w:hAnsi="Times New Roman" w:cs="Times New Roman"/>
          <w:sz w:val="28"/>
          <w:szCs w:val="28"/>
        </w:rPr>
      </w:pPr>
      <w:r w:rsidRPr="00B0635C">
        <w:rPr>
          <w:rFonts w:ascii="Times New Roman" w:hAnsi="Times New Roman" w:cs="Times New Roman"/>
          <w:sz w:val="28"/>
          <w:szCs w:val="28"/>
        </w:rPr>
        <w:t xml:space="preserve">В качестве препятствий, наиболее существенных при разработке </w:t>
      </w:r>
      <w:r w:rsidR="00C115ED" w:rsidRPr="00B0635C">
        <w:rPr>
          <w:rFonts w:ascii="Times New Roman" w:hAnsi="Times New Roman" w:cs="Times New Roman"/>
          <w:sz w:val="28"/>
          <w:szCs w:val="28"/>
        </w:rPr>
        <w:t xml:space="preserve">передовых производственных технологий на территории нашего района, </w:t>
      </w:r>
      <w:r w:rsidR="00B0635C" w:rsidRPr="00B0635C">
        <w:rPr>
          <w:rFonts w:ascii="Times New Roman" w:hAnsi="Times New Roman" w:cs="Times New Roman"/>
          <w:sz w:val="28"/>
          <w:szCs w:val="28"/>
        </w:rPr>
        <w:t xml:space="preserve">из предложенного перечня, </w:t>
      </w:r>
      <w:r w:rsidR="00C115ED" w:rsidRPr="00B0635C">
        <w:rPr>
          <w:rFonts w:ascii="Times New Roman" w:hAnsi="Times New Roman" w:cs="Times New Roman"/>
          <w:sz w:val="28"/>
          <w:szCs w:val="28"/>
        </w:rPr>
        <w:t xml:space="preserve">респонденты отметили </w:t>
      </w:r>
      <w:r w:rsidR="007F21AE">
        <w:rPr>
          <w:rFonts w:ascii="Times New Roman" w:hAnsi="Times New Roman" w:cs="Times New Roman"/>
          <w:sz w:val="28"/>
          <w:szCs w:val="28"/>
        </w:rPr>
        <w:t>нехватку финансов</w:t>
      </w:r>
      <w:r w:rsidR="00C60976">
        <w:rPr>
          <w:rFonts w:ascii="Times New Roman" w:hAnsi="Times New Roman" w:cs="Times New Roman"/>
          <w:sz w:val="28"/>
          <w:szCs w:val="28"/>
        </w:rPr>
        <w:t xml:space="preserve"> (18,4%)</w:t>
      </w:r>
      <w:r w:rsidR="007F21AE">
        <w:rPr>
          <w:rFonts w:ascii="Times New Roman" w:hAnsi="Times New Roman" w:cs="Times New Roman"/>
          <w:sz w:val="28"/>
          <w:szCs w:val="28"/>
        </w:rPr>
        <w:t xml:space="preserve"> </w:t>
      </w:r>
      <w:r w:rsidR="00EE01F0">
        <w:rPr>
          <w:rFonts w:ascii="Times New Roman" w:hAnsi="Times New Roman" w:cs="Times New Roman"/>
          <w:sz w:val="28"/>
          <w:szCs w:val="28"/>
        </w:rPr>
        <w:t>и нехватку квалифицированных кадров</w:t>
      </w:r>
      <w:r w:rsidR="00C60976">
        <w:rPr>
          <w:rFonts w:ascii="Times New Roman" w:hAnsi="Times New Roman" w:cs="Times New Roman"/>
          <w:sz w:val="28"/>
          <w:szCs w:val="28"/>
        </w:rPr>
        <w:t xml:space="preserve"> (8,2%)</w:t>
      </w:r>
      <w:r w:rsidR="00EE01F0">
        <w:rPr>
          <w:rFonts w:ascii="Times New Roman" w:hAnsi="Times New Roman" w:cs="Times New Roman"/>
          <w:sz w:val="28"/>
          <w:szCs w:val="28"/>
        </w:rPr>
        <w:t>.</w:t>
      </w:r>
      <w:r w:rsidR="00C60976">
        <w:rPr>
          <w:rFonts w:ascii="Times New Roman" w:hAnsi="Times New Roman" w:cs="Times New Roman"/>
          <w:sz w:val="28"/>
          <w:szCs w:val="28"/>
        </w:rPr>
        <w:t xml:space="preserve"> В свою очередь, для 15,6% опрошенных барьеры отсутствуют, и 12% опро</w:t>
      </w:r>
      <w:r w:rsidR="008A0C99">
        <w:rPr>
          <w:rFonts w:ascii="Times New Roman" w:hAnsi="Times New Roman" w:cs="Times New Roman"/>
          <w:sz w:val="28"/>
          <w:szCs w:val="28"/>
        </w:rPr>
        <w:t>шенных не сталкивались с какими-</w:t>
      </w:r>
      <w:r w:rsidR="00C60976">
        <w:rPr>
          <w:rFonts w:ascii="Times New Roman" w:hAnsi="Times New Roman" w:cs="Times New Roman"/>
          <w:sz w:val="28"/>
          <w:szCs w:val="28"/>
        </w:rPr>
        <w:t>либо барьерами.</w:t>
      </w:r>
    </w:p>
    <w:p w:rsidR="00EE01F0" w:rsidRDefault="00EE01F0" w:rsidP="00BE27F9">
      <w:pPr>
        <w:pStyle w:val="a7"/>
        <w:tabs>
          <w:tab w:val="left" w:pos="284"/>
        </w:tabs>
        <w:spacing w:after="0" w:line="264" w:lineRule="auto"/>
        <w:ind w:left="0" w:firstLine="567"/>
        <w:contextualSpacing w:val="0"/>
        <w:jc w:val="both"/>
        <w:rPr>
          <w:rFonts w:ascii="Times New Roman" w:hAnsi="Times New Roman" w:cs="Times New Roman"/>
          <w:sz w:val="28"/>
          <w:szCs w:val="28"/>
        </w:rPr>
      </w:pPr>
    </w:p>
    <w:p w:rsidR="003C6018" w:rsidRPr="00E17F14" w:rsidRDefault="003C6018" w:rsidP="00BE27F9">
      <w:pPr>
        <w:spacing w:after="0" w:line="264" w:lineRule="auto"/>
        <w:jc w:val="center"/>
        <w:rPr>
          <w:rFonts w:ascii="Times New Roman" w:hAnsi="Times New Roman" w:cs="Times New Roman"/>
          <w:b/>
          <w:sz w:val="28"/>
          <w:szCs w:val="28"/>
        </w:rPr>
      </w:pPr>
      <w:r w:rsidRPr="00E17F14">
        <w:rPr>
          <w:rFonts w:ascii="Times New Roman" w:hAnsi="Times New Roman" w:cs="Times New Roman"/>
          <w:b/>
          <w:sz w:val="28"/>
          <w:szCs w:val="28"/>
        </w:rPr>
        <w:t>Раздел 2. Результаты мониторинга деятельности хозяйствующих субъектов, доля участия муниципального образования в которых составляет 50 и более процентов.</w:t>
      </w:r>
    </w:p>
    <w:p w:rsidR="003C6018" w:rsidRPr="00357BA5" w:rsidRDefault="003C6018" w:rsidP="00BE27F9">
      <w:pPr>
        <w:spacing w:after="0" w:line="264" w:lineRule="auto"/>
        <w:jc w:val="both"/>
        <w:rPr>
          <w:rFonts w:ascii="Times New Roman" w:hAnsi="Times New Roman" w:cs="Times New Roman"/>
          <w:b/>
          <w:sz w:val="28"/>
          <w:szCs w:val="28"/>
          <w:highlight w:val="yellow"/>
        </w:rPr>
      </w:pPr>
    </w:p>
    <w:p w:rsidR="00E34618" w:rsidRPr="00E17F14" w:rsidRDefault="00C653FD" w:rsidP="00BE27F9">
      <w:pPr>
        <w:spacing w:after="0" w:line="264" w:lineRule="auto"/>
        <w:ind w:firstLine="567"/>
        <w:jc w:val="both"/>
        <w:rPr>
          <w:rFonts w:ascii="Times New Roman" w:hAnsi="Times New Roman" w:cs="Times New Roman"/>
          <w:sz w:val="28"/>
          <w:szCs w:val="28"/>
        </w:rPr>
      </w:pPr>
      <w:r w:rsidRPr="00E17F14">
        <w:rPr>
          <w:rFonts w:ascii="Times New Roman" w:hAnsi="Times New Roman" w:cs="Times New Roman"/>
          <w:sz w:val="28"/>
          <w:szCs w:val="28"/>
        </w:rPr>
        <w:t>На территории муниципального образования Ленинградский район финансово-хозяйственную деятельность осуществляют</w:t>
      </w:r>
      <w:r w:rsidR="00E34618" w:rsidRPr="00E17F14">
        <w:rPr>
          <w:rFonts w:ascii="Times New Roman" w:hAnsi="Times New Roman" w:cs="Times New Roman"/>
          <w:sz w:val="28"/>
          <w:szCs w:val="28"/>
        </w:rPr>
        <w:t>:</w:t>
      </w:r>
    </w:p>
    <w:p w:rsidR="00D92E6D" w:rsidRPr="00E17F14" w:rsidRDefault="00E34618" w:rsidP="00BE27F9">
      <w:pPr>
        <w:spacing w:after="0" w:line="264" w:lineRule="auto"/>
        <w:ind w:firstLine="567"/>
        <w:jc w:val="both"/>
        <w:rPr>
          <w:rFonts w:ascii="Times New Roman" w:hAnsi="Times New Roman" w:cs="Times New Roman"/>
          <w:sz w:val="28"/>
          <w:szCs w:val="28"/>
        </w:rPr>
      </w:pPr>
      <w:r w:rsidRPr="00E17F14">
        <w:rPr>
          <w:rFonts w:ascii="Times New Roman" w:hAnsi="Times New Roman" w:cs="Times New Roman"/>
          <w:sz w:val="28"/>
          <w:szCs w:val="28"/>
        </w:rPr>
        <w:t>-</w:t>
      </w:r>
      <w:r w:rsidR="00C653FD" w:rsidRPr="00E17F14">
        <w:rPr>
          <w:rFonts w:ascii="Times New Roman" w:hAnsi="Times New Roman" w:cs="Times New Roman"/>
          <w:sz w:val="28"/>
          <w:szCs w:val="28"/>
        </w:rPr>
        <w:t xml:space="preserve"> </w:t>
      </w:r>
      <w:r w:rsidRPr="00E17F14">
        <w:rPr>
          <w:rFonts w:ascii="Times New Roman" w:hAnsi="Times New Roman" w:cs="Times New Roman"/>
          <w:sz w:val="28"/>
          <w:szCs w:val="28"/>
        </w:rPr>
        <w:t xml:space="preserve">10 муниципальных </w:t>
      </w:r>
      <w:r w:rsidR="00D92E6D" w:rsidRPr="00E17F14">
        <w:rPr>
          <w:rFonts w:ascii="Times New Roman" w:hAnsi="Times New Roman" w:cs="Times New Roman"/>
          <w:sz w:val="28"/>
          <w:szCs w:val="28"/>
        </w:rPr>
        <w:t xml:space="preserve">унитарных предприятия (далее - МУП), в том числе </w:t>
      </w:r>
      <w:r w:rsidR="008460BE">
        <w:rPr>
          <w:rFonts w:ascii="Times New Roman" w:hAnsi="Times New Roman" w:cs="Times New Roman"/>
          <w:sz w:val="28"/>
          <w:szCs w:val="28"/>
        </w:rPr>
        <w:t>7</w:t>
      </w:r>
      <w:r w:rsidR="00D92E6D" w:rsidRPr="00E17F14">
        <w:rPr>
          <w:rFonts w:ascii="Times New Roman" w:hAnsi="Times New Roman" w:cs="Times New Roman"/>
          <w:sz w:val="28"/>
          <w:szCs w:val="28"/>
        </w:rPr>
        <w:t xml:space="preserve"> </w:t>
      </w:r>
      <w:proofErr w:type="spellStart"/>
      <w:r w:rsidR="00D92E6D" w:rsidRPr="00E17F14">
        <w:rPr>
          <w:rFonts w:ascii="Times New Roman" w:hAnsi="Times New Roman" w:cs="Times New Roman"/>
          <w:sz w:val="28"/>
          <w:szCs w:val="28"/>
        </w:rPr>
        <w:t>МУПов</w:t>
      </w:r>
      <w:proofErr w:type="spellEnd"/>
      <w:r w:rsidR="00D92E6D" w:rsidRPr="00E17F14">
        <w:rPr>
          <w:rFonts w:ascii="Times New Roman" w:hAnsi="Times New Roman" w:cs="Times New Roman"/>
          <w:sz w:val="28"/>
          <w:szCs w:val="28"/>
        </w:rPr>
        <w:t xml:space="preserve"> оказывают услуги рынка водоснабжения и водоотведения</w:t>
      </w:r>
      <w:r w:rsidR="00D92E6D" w:rsidRPr="00E17F14">
        <w:rPr>
          <w:rFonts w:ascii="Times New Roman" w:eastAsia="Calibri" w:hAnsi="Times New Roman" w:cs="Times New Roman"/>
          <w:kern w:val="0"/>
          <w:sz w:val="28"/>
          <w:szCs w:val="28"/>
          <w:lang w:eastAsia="en-US"/>
        </w:rPr>
        <w:t xml:space="preserve"> (основные виды деятельности: сбор, очистка и распределение воды);</w:t>
      </w:r>
      <w:r w:rsidR="00D92E6D" w:rsidRPr="00E17F14">
        <w:rPr>
          <w:rFonts w:ascii="Times New Roman" w:eastAsia="Calibri" w:hAnsi="Times New Roman" w:cs="Times New Roman"/>
          <w:sz w:val="28"/>
          <w:szCs w:val="28"/>
        </w:rPr>
        <w:t xml:space="preserve"> 1 МУП оказывает услуги рынка </w:t>
      </w:r>
      <w:r w:rsidR="00D92E6D" w:rsidRPr="00E17F14">
        <w:rPr>
          <w:rFonts w:ascii="Times New Roman" w:hAnsi="Times New Roman" w:cs="Times New Roman"/>
          <w:sz w:val="28"/>
          <w:szCs w:val="28"/>
        </w:rPr>
        <w:t xml:space="preserve">бытовых услуг; 1 МУП </w:t>
      </w:r>
      <w:r w:rsidR="00D92E6D" w:rsidRPr="00E17F14">
        <w:rPr>
          <w:rFonts w:ascii="Times New Roman" w:eastAsia="Calibri" w:hAnsi="Times New Roman" w:cs="Times New Roman"/>
          <w:sz w:val="28"/>
          <w:szCs w:val="28"/>
        </w:rPr>
        <w:t>оказы</w:t>
      </w:r>
      <w:bookmarkStart w:id="0" w:name="_GoBack"/>
      <w:bookmarkEnd w:id="0"/>
      <w:r w:rsidR="00D92E6D" w:rsidRPr="00E17F14">
        <w:rPr>
          <w:rFonts w:ascii="Times New Roman" w:eastAsia="Calibri" w:hAnsi="Times New Roman" w:cs="Times New Roman"/>
          <w:sz w:val="28"/>
          <w:szCs w:val="28"/>
        </w:rPr>
        <w:t>вает услуги рынка</w:t>
      </w:r>
      <w:r w:rsidR="00D92E6D" w:rsidRPr="00E17F14">
        <w:rPr>
          <w:rFonts w:ascii="Times New Roman" w:hAnsi="Times New Roman" w:cs="Times New Roman"/>
          <w:sz w:val="28"/>
          <w:szCs w:val="28"/>
        </w:rPr>
        <w:t xml:space="preserve"> связи, в том числе услуг по предоставлению широкополосного доступа к информационно-телекоммуникационной сети «Интернет»; 1 МУП </w:t>
      </w:r>
      <w:r w:rsidR="00564EC2" w:rsidRPr="00E17F14">
        <w:rPr>
          <w:rFonts w:ascii="Times New Roman" w:hAnsi="Times New Roman" w:cs="Times New Roman"/>
          <w:sz w:val="28"/>
          <w:szCs w:val="28"/>
        </w:rPr>
        <w:t xml:space="preserve">оказывает услуги рынка </w:t>
      </w:r>
      <w:r w:rsidR="00564EC2" w:rsidRPr="00E17F14">
        <w:rPr>
          <w:rFonts w:ascii="Times New Roman" w:eastAsia="Calibri" w:hAnsi="Times New Roman" w:cs="Times New Roman"/>
          <w:sz w:val="28"/>
          <w:szCs w:val="28"/>
        </w:rPr>
        <w:t>теплоснабжения (производство тепловой энергии)</w:t>
      </w:r>
      <w:r w:rsidR="00E17F14" w:rsidRPr="00E17F14">
        <w:rPr>
          <w:rFonts w:ascii="Times New Roman" w:eastAsia="Calibri" w:hAnsi="Times New Roman" w:cs="Times New Roman"/>
          <w:sz w:val="28"/>
          <w:szCs w:val="28"/>
        </w:rPr>
        <w:t>;</w:t>
      </w:r>
    </w:p>
    <w:p w:rsidR="00D92E6D" w:rsidRPr="00E17F14" w:rsidRDefault="00E17F14" w:rsidP="00BE27F9">
      <w:pPr>
        <w:spacing w:after="0" w:line="264" w:lineRule="auto"/>
        <w:ind w:firstLine="567"/>
        <w:jc w:val="both"/>
        <w:rPr>
          <w:rFonts w:ascii="Times New Roman" w:hAnsi="Times New Roman" w:cs="Times New Roman"/>
          <w:sz w:val="28"/>
          <w:szCs w:val="28"/>
        </w:rPr>
      </w:pPr>
      <w:r w:rsidRPr="00E17F14">
        <w:rPr>
          <w:rFonts w:ascii="Times New Roman" w:hAnsi="Times New Roman" w:cs="Times New Roman"/>
          <w:sz w:val="28"/>
          <w:szCs w:val="28"/>
        </w:rPr>
        <w:t>- 26 подведомственных муниципальных учреждения муниципального образования, оказывающие услуги на рынке дошкольного образования;</w:t>
      </w:r>
    </w:p>
    <w:p w:rsidR="00E17F14" w:rsidRPr="00E17F14" w:rsidRDefault="00E17F14" w:rsidP="00BE27F9">
      <w:pPr>
        <w:spacing w:after="0" w:line="264" w:lineRule="auto"/>
        <w:ind w:firstLine="567"/>
        <w:jc w:val="both"/>
        <w:rPr>
          <w:rFonts w:ascii="Times New Roman" w:hAnsi="Times New Roman" w:cs="Times New Roman"/>
          <w:sz w:val="28"/>
          <w:szCs w:val="28"/>
        </w:rPr>
      </w:pPr>
      <w:r w:rsidRPr="00E17F14">
        <w:rPr>
          <w:rFonts w:ascii="Times New Roman" w:hAnsi="Times New Roman" w:cs="Times New Roman"/>
          <w:sz w:val="28"/>
          <w:szCs w:val="28"/>
        </w:rPr>
        <w:t>- 21 подведомственное муниципальное учреждение муниципального образования, оказывающие услуги на рынке общего образования;</w:t>
      </w:r>
    </w:p>
    <w:p w:rsidR="00E17F14" w:rsidRPr="00E17F14" w:rsidRDefault="00E17F14" w:rsidP="00BE27F9">
      <w:pPr>
        <w:spacing w:after="0" w:line="264" w:lineRule="auto"/>
        <w:ind w:firstLine="567"/>
        <w:jc w:val="both"/>
        <w:rPr>
          <w:rFonts w:ascii="Times New Roman" w:hAnsi="Times New Roman" w:cs="Times New Roman"/>
          <w:sz w:val="28"/>
          <w:szCs w:val="28"/>
        </w:rPr>
      </w:pPr>
      <w:r w:rsidRPr="00E17F14">
        <w:rPr>
          <w:rFonts w:ascii="Times New Roman" w:hAnsi="Times New Roman" w:cs="Times New Roman"/>
          <w:sz w:val="28"/>
          <w:szCs w:val="28"/>
        </w:rPr>
        <w:t>- 5 подведомственных муниципальных учреждения муниципального образования, оказывающие услуги на рынке дополнительного образования детей;</w:t>
      </w:r>
    </w:p>
    <w:p w:rsidR="00E17F14" w:rsidRPr="00E17F14" w:rsidRDefault="00E17F14" w:rsidP="00BE27F9">
      <w:pPr>
        <w:spacing w:after="0" w:line="264" w:lineRule="auto"/>
        <w:ind w:firstLine="567"/>
        <w:jc w:val="both"/>
        <w:rPr>
          <w:rFonts w:ascii="Times New Roman" w:hAnsi="Times New Roman" w:cs="Times New Roman"/>
          <w:sz w:val="28"/>
          <w:szCs w:val="28"/>
        </w:rPr>
      </w:pPr>
      <w:r w:rsidRPr="00E17F14">
        <w:rPr>
          <w:rFonts w:ascii="Times New Roman" w:hAnsi="Times New Roman" w:cs="Times New Roman"/>
          <w:sz w:val="28"/>
          <w:szCs w:val="28"/>
        </w:rPr>
        <w:t>- 3 подведомственных муниципальных учреждения муниципального образования, оказывающие образовательные услуги.</w:t>
      </w:r>
    </w:p>
    <w:p w:rsidR="00C653FD" w:rsidRPr="00C653FD" w:rsidRDefault="00C653FD" w:rsidP="00BE27F9">
      <w:pPr>
        <w:pStyle w:val="ac"/>
        <w:spacing w:line="264" w:lineRule="auto"/>
        <w:ind w:firstLine="567"/>
        <w:jc w:val="both"/>
        <w:rPr>
          <w:sz w:val="28"/>
          <w:szCs w:val="28"/>
        </w:rPr>
      </w:pPr>
      <w:r w:rsidRPr="00C653FD">
        <w:rPr>
          <w:sz w:val="28"/>
          <w:szCs w:val="28"/>
        </w:rPr>
        <w:t xml:space="preserve">Реестр хозяйствующих субъектов доля участия муниципального образования в которых составляет 50 и более процентов приведен в приложении 1 к отчету, а также размещен на официальном сайте муниципального образования Ленинградский район </w:t>
      </w:r>
      <w:r>
        <w:rPr>
          <w:sz w:val="28"/>
          <w:szCs w:val="28"/>
        </w:rPr>
        <w:t>в разделе «</w:t>
      </w:r>
      <w:r w:rsidRPr="00C653FD">
        <w:rPr>
          <w:sz w:val="28"/>
          <w:szCs w:val="28"/>
        </w:rPr>
        <w:t>Стандарт развития конкуренции»</w:t>
      </w:r>
      <w:r w:rsidRPr="000629DE">
        <w:rPr>
          <w:sz w:val="28"/>
          <w:szCs w:val="28"/>
        </w:rPr>
        <w:t xml:space="preserve"> подразделе «</w:t>
      </w:r>
      <w:r w:rsidR="000629DE" w:rsidRPr="000629DE">
        <w:rPr>
          <w:sz w:val="28"/>
          <w:szCs w:val="28"/>
        </w:rPr>
        <w:t>Реестры и тарифы</w:t>
      </w:r>
      <w:r w:rsidRPr="000629DE">
        <w:rPr>
          <w:sz w:val="28"/>
          <w:szCs w:val="28"/>
        </w:rPr>
        <w:t xml:space="preserve">» </w:t>
      </w:r>
      <w:r w:rsidRPr="00C653FD">
        <w:rPr>
          <w:sz w:val="28"/>
          <w:szCs w:val="28"/>
        </w:rPr>
        <w:t>(</w:t>
      </w:r>
      <w:hyperlink r:id="rId87" w:history="1">
        <w:r w:rsidRPr="00BA04D5">
          <w:rPr>
            <w:rStyle w:val="af2"/>
            <w:sz w:val="28"/>
            <w:szCs w:val="28"/>
          </w:rPr>
          <w:t>http://adminlenkub.ru/region/standart_razv_konkur/reestr.php</w:t>
        </w:r>
      </w:hyperlink>
      <w:r w:rsidRPr="00C653FD">
        <w:rPr>
          <w:sz w:val="28"/>
          <w:szCs w:val="28"/>
        </w:rPr>
        <w:t>)</w:t>
      </w:r>
    </w:p>
    <w:p w:rsidR="00C653FD" w:rsidRDefault="00C653FD" w:rsidP="00C653FD">
      <w:pPr>
        <w:tabs>
          <w:tab w:val="left" w:pos="709"/>
        </w:tabs>
        <w:spacing w:after="0" w:line="240" w:lineRule="auto"/>
        <w:ind w:firstLine="709"/>
        <w:contextualSpacing/>
        <w:jc w:val="right"/>
        <w:rPr>
          <w:rFonts w:ascii="Times New Roman" w:hAnsi="Times New Roman"/>
          <w:sz w:val="28"/>
          <w:szCs w:val="28"/>
          <w:lang w:eastAsia="ru-RU"/>
        </w:rPr>
      </w:pPr>
    </w:p>
    <w:p w:rsidR="00BE27F9" w:rsidRDefault="00BE27F9" w:rsidP="00C653FD">
      <w:pPr>
        <w:tabs>
          <w:tab w:val="left" w:pos="709"/>
        </w:tabs>
        <w:spacing w:after="0" w:line="240" w:lineRule="auto"/>
        <w:ind w:firstLine="709"/>
        <w:contextualSpacing/>
        <w:jc w:val="right"/>
        <w:rPr>
          <w:rFonts w:ascii="Times New Roman" w:hAnsi="Times New Roman"/>
          <w:sz w:val="28"/>
          <w:szCs w:val="28"/>
          <w:lang w:eastAsia="ru-RU"/>
        </w:rPr>
      </w:pPr>
    </w:p>
    <w:p w:rsidR="008460BE" w:rsidRDefault="008460BE" w:rsidP="00C653FD">
      <w:pPr>
        <w:tabs>
          <w:tab w:val="left" w:pos="709"/>
        </w:tabs>
        <w:spacing w:after="0" w:line="240" w:lineRule="auto"/>
        <w:ind w:firstLine="709"/>
        <w:contextualSpacing/>
        <w:jc w:val="right"/>
        <w:rPr>
          <w:rFonts w:ascii="Times New Roman" w:hAnsi="Times New Roman"/>
          <w:sz w:val="28"/>
          <w:szCs w:val="28"/>
          <w:lang w:eastAsia="ru-RU"/>
        </w:rPr>
      </w:pPr>
    </w:p>
    <w:p w:rsidR="008F23BE" w:rsidRPr="001346FC" w:rsidRDefault="00940F91" w:rsidP="002E15D2">
      <w:pPr>
        <w:spacing w:after="0" w:line="240" w:lineRule="auto"/>
        <w:jc w:val="center"/>
        <w:rPr>
          <w:rFonts w:ascii="Times New Roman" w:hAnsi="Times New Roman" w:cs="Times New Roman"/>
          <w:b/>
          <w:sz w:val="28"/>
          <w:szCs w:val="28"/>
        </w:rPr>
      </w:pPr>
      <w:r w:rsidRPr="001346FC">
        <w:rPr>
          <w:rFonts w:ascii="Times New Roman" w:hAnsi="Times New Roman" w:cs="Times New Roman"/>
          <w:b/>
          <w:sz w:val="28"/>
          <w:szCs w:val="28"/>
        </w:rPr>
        <w:lastRenderedPageBreak/>
        <w:t xml:space="preserve">Раздел </w:t>
      </w:r>
      <w:r w:rsidR="003C6018" w:rsidRPr="001346FC">
        <w:rPr>
          <w:rFonts w:ascii="Times New Roman" w:hAnsi="Times New Roman" w:cs="Times New Roman"/>
          <w:b/>
          <w:sz w:val="28"/>
          <w:szCs w:val="28"/>
        </w:rPr>
        <w:t>3</w:t>
      </w:r>
      <w:r w:rsidRPr="001346FC">
        <w:rPr>
          <w:rFonts w:ascii="Times New Roman" w:hAnsi="Times New Roman" w:cs="Times New Roman"/>
          <w:b/>
          <w:sz w:val="28"/>
          <w:szCs w:val="28"/>
        </w:rPr>
        <w:t>. Создание и реализация механизмов общественного контроля за деятельностью субъектов естественных монополий.</w:t>
      </w:r>
    </w:p>
    <w:p w:rsidR="00940F91" w:rsidRPr="00357BA5" w:rsidRDefault="00940F91" w:rsidP="008F23BE">
      <w:pPr>
        <w:spacing w:after="0" w:line="240" w:lineRule="auto"/>
        <w:jc w:val="both"/>
        <w:rPr>
          <w:rFonts w:ascii="Times New Roman" w:hAnsi="Times New Roman" w:cs="Times New Roman"/>
          <w:b/>
          <w:sz w:val="28"/>
          <w:szCs w:val="28"/>
          <w:highlight w:val="yellow"/>
        </w:rPr>
      </w:pP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На территории Ленинградского района обособленные подразделения субъектов естественной монополии (хозяйствующие субъекты, занятые производством товаров в условиях естественной монополии) и юридические лица оказывают следующие услуги:</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 транспортировка газа по трубопроводам (ОСП ООО «</w:t>
      </w:r>
      <w:proofErr w:type="spellStart"/>
      <w:r w:rsidRPr="0035708E">
        <w:rPr>
          <w:rFonts w:ascii="Times New Roman" w:hAnsi="Times New Roman" w:cs="Times New Roman"/>
          <w:sz w:val="28"/>
          <w:szCs w:val="28"/>
        </w:rPr>
        <w:t>Газпроммежрегионгаз</w:t>
      </w:r>
      <w:proofErr w:type="spellEnd"/>
      <w:r w:rsidRPr="0035708E">
        <w:rPr>
          <w:rFonts w:ascii="Times New Roman" w:hAnsi="Times New Roman" w:cs="Times New Roman"/>
          <w:sz w:val="28"/>
          <w:szCs w:val="28"/>
        </w:rPr>
        <w:t>»);</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 услуги доступной электросвязи и общедоступной почтовой связи (ОСП ПАО «Ростелеком»);</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 водоснабжение и водоотведение с использованием централизованных систем, систем коммунальной инфраструктуры (ООО «</w:t>
      </w:r>
      <w:proofErr w:type="spellStart"/>
      <w:r w:rsidRPr="0035708E">
        <w:rPr>
          <w:rFonts w:ascii="Times New Roman" w:hAnsi="Times New Roman" w:cs="Times New Roman"/>
          <w:sz w:val="28"/>
          <w:szCs w:val="28"/>
        </w:rPr>
        <w:t>Ленводоканал</w:t>
      </w:r>
      <w:proofErr w:type="spellEnd"/>
      <w:r w:rsidRPr="0035708E">
        <w:rPr>
          <w:rFonts w:ascii="Times New Roman" w:hAnsi="Times New Roman" w:cs="Times New Roman"/>
          <w:sz w:val="28"/>
          <w:szCs w:val="28"/>
        </w:rPr>
        <w:t>»);</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 услуги по предоставлению электроэнергии (ОСП ПАО «Кубаньэнерго»);</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 услуги по передаче тепловой энергии (ОСП ООО «ЦУП ЖКХ» (Ленинградские тепловые сети).</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В настоящее время, в соответствие с действующим законодательством, тарифы на услуги естественных монополий на муниципальном уровне не регулируются.</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Органом ценового регулирования является РЭК- департамент цен и тарифов Краснодарского края. Информацию о деятельности, предусмотренную к обязательному раскрытию в соответствии с законодательством Российской Федерации, субъекты естественных монополий, осуществляющие деятельность на территории муниципального образования Ленинградский район, размещают на сайте РЭК – департамента цен и тарифов Краснодарского края (Портал публикации сведений, подлежащих свободному доступу).</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Структура тарифов на услуги ООО «</w:t>
      </w:r>
      <w:proofErr w:type="spellStart"/>
      <w:r w:rsidRPr="0035708E">
        <w:rPr>
          <w:rFonts w:ascii="Times New Roman" w:hAnsi="Times New Roman" w:cs="Times New Roman"/>
          <w:sz w:val="28"/>
          <w:szCs w:val="28"/>
        </w:rPr>
        <w:t>ГазпроммежрегионгазКраснодар</w:t>
      </w:r>
      <w:proofErr w:type="spellEnd"/>
      <w:r w:rsidRPr="0035708E">
        <w:rPr>
          <w:rFonts w:ascii="Times New Roman" w:hAnsi="Times New Roman" w:cs="Times New Roman"/>
          <w:sz w:val="28"/>
          <w:szCs w:val="28"/>
        </w:rPr>
        <w:t>», ПАО «Кубаньэнерго» доводятся до сведения потребителей посредством доведения информации на платежных документах.</w:t>
      </w:r>
    </w:p>
    <w:p w:rsid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Структура тарифов на услуги, параметры качества и надежности предоставляемых услуг, стандартах обслуживания потребителей и процедур получения потребителями услуг ООО «</w:t>
      </w:r>
      <w:proofErr w:type="spellStart"/>
      <w:r w:rsidRPr="0035708E">
        <w:rPr>
          <w:rFonts w:ascii="Times New Roman" w:hAnsi="Times New Roman" w:cs="Times New Roman"/>
          <w:sz w:val="28"/>
          <w:szCs w:val="28"/>
        </w:rPr>
        <w:t>ГазпроммежрегионгазКраснодар</w:t>
      </w:r>
      <w:proofErr w:type="spellEnd"/>
      <w:r w:rsidRPr="0035708E">
        <w:rPr>
          <w:rFonts w:ascii="Times New Roman" w:hAnsi="Times New Roman" w:cs="Times New Roman"/>
          <w:sz w:val="28"/>
          <w:szCs w:val="28"/>
        </w:rPr>
        <w:t>», ПАО «Кубаньэнерго», ФГУП «Почта России» является прозрачной и открытой, размещается в сети Интернет (разделы: цены и тарифы порядок заключения договоров, порядок ограничения поставок газа, автоматизированная система коммерческого учета газа, согласование расчетных объемов поставки газа, оплата, «населению», нормативно правовые акты, территория обслуживания, дополнительные услуги, паспорта услуг (процессов), коммерческий учет электроэнергии, система обслуживания потребителей, памятка об аварийных отключениях, качество обслуживания потребителей услуг, электробезопасность и энергосбережение, услуги «для Вас», услуги доставки для бизнеса, помощь и т.д.).</w:t>
      </w:r>
    </w:p>
    <w:p w:rsidR="0035708E" w:rsidRPr="005756CC" w:rsidRDefault="0035708E" w:rsidP="0035708E">
      <w:pPr>
        <w:tabs>
          <w:tab w:val="left" w:pos="-2268"/>
        </w:tabs>
        <w:suppressAutoHyphens w:val="0"/>
        <w:spacing w:after="0" w:line="240" w:lineRule="auto"/>
        <w:ind w:firstLine="567"/>
        <w:jc w:val="both"/>
        <w:textAlignment w:val="auto"/>
        <w:rPr>
          <w:rFonts w:ascii="Times New Roman" w:eastAsia="Calibri" w:hAnsi="Times New Roman" w:cs="Times New Roman"/>
          <w:bCs/>
          <w:kern w:val="0"/>
          <w:sz w:val="28"/>
          <w:szCs w:val="28"/>
          <w:lang w:eastAsia="en-US"/>
        </w:rPr>
      </w:pPr>
      <w:r w:rsidRPr="005756CC">
        <w:rPr>
          <w:rFonts w:ascii="Times New Roman" w:eastAsia="Times New Roman" w:hAnsi="Times New Roman" w:cs="Times New Roman"/>
          <w:kern w:val="0"/>
          <w:sz w:val="28"/>
          <w:szCs w:val="28"/>
          <w:lang w:eastAsia="en-US"/>
        </w:rPr>
        <w:lastRenderedPageBreak/>
        <w:t xml:space="preserve">Качество и объем услуг, предоставляемых субъектами естественной монополии на территории </w:t>
      </w:r>
      <w:r w:rsidRPr="005756CC">
        <w:rPr>
          <w:rFonts w:ascii="Times New Roman" w:eastAsia="Calibri" w:hAnsi="Times New Roman" w:cs="Times New Roman"/>
          <w:bCs/>
          <w:kern w:val="0"/>
          <w:sz w:val="28"/>
          <w:szCs w:val="28"/>
          <w:lang w:eastAsia="en-US"/>
        </w:rPr>
        <w:t>муниципального образования Ленинградский район, соответствуют установленным требованиям федерального законодательства, законодательства Краснодарского края, нормативным правовым актам муниципального образования Ленинградский район.</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Информация об уровнях цен и тарифов на основные социально значимые продовольственные товары, коммунальные услуги, тепловую энергию, природный и сжиженный газ, автомобильное топливо, а также проезд в городском общественном транспорте размещена на сайте РЭК-департамента www.rek23.ru в разделе «Уровни тарифов».</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Контроль за соблюдением установленных тарифов предоставляемых услуг осуществляется Региональной Энергетической Комиссией Краснодарского края. Нарушения действующего законодательства отсутствуют.</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Тарифное регулирование на 2020 год проведено РЭК – департаментом цен и тарифов Краснодарского края с учетом показателей прогнозов социально-экономического развития Российской Федерации на 2019 год и на плановый период 2020 – 2021 годов, социально-экономического развития Российской Федерации до 2024 года, а также на основании принятых ФАС России решений об установлении предельных минимальных и максимальных уровней тарифов на электроэнергию для населения субъектов Российской Федерации, составляющих розничных цен на газ для населения.</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В I полугодии 2019 года изменение тарифов (цен) в сфере поставки коммунальных ресурсов (услуг) в рамках 1,7% было обусловлено исключительно увеличением ставки НДС с 18 до 20% для организаций-плательщиков данного налога.</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 xml:space="preserve">С 1 июля 2019 г. в тарифах (ценах) на коммунальные ресурсы (услуги) организаций учтены: решения ФАС России об установлении предельных минимального и максимального уровней тарифов на электроэнергию для населения края (в максимальном варианте прирост предусмотрен на 3,4%, принято увеличение на 2,6%); составляющих розничных цен на сетевой газ для населения (оптовой цены на 1,4% и тарифов на транспортировку до 3,1%); повышение затрат </w:t>
      </w:r>
      <w:proofErr w:type="spellStart"/>
      <w:r w:rsidRPr="0035708E">
        <w:rPr>
          <w:rFonts w:ascii="Times New Roman" w:hAnsi="Times New Roman" w:cs="Times New Roman"/>
          <w:sz w:val="28"/>
          <w:szCs w:val="28"/>
        </w:rPr>
        <w:t>ресурсоснабжающих</w:t>
      </w:r>
      <w:proofErr w:type="spellEnd"/>
      <w:r w:rsidRPr="0035708E">
        <w:rPr>
          <w:rFonts w:ascii="Times New Roman" w:hAnsi="Times New Roman" w:cs="Times New Roman"/>
          <w:sz w:val="28"/>
          <w:szCs w:val="28"/>
        </w:rPr>
        <w:t xml:space="preserve"> организаций на газ – на 1,4%, электроэнергию – до 7, 2%, жидкое топливо – на 4,3%, оплату труда – на 4,6% согласно Отраслевому тарифному соглашению, налогов (в частности, водного налога на 15%) и прочих расходов производственной деятельности в соответствии с прогнозом социально-экономического развития страны.</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В связи с чем, с 1 июля 2019 г. помимо роста с 1 января 2019 г. на 1,7% за счет изменения ставки НДС, тарифы (цены) по отношению к январю 2019 года изменились:</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 xml:space="preserve">на электроэнергию для населения – на 2,7% для городского населения в домах с электроплитами и (или) электроотопительными установками и сельского населения. Прирост зонных тарифов составил от 2,5 до 3%. При этом для сельского населения, использующего электроплиты и (или) </w:t>
      </w:r>
      <w:r w:rsidRPr="0035708E">
        <w:rPr>
          <w:rFonts w:ascii="Times New Roman" w:hAnsi="Times New Roman" w:cs="Times New Roman"/>
          <w:sz w:val="28"/>
          <w:szCs w:val="28"/>
        </w:rPr>
        <w:lastRenderedPageBreak/>
        <w:t>электроотопительные установки, применен максимальный понижающий коэффициент – 0,7, из предусмотренного диапазона от 0,7 до 1);</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на газ для населения (в среднем) – на 1,7% (сетевой) и на 5,2% (сжиженный);</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на тепло-, водоснабжение и водоотведение – в рамках ограничений роста платежей населения за коммунальные услуги (экономически обоснованные тарифы либо льготные тарифы для населения в целях соблюдения ограничений).</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С 1 июля 2019 г. распоряжением Правительства РФ от 15 декабря 2018 г. № 2490-р повышение платежей населен</w:t>
      </w:r>
      <w:r w:rsidR="008A0C99">
        <w:rPr>
          <w:rFonts w:ascii="Times New Roman" w:hAnsi="Times New Roman" w:cs="Times New Roman"/>
          <w:sz w:val="28"/>
          <w:szCs w:val="28"/>
        </w:rPr>
        <w:t>ия за коммунальные услуги по от</w:t>
      </w:r>
      <w:r w:rsidRPr="0035708E">
        <w:rPr>
          <w:rFonts w:ascii="Times New Roman" w:hAnsi="Times New Roman" w:cs="Times New Roman"/>
          <w:sz w:val="28"/>
          <w:szCs w:val="28"/>
        </w:rPr>
        <w:t>ношению к январю 2019 года в среднем 2,6%. Рост платежа выше 5,2% не предусмотрен.</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Рост платежей населения за коммунальные услуги в постановлением главы администрации (губернатора) Краснодарского края от 17 декабря 2018 г. № 835 "Об утверждении предельных (максимальных) индексов изменения размера вносимой гражданами платы за коммунальные услуги в муниципальных образованиях Краснодарского края на 2019 – 2023 годы" (в ред. от 19 июля 2019 г. № 442), в соответствии с которым на II полугодие 2019 года предельные индексы утверждены от 2,6% до 5,2% при обеспечении соблюдения индекса в среднем в размере 2,6%.</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Во II полугодии 2019 года в соответствии с нормами постановления Правительства РФ от 12 ноября 2018 г. № 1347 "Об особенностях индексации платы граждан за коммунальные услуги в 2019 году" размер вносимой гражданами платы за коммунальные услуги в каждом месяце с июля по декабрь сравнивается с размером вносимой гражданами платы за коммунальные услуги, предоставленные в январе 2019 года.</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При этом принцип неизменности набора потребляемых коммунальных услуг, предусмотренный пунктом 4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от 30 апреля 2014 г. № 400 "О формировании индексов изменения размера платы граждан за коммунальные услуги в Российской Федерации", применяется во II полугодии 2019 года исходя из набора коммунальных услуг, предоставленных в декабре 2018 года.</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Тарифное регулирование на 2020 год проведено с учетом показателей прогнозов социально-экономического развития Российской Федерации на 2020 год и на плановый период 2021 – 2022 годов, социально-экономического развития Российской Федерации на период 2024 года, а также на основании принятых ФАС России решений об установлении предельных минимальных и максимальных уровней тарифов на электроэнергию для населения субъектов Российской Федерации, составляющих розничных цен на газ для населения.</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 xml:space="preserve">Распоряжениями Правительства Российской Федерации от 29 октября 2019 г. № 2556-р и от 15 ноября 2018 г. № 2490-р утверждены индексы по субъектам Российской Федерации на 2020 год и предельные отклонения по отдельным муниципальным образованиям (далее – МО) от величины указанных индексов на 2019 – 2023 годы, которые на 2020 год составили для Краснодарского края </w:t>
      </w:r>
      <w:r w:rsidRPr="0035708E">
        <w:rPr>
          <w:rFonts w:ascii="Times New Roman" w:hAnsi="Times New Roman" w:cs="Times New Roman"/>
          <w:sz w:val="28"/>
          <w:szCs w:val="28"/>
        </w:rPr>
        <w:lastRenderedPageBreak/>
        <w:t>соответственно: в I полугодии – 0 % и 0 %; во II полугодии – 4,1 % и 2,6 %, т.е. рост платежей выше 6,7 % не предусмотрен.</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Рост платежей населения за коммунальные услуги в МО ограничен постановлением главы администрации (губернатора) Краснодарского края от 16 декабря 2019 г. № 868 «Об утверждении предельных (максимальных) индексов изменения размера вносимой гражданами платы за коммунальные услуги в муниципальных образованиях Краснодарского края на 2020 год».</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При этом действующим законодательством ограничивается не сам тариф (цена) на конкретную коммунальную услугу, а совокупное изменение платы граждан за все потребляемые коммунальные услуги в каждом месяце календарного года по отношению к декабрю предыдущего года (при неизменном порядке оплаты, наборе и объемах потребляемых коммунальных услуг, кроме изменения нормативов их потребления).</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В I полугодии 2020 года повышение платежей населения за счет регулируемых составляющих – тарифов (цен) на коммунальные ресурсы (услуги) и нормативов их потребления, исключено. Тарифы (цены) установлены без повышения к действующим во II полугодии 2019 года (по состоянию на декабрь). Нормативы потребления коммунальных услуг не изменялись.</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 xml:space="preserve">С 1 июля 2020 г. в тарифах (ценах) на коммунальные ресурсы (услуги) организаций Краснодарского края учтены: решения ФАС России об установлении предельных минимального и максимального уровней тарифов на электроэнергию для населения края (в максимальном варианте для края прирост предусмотрен на 5 %, принято увеличение на 4,5 %); повышение затрат </w:t>
      </w:r>
      <w:proofErr w:type="spellStart"/>
      <w:r w:rsidRPr="0035708E">
        <w:rPr>
          <w:rFonts w:ascii="Times New Roman" w:hAnsi="Times New Roman" w:cs="Times New Roman"/>
          <w:sz w:val="28"/>
          <w:szCs w:val="28"/>
        </w:rPr>
        <w:t>ресурсоснабжающих</w:t>
      </w:r>
      <w:proofErr w:type="spellEnd"/>
      <w:r w:rsidRPr="0035708E">
        <w:rPr>
          <w:rFonts w:ascii="Times New Roman" w:hAnsi="Times New Roman" w:cs="Times New Roman"/>
          <w:sz w:val="28"/>
          <w:szCs w:val="28"/>
        </w:rPr>
        <w:t xml:space="preserve"> организаций на газ – на 3 %, электроэнергию – до 5,82%, жидкое топливо – на 3 %, оплату труда – на 3 % согласно Отраслевому тарифному соглашению, налогов (в частности, водного налога на 15%) и прочих расходов производственной деятельности в соответствии с прогнозом социально-экономического развития страны.</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В связи с чем, с 1 июля 2020 г. для населения края тарифы (цены) изменятся:</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 xml:space="preserve">на электроэнергию для населения – </w:t>
      </w:r>
      <w:proofErr w:type="spellStart"/>
      <w:r w:rsidRPr="0035708E">
        <w:rPr>
          <w:rFonts w:ascii="Times New Roman" w:hAnsi="Times New Roman" w:cs="Times New Roman"/>
          <w:sz w:val="28"/>
          <w:szCs w:val="28"/>
        </w:rPr>
        <w:t>одноставочные</w:t>
      </w:r>
      <w:proofErr w:type="spellEnd"/>
      <w:r w:rsidRPr="0035708E">
        <w:rPr>
          <w:rFonts w:ascii="Times New Roman" w:hAnsi="Times New Roman" w:cs="Times New Roman"/>
          <w:sz w:val="28"/>
          <w:szCs w:val="28"/>
        </w:rPr>
        <w:t xml:space="preserve"> тарифы на 4,37 % (с 4,81 до 5,02 руб./</w:t>
      </w:r>
      <w:proofErr w:type="spellStart"/>
      <w:r w:rsidRPr="0035708E">
        <w:rPr>
          <w:rFonts w:ascii="Times New Roman" w:hAnsi="Times New Roman" w:cs="Times New Roman"/>
          <w:sz w:val="28"/>
          <w:szCs w:val="28"/>
        </w:rPr>
        <w:t>кВтч</w:t>
      </w:r>
      <w:proofErr w:type="spellEnd"/>
      <w:r w:rsidRPr="0035708E">
        <w:rPr>
          <w:rFonts w:ascii="Times New Roman" w:hAnsi="Times New Roman" w:cs="Times New Roman"/>
          <w:sz w:val="28"/>
          <w:szCs w:val="28"/>
        </w:rPr>
        <w:t>) для сельского населения. При этом для сельского населения, использующего электроплиты и (или) электроотопительные установки, в Краснодарском крае применен максимальный понижающий коэффициент – 0,7, из предусмотренного диапазона от 0,7 до 1);</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 xml:space="preserve">на услуги региональных операторов по обращению с ООО «Чистая станица» по Староминской зоне (МО </w:t>
      </w:r>
      <w:proofErr w:type="spellStart"/>
      <w:r w:rsidRPr="0035708E">
        <w:rPr>
          <w:rFonts w:ascii="Times New Roman" w:hAnsi="Times New Roman" w:cs="Times New Roman"/>
          <w:sz w:val="28"/>
          <w:szCs w:val="28"/>
        </w:rPr>
        <w:t>Ейский</w:t>
      </w:r>
      <w:proofErr w:type="spellEnd"/>
      <w:r w:rsidRPr="0035708E">
        <w:rPr>
          <w:rFonts w:ascii="Times New Roman" w:hAnsi="Times New Roman" w:cs="Times New Roman"/>
          <w:sz w:val="28"/>
          <w:szCs w:val="28"/>
        </w:rPr>
        <w:t xml:space="preserve">, Каневской, </w:t>
      </w:r>
      <w:proofErr w:type="spellStart"/>
      <w:r w:rsidRPr="0035708E">
        <w:rPr>
          <w:rFonts w:ascii="Times New Roman" w:hAnsi="Times New Roman" w:cs="Times New Roman"/>
          <w:sz w:val="28"/>
          <w:szCs w:val="28"/>
        </w:rPr>
        <w:t>Кущевский</w:t>
      </w:r>
      <w:proofErr w:type="spellEnd"/>
      <w:r w:rsidRPr="0035708E">
        <w:rPr>
          <w:rFonts w:ascii="Times New Roman" w:hAnsi="Times New Roman" w:cs="Times New Roman"/>
          <w:sz w:val="28"/>
          <w:szCs w:val="28"/>
        </w:rPr>
        <w:t xml:space="preserve">, Ленинградский, Старо-минский и </w:t>
      </w:r>
      <w:proofErr w:type="spellStart"/>
      <w:r w:rsidRPr="0035708E">
        <w:rPr>
          <w:rFonts w:ascii="Times New Roman" w:hAnsi="Times New Roman" w:cs="Times New Roman"/>
          <w:sz w:val="28"/>
          <w:szCs w:val="28"/>
        </w:rPr>
        <w:t>Щербиновский</w:t>
      </w:r>
      <w:proofErr w:type="spellEnd"/>
      <w:r w:rsidRPr="0035708E">
        <w:rPr>
          <w:rFonts w:ascii="Times New Roman" w:hAnsi="Times New Roman" w:cs="Times New Roman"/>
          <w:sz w:val="28"/>
          <w:szCs w:val="28"/>
        </w:rPr>
        <w:t xml:space="preserve"> районы) – тарифы установлены на 2020 год впервые с начала года и с 1 июля не изменятся;</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 xml:space="preserve">на тепло-, водоснабжение и водоотведение, снабжение населения сжиженным газом для бытовых нужд (кроме заправки автотранспорта) – в рамках ограничений роста платежей населения за коммунальные услуги (экономически обоснованные тарифы (цены) либо тарифы (цены) для населения ниже экономически обоснованного уровня (льготные) в целях соблюдения ограничений с последующей компенсацией выпадающих доходов </w:t>
      </w:r>
      <w:proofErr w:type="spellStart"/>
      <w:r w:rsidRPr="0035708E">
        <w:rPr>
          <w:rFonts w:ascii="Times New Roman" w:hAnsi="Times New Roman" w:cs="Times New Roman"/>
          <w:sz w:val="28"/>
          <w:szCs w:val="28"/>
        </w:rPr>
        <w:lastRenderedPageBreak/>
        <w:t>ресурсоснабжающих</w:t>
      </w:r>
      <w:proofErr w:type="spellEnd"/>
      <w:r w:rsidRPr="0035708E">
        <w:rPr>
          <w:rFonts w:ascii="Times New Roman" w:hAnsi="Times New Roman" w:cs="Times New Roman"/>
          <w:sz w:val="28"/>
          <w:szCs w:val="28"/>
        </w:rPr>
        <w:t xml:space="preserve"> организаций и поставщиков сжиженного газа, возникающих вследствие применения льготных тарифов на ресурсы, поставляемые в целях оказания населению коммунальных услуг, за счет средств бюджета края согласно Закону Краснодарского края от 6 апреля 2014 г. № 3161-КЗ «О мерах дополнительной социальной поддержки отдельных категорий граждан по оплате коммунальных услуг на территории Краснодарского края»).</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 xml:space="preserve">Розничные цены на природный сетевой газ для населения Краснодарского края с 1 июля 2020 г. не изменились в связи с </w:t>
      </w:r>
      <w:r w:rsidR="008A0C99" w:rsidRPr="0035708E">
        <w:rPr>
          <w:rFonts w:ascii="Times New Roman" w:hAnsi="Times New Roman" w:cs="Times New Roman"/>
          <w:sz w:val="28"/>
          <w:szCs w:val="28"/>
        </w:rPr>
        <w:t>не пересмотром</w:t>
      </w:r>
      <w:r w:rsidRPr="0035708E">
        <w:rPr>
          <w:rFonts w:ascii="Times New Roman" w:hAnsi="Times New Roman" w:cs="Times New Roman"/>
          <w:sz w:val="28"/>
          <w:szCs w:val="28"/>
        </w:rPr>
        <w:t xml:space="preserve"> ФАС России основной составляющей розничной цены – оптовой цены газа для населения. При принятии ФАС России решения о пересмотре оптовой цены газа для населения розничные цены на природный сетевой газ для населения Краснодарского края будут пересмотрены.</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Таким образом будет обеспечено повышение платежей в рамках предусмотренных ограничений: в I полугодии – 0 % (без изменения); во II полугодии – не более 4,1 % в среднем по краю и не более 6,7 % для ограниченного количества потребителей-граждан в МО. Во II полугодии 2020 года величина предельного (максимального) индекса изменения размера вносимой гражданами платы за коммунальные услуги в МО в размере 6,7 % обусловлена:</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наличием в МО граждан-потребителей сжиженного газа для бытовых нужд, опережающий прогнозный рост розничных цен на который является следствием отмены на федеральном уровне государственного регулирования основной составляющей розничной цены на сжиженный газ, реализуемый для бытовых нужд населения, – оптовой цены на сжиженный газ для населения согласно постановлению Правительства Российской Федерации от 30 ноября 2018 г. № 1442 «Об изменении и признании утратившими силу некоторых актов Правительства Российской Федерации по вопросам государственного регулирования цен на газ», в связи с чем установлены розничные цены на сжиженный газ для населения ниже экономически обоснованно уровня розничных цен в ц</w:t>
      </w:r>
      <w:r w:rsidR="008A0C99">
        <w:rPr>
          <w:rFonts w:ascii="Times New Roman" w:hAnsi="Times New Roman" w:cs="Times New Roman"/>
          <w:sz w:val="28"/>
          <w:szCs w:val="28"/>
        </w:rPr>
        <w:t>елях обеспечения соблюдения пре</w:t>
      </w:r>
      <w:r w:rsidRPr="0035708E">
        <w:rPr>
          <w:rFonts w:ascii="Times New Roman" w:hAnsi="Times New Roman" w:cs="Times New Roman"/>
          <w:sz w:val="28"/>
          <w:szCs w:val="28"/>
        </w:rPr>
        <w:t>дельных (максимальных) индексов;</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наличием в МО граждан-потребителей услуг в сфере холодного водоснабжения и (или) водоотведения, отопления, горячего водоснабжения по тарифам для населения ниже экономически обоснованного уровня тарифов (льготным), установленных (планируемых к установлению) в целях обеспечения соблюдения предельных (максимальных) индексов;</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опережающим ростом тарифов на электроэнергию для населения в целях поэтапного снижения перекрестного субсидирования в электроэнергетике в соответствии с постановлением Правительства Российской Федерации от 31 июля 2014 г. № 750 «О внесении изменений в некоторые акты Правительства Российской Федерации по вопросам снижения величины перекрестного субсидирования в электросетевом комплексе».</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 xml:space="preserve">При этом в целях безусловного соблюдения индекса изменения платежей в среднем по краю – не более 4,1 %, и предельных (максимальных) индексов в МО – не более 6,7 %, для организаций тепло-, водоснабжения, водоотведения и всех </w:t>
      </w:r>
      <w:r w:rsidRPr="0035708E">
        <w:rPr>
          <w:rFonts w:ascii="Times New Roman" w:hAnsi="Times New Roman" w:cs="Times New Roman"/>
          <w:sz w:val="28"/>
          <w:szCs w:val="28"/>
        </w:rPr>
        <w:lastRenderedPageBreak/>
        <w:t>14 поставщиков сжиженного газа населению установлены тарифы (цены) для населения, ниже экономически обоснованного уровня (льготные). Для компенсации выпадающих доходов от реализации ресурсов (услуг) населению по льготным тарифам (ценам) таких организаций и обеспечения их стабильной работы в бюджете края предусмотрено более 700 млн рублей.</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В соответствии с постановлением Правительства РФ от 30 апреля 2014 г. № 400 «О формировании индексов изменения размера платы граждан за коммунальные услуги в Российской Федерации» при применении и расчете предельных индексов и индексов по субъектам РФ не подлежит учету разница в размере платежей, возникающая вследствие:</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а) изменения набора коммунальных услуг;</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б) изменения размера платы граждан за коммунальные услуги, которое обусловлено изменением объема потребления коммунальных услуг, определяемого по показаниям приборов учета коммунальных услуг;</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в) изменения объемов предоставления гражданам субсидий, предусмотренных статьей 159 Жилищного кодекса РФ, и мер социальной поддержки по оплате коммунальных услуг, предоставляемой в порядке и на условиях, которые установлены федеральными законами, законами субъектов РФ или нормативными правовыми актами органов местного самоуправления, за исключением мер дополнительной социальной поддержки за счет средств бюджета субъекта РФ и бюджета муниципального образования, направленных на соблюдение установленных предельных индексов;</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г) изменения фактических объемов потребления в результате проведения в порядке, установленном постановлением Правительства РФ от 6 мая 2011 г. № 354 «О предоставлении коммунальных услуг собственникам и пользователям помещений в многоквартирных домах и жилых домов», перерасчета размера платы за коммунальные услуги за прошедшие расчетные периоды;</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д) перехода к расчетам за коммунальные услуги с применением дифференцированных по времени суток (установленным периодам времени) цен (тарифов);</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е) применения в соответствии с законодательством РФ штрафных санкций, повышающих коэффициентов к тарифам и нормативам;</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ж) применения дифференцированных по месяцам календарного года нормативов потребления, установленных в соответствии с законодательством РФ.</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з) перехода после 1 января 2015 г. от применения порядка расчета размера платы за коммунальную услугу по отоплению равномерно за все расчетные месяцы календарного года к применению порядка расчета размера платы за коммунальную услугу по отоплению на период, равный продолжительности отопительного периода.</w:t>
      </w:r>
    </w:p>
    <w:p w:rsidR="0035708E" w:rsidRP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 xml:space="preserve">В структуру платежного документа помимо коммунальных услуг, которые регулируются государством, входят также жилищные услуги (например, содержание и ремонт жилого помещения, домофон, охрана и т.п.), стоимость которых не регулируется государством. Она определяется самими </w:t>
      </w:r>
      <w:r w:rsidRPr="0035708E">
        <w:rPr>
          <w:rFonts w:ascii="Times New Roman" w:hAnsi="Times New Roman" w:cs="Times New Roman"/>
          <w:sz w:val="28"/>
          <w:szCs w:val="28"/>
        </w:rPr>
        <w:lastRenderedPageBreak/>
        <w:t>собственниками жилых помещений при выборе способа управления многоквартирным домом (непосредственный способ управления, ТСЖ, ЖКС, либо с привлечением управляющих компаний) и фиксируется в договоре.</w:t>
      </w:r>
    </w:p>
    <w:p w:rsidR="0035708E" w:rsidRDefault="0035708E" w:rsidP="0035708E">
      <w:pPr>
        <w:spacing w:after="0" w:line="240" w:lineRule="auto"/>
        <w:ind w:firstLine="567"/>
        <w:jc w:val="both"/>
        <w:rPr>
          <w:rFonts w:ascii="Times New Roman" w:hAnsi="Times New Roman" w:cs="Times New Roman"/>
          <w:sz w:val="28"/>
          <w:szCs w:val="28"/>
        </w:rPr>
      </w:pPr>
      <w:r w:rsidRPr="0035708E">
        <w:rPr>
          <w:rFonts w:ascii="Times New Roman" w:hAnsi="Times New Roman" w:cs="Times New Roman"/>
          <w:sz w:val="28"/>
          <w:szCs w:val="28"/>
        </w:rPr>
        <w:t>Размер платы за жилищные услуги следует уточнять в своей Управляющей компании либо в договоре управления домом.</w:t>
      </w:r>
    </w:p>
    <w:p w:rsidR="005C55F0" w:rsidRPr="00C653FD" w:rsidRDefault="005C55F0" w:rsidP="005C55F0">
      <w:pPr>
        <w:pStyle w:val="ac"/>
        <w:ind w:firstLine="567"/>
        <w:jc w:val="both"/>
        <w:rPr>
          <w:sz w:val="28"/>
          <w:szCs w:val="28"/>
        </w:rPr>
      </w:pPr>
      <w:r>
        <w:rPr>
          <w:sz w:val="28"/>
          <w:szCs w:val="28"/>
        </w:rPr>
        <w:t xml:space="preserve">Информация тарифах на услуги естественных монополий </w:t>
      </w:r>
      <w:r w:rsidRPr="00C653FD">
        <w:rPr>
          <w:sz w:val="28"/>
          <w:szCs w:val="28"/>
        </w:rPr>
        <w:t>размещен</w:t>
      </w:r>
      <w:r>
        <w:rPr>
          <w:sz w:val="28"/>
          <w:szCs w:val="28"/>
        </w:rPr>
        <w:t>а</w:t>
      </w:r>
      <w:r w:rsidRPr="00C653FD">
        <w:rPr>
          <w:sz w:val="28"/>
          <w:szCs w:val="28"/>
        </w:rPr>
        <w:t xml:space="preserve"> на официальном сайте муниципального образования Ленинградский район </w:t>
      </w:r>
      <w:r>
        <w:rPr>
          <w:sz w:val="28"/>
          <w:szCs w:val="28"/>
        </w:rPr>
        <w:t>в разделе «</w:t>
      </w:r>
      <w:r w:rsidRPr="00C653FD">
        <w:rPr>
          <w:sz w:val="28"/>
          <w:szCs w:val="28"/>
        </w:rPr>
        <w:t>Стандарт развития конкуренции»</w:t>
      </w:r>
      <w:r w:rsidRPr="000629DE">
        <w:rPr>
          <w:sz w:val="28"/>
          <w:szCs w:val="28"/>
        </w:rPr>
        <w:t xml:space="preserve"> подразделе «Реестры и тарифы» </w:t>
      </w:r>
      <w:r w:rsidRPr="00C653FD">
        <w:rPr>
          <w:sz w:val="28"/>
          <w:szCs w:val="28"/>
        </w:rPr>
        <w:t>(</w:t>
      </w:r>
      <w:hyperlink r:id="rId88" w:history="1">
        <w:r w:rsidRPr="00BA04D5">
          <w:rPr>
            <w:rStyle w:val="af2"/>
            <w:sz w:val="28"/>
            <w:szCs w:val="28"/>
          </w:rPr>
          <w:t>http://adminlenkub.ru/region/standart_razv_konkur/reestr.php</w:t>
        </w:r>
      </w:hyperlink>
      <w:r w:rsidRPr="00C653FD">
        <w:rPr>
          <w:sz w:val="28"/>
          <w:szCs w:val="28"/>
        </w:rPr>
        <w:t>)</w:t>
      </w:r>
      <w:r>
        <w:rPr>
          <w:sz w:val="28"/>
          <w:szCs w:val="28"/>
        </w:rPr>
        <w:t>.</w:t>
      </w:r>
    </w:p>
    <w:p w:rsidR="00EE6F78" w:rsidRPr="007C55A0" w:rsidRDefault="00EE6F78" w:rsidP="00BE27F9">
      <w:pPr>
        <w:pStyle w:val="a7"/>
        <w:tabs>
          <w:tab w:val="left" w:pos="284"/>
        </w:tabs>
        <w:spacing w:after="0" w:line="24" w:lineRule="auto"/>
        <w:ind w:left="0" w:firstLine="567"/>
        <w:contextualSpacing w:val="0"/>
        <w:jc w:val="both"/>
        <w:rPr>
          <w:rFonts w:ascii="Times New Roman" w:hAnsi="Times New Roman" w:cs="Times New Roman"/>
          <w:sz w:val="28"/>
          <w:szCs w:val="28"/>
        </w:rPr>
      </w:pPr>
      <w:r w:rsidRPr="007C55A0">
        <w:rPr>
          <w:rFonts w:ascii="Times New Roman" w:hAnsi="Times New Roman" w:cs="Times New Roman"/>
          <w:sz w:val="28"/>
          <w:szCs w:val="28"/>
        </w:rPr>
        <w:t>В ходе проводимого опроса, субъектам предпринимательской деятельности муниципального образования Ленинградский район было предложено оценить стоимость подключения, сложность (количество) процедур подключения и сроки получения доступа к услугам субъектов естественных монополий в Краснодарском крае, и получены следующие результаты:</w:t>
      </w:r>
    </w:p>
    <w:p w:rsidR="00DC7DED" w:rsidRPr="00F23E50" w:rsidRDefault="00DC7DED" w:rsidP="00BE27F9">
      <w:pPr>
        <w:pStyle w:val="a7"/>
        <w:tabs>
          <w:tab w:val="left" w:pos="284"/>
        </w:tabs>
        <w:spacing w:after="0" w:line="24" w:lineRule="auto"/>
        <w:ind w:left="0" w:firstLine="567"/>
        <w:contextualSpacing w:val="0"/>
        <w:jc w:val="both"/>
        <w:rPr>
          <w:rFonts w:ascii="Times New Roman" w:hAnsi="Times New Roman" w:cs="Times New Roman"/>
          <w:sz w:val="28"/>
          <w:szCs w:val="28"/>
        </w:rPr>
      </w:pPr>
      <w:r w:rsidRPr="00DC7DED">
        <w:rPr>
          <w:rFonts w:ascii="Times New Roman" w:hAnsi="Times New Roman" w:cs="Times New Roman"/>
          <w:sz w:val="28"/>
          <w:szCs w:val="28"/>
        </w:rPr>
        <w:t>Более 80% респондентов удовлетворены стоимостью подключения ко всем услугам субъектов естественных монополий (водоснабжение, водоотведение; водоочистка; газоснабжение; электроснабжение; теплоснабжение; телефонная связь)</w:t>
      </w:r>
      <w:r>
        <w:rPr>
          <w:rFonts w:ascii="Times New Roman" w:hAnsi="Times New Roman" w:cs="Times New Roman"/>
          <w:sz w:val="28"/>
          <w:szCs w:val="28"/>
        </w:rPr>
        <w:t>.</w:t>
      </w:r>
    </w:p>
    <w:p w:rsidR="00DC7DED" w:rsidRPr="00F23E50" w:rsidRDefault="00DC7DED" w:rsidP="00BE27F9">
      <w:pPr>
        <w:pStyle w:val="a7"/>
        <w:tabs>
          <w:tab w:val="left" w:pos="284"/>
        </w:tabs>
        <w:spacing w:after="0" w:line="24" w:lineRule="auto"/>
        <w:ind w:left="0" w:firstLine="567"/>
        <w:contextualSpacing w:val="0"/>
        <w:jc w:val="both"/>
        <w:rPr>
          <w:rFonts w:ascii="Times New Roman" w:hAnsi="Times New Roman" w:cs="Times New Roman"/>
          <w:sz w:val="28"/>
          <w:szCs w:val="28"/>
        </w:rPr>
      </w:pPr>
      <w:r w:rsidRPr="00AE6183">
        <w:rPr>
          <w:rFonts w:ascii="Times New Roman" w:hAnsi="Times New Roman" w:cs="Times New Roman"/>
          <w:sz w:val="28"/>
          <w:szCs w:val="28"/>
        </w:rPr>
        <w:t>Более 8</w:t>
      </w:r>
      <w:r w:rsidR="00AE6183" w:rsidRPr="00AE6183">
        <w:rPr>
          <w:rFonts w:ascii="Times New Roman" w:hAnsi="Times New Roman" w:cs="Times New Roman"/>
          <w:sz w:val="28"/>
          <w:szCs w:val="28"/>
        </w:rPr>
        <w:t>3</w:t>
      </w:r>
      <w:r w:rsidRPr="00AE6183">
        <w:rPr>
          <w:rFonts w:ascii="Times New Roman" w:hAnsi="Times New Roman" w:cs="Times New Roman"/>
          <w:sz w:val="28"/>
          <w:szCs w:val="28"/>
        </w:rPr>
        <w:t xml:space="preserve">% респондентов удовлетворены </w:t>
      </w:r>
      <w:r w:rsidR="00AE6183" w:rsidRPr="00AE6183">
        <w:rPr>
          <w:rFonts w:ascii="Times New Roman" w:hAnsi="Times New Roman" w:cs="Times New Roman"/>
          <w:sz w:val="28"/>
          <w:szCs w:val="28"/>
        </w:rPr>
        <w:t>сроками получения доступа</w:t>
      </w:r>
      <w:r w:rsidR="008A0C99">
        <w:rPr>
          <w:rFonts w:ascii="Times New Roman" w:hAnsi="Times New Roman" w:cs="Times New Roman"/>
          <w:sz w:val="28"/>
          <w:szCs w:val="28"/>
        </w:rPr>
        <w:t>,</w:t>
      </w:r>
      <w:r w:rsidR="00AE6183" w:rsidRPr="00AE6183">
        <w:rPr>
          <w:rFonts w:ascii="Times New Roman" w:hAnsi="Times New Roman" w:cs="Times New Roman"/>
          <w:sz w:val="28"/>
          <w:szCs w:val="28"/>
        </w:rPr>
        <w:t xml:space="preserve"> а также более 87% респондентов удовлетворены количеством</w:t>
      </w:r>
      <w:r w:rsidRPr="00AE6183">
        <w:rPr>
          <w:rFonts w:ascii="Times New Roman" w:hAnsi="Times New Roman" w:cs="Times New Roman"/>
          <w:sz w:val="28"/>
          <w:szCs w:val="28"/>
        </w:rPr>
        <w:t xml:space="preserve"> процедур </w:t>
      </w:r>
      <w:r w:rsidR="00AE6183" w:rsidRPr="00AE6183">
        <w:rPr>
          <w:rFonts w:ascii="Times New Roman" w:hAnsi="Times New Roman" w:cs="Times New Roman"/>
          <w:sz w:val="28"/>
          <w:szCs w:val="28"/>
        </w:rPr>
        <w:t xml:space="preserve">для </w:t>
      </w:r>
      <w:r w:rsidRPr="00AE6183">
        <w:rPr>
          <w:rFonts w:ascii="Times New Roman" w:hAnsi="Times New Roman" w:cs="Times New Roman"/>
          <w:sz w:val="28"/>
          <w:szCs w:val="28"/>
        </w:rPr>
        <w:t>подключения ко всем услугам субъектов естественных монополий (водоснабжение, водоотведение; водоочистка; газоснабжение; электроснабжение; теплоснабжение; телефонная связь).</w:t>
      </w:r>
    </w:p>
    <w:p w:rsidR="002D5E36" w:rsidRDefault="002D5E36" w:rsidP="00BE27F9">
      <w:pPr>
        <w:pStyle w:val="a7"/>
        <w:tabs>
          <w:tab w:val="left" w:pos="284"/>
        </w:tabs>
        <w:spacing w:after="0" w:line="24" w:lineRule="auto"/>
        <w:ind w:left="0" w:firstLine="567"/>
        <w:contextualSpacing w:val="0"/>
        <w:jc w:val="both"/>
        <w:rPr>
          <w:rFonts w:ascii="Times New Roman" w:hAnsi="Times New Roman" w:cs="Times New Roman"/>
          <w:sz w:val="28"/>
          <w:szCs w:val="28"/>
        </w:rPr>
      </w:pPr>
      <w:r w:rsidRPr="002D5E36">
        <w:rPr>
          <w:rFonts w:ascii="Times New Roman" w:hAnsi="Times New Roman" w:cs="Times New Roman"/>
          <w:sz w:val="28"/>
          <w:szCs w:val="28"/>
        </w:rPr>
        <w:t xml:space="preserve">По мнению респондентов, </w:t>
      </w:r>
      <w:r>
        <w:rPr>
          <w:rFonts w:ascii="Times New Roman" w:hAnsi="Times New Roman" w:cs="Times New Roman"/>
          <w:sz w:val="28"/>
          <w:szCs w:val="28"/>
        </w:rPr>
        <w:t xml:space="preserve">за последние 5 лет количество процедур </w:t>
      </w:r>
      <w:r w:rsidR="00E914A1">
        <w:rPr>
          <w:rFonts w:ascii="Times New Roman" w:hAnsi="Times New Roman" w:cs="Times New Roman"/>
          <w:sz w:val="28"/>
          <w:szCs w:val="28"/>
        </w:rPr>
        <w:t xml:space="preserve">для </w:t>
      </w:r>
      <w:r>
        <w:rPr>
          <w:rFonts w:ascii="Times New Roman" w:hAnsi="Times New Roman" w:cs="Times New Roman"/>
          <w:sz w:val="28"/>
          <w:szCs w:val="28"/>
        </w:rPr>
        <w:t xml:space="preserve">подключения услуг субъектов естественных монополий </w:t>
      </w:r>
      <w:r w:rsidR="00E914A1">
        <w:rPr>
          <w:rFonts w:ascii="Times New Roman" w:hAnsi="Times New Roman" w:cs="Times New Roman"/>
          <w:sz w:val="28"/>
          <w:szCs w:val="28"/>
        </w:rPr>
        <w:t xml:space="preserve">для субъектов </w:t>
      </w:r>
      <w:r w:rsidR="00F23E50">
        <w:rPr>
          <w:rFonts w:ascii="Times New Roman" w:hAnsi="Times New Roman" w:cs="Times New Roman"/>
          <w:sz w:val="28"/>
          <w:szCs w:val="28"/>
        </w:rPr>
        <w:t xml:space="preserve">предпринимательской деятельности </w:t>
      </w:r>
      <w:r>
        <w:rPr>
          <w:rFonts w:ascii="Times New Roman" w:hAnsi="Times New Roman" w:cs="Times New Roman"/>
          <w:sz w:val="28"/>
          <w:szCs w:val="28"/>
        </w:rPr>
        <w:t>изменилось</w:t>
      </w:r>
      <w:r w:rsidR="00F23E50">
        <w:rPr>
          <w:rFonts w:ascii="Times New Roman" w:hAnsi="Times New Roman" w:cs="Times New Roman"/>
          <w:sz w:val="28"/>
          <w:szCs w:val="28"/>
        </w:rPr>
        <w:t xml:space="preserve"> следующим образом:</w:t>
      </w:r>
    </w:p>
    <w:p w:rsidR="00FC4B5D" w:rsidRDefault="00FC4B5D" w:rsidP="002D5E36">
      <w:pPr>
        <w:pStyle w:val="a7"/>
        <w:tabs>
          <w:tab w:val="left" w:pos="284"/>
        </w:tabs>
        <w:spacing w:after="0" w:line="240" w:lineRule="auto"/>
        <w:ind w:left="0" w:firstLine="567"/>
        <w:contextualSpacing w:val="0"/>
        <w:jc w:val="both"/>
        <w:rPr>
          <w:rFonts w:ascii="Times New Roman" w:hAnsi="Times New Roman" w:cs="Times New Roman"/>
          <w:sz w:val="28"/>
          <w:szCs w:val="28"/>
        </w:rPr>
      </w:pPr>
    </w:p>
    <w:tbl>
      <w:tblPr>
        <w:tblW w:w="94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1275"/>
        <w:gridCol w:w="1560"/>
        <w:gridCol w:w="1560"/>
        <w:gridCol w:w="1560"/>
      </w:tblGrid>
      <w:tr w:rsidR="00F23E50" w:rsidRPr="00F23E50" w:rsidTr="00F23E50">
        <w:trPr>
          <w:trHeight w:val="113"/>
        </w:trPr>
        <w:tc>
          <w:tcPr>
            <w:tcW w:w="3539" w:type="dxa"/>
            <w:shd w:val="clear" w:color="auto" w:fill="auto"/>
            <w:noWrap/>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b/>
                <w:bCs/>
                <w:color w:val="000000"/>
                <w:kern w:val="0"/>
                <w:sz w:val="24"/>
                <w:szCs w:val="24"/>
                <w:lang w:eastAsia="ru-RU"/>
              </w:rPr>
            </w:pPr>
          </w:p>
        </w:tc>
        <w:tc>
          <w:tcPr>
            <w:tcW w:w="1275"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Снизилось</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Увеличилось</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 xml:space="preserve">Не </w:t>
            </w:r>
            <w:r>
              <w:rPr>
                <w:rFonts w:ascii="Times New Roman" w:eastAsia="Times New Roman" w:hAnsi="Times New Roman" w:cs="Times New Roman"/>
                <w:color w:val="000000"/>
                <w:kern w:val="0"/>
                <w:sz w:val="24"/>
                <w:szCs w:val="24"/>
                <w:lang w:eastAsia="ru-RU"/>
              </w:rPr>
              <w:br/>
            </w:r>
            <w:r w:rsidRPr="00F23E50">
              <w:rPr>
                <w:rFonts w:ascii="Times New Roman" w:eastAsia="Times New Roman" w:hAnsi="Times New Roman" w:cs="Times New Roman"/>
                <w:color w:val="000000"/>
                <w:kern w:val="0"/>
                <w:sz w:val="24"/>
                <w:szCs w:val="24"/>
                <w:lang w:eastAsia="ru-RU"/>
              </w:rPr>
              <w:t>изменилось</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Затрудняюсь с ответом</w:t>
            </w:r>
          </w:p>
        </w:tc>
      </w:tr>
      <w:tr w:rsidR="00F23E50" w:rsidRPr="00F23E50" w:rsidTr="00F23E50">
        <w:trPr>
          <w:trHeight w:val="113"/>
        </w:trPr>
        <w:tc>
          <w:tcPr>
            <w:tcW w:w="3539"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Водоснабжение, водоотведение</w:t>
            </w:r>
          </w:p>
        </w:tc>
        <w:tc>
          <w:tcPr>
            <w:tcW w:w="1275"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6</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7</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78</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125</w:t>
            </w:r>
          </w:p>
        </w:tc>
      </w:tr>
      <w:tr w:rsidR="00F23E50" w:rsidRPr="00F23E50" w:rsidTr="00F23E50">
        <w:trPr>
          <w:trHeight w:val="113"/>
        </w:trPr>
        <w:tc>
          <w:tcPr>
            <w:tcW w:w="3539"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Водоочистка</w:t>
            </w:r>
          </w:p>
        </w:tc>
        <w:tc>
          <w:tcPr>
            <w:tcW w:w="1275"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4</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7</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82</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123</w:t>
            </w:r>
          </w:p>
        </w:tc>
      </w:tr>
      <w:tr w:rsidR="00F23E50" w:rsidRPr="00F23E50" w:rsidTr="00F23E50">
        <w:trPr>
          <w:trHeight w:val="113"/>
        </w:trPr>
        <w:tc>
          <w:tcPr>
            <w:tcW w:w="3539"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Газоснабжение</w:t>
            </w:r>
          </w:p>
        </w:tc>
        <w:tc>
          <w:tcPr>
            <w:tcW w:w="1275"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5</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8</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83</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120</w:t>
            </w:r>
          </w:p>
        </w:tc>
      </w:tr>
      <w:tr w:rsidR="00F23E50" w:rsidRPr="00F23E50" w:rsidTr="00F23E50">
        <w:trPr>
          <w:trHeight w:val="113"/>
        </w:trPr>
        <w:tc>
          <w:tcPr>
            <w:tcW w:w="3539"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Электроснабжение</w:t>
            </w:r>
          </w:p>
        </w:tc>
        <w:tc>
          <w:tcPr>
            <w:tcW w:w="1275"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7</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10</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73</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126</w:t>
            </w:r>
          </w:p>
        </w:tc>
      </w:tr>
      <w:tr w:rsidR="00F23E50" w:rsidRPr="00F23E50" w:rsidTr="00F23E50">
        <w:trPr>
          <w:trHeight w:val="113"/>
        </w:trPr>
        <w:tc>
          <w:tcPr>
            <w:tcW w:w="3539"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Теплоснабжение</w:t>
            </w:r>
          </w:p>
        </w:tc>
        <w:tc>
          <w:tcPr>
            <w:tcW w:w="1275"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6</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9</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74</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127</w:t>
            </w:r>
          </w:p>
        </w:tc>
      </w:tr>
      <w:tr w:rsidR="00F23E50" w:rsidRPr="00F23E50" w:rsidTr="00F23E50">
        <w:trPr>
          <w:trHeight w:val="113"/>
        </w:trPr>
        <w:tc>
          <w:tcPr>
            <w:tcW w:w="3539"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Телефонная связь</w:t>
            </w:r>
          </w:p>
        </w:tc>
        <w:tc>
          <w:tcPr>
            <w:tcW w:w="1275"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6</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8</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77</w:t>
            </w:r>
          </w:p>
        </w:tc>
        <w:tc>
          <w:tcPr>
            <w:tcW w:w="1560" w:type="dxa"/>
            <w:shd w:val="clear" w:color="auto" w:fill="auto"/>
            <w:vAlign w:val="center"/>
            <w:hideMark/>
          </w:tcPr>
          <w:p w:rsidR="00F23E50" w:rsidRPr="00F23E50" w:rsidRDefault="00F23E50" w:rsidP="00F23E50">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125</w:t>
            </w:r>
          </w:p>
        </w:tc>
      </w:tr>
    </w:tbl>
    <w:p w:rsidR="00E914A1" w:rsidRPr="00E914A1" w:rsidRDefault="00F23E50" w:rsidP="00F23E50">
      <w:pPr>
        <w:tabs>
          <w:tab w:val="left" w:pos="-426"/>
        </w:tabs>
        <w:spacing w:after="0" w:line="240" w:lineRule="auto"/>
        <w:ind w:firstLine="567"/>
        <w:jc w:val="both"/>
        <w:rPr>
          <w:rFonts w:ascii="Times New Roman" w:hAnsi="Times New Roman"/>
          <w:sz w:val="28"/>
          <w:szCs w:val="28"/>
        </w:rPr>
      </w:pPr>
      <w:r w:rsidRPr="00E914A1">
        <w:rPr>
          <w:rFonts w:ascii="Times New Roman" w:hAnsi="Times New Roman"/>
          <w:sz w:val="28"/>
          <w:szCs w:val="28"/>
        </w:rPr>
        <w:t>По результатам анкетирования более 55% респондентов затруднились оценить сложность/количество процедур подключения услуг субъектов естественных монополий</w:t>
      </w:r>
      <w:r w:rsidR="00E914A1" w:rsidRPr="00E914A1">
        <w:rPr>
          <w:rFonts w:ascii="Times New Roman" w:hAnsi="Times New Roman"/>
          <w:sz w:val="28"/>
          <w:szCs w:val="28"/>
        </w:rPr>
        <w:t>, и более 33% опрошенных, сообщили, что количество / сложность процедур подключения за последние 5 лет не изменилось.</w:t>
      </w:r>
    </w:p>
    <w:p w:rsidR="00E914A1" w:rsidRDefault="00E914A1" w:rsidP="00E914A1">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2D5E36">
        <w:rPr>
          <w:rFonts w:ascii="Times New Roman" w:hAnsi="Times New Roman" w:cs="Times New Roman"/>
          <w:sz w:val="28"/>
          <w:szCs w:val="28"/>
        </w:rPr>
        <w:t xml:space="preserve">По мнению респондентов, </w:t>
      </w:r>
      <w:r>
        <w:rPr>
          <w:rFonts w:ascii="Times New Roman" w:hAnsi="Times New Roman" w:cs="Times New Roman"/>
          <w:sz w:val="28"/>
          <w:szCs w:val="28"/>
        </w:rPr>
        <w:t>за последние 5 лет качество услуг субъектов естественных монополий</w:t>
      </w:r>
      <w:r w:rsidR="00F65E45">
        <w:rPr>
          <w:rFonts w:ascii="Times New Roman" w:hAnsi="Times New Roman" w:cs="Times New Roman"/>
          <w:sz w:val="28"/>
          <w:szCs w:val="28"/>
        </w:rPr>
        <w:t>,</w:t>
      </w:r>
      <w:r>
        <w:rPr>
          <w:rFonts w:ascii="Times New Roman" w:hAnsi="Times New Roman" w:cs="Times New Roman"/>
          <w:sz w:val="28"/>
          <w:szCs w:val="28"/>
        </w:rPr>
        <w:t xml:space="preserve"> предоставляемых субъектам предпринимательской деятельности изменилось следующим образом:</w:t>
      </w:r>
    </w:p>
    <w:p w:rsidR="00BE27F9" w:rsidRDefault="00BE27F9" w:rsidP="00E914A1">
      <w:pPr>
        <w:pStyle w:val="a7"/>
        <w:tabs>
          <w:tab w:val="left" w:pos="284"/>
        </w:tabs>
        <w:spacing w:after="0" w:line="240" w:lineRule="auto"/>
        <w:ind w:left="0" w:firstLine="567"/>
        <w:contextualSpacing w:val="0"/>
        <w:jc w:val="both"/>
        <w:rPr>
          <w:rFonts w:ascii="Times New Roman" w:hAnsi="Times New Roman" w:cs="Times New Roman"/>
          <w:sz w:val="28"/>
          <w:szCs w:val="28"/>
        </w:rPr>
      </w:pPr>
    </w:p>
    <w:p w:rsidR="00BE27F9" w:rsidRDefault="00BE27F9" w:rsidP="00E914A1">
      <w:pPr>
        <w:pStyle w:val="a7"/>
        <w:tabs>
          <w:tab w:val="left" w:pos="284"/>
        </w:tabs>
        <w:spacing w:after="0" w:line="240" w:lineRule="auto"/>
        <w:ind w:left="0" w:firstLine="567"/>
        <w:contextualSpacing w:val="0"/>
        <w:jc w:val="both"/>
        <w:rPr>
          <w:rFonts w:ascii="Times New Roman" w:hAnsi="Times New Roman" w:cs="Times New Roman"/>
          <w:sz w:val="28"/>
          <w:szCs w:val="28"/>
        </w:rPr>
      </w:pPr>
    </w:p>
    <w:tbl>
      <w:tblPr>
        <w:tblW w:w="95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1418"/>
        <w:gridCol w:w="1495"/>
        <w:gridCol w:w="1543"/>
        <w:gridCol w:w="1556"/>
      </w:tblGrid>
      <w:tr w:rsidR="00E914A1" w:rsidRPr="00F23E50" w:rsidTr="009B660D">
        <w:trPr>
          <w:trHeight w:val="113"/>
        </w:trPr>
        <w:tc>
          <w:tcPr>
            <w:tcW w:w="3539" w:type="dxa"/>
            <w:shd w:val="clear" w:color="auto" w:fill="auto"/>
            <w:noWrap/>
            <w:vAlign w:val="center"/>
            <w:hideMark/>
          </w:tcPr>
          <w:p w:rsidR="00E914A1" w:rsidRPr="00F23E50" w:rsidRDefault="00E914A1" w:rsidP="00E914A1">
            <w:pPr>
              <w:suppressAutoHyphens w:val="0"/>
              <w:spacing w:after="0" w:line="240" w:lineRule="auto"/>
              <w:ind w:left="-57" w:right="-57"/>
              <w:jc w:val="both"/>
              <w:textAlignment w:val="auto"/>
              <w:rPr>
                <w:rFonts w:ascii="Times New Roman" w:eastAsia="Times New Roman" w:hAnsi="Times New Roman" w:cs="Times New Roman"/>
                <w:b/>
                <w:bCs/>
                <w:color w:val="000000"/>
                <w:kern w:val="0"/>
                <w:sz w:val="24"/>
                <w:szCs w:val="24"/>
                <w:lang w:eastAsia="ru-RU"/>
              </w:rPr>
            </w:pPr>
          </w:p>
        </w:tc>
        <w:tc>
          <w:tcPr>
            <w:tcW w:w="1418" w:type="dxa"/>
            <w:shd w:val="clear" w:color="auto" w:fill="auto"/>
            <w:vAlign w:val="center"/>
            <w:hideMark/>
          </w:tcPr>
          <w:p w:rsidR="00E914A1" w:rsidRPr="00E914A1" w:rsidRDefault="00E914A1" w:rsidP="009B660D">
            <w:pPr>
              <w:suppressAutoHyphens w:val="0"/>
              <w:spacing w:after="0" w:line="240" w:lineRule="auto"/>
              <w:ind w:right="-102"/>
              <w:jc w:val="both"/>
              <w:textAlignment w:val="auto"/>
              <w:rPr>
                <w:rFonts w:ascii="Times New Roman" w:eastAsia="Times New Roman" w:hAnsi="Times New Roman" w:cs="Times New Roman"/>
                <w:color w:val="000000"/>
                <w:kern w:val="0"/>
                <w:sz w:val="24"/>
                <w:szCs w:val="24"/>
                <w:lang w:eastAsia="ru-RU"/>
              </w:rPr>
            </w:pPr>
            <w:r w:rsidRPr="00E914A1">
              <w:rPr>
                <w:rFonts w:ascii="Times New Roman" w:hAnsi="Times New Roman" w:cs="Times New Roman"/>
                <w:color w:val="000000"/>
                <w:sz w:val="24"/>
                <w:szCs w:val="24"/>
              </w:rPr>
              <w:t>Ухудшилось</w:t>
            </w:r>
          </w:p>
        </w:tc>
        <w:tc>
          <w:tcPr>
            <w:tcW w:w="1495"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Улучшилось</w:t>
            </w:r>
          </w:p>
        </w:tc>
        <w:tc>
          <w:tcPr>
            <w:tcW w:w="1543"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Не изменилось</w:t>
            </w:r>
          </w:p>
        </w:tc>
        <w:tc>
          <w:tcPr>
            <w:tcW w:w="1556"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Затрудняюсь с ответом</w:t>
            </w:r>
          </w:p>
        </w:tc>
      </w:tr>
      <w:tr w:rsidR="00E914A1" w:rsidRPr="00F23E50" w:rsidTr="009B660D">
        <w:trPr>
          <w:trHeight w:val="113"/>
        </w:trPr>
        <w:tc>
          <w:tcPr>
            <w:tcW w:w="3539" w:type="dxa"/>
            <w:shd w:val="clear" w:color="auto" w:fill="auto"/>
            <w:vAlign w:val="center"/>
            <w:hideMark/>
          </w:tcPr>
          <w:p w:rsidR="00E914A1" w:rsidRPr="00F23E50" w:rsidRDefault="00E914A1" w:rsidP="00E914A1">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Водоснабжение, водоотведение</w:t>
            </w:r>
          </w:p>
        </w:tc>
        <w:tc>
          <w:tcPr>
            <w:tcW w:w="1418"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9</w:t>
            </w:r>
          </w:p>
        </w:tc>
        <w:tc>
          <w:tcPr>
            <w:tcW w:w="1495"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20</w:t>
            </w:r>
          </w:p>
        </w:tc>
        <w:tc>
          <w:tcPr>
            <w:tcW w:w="1543"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72</w:t>
            </w:r>
          </w:p>
        </w:tc>
        <w:tc>
          <w:tcPr>
            <w:tcW w:w="1556"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115</w:t>
            </w:r>
          </w:p>
        </w:tc>
      </w:tr>
      <w:tr w:rsidR="00E914A1" w:rsidRPr="00F23E50" w:rsidTr="009B660D">
        <w:trPr>
          <w:trHeight w:val="113"/>
        </w:trPr>
        <w:tc>
          <w:tcPr>
            <w:tcW w:w="3539" w:type="dxa"/>
            <w:shd w:val="clear" w:color="auto" w:fill="auto"/>
            <w:vAlign w:val="center"/>
            <w:hideMark/>
          </w:tcPr>
          <w:p w:rsidR="00E914A1" w:rsidRPr="00F23E50" w:rsidRDefault="00E914A1" w:rsidP="00E914A1">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Водоочистка</w:t>
            </w:r>
          </w:p>
        </w:tc>
        <w:tc>
          <w:tcPr>
            <w:tcW w:w="1418"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9</w:t>
            </w:r>
          </w:p>
        </w:tc>
        <w:tc>
          <w:tcPr>
            <w:tcW w:w="1495"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17</w:t>
            </w:r>
          </w:p>
        </w:tc>
        <w:tc>
          <w:tcPr>
            <w:tcW w:w="1543"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73</w:t>
            </w:r>
          </w:p>
        </w:tc>
        <w:tc>
          <w:tcPr>
            <w:tcW w:w="1556"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117</w:t>
            </w:r>
          </w:p>
        </w:tc>
      </w:tr>
      <w:tr w:rsidR="00E914A1" w:rsidRPr="00F23E50" w:rsidTr="009B660D">
        <w:trPr>
          <w:trHeight w:val="113"/>
        </w:trPr>
        <w:tc>
          <w:tcPr>
            <w:tcW w:w="3539" w:type="dxa"/>
            <w:shd w:val="clear" w:color="auto" w:fill="auto"/>
            <w:vAlign w:val="center"/>
            <w:hideMark/>
          </w:tcPr>
          <w:p w:rsidR="00E914A1" w:rsidRPr="00F23E50" w:rsidRDefault="00E914A1" w:rsidP="00E914A1">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Газоснабжение</w:t>
            </w:r>
          </w:p>
        </w:tc>
        <w:tc>
          <w:tcPr>
            <w:tcW w:w="1418"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7</w:t>
            </w:r>
          </w:p>
        </w:tc>
        <w:tc>
          <w:tcPr>
            <w:tcW w:w="1495"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16</w:t>
            </w:r>
          </w:p>
        </w:tc>
        <w:tc>
          <w:tcPr>
            <w:tcW w:w="1543"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77</w:t>
            </w:r>
          </w:p>
        </w:tc>
        <w:tc>
          <w:tcPr>
            <w:tcW w:w="1556"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116</w:t>
            </w:r>
          </w:p>
        </w:tc>
      </w:tr>
      <w:tr w:rsidR="00E914A1" w:rsidRPr="00F23E50" w:rsidTr="009B660D">
        <w:trPr>
          <w:trHeight w:val="113"/>
        </w:trPr>
        <w:tc>
          <w:tcPr>
            <w:tcW w:w="3539" w:type="dxa"/>
            <w:shd w:val="clear" w:color="auto" w:fill="auto"/>
            <w:vAlign w:val="center"/>
            <w:hideMark/>
          </w:tcPr>
          <w:p w:rsidR="00E914A1" w:rsidRPr="00F23E50" w:rsidRDefault="00E914A1" w:rsidP="00E914A1">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Электроснабжение</w:t>
            </w:r>
          </w:p>
        </w:tc>
        <w:tc>
          <w:tcPr>
            <w:tcW w:w="1418"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4</w:t>
            </w:r>
          </w:p>
        </w:tc>
        <w:tc>
          <w:tcPr>
            <w:tcW w:w="1495"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18</w:t>
            </w:r>
          </w:p>
        </w:tc>
        <w:tc>
          <w:tcPr>
            <w:tcW w:w="1543"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76</w:t>
            </w:r>
          </w:p>
        </w:tc>
        <w:tc>
          <w:tcPr>
            <w:tcW w:w="1556"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118</w:t>
            </w:r>
          </w:p>
        </w:tc>
      </w:tr>
      <w:tr w:rsidR="00E914A1" w:rsidRPr="00F23E50" w:rsidTr="009B660D">
        <w:trPr>
          <w:trHeight w:val="113"/>
        </w:trPr>
        <w:tc>
          <w:tcPr>
            <w:tcW w:w="3539" w:type="dxa"/>
            <w:shd w:val="clear" w:color="auto" w:fill="auto"/>
            <w:vAlign w:val="center"/>
            <w:hideMark/>
          </w:tcPr>
          <w:p w:rsidR="00E914A1" w:rsidRPr="00F23E50" w:rsidRDefault="00E914A1" w:rsidP="00E914A1">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Теплоснабжение</w:t>
            </w:r>
          </w:p>
        </w:tc>
        <w:tc>
          <w:tcPr>
            <w:tcW w:w="1418"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8</w:t>
            </w:r>
          </w:p>
        </w:tc>
        <w:tc>
          <w:tcPr>
            <w:tcW w:w="1495"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15</w:t>
            </w:r>
          </w:p>
        </w:tc>
        <w:tc>
          <w:tcPr>
            <w:tcW w:w="1543"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72</w:t>
            </w:r>
          </w:p>
        </w:tc>
        <w:tc>
          <w:tcPr>
            <w:tcW w:w="1556"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121</w:t>
            </w:r>
          </w:p>
        </w:tc>
      </w:tr>
      <w:tr w:rsidR="00E914A1" w:rsidRPr="00F23E50" w:rsidTr="009B660D">
        <w:trPr>
          <w:trHeight w:val="113"/>
        </w:trPr>
        <w:tc>
          <w:tcPr>
            <w:tcW w:w="3539" w:type="dxa"/>
            <w:shd w:val="clear" w:color="auto" w:fill="auto"/>
            <w:vAlign w:val="center"/>
            <w:hideMark/>
          </w:tcPr>
          <w:p w:rsidR="00E914A1" w:rsidRPr="00F23E50" w:rsidRDefault="00E914A1" w:rsidP="00E914A1">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Телефонная связь</w:t>
            </w:r>
          </w:p>
        </w:tc>
        <w:tc>
          <w:tcPr>
            <w:tcW w:w="1418"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4</w:t>
            </w:r>
          </w:p>
        </w:tc>
        <w:tc>
          <w:tcPr>
            <w:tcW w:w="1495"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16</w:t>
            </w:r>
          </w:p>
        </w:tc>
        <w:tc>
          <w:tcPr>
            <w:tcW w:w="1543"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76</w:t>
            </w:r>
          </w:p>
        </w:tc>
        <w:tc>
          <w:tcPr>
            <w:tcW w:w="1556" w:type="dxa"/>
            <w:shd w:val="clear" w:color="auto" w:fill="auto"/>
            <w:vAlign w:val="center"/>
            <w:hideMark/>
          </w:tcPr>
          <w:p w:rsidR="00E914A1" w:rsidRPr="00E914A1" w:rsidRDefault="00E914A1" w:rsidP="00E914A1">
            <w:pPr>
              <w:spacing w:after="0" w:line="240" w:lineRule="auto"/>
              <w:jc w:val="both"/>
              <w:rPr>
                <w:rFonts w:ascii="Times New Roman" w:hAnsi="Times New Roman" w:cs="Times New Roman"/>
                <w:color w:val="000000"/>
                <w:sz w:val="24"/>
                <w:szCs w:val="24"/>
              </w:rPr>
            </w:pPr>
            <w:r w:rsidRPr="00E914A1">
              <w:rPr>
                <w:rFonts w:ascii="Times New Roman" w:hAnsi="Times New Roman" w:cs="Times New Roman"/>
                <w:color w:val="000000"/>
                <w:sz w:val="24"/>
                <w:szCs w:val="24"/>
              </w:rPr>
              <w:t>120</w:t>
            </w:r>
          </w:p>
        </w:tc>
      </w:tr>
    </w:tbl>
    <w:p w:rsidR="00E914A1" w:rsidRPr="00E914A1" w:rsidRDefault="00E914A1" w:rsidP="00BE27F9">
      <w:pPr>
        <w:tabs>
          <w:tab w:val="left" w:pos="-426"/>
        </w:tabs>
        <w:spacing w:after="0" w:line="264" w:lineRule="auto"/>
        <w:ind w:firstLine="567"/>
        <w:jc w:val="both"/>
        <w:rPr>
          <w:rFonts w:ascii="Times New Roman" w:hAnsi="Times New Roman"/>
          <w:sz w:val="28"/>
          <w:szCs w:val="28"/>
        </w:rPr>
      </w:pPr>
      <w:r w:rsidRPr="00F65E45">
        <w:rPr>
          <w:rFonts w:ascii="Times New Roman" w:hAnsi="Times New Roman"/>
          <w:sz w:val="28"/>
          <w:szCs w:val="28"/>
        </w:rPr>
        <w:t>По результатам анкетирования более 5</w:t>
      </w:r>
      <w:r w:rsidR="00F65E45" w:rsidRPr="00F65E45">
        <w:rPr>
          <w:rFonts w:ascii="Times New Roman" w:hAnsi="Times New Roman"/>
          <w:sz w:val="28"/>
          <w:szCs w:val="28"/>
        </w:rPr>
        <w:t>3</w:t>
      </w:r>
      <w:r w:rsidRPr="00F65E45">
        <w:rPr>
          <w:rFonts w:ascii="Times New Roman" w:hAnsi="Times New Roman"/>
          <w:sz w:val="28"/>
          <w:szCs w:val="28"/>
        </w:rPr>
        <w:t xml:space="preserve">% респондентов затруднились </w:t>
      </w:r>
      <w:r w:rsidR="00F65E45" w:rsidRPr="00F65E45">
        <w:rPr>
          <w:rFonts w:ascii="Times New Roman" w:hAnsi="Times New Roman"/>
          <w:sz w:val="28"/>
          <w:szCs w:val="28"/>
        </w:rPr>
        <w:t xml:space="preserve">дать </w:t>
      </w:r>
      <w:r w:rsidRPr="00F65E45">
        <w:rPr>
          <w:rFonts w:ascii="Times New Roman" w:hAnsi="Times New Roman"/>
          <w:sz w:val="28"/>
          <w:szCs w:val="28"/>
        </w:rPr>
        <w:t>оцен</w:t>
      </w:r>
      <w:r w:rsidR="00F65E45" w:rsidRPr="00F65E45">
        <w:rPr>
          <w:rFonts w:ascii="Times New Roman" w:hAnsi="Times New Roman"/>
          <w:sz w:val="28"/>
          <w:szCs w:val="28"/>
        </w:rPr>
        <w:t>ку</w:t>
      </w:r>
      <w:r w:rsidRPr="00F65E45">
        <w:rPr>
          <w:rFonts w:ascii="Times New Roman" w:hAnsi="Times New Roman"/>
          <w:sz w:val="28"/>
          <w:szCs w:val="28"/>
        </w:rPr>
        <w:t xml:space="preserve"> </w:t>
      </w:r>
      <w:r w:rsidR="00F65E45" w:rsidRPr="00F65E45">
        <w:rPr>
          <w:rFonts w:ascii="Times New Roman" w:hAnsi="Times New Roman"/>
          <w:sz w:val="28"/>
          <w:szCs w:val="28"/>
        </w:rPr>
        <w:t>качеству оказываемых</w:t>
      </w:r>
      <w:r w:rsidRPr="00F65E45">
        <w:rPr>
          <w:rFonts w:ascii="Times New Roman" w:hAnsi="Times New Roman"/>
          <w:sz w:val="28"/>
          <w:szCs w:val="28"/>
        </w:rPr>
        <w:t xml:space="preserve"> услуг субъектов естественных монополий, и более 33% опрошенных, сообщили, что </w:t>
      </w:r>
      <w:r w:rsidR="00F65E45" w:rsidRPr="00F65E45">
        <w:rPr>
          <w:rFonts w:ascii="Times New Roman" w:hAnsi="Times New Roman"/>
          <w:sz w:val="28"/>
          <w:szCs w:val="28"/>
        </w:rPr>
        <w:t>качество оказываемых услуг</w:t>
      </w:r>
      <w:r w:rsidRPr="00F65E45">
        <w:rPr>
          <w:rFonts w:ascii="Times New Roman" w:hAnsi="Times New Roman"/>
          <w:sz w:val="28"/>
          <w:szCs w:val="28"/>
        </w:rPr>
        <w:t xml:space="preserve"> за последние 5 лет не изменилось.</w:t>
      </w:r>
    </w:p>
    <w:p w:rsidR="00F65E45" w:rsidRDefault="00F65E45" w:rsidP="00BE27F9">
      <w:pPr>
        <w:pStyle w:val="a7"/>
        <w:tabs>
          <w:tab w:val="left" w:pos="284"/>
        </w:tabs>
        <w:spacing w:after="0" w:line="264" w:lineRule="auto"/>
        <w:ind w:left="0" w:firstLine="567"/>
        <w:contextualSpacing w:val="0"/>
        <w:jc w:val="both"/>
        <w:rPr>
          <w:rFonts w:ascii="Times New Roman" w:hAnsi="Times New Roman" w:cs="Times New Roman"/>
          <w:sz w:val="28"/>
          <w:szCs w:val="28"/>
        </w:rPr>
      </w:pPr>
      <w:r w:rsidRPr="002D5E36">
        <w:rPr>
          <w:rFonts w:ascii="Times New Roman" w:hAnsi="Times New Roman" w:cs="Times New Roman"/>
          <w:sz w:val="28"/>
          <w:szCs w:val="28"/>
        </w:rPr>
        <w:t>По мнению респондентов</w:t>
      </w:r>
      <w:r>
        <w:rPr>
          <w:rFonts w:ascii="Times New Roman" w:hAnsi="Times New Roman" w:cs="Times New Roman"/>
          <w:sz w:val="28"/>
          <w:szCs w:val="28"/>
        </w:rPr>
        <w:t>, уровень цен на услуги субъектов естественных монополий,</w:t>
      </w:r>
      <w:r w:rsidRPr="002D5E36">
        <w:rPr>
          <w:rFonts w:ascii="Times New Roman" w:hAnsi="Times New Roman" w:cs="Times New Roman"/>
          <w:sz w:val="28"/>
          <w:szCs w:val="28"/>
        </w:rPr>
        <w:t xml:space="preserve"> </w:t>
      </w:r>
      <w:r>
        <w:rPr>
          <w:rFonts w:ascii="Times New Roman" w:hAnsi="Times New Roman" w:cs="Times New Roman"/>
          <w:sz w:val="28"/>
          <w:szCs w:val="28"/>
        </w:rPr>
        <w:t>предоставляемых субъектам предпринимательской деятельности за последние 5 лет, изменилось следующим образом:</w:t>
      </w:r>
    </w:p>
    <w:p w:rsidR="00BE27F9" w:rsidRDefault="00BE27F9" w:rsidP="00F65E45">
      <w:pPr>
        <w:pStyle w:val="a7"/>
        <w:tabs>
          <w:tab w:val="left" w:pos="284"/>
        </w:tabs>
        <w:spacing w:after="0" w:line="240" w:lineRule="auto"/>
        <w:ind w:left="0" w:firstLine="567"/>
        <w:contextualSpacing w:val="0"/>
        <w:jc w:val="both"/>
        <w:rPr>
          <w:rFonts w:ascii="Times New Roman" w:hAnsi="Times New Roman" w:cs="Times New Roman"/>
          <w:sz w:val="28"/>
          <w:szCs w:val="28"/>
        </w:rPr>
      </w:pPr>
    </w:p>
    <w:p w:rsidR="00BE27F9" w:rsidRDefault="00BE27F9" w:rsidP="00F65E45">
      <w:pPr>
        <w:pStyle w:val="a7"/>
        <w:tabs>
          <w:tab w:val="left" w:pos="284"/>
        </w:tabs>
        <w:spacing w:after="0" w:line="240" w:lineRule="auto"/>
        <w:ind w:left="0" w:firstLine="567"/>
        <w:contextualSpacing w:val="0"/>
        <w:jc w:val="both"/>
        <w:rPr>
          <w:rFonts w:ascii="Times New Roman" w:hAnsi="Times New Roman" w:cs="Times New Roman"/>
          <w:sz w:val="28"/>
          <w:szCs w:val="28"/>
        </w:rPr>
      </w:pPr>
    </w:p>
    <w:tbl>
      <w:tblPr>
        <w:tblW w:w="95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1418"/>
        <w:gridCol w:w="1495"/>
        <w:gridCol w:w="1543"/>
        <w:gridCol w:w="1556"/>
      </w:tblGrid>
      <w:tr w:rsidR="00F65E45" w:rsidRPr="00F23E50" w:rsidTr="00D9740B">
        <w:trPr>
          <w:trHeight w:val="113"/>
        </w:trPr>
        <w:tc>
          <w:tcPr>
            <w:tcW w:w="3539" w:type="dxa"/>
            <w:shd w:val="clear" w:color="auto" w:fill="auto"/>
            <w:noWrap/>
            <w:vAlign w:val="center"/>
            <w:hideMark/>
          </w:tcPr>
          <w:p w:rsidR="00F65E45" w:rsidRPr="00F23E50" w:rsidRDefault="00F65E45" w:rsidP="00F65E45">
            <w:pPr>
              <w:suppressAutoHyphens w:val="0"/>
              <w:spacing w:after="0" w:line="240" w:lineRule="auto"/>
              <w:ind w:left="-57" w:right="-57"/>
              <w:jc w:val="both"/>
              <w:textAlignment w:val="auto"/>
              <w:rPr>
                <w:rFonts w:ascii="Times New Roman" w:eastAsia="Times New Roman" w:hAnsi="Times New Roman" w:cs="Times New Roman"/>
                <w:b/>
                <w:bCs/>
                <w:color w:val="000000"/>
                <w:kern w:val="0"/>
                <w:sz w:val="24"/>
                <w:szCs w:val="24"/>
                <w:lang w:eastAsia="ru-RU"/>
              </w:rPr>
            </w:pPr>
          </w:p>
        </w:tc>
        <w:tc>
          <w:tcPr>
            <w:tcW w:w="1418" w:type="dxa"/>
            <w:shd w:val="clear" w:color="auto" w:fill="auto"/>
            <w:vAlign w:val="center"/>
            <w:hideMark/>
          </w:tcPr>
          <w:p w:rsidR="00F65E45" w:rsidRPr="00F65E45" w:rsidRDefault="00F65E45" w:rsidP="00F65E45">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F65E45">
              <w:rPr>
                <w:rFonts w:ascii="Times New Roman" w:hAnsi="Times New Roman" w:cs="Times New Roman"/>
                <w:color w:val="000000"/>
                <w:sz w:val="24"/>
                <w:szCs w:val="24"/>
              </w:rPr>
              <w:t>Снизился</w:t>
            </w:r>
          </w:p>
        </w:tc>
        <w:tc>
          <w:tcPr>
            <w:tcW w:w="1495"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Увеличился</w:t>
            </w:r>
          </w:p>
        </w:tc>
        <w:tc>
          <w:tcPr>
            <w:tcW w:w="1543"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Не изменилось</w:t>
            </w:r>
          </w:p>
        </w:tc>
        <w:tc>
          <w:tcPr>
            <w:tcW w:w="1556"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Затрудняюсь с ответом</w:t>
            </w:r>
          </w:p>
        </w:tc>
      </w:tr>
      <w:tr w:rsidR="00F65E45" w:rsidRPr="00F23E50" w:rsidTr="00D9740B">
        <w:trPr>
          <w:trHeight w:val="113"/>
        </w:trPr>
        <w:tc>
          <w:tcPr>
            <w:tcW w:w="3539" w:type="dxa"/>
            <w:shd w:val="clear" w:color="auto" w:fill="auto"/>
            <w:vAlign w:val="center"/>
            <w:hideMark/>
          </w:tcPr>
          <w:p w:rsidR="00F65E45" w:rsidRPr="00F23E50" w:rsidRDefault="00F65E45" w:rsidP="00F65E45">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Водоснабжение, водоотведение</w:t>
            </w:r>
          </w:p>
        </w:tc>
        <w:tc>
          <w:tcPr>
            <w:tcW w:w="1418"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5</w:t>
            </w:r>
          </w:p>
        </w:tc>
        <w:tc>
          <w:tcPr>
            <w:tcW w:w="1495"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97</w:t>
            </w:r>
          </w:p>
        </w:tc>
        <w:tc>
          <w:tcPr>
            <w:tcW w:w="1543"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55</w:t>
            </w:r>
          </w:p>
        </w:tc>
        <w:tc>
          <w:tcPr>
            <w:tcW w:w="1556"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59</w:t>
            </w:r>
          </w:p>
        </w:tc>
      </w:tr>
      <w:tr w:rsidR="00F65E45" w:rsidRPr="00F23E50" w:rsidTr="00D9740B">
        <w:trPr>
          <w:trHeight w:val="113"/>
        </w:trPr>
        <w:tc>
          <w:tcPr>
            <w:tcW w:w="3539" w:type="dxa"/>
            <w:shd w:val="clear" w:color="auto" w:fill="auto"/>
            <w:vAlign w:val="center"/>
            <w:hideMark/>
          </w:tcPr>
          <w:p w:rsidR="00F65E45" w:rsidRPr="00F23E50" w:rsidRDefault="00F65E45" w:rsidP="00F65E45">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Водоочистка</w:t>
            </w:r>
          </w:p>
        </w:tc>
        <w:tc>
          <w:tcPr>
            <w:tcW w:w="1418"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3</w:t>
            </w:r>
          </w:p>
        </w:tc>
        <w:tc>
          <w:tcPr>
            <w:tcW w:w="1495"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92</w:t>
            </w:r>
          </w:p>
        </w:tc>
        <w:tc>
          <w:tcPr>
            <w:tcW w:w="1543"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55</w:t>
            </w:r>
          </w:p>
        </w:tc>
        <w:tc>
          <w:tcPr>
            <w:tcW w:w="1556"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66</w:t>
            </w:r>
          </w:p>
        </w:tc>
      </w:tr>
      <w:tr w:rsidR="00F65E45" w:rsidRPr="00F23E50" w:rsidTr="00D9740B">
        <w:trPr>
          <w:trHeight w:val="113"/>
        </w:trPr>
        <w:tc>
          <w:tcPr>
            <w:tcW w:w="3539" w:type="dxa"/>
            <w:shd w:val="clear" w:color="auto" w:fill="auto"/>
            <w:vAlign w:val="center"/>
            <w:hideMark/>
          </w:tcPr>
          <w:p w:rsidR="00F65E45" w:rsidRPr="00F23E50" w:rsidRDefault="00F65E45" w:rsidP="00F65E45">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Газоснабжение</w:t>
            </w:r>
          </w:p>
        </w:tc>
        <w:tc>
          <w:tcPr>
            <w:tcW w:w="1418"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3</w:t>
            </w:r>
          </w:p>
        </w:tc>
        <w:tc>
          <w:tcPr>
            <w:tcW w:w="1495"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97</w:t>
            </w:r>
          </w:p>
        </w:tc>
        <w:tc>
          <w:tcPr>
            <w:tcW w:w="1543"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56</w:t>
            </w:r>
          </w:p>
        </w:tc>
        <w:tc>
          <w:tcPr>
            <w:tcW w:w="1556"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60</w:t>
            </w:r>
          </w:p>
        </w:tc>
      </w:tr>
      <w:tr w:rsidR="00F65E45" w:rsidRPr="00F23E50" w:rsidTr="00D9740B">
        <w:trPr>
          <w:trHeight w:val="113"/>
        </w:trPr>
        <w:tc>
          <w:tcPr>
            <w:tcW w:w="3539" w:type="dxa"/>
            <w:shd w:val="clear" w:color="auto" w:fill="auto"/>
            <w:vAlign w:val="center"/>
            <w:hideMark/>
          </w:tcPr>
          <w:p w:rsidR="00F65E45" w:rsidRPr="00F23E50" w:rsidRDefault="00F65E45" w:rsidP="00F65E45">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Электроснабжение</w:t>
            </w:r>
          </w:p>
        </w:tc>
        <w:tc>
          <w:tcPr>
            <w:tcW w:w="1418"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3</w:t>
            </w:r>
          </w:p>
        </w:tc>
        <w:tc>
          <w:tcPr>
            <w:tcW w:w="1495"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98</w:t>
            </w:r>
          </w:p>
        </w:tc>
        <w:tc>
          <w:tcPr>
            <w:tcW w:w="1543"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53</w:t>
            </w:r>
          </w:p>
        </w:tc>
        <w:tc>
          <w:tcPr>
            <w:tcW w:w="1556"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62</w:t>
            </w:r>
          </w:p>
        </w:tc>
      </w:tr>
      <w:tr w:rsidR="00F65E45" w:rsidRPr="00F23E50" w:rsidTr="00D9740B">
        <w:trPr>
          <w:trHeight w:val="113"/>
        </w:trPr>
        <w:tc>
          <w:tcPr>
            <w:tcW w:w="3539" w:type="dxa"/>
            <w:shd w:val="clear" w:color="auto" w:fill="auto"/>
            <w:vAlign w:val="center"/>
            <w:hideMark/>
          </w:tcPr>
          <w:p w:rsidR="00F65E45" w:rsidRPr="00F23E50" w:rsidRDefault="00F65E45" w:rsidP="00F65E45">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Теплоснабжение</w:t>
            </w:r>
          </w:p>
        </w:tc>
        <w:tc>
          <w:tcPr>
            <w:tcW w:w="1418"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2</w:t>
            </w:r>
          </w:p>
        </w:tc>
        <w:tc>
          <w:tcPr>
            <w:tcW w:w="1495"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96</w:t>
            </w:r>
          </w:p>
        </w:tc>
        <w:tc>
          <w:tcPr>
            <w:tcW w:w="1543"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50</w:t>
            </w:r>
          </w:p>
        </w:tc>
        <w:tc>
          <w:tcPr>
            <w:tcW w:w="1556"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68</w:t>
            </w:r>
          </w:p>
        </w:tc>
      </w:tr>
      <w:tr w:rsidR="00F65E45" w:rsidRPr="00F23E50" w:rsidTr="00D9740B">
        <w:trPr>
          <w:trHeight w:val="113"/>
        </w:trPr>
        <w:tc>
          <w:tcPr>
            <w:tcW w:w="3539" w:type="dxa"/>
            <w:shd w:val="clear" w:color="auto" w:fill="auto"/>
            <w:vAlign w:val="center"/>
            <w:hideMark/>
          </w:tcPr>
          <w:p w:rsidR="00F65E45" w:rsidRPr="00F23E50" w:rsidRDefault="00F65E45" w:rsidP="00F65E45">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F23E50">
              <w:rPr>
                <w:rFonts w:ascii="Times New Roman" w:eastAsia="Times New Roman" w:hAnsi="Times New Roman" w:cs="Times New Roman"/>
                <w:color w:val="000000"/>
                <w:kern w:val="0"/>
                <w:sz w:val="24"/>
                <w:szCs w:val="24"/>
                <w:lang w:eastAsia="ru-RU"/>
              </w:rPr>
              <w:t>Телефонная связь</w:t>
            </w:r>
          </w:p>
        </w:tc>
        <w:tc>
          <w:tcPr>
            <w:tcW w:w="1418"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2</w:t>
            </w:r>
          </w:p>
        </w:tc>
        <w:tc>
          <w:tcPr>
            <w:tcW w:w="1495"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91</w:t>
            </w:r>
          </w:p>
        </w:tc>
        <w:tc>
          <w:tcPr>
            <w:tcW w:w="1543"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59</w:t>
            </w:r>
          </w:p>
        </w:tc>
        <w:tc>
          <w:tcPr>
            <w:tcW w:w="1556" w:type="dxa"/>
            <w:shd w:val="clear" w:color="auto" w:fill="auto"/>
            <w:vAlign w:val="center"/>
            <w:hideMark/>
          </w:tcPr>
          <w:p w:rsidR="00F65E45" w:rsidRPr="00F65E45" w:rsidRDefault="00F65E45" w:rsidP="00F65E45">
            <w:pPr>
              <w:spacing w:after="0" w:line="240" w:lineRule="auto"/>
              <w:jc w:val="both"/>
              <w:rPr>
                <w:rFonts w:ascii="Times New Roman" w:hAnsi="Times New Roman" w:cs="Times New Roman"/>
                <w:color w:val="000000"/>
                <w:sz w:val="24"/>
                <w:szCs w:val="24"/>
              </w:rPr>
            </w:pPr>
            <w:r w:rsidRPr="00F65E45">
              <w:rPr>
                <w:rFonts w:ascii="Times New Roman" w:hAnsi="Times New Roman" w:cs="Times New Roman"/>
                <w:color w:val="000000"/>
                <w:sz w:val="24"/>
                <w:szCs w:val="24"/>
              </w:rPr>
              <w:t>64</w:t>
            </w:r>
          </w:p>
        </w:tc>
      </w:tr>
    </w:tbl>
    <w:p w:rsidR="00F65E45" w:rsidRPr="00E914A1" w:rsidRDefault="00F65E45" w:rsidP="00BE27F9">
      <w:pPr>
        <w:tabs>
          <w:tab w:val="left" w:pos="-426"/>
        </w:tabs>
        <w:spacing w:after="0" w:line="288" w:lineRule="auto"/>
        <w:ind w:firstLine="567"/>
        <w:jc w:val="both"/>
        <w:rPr>
          <w:rFonts w:ascii="Times New Roman" w:hAnsi="Times New Roman"/>
          <w:sz w:val="28"/>
          <w:szCs w:val="28"/>
        </w:rPr>
      </w:pPr>
      <w:r w:rsidRPr="00F65E45">
        <w:rPr>
          <w:rFonts w:ascii="Times New Roman" w:hAnsi="Times New Roman"/>
          <w:sz w:val="28"/>
          <w:szCs w:val="28"/>
        </w:rPr>
        <w:t xml:space="preserve">По результатам анкетирования более </w:t>
      </w:r>
      <w:r>
        <w:rPr>
          <w:rFonts w:ascii="Times New Roman" w:hAnsi="Times New Roman"/>
          <w:sz w:val="28"/>
          <w:szCs w:val="28"/>
        </w:rPr>
        <w:t>42</w:t>
      </w:r>
      <w:r w:rsidRPr="00F65E45">
        <w:rPr>
          <w:rFonts w:ascii="Times New Roman" w:hAnsi="Times New Roman"/>
          <w:sz w:val="28"/>
          <w:szCs w:val="28"/>
        </w:rPr>
        <w:t>% респондентов</w:t>
      </w:r>
      <w:r>
        <w:rPr>
          <w:rFonts w:ascii="Times New Roman" w:hAnsi="Times New Roman"/>
          <w:sz w:val="28"/>
          <w:szCs w:val="28"/>
        </w:rPr>
        <w:t xml:space="preserve"> отметили рост </w:t>
      </w:r>
      <w:r>
        <w:rPr>
          <w:rFonts w:ascii="Times New Roman" w:hAnsi="Times New Roman" w:cs="Times New Roman"/>
          <w:sz w:val="28"/>
          <w:szCs w:val="28"/>
        </w:rPr>
        <w:t>цен на услуги субъектов естественных монополий</w:t>
      </w:r>
      <w:r w:rsidRPr="00F65E45">
        <w:rPr>
          <w:rFonts w:ascii="Times New Roman" w:hAnsi="Times New Roman"/>
          <w:sz w:val="28"/>
          <w:szCs w:val="28"/>
        </w:rPr>
        <w:t xml:space="preserve">, и более </w:t>
      </w:r>
      <w:r>
        <w:rPr>
          <w:rFonts w:ascii="Times New Roman" w:hAnsi="Times New Roman"/>
          <w:sz w:val="28"/>
          <w:szCs w:val="28"/>
        </w:rPr>
        <w:t>23</w:t>
      </w:r>
      <w:r w:rsidRPr="00F65E45">
        <w:rPr>
          <w:rFonts w:ascii="Times New Roman" w:hAnsi="Times New Roman"/>
          <w:sz w:val="28"/>
          <w:szCs w:val="28"/>
        </w:rPr>
        <w:t xml:space="preserve">% опрошенных, сообщили, что </w:t>
      </w:r>
      <w:r>
        <w:rPr>
          <w:rFonts w:ascii="Times New Roman" w:hAnsi="Times New Roman"/>
          <w:sz w:val="28"/>
          <w:szCs w:val="28"/>
        </w:rPr>
        <w:t xml:space="preserve">уровень цен на оказываемые </w:t>
      </w:r>
      <w:r w:rsidRPr="00F65E45">
        <w:rPr>
          <w:rFonts w:ascii="Times New Roman" w:hAnsi="Times New Roman"/>
          <w:sz w:val="28"/>
          <w:szCs w:val="28"/>
        </w:rPr>
        <w:t>услуг</w:t>
      </w:r>
      <w:r>
        <w:rPr>
          <w:rFonts w:ascii="Times New Roman" w:hAnsi="Times New Roman"/>
          <w:sz w:val="28"/>
          <w:szCs w:val="28"/>
        </w:rPr>
        <w:t>и</w:t>
      </w:r>
      <w:r w:rsidRPr="00F65E45">
        <w:rPr>
          <w:rFonts w:ascii="Times New Roman" w:hAnsi="Times New Roman"/>
          <w:sz w:val="28"/>
          <w:szCs w:val="28"/>
        </w:rPr>
        <w:t xml:space="preserve"> за последние 5 лет не изменил</w:t>
      </w:r>
      <w:r>
        <w:rPr>
          <w:rFonts w:ascii="Times New Roman" w:hAnsi="Times New Roman"/>
          <w:sz w:val="28"/>
          <w:szCs w:val="28"/>
        </w:rPr>
        <w:t>и</w:t>
      </w:r>
      <w:r w:rsidRPr="00F65E45">
        <w:rPr>
          <w:rFonts w:ascii="Times New Roman" w:hAnsi="Times New Roman"/>
          <w:sz w:val="28"/>
          <w:szCs w:val="28"/>
        </w:rPr>
        <w:t>сь</w:t>
      </w:r>
      <w:r>
        <w:rPr>
          <w:rFonts w:ascii="Times New Roman" w:hAnsi="Times New Roman"/>
          <w:sz w:val="28"/>
          <w:szCs w:val="28"/>
        </w:rPr>
        <w:t xml:space="preserve"> и более 27% опрошенных затруднились оценить изменение цен на </w:t>
      </w:r>
      <w:r>
        <w:rPr>
          <w:rFonts w:ascii="Times New Roman" w:hAnsi="Times New Roman" w:cs="Times New Roman"/>
          <w:sz w:val="28"/>
          <w:szCs w:val="28"/>
        </w:rPr>
        <w:t>услуги субъектов естественных монополий,</w:t>
      </w:r>
      <w:r w:rsidRPr="002D5E36">
        <w:rPr>
          <w:rFonts w:ascii="Times New Roman" w:hAnsi="Times New Roman" w:cs="Times New Roman"/>
          <w:sz w:val="28"/>
          <w:szCs w:val="28"/>
        </w:rPr>
        <w:t xml:space="preserve"> </w:t>
      </w:r>
      <w:r>
        <w:rPr>
          <w:rFonts w:ascii="Times New Roman" w:hAnsi="Times New Roman" w:cs="Times New Roman"/>
          <w:sz w:val="28"/>
          <w:szCs w:val="28"/>
        </w:rPr>
        <w:t>предоставляемых субъектам предпринимательской деятельности за последние 5 лет</w:t>
      </w:r>
      <w:r w:rsidRPr="00F65E45">
        <w:rPr>
          <w:rFonts w:ascii="Times New Roman" w:hAnsi="Times New Roman"/>
          <w:sz w:val="28"/>
          <w:szCs w:val="28"/>
        </w:rPr>
        <w:t>.</w:t>
      </w:r>
    </w:p>
    <w:p w:rsidR="00F65E45" w:rsidRPr="002E2A29" w:rsidRDefault="002E2A29" w:rsidP="00BE27F9">
      <w:pPr>
        <w:tabs>
          <w:tab w:val="left" w:pos="-426"/>
        </w:tabs>
        <w:spacing w:after="0" w:line="288" w:lineRule="auto"/>
        <w:ind w:firstLine="567"/>
        <w:jc w:val="both"/>
        <w:rPr>
          <w:rFonts w:ascii="Times New Roman" w:hAnsi="Times New Roman"/>
          <w:sz w:val="28"/>
          <w:szCs w:val="28"/>
        </w:rPr>
      </w:pPr>
      <w:r w:rsidRPr="002E2A29">
        <w:rPr>
          <w:rFonts w:ascii="Times New Roman" w:hAnsi="Times New Roman"/>
          <w:sz w:val="28"/>
          <w:szCs w:val="28"/>
        </w:rPr>
        <w:t>По результатам опроса субъектов предпринимательской деятельности 28,3% респондентов не сталкивались с какими-либо проблемами при взаимодействии с субъектами естественных монополий, 54,5% опрошенных затруднились дать ответ, остальные отметили следующие проблемы:</w:t>
      </w:r>
    </w:p>
    <w:tbl>
      <w:tblPr>
        <w:tblW w:w="95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89"/>
        <w:gridCol w:w="780"/>
      </w:tblGrid>
      <w:tr w:rsidR="001A4972" w:rsidRPr="002E2A29" w:rsidTr="001A4972">
        <w:trPr>
          <w:trHeight w:val="315"/>
        </w:trPr>
        <w:tc>
          <w:tcPr>
            <w:tcW w:w="8789" w:type="dxa"/>
            <w:shd w:val="clear" w:color="auto" w:fill="auto"/>
            <w:vAlign w:val="center"/>
          </w:tcPr>
          <w:p w:rsidR="001A4972" w:rsidRPr="002E2A29" w:rsidRDefault="001A4972" w:rsidP="00BE27F9">
            <w:pPr>
              <w:suppressAutoHyphens w:val="0"/>
              <w:spacing w:after="0" w:line="288" w:lineRule="auto"/>
              <w:textAlignment w:val="auto"/>
              <w:rPr>
                <w:rFonts w:ascii="Times New Roman" w:eastAsia="Times New Roman" w:hAnsi="Times New Roman" w:cs="Times New Roman"/>
                <w:color w:val="000000"/>
                <w:kern w:val="0"/>
                <w:sz w:val="24"/>
                <w:szCs w:val="24"/>
                <w:lang w:eastAsia="ru-RU"/>
              </w:rPr>
            </w:pPr>
          </w:p>
        </w:tc>
        <w:tc>
          <w:tcPr>
            <w:tcW w:w="780" w:type="dxa"/>
          </w:tcPr>
          <w:p w:rsidR="001A4972" w:rsidRPr="002E2A29" w:rsidRDefault="001A4972" w:rsidP="00BE27F9">
            <w:pPr>
              <w:suppressAutoHyphens w:val="0"/>
              <w:spacing w:after="0" w:line="288" w:lineRule="auto"/>
              <w:jc w:val="center"/>
              <w:textAlignment w:val="auto"/>
              <w:rPr>
                <w:rFonts w:ascii="Times New Roman" w:eastAsia="Times New Roman" w:hAnsi="Times New Roman" w:cs="Times New Roman"/>
                <w:color w:val="000000"/>
                <w:kern w:val="0"/>
                <w:sz w:val="24"/>
                <w:szCs w:val="24"/>
                <w:lang w:eastAsia="ru-RU"/>
              </w:rPr>
            </w:pPr>
            <w:r>
              <w:rPr>
                <w:rFonts w:ascii="Times New Roman" w:eastAsia="Times New Roman" w:hAnsi="Times New Roman" w:cs="Times New Roman"/>
                <w:color w:val="000000"/>
                <w:kern w:val="0"/>
                <w:sz w:val="24"/>
                <w:szCs w:val="24"/>
                <w:lang w:eastAsia="ru-RU"/>
              </w:rPr>
              <w:t>%</w:t>
            </w:r>
          </w:p>
        </w:tc>
      </w:tr>
      <w:tr w:rsidR="001A4972" w:rsidRPr="002E2A29" w:rsidTr="001A4972">
        <w:trPr>
          <w:trHeight w:val="315"/>
        </w:trPr>
        <w:tc>
          <w:tcPr>
            <w:tcW w:w="8789" w:type="dxa"/>
            <w:shd w:val="clear" w:color="auto" w:fill="auto"/>
            <w:vAlign w:val="center"/>
          </w:tcPr>
          <w:p w:rsidR="001A4972" w:rsidRPr="002E2A29" w:rsidRDefault="001A4972" w:rsidP="00BE27F9">
            <w:pPr>
              <w:suppressAutoHyphens w:val="0"/>
              <w:spacing w:after="0" w:line="288" w:lineRule="auto"/>
              <w:textAlignment w:val="auto"/>
              <w:rPr>
                <w:rFonts w:ascii="Times New Roman" w:eastAsia="Times New Roman" w:hAnsi="Times New Roman" w:cs="Times New Roman"/>
                <w:color w:val="000000"/>
                <w:kern w:val="0"/>
                <w:sz w:val="24"/>
                <w:szCs w:val="24"/>
                <w:lang w:eastAsia="ru-RU"/>
              </w:rPr>
            </w:pPr>
            <w:r w:rsidRPr="002E2A29">
              <w:rPr>
                <w:rFonts w:ascii="Times New Roman" w:eastAsia="Times New Roman" w:hAnsi="Times New Roman" w:cs="Times New Roman"/>
                <w:color w:val="000000"/>
                <w:kern w:val="0"/>
                <w:sz w:val="24"/>
                <w:szCs w:val="24"/>
                <w:lang w:eastAsia="ru-RU"/>
              </w:rPr>
              <w:t>Навязывание дополнительных услуг</w:t>
            </w:r>
          </w:p>
        </w:tc>
        <w:tc>
          <w:tcPr>
            <w:tcW w:w="780" w:type="dxa"/>
            <w:vAlign w:val="center"/>
          </w:tcPr>
          <w:p w:rsidR="001A4972" w:rsidRPr="002E2A29" w:rsidRDefault="001A4972" w:rsidP="00BE27F9">
            <w:pPr>
              <w:suppressAutoHyphens w:val="0"/>
              <w:spacing w:after="0" w:line="288" w:lineRule="auto"/>
              <w:jc w:val="center"/>
              <w:textAlignment w:val="auto"/>
              <w:rPr>
                <w:rFonts w:ascii="Times New Roman" w:eastAsia="Times New Roman" w:hAnsi="Times New Roman" w:cs="Times New Roman"/>
                <w:color w:val="000000"/>
                <w:kern w:val="0"/>
                <w:sz w:val="24"/>
                <w:szCs w:val="24"/>
                <w:lang w:eastAsia="ru-RU"/>
              </w:rPr>
            </w:pPr>
            <w:r w:rsidRPr="002E2A29">
              <w:rPr>
                <w:rFonts w:ascii="Times New Roman" w:eastAsia="Times New Roman" w:hAnsi="Times New Roman" w:cs="Times New Roman"/>
                <w:color w:val="000000"/>
                <w:kern w:val="0"/>
                <w:sz w:val="24"/>
                <w:szCs w:val="24"/>
                <w:lang w:eastAsia="ru-RU"/>
              </w:rPr>
              <w:t>8,2</w:t>
            </w:r>
          </w:p>
        </w:tc>
      </w:tr>
      <w:tr w:rsidR="001A4972" w:rsidRPr="002E2A29" w:rsidTr="001A4972">
        <w:trPr>
          <w:trHeight w:val="315"/>
        </w:trPr>
        <w:tc>
          <w:tcPr>
            <w:tcW w:w="8789" w:type="dxa"/>
            <w:shd w:val="clear" w:color="auto" w:fill="auto"/>
            <w:vAlign w:val="center"/>
            <w:hideMark/>
          </w:tcPr>
          <w:p w:rsidR="001A4972" w:rsidRPr="002E2A29" w:rsidRDefault="001A4972" w:rsidP="00BE27F9">
            <w:pPr>
              <w:suppressAutoHyphens w:val="0"/>
              <w:spacing w:after="0" w:line="288" w:lineRule="auto"/>
              <w:textAlignment w:val="auto"/>
              <w:rPr>
                <w:rFonts w:ascii="Times New Roman" w:eastAsia="Times New Roman" w:hAnsi="Times New Roman" w:cs="Times New Roman"/>
                <w:color w:val="000000"/>
                <w:kern w:val="0"/>
                <w:sz w:val="24"/>
                <w:szCs w:val="24"/>
                <w:lang w:eastAsia="ru-RU"/>
              </w:rPr>
            </w:pPr>
            <w:r w:rsidRPr="002E2A29">
              <w:rPr>
                <w:rFonts w:ascii="Times New Roman" w:eastAsia="Times New Roman" w:hAnsi="Times New Roman" w:cs="Times New Roman"/>
                <w:color w:val="000000"/>
                <w:kern w:val="0"/>
                <w:sz w:val="24"/>
                <w:szCs w:val="24"/>
                <w:lang w:eastAsia="ru-RU"/>
              </w:rPr>
              <w:t>Взимание дополнительной платы</w:t>
            </w:r>
          </w:p>
        </w:tc>
        <w:tc>
          <w:tcPr>
            <w:tcW w:w="780" w:type="dxa"/>
            <w:vAlign w:val="center"/>
          </w:tcPr>
          <w:p w:rsidR="001A4972" w:rsidRPr="002E2A29" w:rsidRDefault="001A4972" w:rsidP="00BE27F9">
            <w:pPr>
              <w:suppressAutoHyphens w:val="0"/>
              <w:spacing w:after="0" w:line="288" w:lineRule="auto"/>
              <w:jc w:val="center"/>
              <w:textAlignment w:val="auto"/>
              <w:rPr>
                <w:rFonts w:ascii="Times New Roman" w:eastAsia="Times New Roman" w:hAnsi="Times New Roman" w:cs="Times New Roman"/>
                <w:color w:val="000000"/>
                <w:kern w:val="0"/>
                <w:sz w:val="24"/>
                <w:szCs w:val="24"/>
                <w:lang w:eastAsia="ru-RU"/>
              </w:rPr>
            </w:pPr>
            <w:r w:rsidRPr="002E2A29">
              <w:rPr>
                <w:rFonts w:ascii="Times New Roman" w:eastAsia="Times New Roman" w:hAnsi="Times New Roman" w:cs="Times New Roman"/>
                <w:color w:val="000000"/>
                <w:kern w:val="0"/>
                <w:sz w:val="24"/>
                <w:szCs w:val="24"/>
                <w:lang w:eastAsia="ru-RU"/>
              </w:rPr>
              <w:t>4,3</w:t>
            </w:r>
          </w:p>
        </w:tc>
      </w:tr>
      <w:tr w:rsidR="001A4972" w:rsidRPr="002E2A29" w:rsidTr="001A4972">
        <w:trPr>
          <w:trHeight w:val="315"/>
        </w:trPr>
        <w:tc>
          <w:tcPr>
            <w:tcW w:w="8789" w:type="dxa"/>
            <w:shd w:val="clear" w:color="auto" w:fill="auto"/>
            <w:vAlign w:val="center"/>
          </w:tcPr>
          <w:p w:rsidR="001A4972" w:rsidRPr="002E2A29" w:rsidRDefault="001A4972" w:rsidP="00BE27F9">
            <w:pPr>
              <w:suppressAutoHyphens w:val="0"/>
              <w:spacing w:after="0" w:line="288" w:lineRule="auto"/>
              <w:textAlignment w:val="auto"/>
              <w:rPr>
                <w:rFonts w:ascii="Times New Roman" w:eastAsia="Times New Roman" w:hAnsi="Times New Roman" w:cs="Times New Roman"/>
                <w:color w:val="000000"/>
                <w:kern w:val="0"/>
                <w:sz w:val="24"/>
                <w:szCs w:val="24"/>
                <w:lang w:eastAsia="ru-RU"/>
              </w:rPr>
            </w:pPr>
            <w:r w:rsidRPr="002E2A29">
              <w:rPr>
                <w:rFonts w:ascii="Times New Roman" w:eastAsia="Times New Roman" w:hAnsi="Times New Roman" w:cs="Times New Roman"/>
                <w:color w:val="000000"/>
                <w:kern w:val="0"/>
                <w:sz w:val="24"/>
                <w:szCs w:val="24"/>
                <w:lang w:eastAsia="ru-RU"/>
              </w:rPr>
              <w:t>Проблемы с заменой приборов учета</w:t>
            </w:r>
          </w:p>
        </w:tc>
        <w:tc>
          <w:tcPr>
            <w:tcW w:w="780" w:type="dxa"/>
            <w:vAlign w:val="center"/>
          </w:tcPr>
          <w:p w:rsidR="001A4972" w:rsidRPr="002E2A29" w:rsidRDefault="001A4972" w:rsidP="00BE27F9">
            <w:pPr>
              <w:suppressAutoHyphens w:val="0"/>
              <w:spacing w:after="0" w:line="288" w:lineRule="auto"/>
              <w:jc w:val="center"/>
              <w:textAlignment w:val="auto"/>
              <w:rPr>
                <w:rFonts w:ascii="Times New Roman" w:eastAsia="Times New Roman" w:hAnsi="Times New Roman" w:cs="Times New Roman"/>
                <w:color w:val="000000"/>
                <w:kern w:val="0"/>
                <w:sz w:val="24"/>
                <w:szCs w:val="24"/>
                <w:lang w:eastAsia="ru-RU"/>
              </w:rPr>
            </w:pPr>
            <w:r w:rsidRPr="002E2A29">
              <w:rPr>
                <w:rFonts w:ascii="Times New Roman" w:eastAsia="Times New Roman" w:hAnsi="Times New Roman" w:cs="Times New Roman"/>
                <w:color w:val="000000"/>
                <w:kern w:val="0"/>
                <w:sz w:val="24"/>
                <w:szCs w:val="24"/>
                <w:lang w:eastAsia="ru-RU"/>
              </w:rPr>
              <w:t>2,6</w:t>
            </w:r>
          </w:p>
        </w:tc>
      </w:tr>
      <w:tr w:rsidR="001A4972" w:rsidRPr="002E2A29" w:rsidTr="001A4972">
        <w:trPr>
          <w:trHeight w:val="315"/>
        </w:trPr>
        <w:tc>
          <w:tcPr>
            <w:tcW w:w="8789" w:type="dxa"/>
            <w:shd w:val="clear" w:color="auto" w:fill="auto"/>
            <w:vAlign w:val="center"/>
          </w:tcPr>
          <w:p w:rsidR="001A4972" w:rsidRPr="002E2A29" w:rsidRDefault="001A4972" w:rsidP="00BE27F9">
            <w:pPr>
              <w:suppressAutoHyphens w:val="0"/>
              <w:spacing w:after="0" w:line="288" w:lineRule="auto"/>
              <w:textAlignment w:val="auto"/>
              <w:rPr>
                <w:rFonts w:ascii="Times New Roman" w:eastAsia="Times New Roman" w:hAnsi="Times New Roman" w:cs="Times New Roman"/>
                <w:color w:val="000000"/>
                <w:kern w:val="0"/>
                <w:sz w:val="24"/>
                <w:szCs w:val="24"/>
                <w:lang w:eastAsia="ru-RU"/>
              </w:rPr>
            </w:pPr>
            <w:r w:rsidRPr="002E2A29">
              <w:rPr>
                <w:rFonts w:ascii="Times New Roman" w:eastAsia="Times New Roman" w:hAnsi="Times New Roman" w:cs="Times New Roman"/>
                <w:color w:val="000000"/>
                <w:kern w:val="0"/>
                <w:sz w:val="24"/>
                <w:szCs w:val="24"/>
                <w:lang w:eastAsia="ru-RU"/>
              </w:rPr>
              <w:t>Требование заказа необходимых работ у подконтрольных коммерческих структур</w:t>
            </w:r>
          </w:p>
        </w:tc>
        <w:tc>
          <w:tcPr>
            <w:tcW w:w="780" w:type="dxa"/>
            <w:vAlign w:val="center"/>
          </w:tcPr>
          <w:p w:rsidR="001A4972" w:rsidRPr="002E2A29" w:rsidRDefault="001A4972" w:rsidP="00BE27F9">
            <w:pPr>
              <w:suppressAutoHyphens w:val="0"/>
              <w:spacing w:after="0" w:line="288" w:lineRule="auto"/>
              <w:jc w:val="center"/>
              <w:textAlignment w:val="auto"/>
              <w:rPr>
                <w:rFonts w:ascii="Times New Roman" w:eastAsia="Times New Roman" w:hAnsi="Times New Roman" w:cs="Times New Roman"/>
                <w:color w:val="000000"/>
                <w:kern w:val="0"/>
                <w:sz w:val="24"/>
                <w:szCs w:val="24"/>
                <w:lang w:eastAsia="ru-RU"/>
              </w:rPr>
            </w:pPr>
            <w:r w:rsidRPr="002E2A29">
              <w:rPr>
                <w:rFonts w:ascii="Times New Roman" w:eastAsia="Times New Roman" w:hAnsi="Times New Roman" w:cs="Times New Roman"/>
                <w:color w:val="000000"/>
                <w:kern w:val="0"/>
                <w:sz w:val="24"/>
                <w:szCs w:val="24"/>
                <w:lang w:eastAsia="ru-RU"/>
              </w:rPr>
              <w:t>1,7</w:t>
            </w:r>
          </w:p>
        </w:tc>
      </w:tr>
      <w:tr w:rsidR="001A4972" w:rsidRPr="002E2A29" w:rsidTr="001A4972">
        <w:trPr>
          <w:trHeight w:val="315"/>
        </w:trPr>
        <w:tc>
          <w:tcPr>
            <w:tcW w:w="8789" w:type="dxa"/>
            <w:shd w:val="clear" w:color="auto" w:fill="auto"/>
            <w:vAlign w:val="center"/>
          </w:tcPr>
          <w:p w:rsidR="001A4972" w:rsidRPr="002E2A29" w:rsidRDefault="001A4972" w:rsidP="00BE27F9">
            <w:pPr>
              <w:suppressAutoHyphens w:val="0"/>
              <w:spacing w:after="0" w:line="288" w:lineRule="auto"/>
              <w:textAlignment w:val="auto"/>
              <w:rPr>
                <w:rFonts w:ascii="Times New Roman" w:eastAsia="Times New Roman" w:hAnsi="Times New Roman" w:cs="Times New Roman"/>
                <w:color w:val="000000"/>
                <w:kern w:val="0"/>
                <w:sz w:val="24"/>
                <w:szCs w:val="24"/>
                <w:lang w:eastAsia="ru-RU"/>
              </w:rPr>
            </w:pPr>
            <w:r w:rsidRPr="002E2A29">
              <w:rPr>
                <w:rFonts w:ascii="Times New Roman" w:eastAsia="Times New Roman" w:hAnsi="Times New Roman" w:cs="Times New Roman"/>
                <w:color w:val="000000"/>
                <w:kern w:val="0"/>
                <w:sz w:val="24"/>
                <w:szCs w:val="24"/>
                <w:lang w:eastAsia="ru-RU"/>
              </w:rPr>
              <w:t>Отказ в установке приборов учета</w:t>
            </w:r>
          </w:p>
        </w:tc>
        <w:tc>
          <w:tcPr>
            <w:tcW w:w="780" w:type="dxa"/>
            <w:vAlign w:val="center"/>
          </w:tcPr>
          <w:p w:rsidR="001A4972" w:rsidRPr="002E2A29" w:rsidRDefault="001A4972" w:rsidP="00BE27F9">
            <w:pPr>
              <w:suppressAutoHyphens w:val="0"/>
              <w:spacing w:after="0" w:line="288" w:lineRule="auto"/>
              <w:jc w:val="center"/>
              <w:textAlignment w:val="auto"/>
              <w:rPr>
                <w:rFonts w:ascii="Times New Roman" w:eastAsia="Times New Roman" w:hAnsi="Times New Roman" w:cs="Times New Roman"/>
                <w:color w:val="000000"/>
                <w:kern w:val="0"/>
                <w:sz w:val="24"/>
                <w:szCs w:val="24"/>
                <w:lang w:eastAsia="ru-RU"/>
              </w:rPr>
            </w:pPr>
            <w:r w:rsidRPr="002E2A29">
              <w:rPr>
                <w:rFonts w:ascii="Times New Roman" w:eastAsia="Times New Roman" w:hAnsi="Times New Roman" w:cs="Times New Roman"/>
                <w:color w:val="000000"/>
                <w:kern w:val="0"/>
                <w:sz w:val="24"/>
                <w:szCs w:val="24"/>
                <w:lang w:eastAsia="ru-RU"/>
              </w:rPr>
              <w:t>0,4</w:t>
            </w:r>
          </w:p>
        </w:tc>
      </w:tr>
      <w:tr w:rsidR="001A4972" w:rsidRPr="002E2A29" w:rsidTr="001A4972">
        <w:trPr>
          <w:trHeight w:val="315"/>
        </w:trPr>
        <w:tc>
          <w:tcPr>
            <w:tcW w:w="8789" w:type="dxa"/>
            <w:tcBorders>
              <w:top w:val="single" w:sz="12" w:space="0" w:color="auto"/>
            </w:tcBorders>
            <w:shd w:val="clear" w:color="auto" w:fill="auto"/>
            <w:vAlign w:val="center"/>
            <w:hideMark/>
          </w:tcPr>
          <w:p w:rsidR="001A4972" w:rsidRPr="002E2A29" w:rsidRDefault="001A4972" w:rsidP="00BE27F9">
            <w:pPr>
              <w:suppressAutoHyphens w:val="0"/>
              <w:spacing w:after="0" w:line="288" w:lineRule="auto"/>
              <w:textAlignment w:val="auto"/>
              <w:rPr>
                <w:rFonts w:ascii="Times New Roman" w:eastAsia="Times New Roman" w:hAnsi="Times New Roman" w:cs="Times New Roman"/>
                <w:color w:val="000000"/>
                <w:kern w:val="0"/>
                <w:sz w:val="24"/>
                <w:szCs w:val="24"/>
                <w:lang w:eastAsia="ru-RU"/>
              </w:rPr>
            </w:pPr>
            <w:r w:rsidRPr="002E2A29">
              <w:rPr>
                <w:rFonts w:ascii="Times New Roman" w:eastAsia="Times New Roman" w:hAnsi="Times New Roman" w:cs="Times New Roman"/>
                <w:color w:val="000000"/>
                <w:kern w:val="0"/>
                <w:sz w:val="24"/>
                <w:szCs w:val="24"/>
                <w:lang w:eastAsia="ru-RU"/>
              </w:rPr>
              <w:t>Не сталкивался с подобными проблемами</w:t>
            </w:r>
          </w:p>
        </w:tc>
        <w:tc>
          <w:tcPr>
            <w:tcW w:w="780" w:type="dxa"/>
            <w:tcBorders>
              <w:top w:val="single" w:sz="12" w:space="0" w:color="auto"/>
            </w:tcBorders>
            <w:vAlign w:val="center"/>
          </w:tcPr>
          <w:p w:rsidR="001A4972" w:rsidRPr="002E2A29" w:rsidRDefault="001A4972" w:rsidP="00BE27F9">
            <w:pPr>
              <w:suppressAutoHyphens w:val="0"/>
              <w:spacing w:after="0" w:line="288" w:lineRule="auto"/>
              <w:jc w:val="center"/>
              <w:textAlignment w:val="auto"/>
              <w:rPr>
                <w:rFonts w:ascii="Times New Roman" w:eastAsia="Times New Roman" w:hAnsi="Times New Roman" w:cs="Times New Roman"/>
                <w:color w:val="000000"/>
                <w:kern w:val="0"/>
                <w:sz w:val="24"/>
                <w:szCs w:val="24"/>
                <w:lang w:eastAsia="ru-RU"/>
              </w:rPr>
            </w:pPr>
            <w:r w:rsidRPr="002E2A29">
              <w:rPr>
                <w:rFonts w:ascii="Times New Roman" w:eastAsia="Times New Roman" w:hAnsi="Times New Roman" w:cs="Times New Roman"/>
                <w:color w:val="000000"/>
                <w:kern w:val="0"/>
                <w:sz w:val="24"/>
                <w:szCs w:val="24"/>
                <w:lang w:eastAsia="ru-RU"/>
              </w:rPr>
              <w:t>28,3</w:t>
            </w:r>
          </w:p>
        </w:tc>
      </w:tr>
      <w:tr w:rsidR="001A4972" w:rsidRPr="002E2A29" w:rsidTr="001A4972">
        <w:trPr>
          <w:trHeight w:val="315"/>
        </w:trPr>
        <w:tc>
          <w:tcPr>
            <w:tcW w:w="8789" w:type="dxa"/>
            <w:shd w:val="clear" w:color="auto" w:fill="auto"/>
            <w:vAlign w:val="center"/>
            <w:hideMark/>
          </w:tcPr>
          <w:p w:rsidR="001A4972" w:rsidRPr="002E2A29" w:rsidRDefault="001A4972" w:rsidP="00BE27F9">
            <w:pPr>
              <w:suppressAutoHyphens w:val="0"/>
              <w:spacing w:after="0" w:line="288" w:lineRule="auto"/>
              <w:textAlignment w:val="auto"/>
              <w:rPr>
                <w:rFonts w:ascii="Times New Roman" w:eastAsia="Times New Roman" w:hAnsi="Times New Roman" w:cs="Times New Roman"/>
                <w:color w:val="000000"/>
                <w:kern w:val="0"/>
                <w:sz w:val="24"/>
                <w:szCs w:val="24"/>
                <w:lang w:eastAsia="ru-RU"/>
              </w:rPr>
            </w:pPr>
            <w:r w:rsidRPr="002E2A29">
              <w:rPr>
                <w:rFonts w:ascii="Times New Roman" w:eastAsia="Times New Roman" w:hAnsi="Times New Roman" w:cs="Times New Roman"/>
                <w:color w:val="000000"/>
                <w:kern w:val="0"/>
                <w:sz w:val="24"/>
                <w:szCs w:val="24"/>
                <w:lang w:eastAsia="ru-RU"/>
              </w:rPr>
              <w:t>Затрудняюсь ответить</w:t>
            </w:r>
          </w:p>
        </w:tc>
        <w:tc>
          <w:tcPr>
            <w:tcW w:w="780" w:type="dxa"/>
            <w:vAlign w:val="center"/>
          </w:tcPr>
          <w:p w:rsidR="001A4972" w:rsidRPr="002E2A29" w:rsidRDefault="001A4972" w:rsidP="00BE27F9">
            <w:pPr>
              <w:suppressAutoHyphens w:val="0"/>
              <w:spacing w:after="0" w:line="288" w:lineRule="auto"/>
              <w:jc w:val="center"/>
              <w:textAlignment w:val="auto"/>
              <w:rPr>
                <w:rFonts w:ascii="Times New Roman" w:eastAsia="Times New Roman" w:hAnsi="Times New Roman" w:cs="Times New Roman"/>
                <w:color w:val="000000"/>
                <w:kern w:val="0"/>
                <w:sz w:val="24"/>
                <w:szCs w:val="24"/>
                <w:lang w:eastAsia="ru-RU"/>
              </w:rPr>
            </w:pPr>
            <w:r w:rsidRPr="002E2A29">
              <w:rPr>
                <w:rFonts w:ascii="Times New Roman" w:eastAsia="Times New Roman" w:hAnsi="Times New Roman" w:cs="Times New Roman"/>
                <w:color w:val="000000"/>
                <w:kern w:val="0"/>
                <w:sz w:val="24"/>
                <w:szCs w:val="24"/>
                <w:lang w:eastAsia="ru-RU"/>
              </w:rPr>
              <w:t>54,5</w:t>
            </w:r>
          </w:p>
        </w:tc>
      </w:tr>
    </w:tbl>
    <w:p w:rsidR="00495A82" w:rsidRPr="00341493" w:rsidRDefault="00495A82" w:rsidP="00BE27F9">
      <w:pPr>
        <w:pStyle w:val="ac"/>
        <w:spacing w:line="288" w:lineRule="auto"/>
        <w:ind w:firstLine="567"/>
        <w:jc w:val="both"/>
        <w:rPr>
          <w:sz w:val="28"/>
          <w:szCs w:val="28"/>
        </w:rPr>
      </w:pPr>
      <w:r w:rsidRPr="00341493">
        <w:rPr>
          <w:sz w:val="28"/>
          <w:szCs w:val="28"/>
        </w:rPr>
        <w:t>По результатам проведенного мониторинга состояния и развития конкурентной среды на рынках товаров и услуг, жители муниципального образования Ленинградский район дали оценку качества услуг субъектов естественных мон</w:t>
      </w:r>
      <w:r w:rsidR="006D52A0" w:rsidRPr="00341493">
        <w:rPr>
          <w:sz w:val="28"/>
          <w:szCs w:val="28"/>
        </w:rPr>
        <w:t>ополий по следующим критериям: «</w:t>
      </w:r>
      <w:r w:rsidRPr="00341493">
        <w:rPr>
          <w:sz w:val="28"/>
          <w:szCs w:val="28"/>
        </w:rPr>
        <w:t>Удовлетворительно</w:t>
      </w:r>
      <w:r w:rsidR="006D52A0" w:rsidRPr="00341493">
        <w:rPr>
          <w:sz w:val="28"/>
          <w:szCs w:val="28"/>
        </w:rPr>
        <w:t>»</w:t>
      </w:r>
      <w:r w:rsidRPr="00341493">
        <w:rPr>
          <w:sz w:val="28"/>
          <w:szCs w:val="28"/>
        </w:rPr>
        <w:t xml:space="preserve">; </w:t>
      </w:r>
      <w:r w:rsidR="006D52A0" w:rsidRPr="00341493">
        <w:rPr>
          <w:sz w:val="28"/>
          <w:szCs w:val="28"/>
        </w:rPr>
        <w:t>«</w:t>
      </w:r>
      <w:r w:rsidRPr="00341493">
        <w:rPr>
          <w:sz w:val="28"/>
          <w:szCs w:val="28"/>
        </w:rPr>
        <w:t>Скорее удовлетворительно</w:t>
      </w:r>
      <w:r w:rsidR="006D52A0" w:rsidRPr="00341493">
        <w:rPr>
          <w:sz w:val="28"/>
          <w:szCs w:val="28"/>
        </w:rPr>
        <w:t>»</w:t>
      </w:r>
      <w:r w:rsidRPr="00341493">
        <w:rPr>
          <w:sz w:val="28"/>
          <w:szCs w:val="28"/>
        </w:rPr>
        <w:t xml:space="preserve">; </w:t>
      </w:r>
      <w:r w:rsidR="006D52A0" w:rsidRPr="00341493">
        <w:rPr>
          <w:sz w:val="28"/>
          <w:szCs w:val="28"/>
        </w:rPr>
        <w:t>«</w:t>
      </w:r>
      <w:r w:rsidRPr="00341493">
        <w:rPr>
          <w:sz w:val="28"/>
          <w:szCs w:val="28"/>
        </w:rPr>
        <w:t>Скорее неудовлетворительно</w:t>
      </w:r>
      <w:r w:rsidR="006D52A0" w:rsidRPr="00341493">
        <w:rPr>
          <w:sz w:val="28"/>
          <w:szCs w:val="28"/>
        </w:rPr>
        <w:t>»</w:t>
      </w:r>
      <w:r w:rsidRPr="00341493">
        <w:rPr>
          <w:sz w:val="28"/>
          <w:szCs w:val="28"/>
        </w:rPr>
        <w:t xml:space="preserve">; </w:t>
      </w:r>
      <w:r w:rsidR="006D52A0" w:rsidRPr="00341493">
        <w:rPr>
          <w:sz w:val="28"/>
          <w:szCs w:val="28"/>
        </w:rPr>
        <w:t>«</w:t>
      </w:r>
      <w:r w:rsidRPr="00341493">
        <w:rPr>
          <w:sz w:val="28"/>
          <w:szCs w:val="28"/>
        </w:rPr>
        <w:t>Неудовлетворительно</w:t>
      </w:r>
      <w:r w:rsidR="006D52A0" w:rsidRPr="00341493">
        <w:rPr>
          <w:sz w:val="28"/>
          <w:szCs w:val="28"/>
        </w:rPr>
        <w:t>»</w:t>
      </w:r>
      <w:r w:rsidR="00C2073E" w:rsidRPr="00341493">
        <w:rPr>
          <w:sz w:val="28"/>
          <w:szCs w:val="28"/>
        </w:rPr>
        <w:t xml:space="preserve">; </w:t>
      </w:r>
      <w:r w:rsidR="00341493" w:rsidRPr="00341493">
        <w:rPr>
          <w:sz w:val="28"/>
          <w:szCs w:val="28"/>
        </w:rPr>
        <w:t>«</w:t>
      </w:r>
      <w:r w:rsidR="00C2073E" w:rsidRPr="00341493">
        <w:rPr>
          <w:sz w:val="28"/>
          <w:szCs w:val="28"/>
        </w:rPr>
        <w:t>Затрудняюсь ответить</w:t>
      </w:r>
      <w:r w:rsidR="00341493" w:rsidRPr="00341493">
        <w:rPr>
          <w:sz w:val="28"/>
          <w:szCs w:val="28"/>
        </w:rPr>
        <w:t>»</w:t>
      </w:r>
      <w:r w:rsidRPr="00341493">
        <w:rPr>
          <w:sz w:val="28"/>
          <w:szCs w:val="28"/>
        </w:rPr>
        <w:t>.</w:t>
      </w:r>
    </w:p>
    <w:p w:rsidR="00C2073E" w:rsidRDefault="00602E78" w:rsidP="00602E78">
      <w:pPr>
        <w:pStyle w:val="ac"/>
        <w:jc w:val="both"/>
        <w:rPr>
          <w:sz w:val="28"/>
          <w:szCs w:val="28"/>
          <w:highlight w:val="yellow"/>
        </w:rPr>
      </w:pPr>
      <w:r>
        <w:rPr>
          <w:noProof/>
          <w:sz w:val="28"/>
          <w:szCs w:val="28"/>
        </w:rPr>
        <w:lastRenderedPageBreak/>
        <w:drawing>
          <wp:inline distT="0" distB="0" distL="0" distR="0">
            <wp:extent cx="6096000" cy="3457575"/>
            <wp:effectExtent l="0" t="0" r="0" b="952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rsidR="00495A82" w:rsidRPr="00227917" w:rsidRDefault="00495A82" w:rsidP="00495A82">
      <w:pPr>
        <w:tabs>
          <w:tab w:val="left" w:pos="-426"/>
        </w:tabs>
        <w:spacing w:after="0" w:line="240" w:lineRule="auto"/>
        <w:ind w:firstLine="567"/>
        <w:jc w:val="both"/>
        <w:rPr>
          <w:rFonts w:ascii="Times New Roman" w:hAnsi="Times New Roman"/>
          <w:sz w:val="28"/>
          <w:szCs w:val="28"/>
        </w:rPr>
      </w:pPr>
      <w:r w:rsidRPr="00227917">
        <w:rPr>
          <w:rFonts w:ascii="Times New Roman" w:hAnsi="Times New Roman"/>
          <w:sz w:val="28"/>
          <w:szCs w:val="28"/>
        </w:rPr>
        <w:t xml:space="preserve">По результатам анкетирования </w:t>
      </w:r>
      <w:r w:rsidR="00E436FF" w:rsidRPr="00227917">
        <w:rPr>
          <w:rFonts w:ascii="Times New Roman" w:hAnsi="Times New Roman"/>
          <w:sz w:val="28"/>
          <w:szCs w:val="28"/>
        </w:rPr>
        <w:t xml:space="preserve">более </w:t>
      </w:r>
      <w:r w:rsidR="00227917" w:rsidRPr="00227917">
        <w:rPr>
          <w:rFonts w:ascii="Times New Roman" w:hAnsi="Times New Roman"/>
          <w:sz w:val="28"/>
          <w:szCs w:val="28"/>
        </w:rPr>
        <w:t>79</w:t>
      </w:r>
      <w:r w:rsidR="00E436FF" w:rsidRPr="00227917">
        <w:rPr>
          <w:rFonts w:ascii="Times New Roman" w:hAnsi="Times New Roman"/>
          <w:sz w:val="28"/>
          <w:szCs w:val="28"/>
        </w:rPr>
        <w:t xml:space="preserve">% респондентов </w:t>
      </w:r>
      <w:r w:rsidRPr="00227917">
        <w:rPr>
          <w:rFonts w:ascii="Times New Roman" w:hAnsi="Times New Roman"/>
          <w:sz w:val="28"/>
          <w:szCs w:val="28"/>
        </w:rPr>
        <w:t>дал</w:t>
      </w:r>
      <w:r w:rsidR="00E436FF" w:rsidRPr="00227917">
        <w:rPr>
          <w:rFonts w:ascii="Times New Roman" w:hAnsi="Times New Roman"/>
          <w:sz w:val="28"/>
          <w:szCs w:val="28"/>
        </w:rPr>
        <w:t>и</w:t>
      </w:r>
      <w:r w:rsidRPr="00227917">
        <w:rPr>
          <w:rFonts w:ascii="Times New Roman" w:hAnsi="Times New Roman"/>
          <w:sz w:val="28"/>
          <w:szCs w:val="28"/>
        </w:rPr>
        <w:t xml:space="preserve"> оценку «Удовлетворительно»</w:t>
      </w:r>
      <w:r w:rsidR="00E436FF" w:rsidRPr="00227917">
        <w:rPr>
          <w:rFonts w:ascii="Times New Roman" w:hAnsi="Times New Roman"/>
          <w:sz w:val="28"/>
          <w:szCs w:val="28"/>
        </w:rPr>
        <w:t xml:space="preserve"> </w:t>
      </w:r>
      <w:r w:rsidR="00227917" w:rsidRPr="00227917">
        <w:rPr>
          <w:rFonts w:ascii="Times New Roman" w:hAnsi="Times New Roman"/>
          <w:sz w:val="28"/>
          <w:szCs w:val="28"/>
        </w:rPr>
        <w:t xml:space="preserve">и «Скорее удовлетворительно» </w:t>
      </w:r>
      <w:r w:rsidR="00E436FF" w:rsidRPr="00227917">
        <w:rPr>
          <w:rFonts w:ascii="Times New Roman" w:hAnsi="Times New Roman"/>
          <w:sz w:val="28"/>
          <w:szCs w:val="28"/>
        </w:rPr>
        <w:t>по качеству всех оказываемых услуг субъектов естественных монополий.</w:t>
      </w:r>
    </w:p>
    <w:p w:rsidR="00227917" w:rsidRPr="00341493" w:rsidRDefault="00227917" w:rsidP="00227917">
      <w:pPr>
        <w:pStyle w:val="ac"/>
        <w:ind w:firstLine="567"/>
        <w:jc w:val="both"/>
        <w:rPr>
          <w:sz w:val="28"/>
          <w:szCs w:val="28"/>
        </w:rPr>
      </w:pPr>
      <w:r>
        <w:rPr>
          <w:sz w:val="28"/>
          <w:szCs w:val="28"/>
        </w:rPr>
        <w:t>Ж</w:t>
      </w:r>
      <w:r w:rsidRPr="00341493">
        <w:rPr>
          <w:sz w:val="28"/>
          <w:szCs w:val="28"/>
        </w:rPr>
        <w:t xml:space="preserve">ители муниципального образования Ленинградский район дали оценку </w:t>
      </w:r>
      <w:r>
        <w:rPr>
          <w:sz w:val="28"/>
          <w:szCs w:val="28"/>
        </w:rPr>
        <w:t xml:space="preserve">уровня цен на </w:t>
      </w:r>
      <w:r w:rsidRPr="00341493">
        <w:rPr>
          <w:sz w:val="28"/>
          <w:szCs w:val="28"/>
        </w:rPr>
        <w:t>услуг</w:t>
      </w:r>
      <w:r>
        <w:rPr>
          <w:sz w:val="28"/>
          <w:szCs w:val="28"/>
        </w:rPr>
        <w:t>и</w:t>
      </w:r>
      <w:r w:rsidRPr="00341493">
        <w:rPr>
          <w:sz w:val="28"/>
          <w:szCs w:val="28"/>
        </w:rPr>
        <w:t xml:space="preserve"> субъектов естественных монополий по следующим критериям: «Удовлетворительно»; «Скорее удовлетворительно»; «Скорее неудовлетворительно»; «Неудовлетворительно»; «Затрудняюсь ответить».</w:t>
      </w:r>
    </w:p>
    <w:p w:rsidR="00227917" w:rsidRDefault="00227917" w:rsidP="00227917">
      <w:pPr>
        <w:pStyle w:val="ac"/>
        <w:jc w:val="both"/>
        <w:rPr>
          <w:sz w:val="28"/>
          <w:szCs w:val="28"/>
          <w:highlight w:val="yellow"/>
        </w:rPr>
      </w:pPr>
      <w:r>
        <w:rPr>
          <w:noProof/>
          <w:sz w:val="28"/>
          <w:szCs w:val="28"/>
        </w:rPr>
        <w:drawing>
          <wp:inline distT="0" distB="0" distL="0" distR="0" wp14:anchorId="001BDE71" wp14:editId="48313D96">
            <wp:extent cx="6096000" cy="3486150"/>
            <wp:effectExtent l="0" t="0" r="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227917" w:rsidRPr="00227917" w:rsidRDefault="00227917" w:rsidP="00227917">
      <w:pPr>
        <w:tabs>
          <w:tab w:val="left" w:pos="-426"/>
        </w:tabs>
        <w:spacing w:after="0" w:line="240" w:lineRule="auto"/>
        <w:ind w:firstLine="567"/>
        <w:jc w:val="both"/>
        <w:rPr>
          <w:rFonts w:ascii="Times New Roman" w:hAnsi="Times New Roman"/>
          <w:sz w:val="28"/>
          <w:szCs w:val="28"/>
        </w:rPr>
      </w:pPr>
      <w:r w:rsidRPr="00227917">
        <w:rPr>
          <w:rFonts w:ascii="Times New Roman" w:hAnsi="Times New Roman"/>
          <w:sz w:val="28"/>
          <w:szCs w:val="28"/>
        </w:rPr>
        <w:t xml:space="preserve">По результатам анкетирования более </w:t>
      </w:r>
      <w:r w:rsidR="001A4972">
        <w:rPr>
          <w:rFonts w:ascii="Times New Roman" w:hAnsi="Times New Roman"/>
          <w:sz w:val="28"/>
          <w:szCs w:val="28"/>
        </w:rPr>
        <w:t>62</w:t>
      </w:r>
      <w:r w:rsidRPr="00227917">
        <w:rPr>
          <w:rFonts w:ascii="Times New Roman" w:hAnsi="Times New Roman"/>
          <w:sz w:val="28"/>
          <w:szCs w:val="28"/>
        </w:rPr>
        <w:t xml:space="preserve">% респондентов дали оценку «Удовлетворительно» и «Скорее удовлетворительно» по </w:t>
      </w:r>
      <w:r w:rsidR="001A4972">
        <w:rPr>
          <w:rFonts w:ascii="Times New Roman" w:hAnsi="Times New Roman"/>
          <w:sz w:val="28"/>
          <w:szCs w:val="28"/>
        </w:rPr>
        <w:t xml:space="preserve">уровню цен на </w:t>
      </w:r>
      <w:r w:rsidRPr="00227917">
        <w:rPr>
          <w:rFonts w:ascii="Times New Roman" w:hAnsi="Times New Roman"/>
          <w:sz w:val="28"/>
          <w:szCs w:val="28"/>
        </w:rPr>
        <w:t>все оказываемы</w:t>
      </w:r>
      <w:r w:rsidR="001A4972">
        <w:rPr>
          <w:rFonts w:ascii="Times New Roman" w:hAnsi="Times New Roman"/>
          <w:sz w:val="28"/>
          <w:szCs w:val="28"/>
        </w:rPr>
        <w:t>е</w:t>
      </w:r>
      <w:r w:rsidRPr="00227917">
        <w:rPr>
          <w:rFonts w:ascii="Times New Roman" w:hAnsi="Times New Roman"/>
          <w:sz w:val="28"/>
          <w:szCs w:val="28"/>
        </w:rPr>
        <w:t xml:space="preserve"> услуг</w:t>
      </w:r>
      <w:r w:rsidR="001A4972">
        <w:rPr>
          <w:rFonts w:ascii="Times New Roman" w:hAnsi="Times New Roman"/>
          <w:sz w:val="28"/>
          <w:szCs w:val="28"/>
        </w:rPr>
        <w:t>и</w:t>
      </w:r>
      <w:r w:rsidRPr="00227917">
        <w:rPr>
          <w:rFonts w:ascii="Times New Roman" w:hAnsi="Times New Roman"/>
          <w:sz w:val="28"/>
          <w:szCs w:val="28"/>
        </w:rPr>
        <w:t xml:space="preserve"> субъектов естественных монополий.</w:t>
      </w:r>
    </w:p>
    <w:p w:rsidR="001A4972" w:rsidRPr="001A4972" w:rsidRDefault="001A4972" w:rsidP="001A4972">
      <w:pPr>
        <w:tabs>
          <w:tab w:val="left" w:pos="-426"/>
        </w:tabs>
        <w:spacing w:after="0" w:line="240" w:lineRule="auto"/>
        <w:ind w:firstLine="567"/>
        <w:jc w:val="both"/>
        <w:rPr>
          <w:rFonts w:ascii="Times New Roman" w:hAnsi="Times New Roman" w:cs="Times New Roman"/>
          <w:sz w:val="28"/>
          <w:szCs w:val="28"/>
        </w:rPr>
      </w:pPr>
      <w:r w:rsidRPr="001A4972">
        <w:rPr>
          <w:rFonts w:ascii="Times New Roman" w:hAnsi="Times New Roman" w:cs="Times New Roman"/>
          <w:sz w:val="28"/>
          <w:szCs w:val="28"/>
        </w:rPr>
        <w:lastRenderedPageBreak/>
        <w:t>По результатам опроса, 25,7% респондентов из числа жителей муниципального образования Ленинградский район не сталкивались с какими-либо проблемами при взаимодействии с субъектами естественных монополий, 29,5% опрошенных затруднились дать ответ, остальные отметили следующие проблемы:</w:t>
      </w:r>
    </w:p>
    <w:tbl>
      <w:tblPr>
        <w:tblW w:w="95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89"/>
        <w:gridCol w:w="780"/>
      </w:tblGrid>
      <w:tr w:rsidR="001A4972" w:rsidRPr="002E2A29" w:rsidTr="001A4972">
        <w:trPr>
          <w:trHeight w:val="315"/>
        </w:trPr>
        <w:tc>
          <w:tcPr>
            <w:tcW w:w="8789" w:type="dxa"/>
            <w:shd w:val="clear" w:color="auto" w:fill="auto"/>
            <w:vAlign w:val="center"/>
          </w:tcPr>
          <w:p w:rsidR="001A4972" w:rsidRPr="002E2A29" w:rsidRDefault="001A4972" w:rsidP="00C653FD">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p>
        </w:tc>
        <w:tc>
          <w:tcPr>
            <w:tcW w:w="780" w:type="dxa"/>
          </w:tcPr>
          <w:p w:rsidR="001A4972" w:rsidRPr="002E2A29" w:rsidRDefault="001A4972" w:rsidP="00C653FD">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Pr>
                <w:rFonts w:ascii="Times New Roman" w:eastAsia="Times New Roman" w:hAnsi="Times New Roman" w:cs="Times New Roman"/>
                <w:color w:val="000000"/>
                <w:kern w:val="0"/>
                <w:sz w:val="24"/>
                <w:szCs w:val="24"/>
                <w:lang w:eastAsia="ru-RU"/>
              </w:rPr>
              <w:t>%</w:t>
            </w:r>
          </w:p>
        </w:tc>
      </w:tr>
      <w:tr w:rsidR="001A4972" w:rsidRPr="002E2A29" w:rsidTr="001A4972">
        <w:trPr>
          <w:trHeight w:val="315"/>
        </w:trPr>
        <w:tc>
          <w:tcPr>
            <w:tcW w:w="8789" w:type="dxa"/>
            <w:shd w:val="clear" w:color="auto" w:fill="auto"/>
            <w:vAlign w:val="center"/>
          </w:tcPr>
          <w:p w:rsidR="001A4972" w:rsidRPr="001A4972" w:rsidRDefault="001A4972" w:rsidP="001A4972">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1A4972">
              <w:rPr>
                <w:rFonts w:ascii="Times New Roman" w:eastAsia="Times New Roman" w:hAnsi="Times New Roman" w:cs="Times New Roman"/>
                <w:color w:val="000000"/>
                <w:kern w:val="0"/>
                <w:sz w:val="24"/>
                <w:szCs w:val="24"/>
                <w:lang w:eastAsia="ru-RU"/>
              </w:rPr>
              <w:t>Взимание дополнительной платы</w:t>
            </w:r>
          </w:p>
        </w:tc>
        <w:tc>
          <w:tcPr>
            <w:tcW w:w="780" w:type="dxa"/>
          </w:tcPr>
          <w:p w:rsidR="001A4972" w:rsidRPr="001A4972" w:rsidRDefault="001A4972" w:rsidP="001A4972">
            <w:pPr>
              <w:suppressAutoHyphens w:val="0"/>
              <w:spacing w:after="0" w:line="240" w:lineRule="auto"/>
              <w:jc w:val="center"/>
              <w:textAlignment w:val="auto"/>
              <w:rPr>
                <w:rFonts w:ascii="Times New Roman" w:eastAsia="Times New Roman" w:hAnsi="Times New Roman" w:cs="Times New Roman"/>
                <w:color w:val="000000"/>
                <w:kern w:val="0"/>
                <w:lang w:eastAsia="ru-RU"/>
              </w:rPr>
            </w:pPr>
            <w:r w:rsidRPr="001A4972">
              <w:rPr>
                <w:rFonts w:ascii="Times New Roman" w:eastAsia="Times New Roman" w:hAnsi="Times New Roman" w:cs="Times New Roman"/>
                <w:color w:val="000000"/>
                <w:kern w:val="0"/>
                <w:lang w:eastAsia="ru-RU"/>
              </w:rPr>
              <w:t>31,9</w:t>
            </w:r>
          </w:p>
        </w:tc>
      </w:tr>
      <w:tr w:rsidR="001A4972" w:rsidRPr="002E2A29" w:rsidTr="001A4972">
        <w:trPr>
          <w:trHeight w:val="315"/>
        </w:trPr>
        <w:tc>
          <w:tcPr>
            <w:tcW w:w="8789" w:type="dxa"/>
            <w:shd w:val="clear" w:color="auto" w:fill="auto"/>
            <w:vAlign w:val="center"/>
          </w:tcPr>
          <w:p w:rsidR="001A4972" w:rsidRPr="001A4972" w:rsidRDefault="001A4972" w:rsidP="001A4972">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1A4972">
              <w:rPr>
                <w:rFonts w:ascii="Times New Roman" w:eastAsia="Times New Roman" w:hAnsi="Times New Roman" w:cs="Times New Roman"/>
                <w:color w:val="000000"/>
                <w:kern w:val="0"/>
                <w:sz w:val="24"/>
                <w:szCs w:val="24"/>
                <w:lang w:eastAsia="ru-RU"/>
              </w:rPr>
              <w:t>Навязывание дополнительных услуг</w:t>
            </w:r>
          </w:p>
        </w:tc>
        <w:tc>
          <w:tcPr>
            <w:tcW w:w="780" w:type="dxa"/>
          </w:tcPr>
          <w:p w:rsidR="001A4972" w:rsidRPr="001A4972" w:rsidRDefault="001A4972" w:rsidP="001A4972">
            <w:pPr>
              <w:suppressAutoHyphens w:val="0"/>
              <w:spacing w:after="0" w:line="240" w:lineRule="auto"/>
              <w:jc w:val="center"/>
              <w:textAlignment w:val="auto"/>
              <w:rPr>
                <w:rFonts w:ascii="Times New Roman" w:eastAsia="Times New Roman" w:hAnsi="Times New Roman" w:cs="Times New Roman"/>
                <w:color w:val="000000"/>
                <w:kern w:val="0"/>
                <w:lang w:eastAsia="ru-RU"/>
              </w:rPr>
            </w:pPr>
            <w:r w:rsidRPr="001A4972">
              <w:rPr>
                <w:rFonts w:ascii="Times New Roman" w:eastAsia="Times New Roman" w:hAnsi="Times New Roman" w:cs="Times New Roman"/>
                <w:color w:val="000000"/>
                <w:kern w:val="0"/>
                <w:lang w:eastAsia="ru-RU"/>
              </w:rPr>
              <w:t>5,8</w:t>
            </w:r>
          </w:p>
        </w:tc>
      </w:tr>
      <w:tr w:rsidR="001A4972" w:rsidRPr="002E2A29" w:rsidTr="001A4972">
        <w:trPr>
          <w:trHeight w:val="315"/>
        </w:trPr>
        <w:tc>
          <w:tcPr>
            <w:tcW w:w="8789" w:type="dxa"/>
            <w:shd w:val="clear" w:color="auto" w:fill="auto"/>
            <w:vAlign w:val="center"/>
          </w:tcPr>
          <w:p w:rsidR="001A4972" w:rsidRPr="001A4972" w:rsidRDefault="001A4972" w:rsidP="001A4972">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1A4972">
              <w:rPr>
                <w:rFonts w:ascii="Times New Roman" w:eastAsia="Times New Roman" w:hAnsi="Times New Roman" w:cs="Times New Roman"/>
                <w:color w:val="000000"/>
                <w:kern w:val="0"/>
                <w:sz w:val="24"/>
                <w:szCs w:val="24"/>
                <w:lang w:eastAsia="ru-RU"/>
              </w:rPr>
              <w:t>Проблемы с заменой приборов учета</w:t>
            </w:r>
          </w:p>
        </w:tc>
        <w:tc>
          <w:tcPr>
            <w:tcW w:w="780" w:type="dxa"/>
          </w:tcPr>
          <w:p w:rsidR="001A4972" w:rsidRPr="001A4972" w:rsidRDefault="001A4972" w:rsidP="001A4972">
            <w:pPr>
              <w:suppressAutoHyphens w:val="0"/>
              <w:spacing w:after="0" w:line="240" w:lineRule="auto"/>
              <w:jc w:val="center"/>
              <w:textAlignment w:val="auto"/>
              <w:rPr>
                <w:rFonts w:ascii="Times New Roman" w:eastAsia="Times New Roman" w:hAnsi="Times New Roman" w:cs="Times New Roman"/>
                <w:color w:val="000000"/>
                <w:kern w:val="0"/>
                <w:lang w:eastAsia="ru-RU"/>
              </w:rPr>
            </w:pPr>
            <w:r w:rsidRPr="001A4972">
              <w:rPr>
                <w:rFonts w:ascii="Times New Roman" w:eastAsia="Times New Roman" w:hAnsi="Times New Roman" w:cs="Times New Roman"/>
                <w:color w:val="000000"/>
                <w:kern w:val="0"/>
                <w:lang w:eastAsia="ru-RU"/>
              </w:rPr>
              <w:t>4,7</w:t>
            </w:r>
          </w:p>
        </w:tc>
      </w:tr>
      <w:tr w:rsidR="001A4972" w:rsidRPr="002E2A29" w:rsidTr="001A4972">
        <w:trPr>
          <w:trHeight w:val="315"/>
        </w:trPr>
        <w:tc>
          <w:tcPr>
            <w:tcW w:w="8789" w:type="dxa"/>
            <w:shd w:val="clear" w:color="auto" w:fill="auto"/>
            <w:vAlign w:val="center"/>
          </w:tcPr>
          <w:p w:rsidR="001A4972" w:rsidRPr="001A4972" w:rsidRDefault="001A4972" w:rsidP="001A4972">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1A4972">
              <w:rPr>
                <w:rFonts w:ascii="Times New Roman" w:eastAsia="Times New Roman" w:hAnsi="Times New Roman" w:cs="Times New Roman"/>
                <w:color w:val="000000"/>
                <w:kern w:val="0"/>
                <w:sz w:val="24"/>
                <w:szCs w:val="24"/>
                <w:lang w:eastAsia="ru-RU"/>
              </w:rPr>
              <w:t>Требование заказа необходимых работ у подконтрольных коммерческих структур</w:t>
            </w:r>
          </w:p>
        </w:tc>
        <w:tc>
          <w:tcPr>
            <w:tcW w:w="780" w:type="dxa"/>
          </w:tcPr>
          <w:p w:rsidR="001A4972" w:rsidRPr="001A4972" w:rsidRDefault="001A4972" w:rsidP="001A4972">
            <w:pPr>
              <w:suppressAutoHyphens w:val="0"/>
              <w:spacing w:after="0" w:line="240" w:lineRule="auto"/>
              <w:jc w:val="center"/>
              <w:textAlignment w:val="auto"/>
              <w:rPr>
                <w:rFonts w:ascii="Times New Roman" w:eastAsia="Times New Roman" w:hAnsi="Times New Roman" w:cs="Times New Roman"/>
                <w:color w:val="000000"/>
                <w:kern w:val="0"/>
                <w:lang w:eastAsia="ru-RU"/>
              </w:rPr>
            </w:pPr>
            <w:r w:rsidRPr="001A4972">
              <w:rPr>
                <w:rFonts w:ascii="Times New Roman" w:eastAsia="Times New Roman" w:hAnsi="Times New Roman" w:cs="Times New Roman"/>
                <w:color w:val="000000"/>
                <w:kern w:val="0"/>
                <w:lang w:eastAsia="ru-RU"/>
              </w:rPr>
              <w:t>1,8</w:t>
            </w:r>
          </w:p>
        </w:tc>
      </w:tr>
      <w:tr w:rsidR="001A4972" w:rsidRPr="002E2A29" w:rsidTr="001A4972">
        <w:trPr>
          <w:trHeight w:val="315"/>
        </w:trPr>
        <w:tc>
          <w:tcPr>
            <w:tcW w:w="8789" w:type="dxa"/>
            <w:shd w:val="clear" w:color="auto" w:fill="auto"/>
            <w:vAlign w:val="center"/>
          </w:tcPr>
          <w:p w:rsidR="001A4972" w:rsidRPr="001A4972" w:rsidRDefault="001A4972" w:rsidP="001A4972">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1A4972">
              <w:rPr>
                <w:rFonts w:ascii="Times New Roman" w:eastAsia="Times New Roman" w:hAnsi="Times New Roman" w:cs="Times New Roman"/>
                <w:color w:val="000000"/>
                <w:kern w:val="0"/>
                <w:sz w:val="24"/>
                <w:szCs w:val="24"/>
                <w:lang w:eastAsia="ru-RU"/>
              </w:rPr>
              <w:t>Отказ в установке приборов учета</w:t>
            </w:r>
          </w:p>
        </w:tc>
        <w:tc>
          <w:tcPr>
            <w:tcW w:w="780" w:type="dxa"/>
          </w:tcPr>
          <w:p w:rsidR="001A4972" w:rsidRPr="001A4972" w:rsidRDefault="001A4972" w:rsidP="001A4972">
            <w:pPr>
              <w:suppressAutoHyphens w:val="0"/>
              <w:spacing w:after="0" w:line="240" w:lineRule="auto"/>
              <w:jc w:val="center"/>
              <w:textAlignment w:val="auto"/>
              <w:rPr>
                <w:rFonts w:ascii="Times New Roman" w:eastAsia="Times New Roman" w:hAnsi="Times New Roman" w:cs="Times New Roman"/>
                <w:color w:val="000000"/>
                <w:kern w:val="0"/>
                <w:lang w:eastAsia="ru-RU"/>
              </w:rPr>
            </w:pPr>
            <w:r w:rsidRPr="001A4972">
              <w:rPr>
                <w:rFonts w:ascii="Times New Roman" w:eastAsia="Times New Roman" w:hAnsi="Times New Roman" w:cs="Times New Roman"/>
                <w:color w:val="000000"/>
                <w:kern w:val="0"/>
                <w:lang w:eastAsia="ru-RU"/>
              </w:rPr>
              <w:t>0,6</w:t>
            </w:r>
          </w:p>
        </w:tc>
      </w:tr>
      <w:tr w:rsidR="001A4972" w:rsidRPr="002E2A29" w:rsidTr="001A4972">
        <w:trPr>
          <w:trHeight w:val="315"/>
        </w:trPr>
        <w:tc>
          <w:tcPr>
            <w:tcW w:w="8789" w:type="dxa"/>
            <w:tcBorders>
              <w:top w:val="single" w:sz="12" w:space="0" w:color="auto"/>
            </w:tcBorders>
            <w:shd w:val="clear" w:color="auto" w:fill="auto"/>
            <w:vAlign w:val="center"/>
          </w:tcPr>
          <w:p w:rsidR="001A4972" w:rsidRPr="001A4972" w:rsidRDefault="001A4972" w:rsidP="001A4972">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1A4972">
              <w:rPr>
                <w:rFonts w:ascii="Times New Roman" w:eastAsia="Times New Roman" w:hAnsi="Times New Roman" w:cs="Times New Roman"/>
                <w:color w:val="000000"/>
                <w:kern w:val="0"/>
                <w:sz w:val="24"/>
                <w:szCs w:val="24"/>
                <w:lang w:eastAsia="ru-RU"/>
              </w:rPr>
              <w:t>Не сталкивался с подобными проблемами</w:t>
            </w:r>
          </w:p>
        </w:tc>
        <w:tc>
          <w:tcPr>
            <w:tcW w:w="780" w:type="dxa"/>
            <w:tcBorders>
              <w:top w:val="single" w:sz="12" w:space="0" w:color="auto"/>
            </w:tcBorders>
          </w:tcPr>
          <w:p w:rsidR="001A4972" w:rsidRPr="001A4972" w:rsidRDefault="001A4972" w:rsidP="001A4972">
            <w:pPr>
              <w:suppressAutoHyphens w:val="0"/>
              <w:spacing w:after="0" w:line="240" w:lineRule="auto"/>
              <w:jc w:val="center"/>
              <w:textAlignment w:val="auto"/>
              <w:rPr>
                <w:rFonts w:ascii="Times New Roman" w:eastAsia="Times New Roman" w:hAnsi="Times New Roman" w:cs="Times New Roman"/>
                <w:color w:val="000000"/>
                <w:kern w:val="0"/>
                <w:lang w:eastAsia="ru-RU"/>
              </w:rPr>
            </w:pPr>
            <w:r w:rsidRPr="001A4972">
              <w:rPr>
                <w:rFonts w:ascii="Times New Roman" w:eastAsia="Times New Roman" w:hAnsi="Times New Roman" w:cs="Times New Roman"/>
                <w:color w:val="000000"/>
                <w:kern w:val="0"/>
                <w:lang w:eastAsia="ru-RU"/>
              </w:rPr>
              <w:t>25,7</w:t>
            </w:r>
          </w:p>
        </w:tc>
      </w:tr>
      <w:tr w:rsidR="001A4972" w:rsidRPr="002E2A29" w:rsidTr="001A4972">
        <w:trPr>
          <w:trHeight w:val="315"/>
        </w:trPr>
        <w:tc>
          <w:tcPr>
            <w:tcW w:w="8789" w:type="dxa"/>
            <w:shd w:val="clear" w:color="auto" w:fill="auto"/>
            <w:vAlign w:val="center"/>
          </w:tcPr>
          <w:p w:rsidR="001A4972" w:rsidRPr="001A4972" w:rsidRDefault="001A4972" w:rsidP="001A4972">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1A4972">
              <w:rPr>
                <w:rFonts w:ascii="Times New Roman" w:eastAsia="Times New Roman" w:hAnsi="Times New Roman" w:cs="Times New Roman"/>
                <w:color w:val="000000"/>
                <w:kern w:val="0"/>
                <w:sz w:val="24"/>
                <w:szCs w:val="24"/>
                <w:lang w:eastAsia="ru-RU"/>
              </w:rPr>
              <w:t>Затрудняюсь ответить</w:t>
            </w:r>
          </w:p>
        </w:tc>
        <w:tc>
          <w:tcPr>
            <w:tcW w:w="780" w:type="dxa"/>
          </w:tcPr>
          <w:p w:rsidR="001A4972" w:rsidRPr="001A4972" w:rsidRDefault="001A4972" w:rsidP="001A4972">
            <w:pPr>
              <w:suppressAutoHyphens w:val="0"/>
              <w:spacing w:after="0" w:line="240" w:lineRule="auto"/>
              <w:jc w:val="center"/>
              <w:textAlignment w:val="auto"/>
              <w:rPr>
                <w:rFonts w:ascii="Times New Roman" w:eastAsia="Times New Roman" w:hAnsi="Times New Roman" w:cs="Times New Roman"/>
                <w:color w:val="000000"/>
                <w:kern w:val="0"/>
                <w:lang w:eastAsia="ru-RU"/>
              </w:rPr>
            </w:pPr>
            <w:r w:rsidRPr="001A4972">
              <w:rPr>
                <w:rFonts w:ascii="Times New Roman" w:eastAsia="Times New Roman" w:hAnsi="Times New Roman" w:cs="Times New Roman"/>
                <w:color w:val="000000"/>
                <w:kern w:val="0"/>
                <w:lang w:eastAsia="ru-RU"/>
              </w:rPr>
              <w:t>29,5</w:t>
            </w:r>
          </w:p>
        </w:tc>
      </w:tr>
    </w:tbl>
    <w:p w:rsidR="00156FA8" w:rsidRPr="001346FC" w:rsidRDefault="00156FA8" w:rsidP="00156FA8">
      <w:pPr>
        <w:pStyle w:val="ab"/>
        <w:spacing w:before="0" w:beforeAutospacing="0" w:after="0" w:afterAutospacing="0"/>
        <w:ind w:firstLine="567"/>
        <w:jc w:val="both"/>
        <w:rPr>
          <w:sz w:val="28"/>
          <w:szCs w:val="28"/>
        </w:rPr>
      </w:pPr>
      <w:proofErr w:type="spellStart"/>
      <w:r w:rsidRPr="001346FC">
        <w:rPr>
          <w:sz w:val="28"/>
          <w:szCs w:val="28"/>
        </w:rPr>
        <w:t>Ресурсоснабжающие</w:t>
      </w:r>
      <w:proofErr w:type="spellEnd"/>
      <w:r w:rsidRPr="001346FC">
        <w:rPr>
          <w:sz w:val="28"/>
          <w:szCs w:val="28"/>
        </w:rPr>
        <w:t xml:space="preserve"> организации и субъекты естественных монополий, предоставляющие услуги по подключению (техническому присоединению) к сетям инженерно-технического обеспечения, не оказывают услуги на базе филиала ГАУ КК «МФЦ КК» в Ленинградском районе.</w:t>
      </w:r>
    </w:p>
    <w:p w:rsidR="00E03ED7" w:rsidRPr="00357BA5" w:rsidRDefault="00E03ED7" w:rsidP="008F23BE">
      <w:pPr>
        <w:spacing w:after="0" w:line="240" w:lineRule="auto"/>
        <w:jc w:val="both"/>
        <w:rPr>
          <w:rFonts w:ascii="Times New Roman" w:hAnsi="Times New Roman" w:cs="Times New Roman"/>
          <w:b/>
          <w:sz w:val="28"/>
          <w:szCs w:val="28"/>
          <w:highlight w:val="yellow"/>
        </w:rPr>
      </w:pPr>
    </w:p>
    <w:p w:rsidR="008F23BE" w:rsidRPr="00CE2BCF" w:rsidRDefault="008F23BE" w:rsidP="002E15D2">
      <w:pPr>
        <w:spacing w:after="0" w:line="240" w:lineRule="auto"/>
        <w:jc w:val="center"/>
        <w:rPr>
          <w:rFonts w:ascii="Times New Roman" w:hAnsi="Times New Roman" w:cs="Times New Roman"/>
          <w:b/>
          <w:sz w:val="28"/>
          <w:szCs w:val="28"/>
        </w:rPr>
      </w:pPr>
      <w:r w:rsidRPr="00CE2BCF">
        <w:rPr>
          <w:rFonts w:ascii="Times New Roman" w:hAnsi="Times New Roman" w:cs="Times New Roman"/>
          <w:b/>
          <w:sz w:val="28"/>
          <w:szCs w:val="28"/>
        </w:rPr>
        <w:t xml:space="preserve">Раздел </w:t>
      </w:r>
      <w:r w:rsidR="00392F8F" w:rsidRPr="00CE2BCF">
        <w:rPr>
          <w:rFonts w:ascii="Times New Roman" w:hAnsi="Times New Roman" w:cs="Times New Roman"/>
          <w:b/>
          <w:sz w:val="28"/>
          <w:szCs w:val="28"/>
        </w:rPr>
        <w:t>4</w:t>
      </w:r>
      <w:r w:rsidRPr="00CE2BCF">
        <w:rPr>
          <w:rFonts w:ascii="Times New Roman" w:hAnsi="Times New Roman" w:cs="Times New Roman"/>
          <w:b/>
          <w:sz w:val="28"/>
          <w:szCs w:val="28"/>
        </w:rPr>
        <w:t>. Административные барьеры, препятствующие развитию малого и среднего предпринимательства.</w:t>
      </w:r>
    </w:p>
    <w:p w:rsidR="008F23BE" w:rsidRPr="00357BA5" w:rsidRDefault="008F23BE" w:rsidP="008F23BE">
      <w:pPr>
        <w:spacing w:after="0" w:line="240" w:lineRule="auto"/>
        <w:jc w:val="both"/>
        <w:rPr>
          <w:rFonts w:ascii="Times New Roman" w:hAnsi="Times New Roman" w:cs="Times New Roman"/>
          <w:sz w:val="28"/>
          <w:szCs w:val="28"/>
          <w:highlight w:val="yellow"/>
        </w:rPr>
      </w:pPr>
    </w:p>
    <w:p w:rsidR="005C55F0" w:rsidRPr="005C55F0" w:rsidRDefault="00A66E31" w:rsidP="00A66E31">
      <w:pPr>
        <w:pStyle w:val="ac"/>
        <w:ind w:firstLine="567"/>
        <w:jc w:val="both"/>
        <w:rPr>
          <w:sz w:val="28"/>
          <w:szCs w:val="28"/>
        </w:rPr>
      </w:pPr>
      <w:r w:rsidRPr="005C55F0">
        <w:rPr>
          <w:sz w:val="28"/>
          <w:szCs w:val="28"/>
        </w:rPr>
        <w:t>На территории муниципального образования Ленинградский район осуществляют хозяйств</w:t>
      </w:r>
      <w:r w:rsidR="00F678BA" w:rsidRPr="005C55F0">
        <w:rPr>
          <w:sz w:val="28"/>
          <w:szCs w:val="28"/>
        </w:rPr>
        <w:t>ующую</w:t>
      </w:r>
      <w:r w:rsidRPr="005C55F0">
        <w:rPr>
          <w:sz w:val="28"/>
          <w:szCs w:val="28"/>
        </w:rPr>
        <w:t xml:space="preserve"> деятельность </w:t>
      </w:r>
      <w:r w:rsidR="005C55F0" w:rsidRPr="005C55F0">
        <w:rPr>
          <w:sz w:val="28"/>
          <w:szCs w:val="28"/>
        </w:rPr>
        <w:t>2097</w:t>
      </w:r>
      <w:r w:rsidRPr="005C55F0">
        <w:rPr>
          <w:sz w:val="28"/>
          <w:szCs w:val="28"/>
        </w:rPr>
        <w:t xml:space="preserve"> субъектов малого и среднего предпринимательства. </w:t>
      </w:r>
    </w:p>
    <w:p w:rsidR="005C55F0" w:rsidRDefault="005C55F0" w:rsidP="005C55F0">
      <w:pPr>
        <w:shd w:val="clear" w:color="auto" w:fill="FFFFFF"/>
        <w:spacing w:after="0" w:line="240" w:lineRule="auto"/>
        <w:ind w:left="14" w:right="29" w:firstLine="720"/>
        <w:jc w:val="both"/>
        <w:rPr>
          <w:rFonts w:ascii="Times New Roman" w:hAnsi="Times New Roman"/>
          <w:sz w:val="28"/>
          <w:szCs w:val="28"/>
        </w:rPr>
      </w:pPr>
      <w:r>
        <w:rPr>
          <w:rFonts w:ascii="Times New Roman" w:hAnsi="Times New Roman"/>
          <w:sz w:val="28"/>
          <w:szCs w:val="28"/>
        </w:rPr>
        <w:t xml:space="preserve">В соответствии с распоряжением Правительства Российской Федерации от 17 апреля 2019 г. № 768-р, министерством экономики Краснодарского края проведен ежегодный мониторинг состояния и развития конкуренции на товарных </w:t>
      </w:r>
      <w:r w:rsidR="005A0A28">
        <w:rPr>
          <w:rFonts w:ascii="Times New Roman" w:hAnsi="Times New Roman"/>
          <w:sz w:val="28"/>
          <w:szCs w:val="28"/>
        </w:rPr>
        <w:t xml:space="preserve">рынках </w:t>
      </w:r>
      <w:r>
        <w:rPr>
          <w:rFonts w:ascii="Times New Roman" w:hAnsi="Times New Roman"/>
          <w:sz w:val="28"/>
          <w:szCs w:val="28"/>
        </w:rPr>
        <w:t xml:space="preserve">Краснодарского края. В целях улучшения качества и достоверности сведений о состоянии конкуренции на товарных рынках Краснодарского края, данный мониторинг состоял из 5 блоков и проводился в период с 1 августа по 30 ноября 2020 года. В первом блоке приняли участие </w:t>
      </w:r>
      <w:r w:rsidR="00975CEE">
        <w:rPr>
          <w:rFonts w:ascii="Times New Roman" w:hAnsi="Times New Roman"/>
          <w:sz w:val="28"/>
          <w:szCs w:val="28"/>
        </w:rPr>
        <w:t>468 хозяйствующих субъектов</w:t>
      </w:r>
      <w:r w:rsidR="00C01365">
        <w:rPr>
          <w:rFonts w:ascii="Times New Roman" w:hAnsi="Times New Roman"/>
          <w:sz w:val="28"/>
          <w:szCs w:val="28"/>
        </w:rPr>
        <w:t>, или 22,3% от общего числа субъектов МСП</w:t>
      </w:r>
      <w:r w:rsidR="00975CEE">
        <w:rPr>
          <w:rFonts w:ascii="Times New Roman" w:hAnsi="Times New Roman"/>
          <w:sz w:val="28"/>
          <w:szCs w:val="28"/>
        </w:rPr>
        <w:t>, во втором блоке – 216 субъектов</w:t>
      </w:r>
      <w:r w:rsidR="00C01365">
        <w:rPr>
          <w:rFonts w:ascii="Times New Roman" w:hAnsi="Times New Roman"/>
          <w:sz w:val="28"/>
          <w:szCs w:val="28"/>
        </w:rPr>
        <w:t>, или 10,3% от общего числа субъектов МСП</w:t>
      </w:r>
      <w:r w:rsidR="00975CEE">
        <w:rPr>
          <w:rFonts w:ascii="Times New Roman" w:hAnsi="Times New Roman"/>
          <w:sz w:val="28"/>
          <w:szCs w:val="28"/>
        </w:rPr>
        <w:t>, в третьем блоке – 358 субъектов</w:t>
      </w:r>
      <w:r w:rsidR="00C01365">
        <w:rPr>
          <w:rFonts w:ascii="Times New Roman" w:hAnsi="Times New Roman"/>
          <w:sz w:val="28"/>
          <w:szCs w:val="28"/>
        </w:rPr>
        <w:t>, или 17,0% от общего числа субъектов МСП</w:t>
      </w:r>
      <w:r w:rsidR="00975CEE">
        <w:rPr>
          <w:rFonts w:ascii="Times New Roman" w:hAnsi="Times New Roman"/>
          <w:sz w:val="28"/>
          <w:szCs w:val="28"/>
        </w:rPr>
        <w:t>, в четвертом блоке – 224 субъекта</w:t>
      </w:r>
      <w:r w:rsidR="00C01365">
        <w:rPr>
          <w:rFonts w:ascii="Times New Roman" w:hAnsi="Times New Roman"/>
          <w:sz w:val="28"/>
          <w:szCs w:val="28"/>
        </w:rPr>
        <w:t>, или 10,6% от общего числа субъектов МСП</w:t>
      </w:r>
      <w:r w:rsidR="00975CEE">
        <w:rPr>
          <w:rFonts w:ascii="Times New Roman" w:hAnsi="Times New Roman"/>
          <w:sz w:val="28"/>
          <w:szCs w:val="28"/>
        </w:rPr>
        <w:t xml:space="preserve"> и в пятом блоке приняли участие 204 субъекта предпринимательской деятельности</w:t>
      </w:r>
      <w:r w:rsidR="00C01365">
        <w:rPr>
          <w:rFonts w:ascii="Times New Roman" w:hAnsi="Times New Roman"/>
          <w:sz w:val="28"/>
          <w:szCs w:val="28"/>
        </w:rPr>
        <w:t>, или 10,% от общего числа субъектов МСП</w:t>
      </w:r>
      <w:r w:rsidR="00975CEE">
        <w:rPr>
          <w:rFonts w:ascii="Times New Roman" w:hAnsi="Times New Roman"/>
          <w:sz w:val="28"/>
          <w:szCs w:val="28"/>
        </w:rPr>
        <w:t xml:space="preserve"> осуществляющие деятельность на территории Ленинградского района.</w:t>
      </w:r>
    </w:p>
    <w:p w:rsidR="00A66E31" w:rsidRPr="00041B68" w:rsidRDefault="00A66E31" w:rsidP="00A66E31">
      <w:pPr>
        <w:pStyle w:val="ac"/>
        <w:ind w:firstLine="567"/>
        <w:jc w:val="both"/>
        <w:rPr>
          <w:sz w:val="28"/>
          <w:szCs w:val="28"/>
        </w:rPr>
      </w:pPr>
      <w:r w:rsidRPr="00041B68">
        <w:rPr>
          <w:sz w:val="28"/>
          <w:szCs w:val="28"/>
        </w:rPr>
        <w:t xml:space="preserve">В разрезе товарных рынков, субъекты предпринимательской деятельности, принявшие участие в опросе, </w:t>
      </w:r>
      <w:r w:rsidR="00324F12" w:rsidRPr="00041B68">
        <w:rPr>
          <w:sz w:val="28"/>
          <w:szCs w:val="28"/>
        </w:rPr>
        <w:t xml:space="preserve">в разрезе блоков </w:t>
      </w:r>
      <w:r w:rsidR="00041B68" w:rsidRPr="00041B68">
        <w:rPr>
          <w:sz w:val="28"/>
          <w:szCs w:val="28"/>
        </w:rPr>
        <w:t>поделены следующим образом.</w:t>
      </w:r>
    </w:p>
    <w:tbl>
      <w:tblPr>
        <w:tblW w:w="9639" w:type="dxa"/>
        <w:tblInd w:w="-5" w:type="dxa"/>
        <w:tblLayout w:type="fixed"/>
        <w:tblLook w:val="04A0" w:firstRow="1" w:lastRow="0" w:firstColumn="1" w:lastColumn="0" w:noHBand="0" w:noVBand="1"/>
      </w:tblPr>
      <w:tblGrid>
        <w:gridCol w:w="426"/>
        <w:gridCol w:w="3691"/>
        <w:gridCol w:w="934"/>
        <w:gridCol w:w="960"/>
        <w:gridCol w:w="960"/>
        <w:gridCol w:w="960"/>
        <w:gridCol w:w="960"/>
        <w:gridCol w:w="748"/>
      </w:tblGrid>
      <w:tr w:rsidR="00123651" w:rsidRPr="00123651" w:rsidTr="00426FCC">
        <w:trPr>
          <w:trHeight w:val="330"/>
          <w:tblHeader/>
        </w:trPr>
        <w:tc>
          <w:tcPr>
            <w:tcW w:w="4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b/>
                <w:sz w:val="24"/>
                <w:szCs w:val="24"/>
              </w:rPr>
            </w:pPr>
            <w:r w:rsidRPr="00123651">
              <w:rPr>
                <w:rFonts w:ascii="Times New Roman" w:hAnsi="Times New Roman" w:cs="Times New Roman"/>
                <w:b/>
                <w:sz w:val="24"/>
                <w:szCs w:val="24"/>
              </w:rPr>
              <w:t>№</w:t>
            </w:r>
          </w:p>
        </w:tc>
        <w:tc>
          <w:tcPr>
            <w:tcW w:w="369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b/>
                <w:sz w:val="24"/>
                <w:szCs w:val="24"/>
              </w:rPr>
            </w:pPr>
            <w:r w:rsidRPr="00123651">
              <w:rPr>
                <w:rFonts w:ascii="Times New Roman" w:hAnsi="Times New Roman" w:cs="Times New Roman"/>
                <w:b/>
                <w:sz w:val="24"/>
                <w:szCs w:val="24"/>
              </w:rPr>
              <w:t>Товарный рынок</w:t>
            </w:r>
          </w:p>
        </w:tc>
        <w:tc>
          <w:tcPr>
            <w:tcW w:w="5522" w:type="dxa"/>
            <w:gridSpan w:val="6"/>
            <w:tcBorders>
              <w:top w:val="single" w:sz="4" w:space="0" w:color="auto"/>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b/>
                <w:sz w:val="24"/>
                <w:szCs w:val="24"/>
              </w:rPr>
            </w:pPr>
            <w:r w:rsidRPr="00123651">
              <w:rPr>
                <w:rFonts w:ascii="Times New Roman" w:hAnsi="Times New Roman" w:cs="Times New Roman"/>
                <w:b/>
                <w:sz w:val="24"/>
                <w:szCs w:val="24"/>
              </w:rPr>
              <w:t>Количество опрошенных, чел</w:t>
            </w:r>
          </w:p>
        </w:tc>
      </w:tr>
      <w:tr w:rsidR="00123651" w:rsidRPr="00123651" w:rsidTr="00426FCC">
        <w:trPr>
          <w:trHeight w:val="315"/>
          <w:tblHeader/>
        </w:trPr>
        <w:tc>
          <w:tcPr>
            <w:tcW w:w="426" w:type="dxa"/>
            <w:vMerge/>
            <w:tcBorders>
              <w:top w:val="single" w:sz="4" w:space="0" w:color="auto"/>
              <w:left w:val="single" w:sz="4" w:space="0" w:color="auto"/>
              <w:bottom w:val="single" w:sz="4" w:space="0" w:color="auto"/>
              <w:right w:val="single" w:sz="4" w:space="0" w:color="auto"/>
            </w:tcBorders>
            <w:vAlign w:val="center"/>
            <w:hideMark/>
          </w:tcPr>
          <w:p w:rsidR="00123651" w:rsidRPr="00123651" w:rsidRDefault="00123651" w:rsidP="00123651">
            <w:pPr>
              <w:spacing w:after="0" w:line="240" w:lineRule="auto"/>
              <w:rPr>
                <w:rFonts w:ascii="Times New Roman" w:hAnsi="Times New Roman" w:cs="Times New Roman"/>
                <w:b/>
                <w:sz w:val="24"/>
                <w:szCs w:val="24"/>
              </w:rPr>
            </w:pPr>
          </w:p>
        </w:tc>
        <w:tc>
          <w:tcPr>
            <w:tcW w:w="3691" w:type="dxa"/>
            <w:vMerge/>
            <w:tcBorders>
              <w:top w:val="single" w:sz="4" w:space="0" w:color="auto"/>
              <w:left w:val="single" w:sz="4" w:space="0" w:color="auto"/>
              <w:bottom w:val="single" w:sz="4" w:space="0" w:color="auto"/>
              <w:right w:val="single" w:sz="4" w:space="0" w:color="auto"/>
            </w:tcBorders>
            <w:vAlign w:val="center"/>
            <w:hideMark/>
          </w:tcPr>
          <w:p w:rsidR="00123651" w:rsidRPr="00123651" w:rsidRDefault="00123651" w:rsidP="00123651">
            <w:pPr>
              <w:spacing w:after="0" w:line="240" w:lineRule="auto"/>
              <w:rPr>
                <w:rFonts w:ascii="Times New Roman" w:hAnsi="Times New Roman" w:cs="Times New Roman"/>
                <w:b/>
                <w:sz w:val="24"/>
                <w:szCs w:val="24"/>
              </w:rPr>
            </w:pP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ind w:right="-12"/>
              <w:rPr>
                <w:rFonts w:ascii="Times New Roman" w:hAnsi="Times New Roman" w:cs="Times New Roman"/>
                <w:b/>
                <w:sz w:val="24"/>
                <w:szCs w:val="24"/>
              </w:rPr>
            </w:pPr>
            <w:r w:rsidRPr="00123651">
              <w:rPr>
                <w:rFonts w:ascii="Times New Roman" w:hAnsi="Times New Roman" w:cs="Times New Roman"/>
                <w:b/>
                <w:sz w:val="24"/>
                <w:szCs w:val="24"/>
              </w:rPr>
              <w:t>Блок 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b/>
                <w:sz w:val="24"/>
                <w:szCs w:val="24"/>
              </w:rPr>
            </w:pPr>
            <w:r w:rsidRPr="00123651">
              <w:rPr>
                <w:rFonts w:ascii="Times New Roman" w:hAnsi="Times New Roman" w:cs="Times New Roman"/>
                <w:b/>
                <w:sz w:val="24"/>
                <w:szCs w:val="24"/>
              </w:rPr>
              <w:t>Блок 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b/>
                <w:sz w:val="24"/>
                <w:szCs w:val="24"/>
              </w:rPr>
            </w:pPr>
            <w:r w:rsidRPr="00123651">
              <w:rPr>
                <w:rFonts w:ascii="Times New Roman" w:hAnsi="Times New Roman" w:cs="Times New Roman"/>
                <w:b/>
                <w:sz w:val="24"/>
                <w:szCs w:val="24"/>
              </w:rPr>
              <w:t>Блок 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b/>
                <w:sz w:val="24"/>
                <w:szCs w:val="24"/>
              </w:rPr>
            </w:pPr>
            <w:r w:rsidRPr="00123651">
              <w:rPr>
                <w:rFonts w:ascii="Times New Roman" w:hAnsi="Times New Roman" w:cs="Times New Roman"/>
                <w:b/>
                <w:sz w:val="24"/>
                <w:szCs w:val="24"/>
              </w:rPr>
              <w:t>Блок 4</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b/>
                <w:sz w:val="24"/>
                <w:szCs w:val="24"/>
              </w:rPr>
            </w:pPr>
            <w:r w:rsidRPr="00123651">
              <w:rPr>
                <w:rFonts w:ascii="Times New Roman" w:hAnsi="Times New Roman" w:cs="Times New Roman"/>
                <w:b/>
                <w:sz w:val="24"/>
                <w:szCs w:val="24"/>
              </w:rPr>
              <w:t>Блок 5</w:t>
            </w:r>
          </w:p>
        </w:tc>
        <w:tc>
          <w:tcPr>
            <w:tcW w:w="748"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426FCC">
            <w:pPr>
              <w:spacing w:after="0" w:line="240" w:lineRule="auto"/>
              <w:ind w:right="-113"/>
              <w:rPr>
                <w:rFonts w:ascii="Times New Roman" w:hAnsi="Times New Roman" w:cs="Times New Roman"/>
                <w:b/>
                <w:sz w:val="24"/>
                <w:szCs w:val="24"/>
              </w:rPr>
            </w:pPr>
            <w:r w:rsidRPr="00123651">
              <w:rPr>
                <w:rFonts w:ascii="Times New Roman" w:hAnsi="Times New Roman" w:cs="Times New Roman"/>
                <w:b/>
                <w:sz w:val="24"/>
                <w:szCs w:val="24"/>
              </w:rPr>
              <w:t>Итого</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услуг дошкольного образования</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19</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12</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71</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услуг общего образования</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15</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26</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12</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83</w:t>
            </w:r>
          </w:p>
        </w:tc>
      </w:tr>
      <w:tr w:rsidR="00123651" w:rsidRPr="00123651" w:rsidTr="00426FCC">
        <w:trPr>
          <w:trHeight w:val="63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услуг среднего профессионального образования</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11</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54</w:t>
            </w:r>
          </w:p>
        </w:tc>
      </w:tr>
      <w:tr w:rsidR="00123651" w:rsidRPr="00123651" w:rsidTr="00426FCC">
        <w:trPr>
          <w:trHeight w:val="63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услуг дополнительного образования детей</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7</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7</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5</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35</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услуг детского отдыха и оздоровления</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19</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медицинских услуг</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15</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28</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17</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35</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117</w:t>
            </w:r>
          </w:p>
        </w:tc>
      </w:tr>
      <w:tr w:rsidR="00123651" w:rsidRPr="00123651" w:rsidTr="00426FCC">
        <w:trPr>
          <w:trHeight w:val="126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услуг розничной торговли лекарственными препаратами, медицинскими изделиями и сопутствующими товарами</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7</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36</w:t>
            </w:r>
          </w:p>
        </w:tc>
      </w:tr>
      <w:tr w:rsidR="00123651" w:rsidRPr="00123651" w:rsidTr="00426FCC">
        <w:trPr>
          <w:trHeight w:val="93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психолого-педагогического сопровождения детей с ограниченными возможностями здоровья</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7</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социальных услуг</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24</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34</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40</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152</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ритуальных услуг</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15</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9</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48</w:t>
            </w:r>
          </w:p>
        </w:tc>
      </w:tr>
      <w:tr w:rsidR="00123651" w:rsidRPr="00123651" w:rsidTr="00426FCC">
        <w:trPr>
          <w:trHeight w:val="63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теплоснабжения (производство тепловой энергии)</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6</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8</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5</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25</w:t>
            </w:r>
          </w:p>
        </w:tc>
      </w:tr>
      <w:tr w:rsidR="00123651" w:rsidRPr="00123651" w:rsidTr="00426FCC">
        <w:trPr>
          <w:trHeight w:val="94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услуг по сбору и транспортированию твердых коммунальных отходов</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8</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25</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48</w:t>
            </w:r>
          </w:p>
        </w:tc>
      </w:tr>
      <w:tr w:rsidR="00123651" w:rsidRPr="00123651" w:rsidTr="00426FCC">
        <w:trPr>
          <w:trHeight w:val="63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выполнения работ по благоустройству городской среды</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6</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6</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19</w:t>
            </w:r>
          </w:p>
        </w:tc>
      </w:tr>
      <w:tr w:rsidR="00123651" w:rsidRPr="00123651" w:rsidTr="00426FCC">
        <w:trPr>
          <w:trHeight w:val="126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выполнения работ по содержанию и текущему ремонту общего имущества собственников помещений в многоквартирном доме</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8</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24</w:t>
            </w:r>
          </w:p>
        </w:tc>
      </w:tr>
      <w:tr w:rsidR="00123651" w:rsidRPr="00123651" w:rsidTr="00426FCC">
        <w:trPr>
          <w:trHeight w:val="63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поставки сжиженного газа в баллонах</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6</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11</w:t>
            </w:r>
          </w:p>
        </w:tc>
      </w:tr>
      <w:tr w:rsidR="00123651" w:rsidRPr="00123651" w:rsidTr="00426FCC">
        <w:trPr>
          <w:trHeight w:val="126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оказания услуг по перевозке пассажиров автомобильным транспортом по муниципальным маршрутам регулярных перевозок</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5</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5</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17</w:t>
            </w:r>
          </w:p>
        </w:tc>
      </w:tr>
      <w:tr w:rsidR="00123651" w:rsidRPr="00123651" w:rsidTr="00426FCC">
        <w:trPr>
          <w:trHeight w:val="126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оказания услуг по перевозке пассажиров автомобильным транспортом по межмуниципальным маршрутам регулярных перевозок</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10</w:t>
            </w:r>
          </w:p>
        </w:tc>
      </w:tr>
      <w:tr w:rsidR="00123651" w:rsidRPr="00123651" w:rsidTr="00426FCC">
        <w:trPr>
          <w:trHeight w:val="63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оказания услуг по перевозке пассажиров и багажа легковым такси</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7</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20</w:t>
            </w:r>
          </w:p>
        </w:tc>
      </w:tr>
      <w:tr w:rsidR="00123651" w:rsidRPr="00123651" w:rsidTr="00426FCC">
        <w:trPr>
          <w:trHeight w:val="63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оказания услуг по ремонту автотранспортных средств</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16</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5</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7</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10</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49</w:t>
            </w:r>
          </w:p>
        </w:tc>
      </w:tr>
      <w:tr w:rsidR="00123651" w:rsidRPr="00123651" w:rsidTr="00426FCC">
        <w:trPr>
          <w:trHeight w:val="126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услуг связи, в том числе услуг по предоставлению широкополосного доступа к информационно-телекоммуникационной сети «Интернет»</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8</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жилищного строительства</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6</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5</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23</w:t>
            </w:r>
          </w:p>
        </w:tc>
      </w:tr>
      <w:tr w:rsidR="00123651" w:rsidRPr="00123651" w:rsidTr="00426FCC">
        <w:trPr>
          <w:trHeight w:val="126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 xml:space="preserve">Рынок строительства объектов капитального строительства, </w:t>
            </w:r>
            <w:proofErr w:type="spellStart"/>
            <w:r w:rsidRPr="00123651">
              <w:rPr>
                <w:rFonts w:ascii="Times New Roman" w:hAnsi="Times New Roman" w:cs="Times New Roman"/>
                <w:sz w:val="24"/>
                <w:szCs w:val="24"/>
              </w:rPr>
              <w:t>зa</w:t>
            </w:r>
            <w:proofErr w:type="spellEnd"/>
            <w:r w:rsidRPr="00123651">
              <w:rPr>
                <w:rFonts w:ascii="Times New Roman" w:hAnsi="Times New Roman" w:cs="Times New Roman"/>
                <w:sz w:val="24"/>
                <w:szCs w:val="24"/>
              </w:rPr>
              <w:t xml:space="preserve"> исключением жилищного и дорожного строительства</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w:t>
            </w:r>
          </w:p>
        </w:tc>
      </w:tr>
      <w:tr w:rsidR="00123651" w:rsidRPr="00123651" w:rsidTr="00426FCC">
        <w:trPr>
          <w:trHeight w:val="63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дорожной деятельности (за исключением проектирования)</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r>
      <w:tr w:rsidR="00123651" w:rsidRPr="00123651" w:rsidTr="00426FCC">
        <w:trPr>
          <w:trHeight w:val="63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архитектурно-строительного проектирования</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r>
      <w:tr w:rsidR="00123651" w:rsidRPr="00123651" w:rsidTr="00426FCC">
        <w:trPr>
          <w:trHeight w:val="63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кадастровых и землеустроительных работ</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5</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11</w:t>
            </w:r>
          </w:p>
        </w:tc>
      </w:tr>
      <w:tr w:rsidR="00123651" w:rsidRPr="00123651" w:rsidTr="00426FCC">
        <w:trPr>
          <w:trHeight w:val="94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лабораторных исследований для выдачи ветеринарных сопроводительных документов</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6</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9</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племенного животноводства</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10</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семеноводства</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8</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8</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21</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вылова водных биоресурсов</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переработки водных биоресурсов</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0</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 xml:space="preserve">Рынок товарной </w:t>
            </w:r>
            <w:proofErr w:type="spellStart"/>
            <w:r w:rsidRPr="00123651">
              <w:rPr>
                <w:rFonts w:ascii="Times New Roman" w:hAnsi="Times New Roman" w:cs="Times New Roman"/>
                <w:sz w:val="24"/>
                <w:szCs w:val="24"/>
              </w:rPr>
              <w:t>аквакультуры</w:t>
            </w:r>
            <w:proofErr w:type="spellEnd"/>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6</w:t>
            </w:r>
          </w:p>
        </w:tc>
      </w:tr>
      <w:tr w:rsidR="00123651" w:rsidRPr="00123651" w:rsidTr="00426FCC">
        <w:trPr>
          <w:trHeight w:val="94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 xml:space="preserve">Рынок добычи общераспространенных полезных ископаемых </w:t>
            </w:r>
            <w:proofErr w:type="spellStart"/>
            <w:r w:rsidRPr="00123651">
              <w:rPr>
                <w:rFonts w:ascii="Times New Roman" w:hAnsi="Times New Roman" w:cs="Times New Roman"/>
                <w:sz w:val="24"/>
                <w:szCs w:val="24"/>
              </w:rPr>
              <w:t>нa</w:t>
            </w:r>
            <w:proofErr w:type="spellEnd"/>
            <w:r w:rsidRPr="00123651">
              <w:rPr>
                <w:rFonts w:ascii="Times New Roman" w:hAnsi="Times New Roman" w:cs="Times New Roman"/>
                <w:sz w:val="24"/>
                <w:szCs w:val="24"/>
              </w:rPr>
              <w:t xml:space="preserve"> участках недр местного значения</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0</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нефтепродуктов</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6</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легкой промышленности</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6</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14</w:t>
            </w:r>
          </w:p>
        </w:tc>
      </w:tr>
      <w:tr w:rsidR="00123651" w:rsidRPr="00123651" w:rsidTr="00426FCC">
        <w:trPr>
          <w:trHeight w:val="63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обработки древесины и производства изделий из дерева</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5</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производства кирпича</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7</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9</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производства бетона</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Сфера наружной рекламы</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7</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14</w:t>
            </w:r>
          </w:p>
        </w:tc>
      </w:tr>
      <w:tr w:rsidR="00123651" w:rsidRPr="00123651" w:rsidTr="00426FCC">
        <w:trPr>
          <w:trHeight w:val="63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реализации сельскохозяйственной продукции</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9</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9</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19</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7</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77</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Розничная торговля</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168</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51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15</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11</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258</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бытовых услуг</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34</w:t>
            </w:r>
          </w:p>
        </w:tc>
      </w:tr>
      <w:tr w:rsidR="00123651" w:rsidRPr="00123651" w:rsidTr="00426FCC">
        <w:trPr>
          <w:trHeight w:val="63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санаторно-курортных и туристских услуг</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пищевой продукции</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15</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15</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11</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54</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композитных материалов</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r>
      <w:tr w:rsidR="00123651" w:rsidRPr="00123651" w:rsidTr="00426FCC">
        <w:trPr>
          <w:trHeight w:val="630"/>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продукции сельскохозяйственного машиностроения</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0</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финансовых услуг</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6</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5</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17</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Рынок водоснабжения и водоотведения</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6</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16</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pStyle w:val="a7"/>
              <w:numPr>
                <w:ilvl w:val="0"/>
                <w:numId w:val="42"/>
              </w:numPr>
              <w:spacing w:after="0" w:line="240" w:lineRule="auto"/>
              <w:ind w:left="0" w:firstLine="0"/>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rPr>
                <w:rFonts w:ascii="Times New Roman" w:hAnsi="Times New Roman" w:cs="Times New Roman"/>
                <w:sz w:val="24"/>
                <w:szCs w:val="24"/>
              </w:rPr>
            </w:pPr>
            <w:r w:rsidRPr="00123651">
              <w:rPr>
                <w:rFonts w:ascii="Times New Roman" w:hAnsi="Times New Roman" w:cs="Times New Roman"/>
                <w:sz w:val="24"/>
                <w:szCs w:val="24"/>
              </w:rPr>
              <w:t xml:space="preserve">Другое </w:t>
            </w:r>
          </w:p>
        </w:tc>
        <w:tc>
          <w:tcPr>
            <w:tcW w:w="934"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960"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11</w:t>
            </w:r>
          </w:p>
        </w:tc>
      </w:tr>
      <w:tr w:rsidR="00123651" w:rsidRPr="00123651" w:rsidTr="00426FCC">
        <w:trPr>
          <w:trHeight w:val="315"/>
        </w:trPr>
        <w:tc>
          <w:tcPr>
            <w:tcW w:w="426" w:type="dxa"/>
            <w:tcBorders>
              <w:top w:val="nil"/>
              <w:left w:val="single" w:sz="4" w:space="0" w:color="auto"/>
              <w:bottom w:val="single" w:sz="4" w:space="0" w:color="auto"/>
              <w:right w:val="single" w:sz="4" w:space="0" w:color="auto"/>
            </w:tcBorders>
            <w:shd w:val="clear" w:color="auto" w:fill="auto"/>
            <w:vAlign w:val="center"/>
          </w:tcPr>
          <w:p w:rsidR="00123651" w:rsidRPr="00123651" w:rsidRDefault="00123651" w:rsidP="00123651">
            <w:pPr>
              <w:spacing w:after="0" w:line="240" w:lineRule="auto"/>
              <w:rPr>
                <w:rFonts w:ascii="Times New Roman" w:hAnsi="Times New Roman" w:cs="Times New Roman"/>
                <w:sz w:val="24"/>
                <w:szCs w:val="24"/>
              </w:rPr>
            </w:pPr>
          </w:p>
        </w:tc>
        <w:tc>
          <w:tcPr>
            <w:tcW w:w="3691" w:type="dxa"/>
            <w:tcBorders>
              <w:top w:val="nil"/>
              <w:left w:val="nil"/>
              <w:bottom w:val="single" w:sz="4" w:space="0" w:color="auto"/>
              <w:right w:val="single" w:sz="4" w:space="0" w:color="auto"/>
            </w:tcBorders>
            <w:shd w:val="clear" w:color="auto" w:fill="auto"/>
            <w:vAlign w:val="center"/>
            <w:hideMark/>
          </w:tcPr>
          <w:p w:rsidR="00123651" w:rsidRPr="00123651" w:rsidRDefault="00123651" w:rsidP="00123651">
            <w:pPr>
              <w:spacing w:after="0" w:line="240" w:lineRule="auto"/>
              <w:jc w:val="right"/>
              <w:rPr>
                <w:rFonts w:ascii="Times New Roman" w:hAnsi="Times New Roman" w:cs="Times New Roman"/>
                <w:sz w:val="24"/>
                <w:szCs w:val="24"/>
              </w:rPr>
            </w:pPr>
            <w:r w:rsidRPr="00123651">
              <w:rPr>
                <w:rFonts w:ascii="Times New Roman" w:hAnsi="Times New Roman" w:cs="Times New Roman"/>
                <w:sz w:val="24"/>
                <w:szCs w:val="24"/>
              </w:rPr>
              <w:t>Итого</w:t>
            </w:r>
          </w:p>
        </w:tc>
        <w:tc>
          <w:tcPr>
            <w:tcW w:w="934"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468</w:t>
            </w:r>
          </w:p>
        </w:tc>
        <w:tc>
          <w:tcPr>
            <w:tcW w:w="960"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216</w:t>
            </w:r>
          </w:p>
        </w:tc>
        <w:tc>
          <w:tcPr>
            <w:tcW w:w="960"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358</w:t>
            </w:r>
          </w:p>
        </w:tc>
        <w:tc>
          <w:tcPr>
            <w:tcW w:w="960"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224</w:t>
            </w:r>
          </w:p>
        </w:tc>
        <w:tc>
          <w:tcPr>
            <w:tcW w:w="960"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204</w:t>
            </w:r>
          </w:p>
        </w:tc>
        <w:tc>
          <w:tcPr>
            <w:tcW w:w="748" w:type="dxa"/>
            <w:tcBorders>
              <w:top w:val="nil"/>
              <w:left w:val="nil"/>
              <w:bottom w:val="single" w:sz="4" w:space="0" w:color="auto"/>
              <w:right w:val="single" w:sz="4" w:space="0" w:color="auto"/>
            </w:tcBorders>
            <w:shd w:val="clear" w:color="auto" w:fill="auto"/>
            <w:noWrap/>
            <w:vAlign w:val="center"/>
            <w:hideMark/>
          </w:tcPr>
          <w:p w:rsidR="00123651" w:rsidRPr="00123651" w:rsidRDefault="00123651" w:rsidP="00123651">
            <w:pPr>
              <w:spacing w:after="0" w:line="240" w:lineRule="auto"/>
              <w:jc w:val="center"/>
              <w:rPr>
                <w:rFonts w:ascii="Times New Roman" w:hAnsi="Times New Roman" w:cs="Times New Roman"/>
                <w:sz w:val="24"/>
                <w:szCs w:val="24"/>
              </w:rPr>
            </w:pPr>
            <w:r w:rsidRPr="00123651">
              <w:rPr>
                <w:rFonts w:ascii="Times New Roman" w:hAnsi="Times New Roman" w:cs="Times New Roman"/>
                <w:sz w:val="24"/>
                <w:szCs w:val="24"/>
              </w:rPr>
              <w:t>1470</w:t>
            </w:r>
          </w:p>
        </w:tc>
      </w:tr>
    </w:tbl>
    <w:p w:rsidR="00A66E31" w:rsidRPr="00E85260" w:rsidRDefault="00A66E31" w:rsidP="00A66E31">
      <w:pPr>
        <w:spacing w:after="0" w:line="240" w:lineRule="auto"/>
        <w:ind w:firstLine="567"/>
        <w:jc w:val="both"/>
        <w:rPr>
          <w:rFonts w:ascii="Times New Roman" w:hAnsi="Times New Roman" w:cs="Times New Roman"/>
          <w:sz w:val="28"/>
          <w:szCs w:val="28"/>
        </w:rPr>
      </w:pPr>
      <w:r w:rsidRPr="00E85260">
        <w:rPr>
          <w:rFonts w:ascii="Times New Roman" w:hAnsi="Times New Roman"/>
          <w:sz w:val="28"/>
          <w:szCs w:val="28"/>
        </w:rPr>
        <w:t xml:space="preserve">Максимальную активность в опросе среди хозяйствующих субъектов приняли участие предприниматели по следующим товарным рынкам: </w:t>
      </w:r>
      <w:r w:rsidR="00123651" w:rsidRPr="00E85260">
        <w:rPr>
          <w:rFonts w:ascii="Times New Roman" w:hAnsi="Times New Roman"/>
          <w:sz w:val="28"/>
          <w:szCs w:val="28"/>
        </w:rPr>
        <w:t xml:space="preserve">рынок </w:t>
      </w:r>
      <w:r w:rsidR="00123651" w:rsidRPr="00E85260">
        <w:rPr>
          <w:rFonts w:ascii="Times New Roman" w:hAnsi="Times New Roman"/>
          <w:color w:val="000000"/>
          <w:sz w:val="28"/>
          <w:szCs w:val="28"/>
        </w:rPr>
        <w:t>розничной торговли, рынок социальных услуг, рынок медицинских услуг, рынок ус</w:t>
      </w:r>
      <w:r w:rsidR="00E85260" w:rsidRPr="00E85260">
        <w:rPr>
          <w:rFonts w:ascii="Times New Roman" w:hAnsi="Times New Roman"/>
          <w:color w:val="000000"/>
          <w:sz w:val="28"/>
          <w:szCs w:val="28"/>
        </w:rPr>
        <w:t>л</w:t>
      </w:r>
      <w:r w:rsidR="00123651" w:rsidRPr="00E85260">
        <w:rPr>
          <w:rFonts w:ascii="Times New Roman" w:hAnsi="Times New Roman"/>
          <w:color w:val="000000"/>
          <w:sz w:val="28"/>
          <w:szCs w:val="28"/>
        </w:rPr>
        <w:t xml:space="preserve">уг общего образования и </w:t>
      </w:r>
      <w:r w:rsidRPr="00E85260">
        <w:rPr>
          <w:rFonts w:ascii="Times New Roman" w:hAnsi="Times New Roman"/>
          <w:color w:val="000000"/>
          <w:sz w:val="28"/>
          <w:szCs w:val="28"/>
        </w:rPr>
        <w:t>р</w:t>
      </w:r>
      <w:r w:rsidRPr="00E85260">
        <w:rPr>
          <w:rFonts w:ascii="Times New Roman" w:hAnsi="Times New Roman" w:cs="Times New Roman"/>
          <w:sz w:val="28"/>
          <w:szCs w:val="28"/>
        </w:rPr>
        <w:t>ынок реализации сельскохозяйственной продукции</w:t>
      </w:r>
      <w:r w:rsidRPr="00E85260">
        <w:rPr>
          <w:rFonts w:ascii="Times New Roman" w:hAnsi="Times New Roman"/>
          <w:color w:val="000000"/>
          <w:sz w:val="28"/>
          <w:szCs w:val="28"/>
        </w:rPr>
        <w:t>.</w:t>
      </w:r>
    </w:p>
    <w:p w:rsidR="00A66E31" w:rsidRDefault="00A66E31" w:rsidP="00426FCC">
      <w:pPr>
        <w:spacing w:after="0" w:line="240" w:lineRule="auto"/>
        <w:ind w:firstLine="567"/>
        <w:jc w:val="both"/>
        <w:rPr>
          <w:rFonts w:ascii="Times New Roman" w:hAnsi="Times New Roman"/>
          <w:sz w:val="28"/>
          <w:szCs w:val="28"/>
        </w:rPr>
      </w:pPr>
      <w:r w:rsidRPr="00DC3756">
        <w:rPr>
          <w:rFonts w:ascii="Times New Roman" w:hAnsi="Times New Roman"/>
          <w:sz w:val="28"/>
          <w:szCs w:val="28"/>
        </w:rPr>
        <w:t>По мнению респондентов, состояние конкурентной среды на товарных рынках услуг муниципального образовани</w:t>
      </w:r>
      <w:r w:rsidR="00C478DC" w:rsidRPr="00DC3756">
        <w:rPr>
          <w:rFonts w:ascii="Times New Roman" w:hAnsi="Times New Roman"/>
          <w:sz w:val="28"/>
          <w:szCs w:val="28"/>
        </w:rPr>
        <w:t>я оценивается следующим образом.</w:t>
      </w:r>
    </w:p>
    <w:p w:rsidR="00571552" w:rsidRPr="00571552" w:rsidRDefault="00571552" w:rsidP="00571552">
      <w:pPr>
        <w:pStyle w:val="ab"/>
        <w:spacing w:before="0" w:beforeAutospacing="0" w:after="0" w:afterAutospacing="0"/>
        <w:ind w:right="-5" w:firstLine="567"/>
        <w:jc w:val="both"/>
        <w:rPr>
          <w:sz w:val="28"/>
          <w:szCs w:val="28"/>
        </w:rPr>
      </w:pPr>
      <w:r w:rsidRPr="00571552">
        <w:rPr>
          <w:sz w:val="28"/>
          <w:szCs w:val="28"/>
        </w:rPr>
        <w:t>13% опрошенных считают, что для сохранения рыночной позиции нашего бизнеса необходимо регулярно (раз в год или чаще) предпринимать меры по повышению конкурентоспособности нашей продукции/ работ/ услуг (снижение цен, повышение качества, развитие сопутствующих услуг, иное), а также время от времени (раз в 2-3 года) применять новые способы ее повышения, неиспользуемые компанией ранее – высокая конкуренция.</w:t>
      </w:r>
    </w:p>
    <w:p w:rsidR="00D354DF" w:rsidRPr="00DC3756" w:rsidRDefault="00D354DF" w:rsidP="00D354DF">
      <w:pPr>
        <w:pStyle w:val="af0"/>
        <w:ind w:firstLine="709"/>
        <w:jc w:val="both"/>
        <w:rPr>
          <w:rFonts w:ascii="Times New Roman" w:hAnsi="Times New Roman" w:cs="Times New Roman"/>
          <w:sz w:val="28"/>
          <w:szCs w:val="28"/>
        </w:rPr>
      </w:pPr>
      <w:r w:rsidRPr="00DC3756">
        <w:rPr>
          <w:rFonts w:ascii="Times New Roman" w:hAnsi="Times New Roman" w:cs="Times New Roman"/>
          <w:b/>
          <w:sz w:val="28"/>
          <w:szCs w:val="28"/>
        </w:rPr>
        <w:t>Высокая конкуренция</w:t>
      </w:r>
      <w:r w:rsidRPr="00DC3756">
        <w:rPr>
          <w:rFonts w:ascii="Times New Roman" w:hAnsi="Times New Roman" w:cs="Times New Roman"/>
          <w:sz w:val="28"/>
          <w:szCs w:val="28"/>
        </w:rPr>
        <w:t xml:space="preserve"> была отмечена на:</w:t>
      </w:r>
    </w:p>
    <w:p w:rsidR="00032BFE" w:rsidRPr="00DC3756" w:rsidRDefault="00032BFE" w:rsidP="00032BFE">
      <w:pPr>
        <w:pStyle w:val="af0"/>
        <w:ind w:firstLine="709"/>
        <w:jc w:val="both"/>
        <w:rPr>
          <w:rFonts w:ascii="Times New Roman" w:hAnsi="Times New Roman" w:cs="Times New Roman"/>
          <w:sz w:val="28"/>
          <w:szCs w:val="28"/>
        </w:rPr>
      </w:pPr>
      <w:r w:rsidRPr="00DC3756">
        <w:rPr>
          <w:rFonts w:ascii="Times New Roman" w:hAnsi="Times New Roman" w:cs="Times New Roman"/>
          <w:sz w:val="28"/>
          <w:szCs w:val="28"/>
        </w:rPr>
        <w:t>- рынке нефтепродуктов (75%),</w:t>
      </w:r>
    </w:p>
    <w:p w:rsidR="00DC3756" w:rsidRPr="00DC3756" w:rsidRDefault="00DC3756" w:rsidP="00D354DF">
      <w:pPr>
        <w:pStyle w:val="af0"/>
        <w:ind w:firstLine="709"/>
        <w:jc w:val="both"/>
        <w:rPr>
          <w:rFonts w:ascii="Times New Roman" w:hAnsi="Times New Roman" w:cs="Times New Roman"/>
          <w:sz w:val="28"/>
          <w:szCs w:val="28"/>
        </w:rPr>
      </w:pPr>
      <w:r w:rsidRPr="00DC3756">
        <w:rPr>
          <w:rFonts w:ascii="Times New Roman" w:hAnsi="Times New Roman" w:cs="Times New Roman"/>
          <w:sz w:val="28"/>
          <w:szCs w:val="28"/>
        </w:rPr>
        <w:t>- рынке услуг розничной торговли лекарственными препаратами, медицинскими изделиями и сопутствующими товарами (53,8%</w:t>
      </w:r>
      <w:r w:rsidR="00032BFE">
        <w:rPr>
          <w:rFonts w:ascii="Times New Roman" w:hAnsi="Times New Roman" w:cs="Times New Roman"/>
          <w:sz w:val="28"/>
          <w:szCs w:val="28"/>
        </w:rPr>
        <w:t>)</w:t>
      </w:r>
      <w:r w:rsidRPr="00DC3756">
        <w:rPr>
          <w:rFonts w:ascii="Times New Roman" w:hAnsi="Times New Roman" w:cs="Times New Roman"/>
          <w:sz w:val="28"/>
          <w:szCs w:val="28"/>
        </w:rPr>
        <w:t>,</w:t>
      </w:r>
    </w:p>
    <w:p w:rsidR="00032BFE" w:rsidRPr="00DC3756" w:rsidRDefault="00032BFE" w:rsidP="00032BFE">
      <w:pPr>
        <w:pStyle w:val="af0"/>
        <w:ind w:firstLine="709"/>
        <w:jc w:val="both"/>
        <w:rPr>
          <w:rFonts w:ascii="Times New Roman" w:hAnsi="Times New Roman" w:cs="Times New Roman"/>
          <w:sz w:val="28"/>
          <w:szCs w:val="28"/>
        </w:rPr>
      </w:pPr>
      <w:r w:rsidRPr="00DC3756">
        <w:rPr>
          <w:rFonts w:ascii="Times New Roman" w:hAnsi="Times New Roman" w:cs="Times New Roman"/>
          <w:sz w:val="28"/>
          <w:szCs w:val="28"/>
        </w:rPr>
        <w:t>- рынке реализации сельскохозяйственной продукции (44,4%),</w:t>
      </w:r>
    </w:p>
    <w:p w:rsidR="00032BFE" w:rsidRPr="00DC3756" w:rsidRDefault="00032BFE" w:rsidP="00032BFE">
      <w:pPr>
        <w:pStyle w:val="af0"/>
        <w:ind w:firstLine="709"/>
        <w:jc w:val="both"/>
        <w:rPr>
          <w:rFonts w:ascii="Times New Roman" w:hAnsi="Times New Roman" w:cs="Times New Roman"/>
          <w:sz w:val="28"/>
          <w:szCs w:val="28"/>
        </w:rPr>
      </w:pPr>
      <w:r w:rsidRPr="00DC3756">
        <w:rPr>
          <w:rFonts w:ascii="Times New Roman" w:hAnsi="Times New Roman" w:cs="Times New Roman"/>
          <w:sz w:val="28"/>
          <w:szCs w:val="28"/>
        </w:rPr>
        <w:t>- рынке жилищного строительства (36,4%),</w:t>
      </w:r>
    </w:p>
    <w:p w:rsidR="00032BFE" w:rsidRPr="00DC3756" w:rsidRDefault="00032BFE" w:rsidP="00032BFE">
      <w:pPr>
        <w:pStyle w:val="af0"/>
        <w:ind w:firstLine="709"/>
        <w:jc w:val="both"/>
        <w:rPr>
          <w:rFonts w:ascii="Times New Roman" w:hAnsi="Times New Roman" w:cs="Times New Roman"/>
          <w:sz w:val="28"/>
          <w:szCs w:val="28"/>
        </w:rPr>
      </w:pPr>
      <w:r w:rsidRPr="00DC3756">
        <w:rPr>
          <w:rFonts w:ascii="Times New Roman" w:hAnsi="Times New Roman" w:cs="Times New Roman"/>
          <w:sz w:val="28"/>
          <w:szCs w:val="28"/>
        </w:rPr>
        <w:t>- рынке финансовых услуг (33,3</w:t>
      </w:r>
      <w:r>
        <w:rPr>
          <w:rFonts w:ascii="Times New Roman" w:hAnsi="Times New Roman" w:cs="Times New Roman"/>
          <w:sz w:val="28"/>
          <w:szCs w:val="28"/>
        </w:rPr>
        <w:t>),</w:t>
      </w:r>
    </w:p>
    <w:p w:rsidR="00032BFE" w:rsidRPr="00DC3756" w:rsidRDefault="00032BFE" w:rsidP="00032BFE">
      <w:pPr>
        <w:pStyle w:val="af0"/>
        <w:ind w:firstLine="709"/>
        <w:jc w:val="both"/>
        <w:rPr>
          <w:rFonts w:ascii="Times New Roman" w:hAnsi="Times New Roman" w:cs="Times New Roman"/>
          <w:sz w:val="28"/>
          <w:szCs w:val="28"/>
        </w:rPr>
      </w:pPr>
      <w:r w:rsidRPr="00DC3756">
        <w:rPr>
          <w:rFonts w:ascii="Times New Roman" w:hAnsi="Times New Roman" w:cs="Times New Roman"/>
          <w:sz w:val="28"/>
          <w:szCs w:val="28"/>
        </w:rPr>
        <w:t>- рынке пищевой продукции (26,7%),</w:t>
      </w:r>
    </w:p>
    <w:p w:rsidR="00032BFE" w:rsidRPr="00DC3756" w:rsidRDefault="00032BFE" w:rsidP="00032BFE">
      <w:pPr>
        <w:pStyle w:val="af0"/>
        <w:ind w:firstLine="709"/>
        <w:jc w:val="both"/>
        <w:rPr>
          <w:rFonts w:ascii="Times New Roman" w:hAnsi="Times New Roman" w:cs="Times New Roman"/>
          <w:sz w:val="28"/>
          <w:szCs w:val="28"/>
        </w:rPr>
      </w:pPr>
      <w:r w:rsidRPr="00DC3756">
        <w:rPr>
          <w:rFonts w:ascii="Times New Roman" w:hAnsi="Times New Roman" w:cs="Times New Roman"/>
          <w:sz w:val="28"/>
          <w:szCs w:val="28"/>
        </w:rPr>
        <w:t>- рынке бытовых услуг (18,2%),</w:t>
      </w:r>
    </w:p>
    <w:p w:rsidR="00032BFE" w:rsidRPr="00DC3756" w:rsidRDefault="00032BFE" w:rsidP="00032BFE">
      <w:pPr>
        <w:pStyle w:val="af0"/>
        <w:ind w:firstLine="709"/>
        <w:jc w:val="both"/>
        <w:rPr>
          <w:rFonts w:ascii="Times New Roman" w:hAnsi="Times New Roman" w:cs="Times New Roman"/>
          <w:sz w:val="28"/>
          <w:szCs w:val="28"/>
        </w:rPr>
      </w:pPr>
      <w:r w:rsidRPr="00DC3756">
        <w:rPr>
          <w:rFonts w:ascii="Times New Roman" w:hAnsi="Times New Roman" w:cs="Times New Roman"/>
          <w:sz w:val="28"/>
          <w:szCs w:val="28"/>
        </w:rPr>
        <w:t>- рынке розничной торговли (17,3%),</w:t>
      </w:r>
    </w:p>
    <w:p w:rsidR="00DC3756" w:rsidRPr="00DC3756" w:rsidRDefault="00DC3756" w:rsidP="00D354DF">
      <w:pPr>
        <w:pStyle w:val="af0"/>
        <w:ind w:firstLine="709"/>
        <w:jc w:val="both"/>
        <w:rPr>
          <w:rFonts w:ascii="Times New Roman" w:hAnsi="Times New Roman" w:cs="Times New Roman"/>
          <w:sz w:val="28"/>
          <w:szCs w:val="28"/>
        </w:rPr>
      </w:pPr>
      <w:r w:rsidRPr="00DC3756">
        <w:rPr>
          <w:rFonts w:ascii="Times New Roman" w:hAnsi="Times New Roman" w:cs="Times New Roman"/>
          <w:sz w:val="28"/>
          <w:szCs w:val="28"/>
        </w:rPr>
        <w:t>- рынке социальных услуг (15,4%),</w:t>
      </w:r>
    </w:p>
    <w:p w:rsidR="00571552" w:rsidRPr="00535AD8" w:rsidRDefault="00DC3756" w:rsidP="00535AD8">
      <w:pPr>
        <w:pStyle w:val="af0"/>
        <w:ind w:firstLine="709"/>
        <w:jc w:val="both"/>
        <w:rPr>
          <w:rFonts w:ascii="Times New Roman" w:hAnsi="Times New Roman" w:cs="Times New Roman"/>
          <w:sz w:val="28"/>
          <w:szCs w:val="28"/>
        </w:rPr>
      </w:pPr>
      <w:r w:rsidRPr="00DC3756">
        <w:rPr>
          <w:rFonts w:ascii="Times New Roman" w:hAnsi="Times New Roman" w:cs="Times New Roman"/>
          <w:sz w:val="28"/>
          <w:szCs w:val="28"/>
        </w:rPr>
        <w:t>- рынке семеноводства (12,5%)</w:t>
      </w:r>
      <w:r w:rsidR="00032BFE">
        <w:rPr>
          <w:rFonts w:ascii="Times New Roman" w:hAnsi="Times New Roman" w:cs="Times New Roman"/>
          <w:sz w:val="28"/>
          <w:szCs w:val="28"/>
        </w:rPr>
        <w:t>.</w:t>
      </w:r>
    </w:p>
    <w:p w:rsidR="00571552" w:rsidRDefault="00571552" w:rsidP="00571552">
      <w:pPr>
        <w:pStyle w:val="ab"/>
        <w:spacing w:before="0" w:beforeAutospacing="0" w:after="0" w:afterAutospacing="0"/>
        <w:ind w:right="-5" w:firstLine="567"/>
        <w:jc w:val="both"/>
        <w:rPr>
          <w:sz w:val="28"/>
          <w:szCs w:val="28"/>
        </w:rPr>
      </w:pPr>
      <w:r w:rsidRPr="00571552">
        <w:rPr>
          <w:sz w:val="28"/>
          <w:szCs w:val="28"/>
        </w:rPr>
        <w:t xml:space="preserve">55,8% опрошенных считают, что для сохранения рыночной позиции нашего бизнеса необходимо регулярно (раз в год или чаще) предпринимать меры по повышению конкурентоспособности нашей продукции/ работ/ услуг (снижение </w:t>
      </w:r>
      <w:r w:rsidRPr="00571552">
        <w:rPr>
          <w:sz w:val="28"/>
          <w:szCs w:val="28"/>
        </w:rPr>
        <w:lastRenderedPageBreak/>
        <w:t>цен, повышение качества, развитие сопутствующих услуг, иное) - умеренная конкуренция.</w:t>
      </w:r>
    </w:p>
    <w:p w:rsidR="00F261C7" w:rsidRPr="00032BFE" w:rsidRDefault="00D354DF" w:rsidP="00571552">
      <w:pPr>
        <w:pStyle w:val="ab"/>
        <w:spacing w:before="0" w:beforeAutospacing="0" w:after="0" w:afterAutospacing="0"/>
        <w:ind w:right="-5" w:firstLine="567"/>
        <w:jc w:val="both"/>
        <w:rPr>
          <w:sz w:val="28"/>
          <w:szCs w:val="28"/>
        </w:rPr>
      </w:pPr>
      <w:r w:rsidRPr="00032BFE">
        <w:rPr>
          <w:sz w:val="28"/>
          <w:szCs w:val="28"/>
        </w:rPr>
        <w:t xml:space="preserve">Как </w:t>
      </w:r>
      <w:r w:rsidRPr="00032BFE">
        <w:rPr>
          <w:b/>
          <w:sz w:val="28"/>
          <w:szCs w:val="28"/>
        </w:rPr>
        <w:t>умеренную конкуренцию</w:t>
      </w:r>
      <w:r w:rsidRPr="00032BFE">
        <w:rPr>
          <w:sz w:val="28"/>
          <w:szCs w:val="28"/>
        </w:rPr>
        <w:t xml:space="preserve"> все респонденты оценили конкуренцию на</w:t>
      </w:r>
      <w:r w:rsidR="00506CA6" w:rsidRPr="00032BFE">
        <w:rPr>
          <w:sz w:val="28"/>
          <w:szCs w:val="28"/>
        </w:rPr>
        <w:t>:</w:t>
      </w:r>
      <w:r w:rsidRPr="00032BFE">
        <w:rPr>
          <w:sz w:val="28"/>
          <w:szCs w:val="28"/>
        </w:rPr>
        <w:t xml:space="preserve"> рынке </w:t>
      </w:r>
      <w:r w:rsidR="00DC3756" w:rsidRPr="00032BFE">
        <w:rPr>
          <w:sz w:val="28"/>
          <w:szCs w:val="28"/>
        </w:rPr>
        <w:t>оказания услуг по перевозке пассажиров автомобильным транспортом по межмуниципальным маршрутам регулярных перевозок, рынке оказания услуг по перевозке пассажиров и багажа легковым такси, рынке оказания услуг по ремонту автотранспортных средств, рынке вылова водных биоресурсов</w:t>
      </w:r>
      <w:r w:rsidR="00032BFE" w:rsidRPr="00032BFE">
        <w:rPr>
          <w:sz w:val="28"/>
          <w:szCs w:val="28"/>
        </w:rPr>
        <w:t xml:space="preserve">, рынке производства бетона, рынке продукции сельскохозяйственного машиностроения </w:t>
      </w:r>
      <w:r w:rsidR="00276168" w:rsidRPr="00032BFE">
        <w:rPr>
          <w:sz w:val="28"/>
          <w:szCs w:val="28"/>
        </w:rPr>
        <w:t>(показатель 100,0%)</w:t>
      </w:r>
      <w:r w:rsidRPr="00032BFE">
        <w:rPr>
          <w:i/>
          <w:sz w:val="28"/>
          <w:szCs w:val="28"/>
        </w:rPr>
        <w:t xml:space="preserve">. </w:t>
      </w:r>
      <w:r w:rsidRPr="00032BFE">
        <w:rPr>
          <w:sz w:val="28"/>
          <w:szCs w:val="28"/>
        </w:rPr>
        <w:t>Также высокая оценка умеренной конкуренции была отмечена на</w:t>
      </w:r>
      <w:r w:rsidR="00F261C7" w:rsidRPr="00032BFE">
        <w:rPr>
          <w:sz w:val="28"/>
          <w:szCs w:val="28"/>
        </w:rPr>
        <w:t>:</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теплоснабжения (производство тепловой энергии) (83,3%),</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услуг общего образования (80,0%),</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кадастровых и землеустроительных работ (80,0%),</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медицинских услуг (73,3%),</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производства кирпича (71,4%)</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обработки древесины и производства изделий из дерева (66,7%),</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санаторно-курортных и туристских услуг (66,7%),</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услуг связи, в том числе услуг по предоставлению широкополосного доступа к информационно-телекоммуникационной сети «Интернет» (66,7%),</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племенного животноводства (66,7%),</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бытовых услуг (63,6%),</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розничной торговли (63,1%),</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ритуальных услуг (60,0%),</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реализации сельскохозяйственной продукции (55,6%),</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архитектурно-строительного проектирования (50,0%),</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семеноводства (50,0%),</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финансовых услуг (50,0%),</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водоснабжения и водоотведения (50,0%).</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оказания услуг по перевозке пассажиров автомобильным транспортом по муниципальным маршрутам регулярных перевозок (50,0%),</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пищевой продукции (46,7%),</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социальных услуг (46,2%),</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услуг дополнительного образования (42,9%),</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услуг среднего профессионального образования (40,0%),</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жилищного строительства (36,4%),</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xml:space="preserve">- рынке товарной </w:t>
      </w:r>
      <w:proofErr w:type="spellStart"/>
      <w:r w:rsidRPr="00A93677">
        <w:rPr>
          <w:rFonts w:ascii="Times New Roman" w:hAnsi="Times New Roman" w:cs="Times New Roman"/>
          <w:sz w:val="28"/>
          <w:szCs w:val="28"/>
        </w:rPr>
        <w:t>аквакультуры</w:t>
      </w:r>
      <w:proofErr w:type="spellEnd"/>
      <w:r w:rsidRPr="00A93677">
        <w:rPr>
          <w:rFonts w:ascii="Times New Roman" w:hAnsi="Times New Roman" w:cs="Times New Roman"/>
          <w:sz w:val="28"/>
          <w:szCs w:val="28"/>
        </w:rPr>
        <w:t xml:space="preserve"> (33,3%),</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услуг розничной торговли лекарственными препаратами, медицинскими изделиями и сопутствующими товарами (30,8%),</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сфере наружной рекламы (28,6%),</w:t>
      </w:r>
    </w:p>
    <w:p w:rsidR="00032BFE" w:rsidRPr="00A93677" w:rsidRDefault="00032BFE" w:rsidP="00F261C7">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услуг дошкольного образования (26,3%),</w:t>
      </w:r>
    </w:p>
    <w:p w:rsidR="00032BFE" w:rsidRPr="00A93677" w:rsidRDefault="00032BFE" w:rsidP="00372DAB">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услуг по сбору и транспортированию твердых коммунальных отходов (25,0%),</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нефтепродуктов (25,0%),</w:t>
      </w:r>
    </w:p>
    <w:p w:rsidR="00032BFE" w:rsidRPr="00A93677" w:rsidRDefault="00032BFE" w:rsidP="00372DAB">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lastRenderedPageBreak/>
        <w:t>- рынке выполнения работ по содержанию и текущему ремонту общего имущества собственников помещений в многоквартирном доме (20%),</w:t>
      </w:r>
    </w:p>
    <w:p w:rsidR="00716073" w:rsidRPr="00A93677" w:rsidRDefault="00716073" w:rsidP="00716073">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лабораторных исследований для выдачи ветеринарных сопроводительных документов (16,7%),</w:t>
      </w:r>
    </w:p>
    <w:p w:rsidR="00A93677" w:rsidRPr="00A93677" w:rsidRDefault="00A93677" w:rsidP="00A93677">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легкой промышленности (16,7%)</w:t>
      </w:r>
      <w:r w:rsidR="00716073">
        <w:rPr>
          <w:rFonts w:ascii="Times New Roman" w:hAnsi="Times New Roman" w:cs="Times New Roman"/>
          <w:sz w:val="28"/>
          <w:szCs w:val="28"/>
        </w:rPr>
        <w:t>.</w:t>
      </w:r>
    </w:p>
    <w:p w:rsidR="00571552" w:rsidRPr="00571552" w:rsidRDefault="00571552" w:rsidP="00571552">
      <w:pPr>
        <w:pStyle w:val="af0"/>
        <w:ind w:firstLine="709"/>
        <w:jc w:val="both"/>
        <w:rPr>
          <w:rFonts w:ascii="Times New Roman" w:hAnsi="Times New Roman" w:cs="Times New Roman"/>
          <w:highlight w:val="yellow"/>
        </w:rPr>
      </w:pPr>
    </w:p>
    <w:p w:rsidR="00571552" w:rsidRPr="00571552" w:rsidRDefault="00571552" w:rsidP="00571552">
      <w:pPr>
        <w:pStyle w:val="ab"/>
        <w:spacing w:before="0" w:beforeAutospacing="0" w:after="0" w:afterAutospacing="0"/>
        <w:ind w:right="-5" w:firstLine="567"/>
        <w:jc w:val="both"/>
        <w:rPr>
          <w:sz w:val="28"/>
          <w:szCs w:val="28"/>
        </w:rPr>
      </w:pPr>
      <w:r w:rsidRPr="00571552">
        <w:rPr>
          <w:sz w:val="28"/>
          <w:szCs w:val="28"/>
        </w:rPr>
        <w:t xml:space="preserve">20,9% опрошенных считают, что для сохранения рыночной позиции своего бизнеса </w:t>
      </w:r>
      <w:r w:rsidRPr="00571552">
        <w:rPr>
          <w:sz w:val="28"/>
          <w:szCs w:val="28"/>
          <w:u w:val="single"/>
        </w:rPr>
        <w:t>время от времени (раз в 2-3 года)</w:t>
      </w:r>
      <w:r w:rsidRPr="00571552">
        <w:rPr>
          <w:sz w:val="28"/>
          <w:szCs w:val="28"/>
        </w:rPr>
        <w:t xml:space="preserve"> может потребоваться реализация мер по повышению конкурентоспособности продукции/ работ/ услуг (снижение цен, повышение качества, развитие сопутствующих услуг, иное) – слабая конкуренция.</w:t>
      </w:r>
    </w:p>
    <w:p w:rsidR="00D354DF" w:rsidRPr="00674E27" w:rsidRDefault="00D354DF" w:rsidP="00D354DF">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xml:space="preserve">Как </w:t>
      </w:r>
      <w:r w:rsidRPr="00674E27">
        <w:rPr>
          <w:rFonts w:ascii="Times New Roman" w:hAnsi="Times New Roman" w:cs="Times New Roman"/>
          <w:b/>
          <w:sz w:val="28"/>
          <w:szCs w:val="28"/>
        </w:rPr>
        <w:t>слабую конкуренцию</w:t>
      </w:r>
      <w:r w:rsidRPr="00674E27">
        <w:rPr>
          <w:rFonts w:ascii="Times New Roman" w:hAnsi="Times New Roman" w:cs="Times New Roman"/>
          <w:sz w:val="28"/>
          <w:szCs w:val="28"/>
        </w:rPr>
        <w:t xml:space="preserve"> респонденты оценили конкуренцию на рынке </w:t>
      </w:r>
      <w:r w:rsidR="00716073" w:rsidRPr="00674E27">
        <w:rPr>
          <w:rFonts w:ascii="Times New Roman" w:hAnsi="Times New Roman" w:cs="Times New Roman"/>
          <w:sz w:val="28"/>
          <w:szCs w:val="28"/>
        </w:rPr>
        <w:t>психолого-педагогического сопровождения детей с ограниченными возможностями здоровья</w:t>
      </w:r>
      <w:r w:rsidR="000527DA" w:rsidRPr="00674E27">
        <w:rPr>
          <w:rFonts w:ascii="Times New Roman" w:hAnsi="Times New Roman" w:cs="Times New Roman"/>
          <w:sz w:val="28"/>
          <w:szCs w:val="28"/>
        </w:rPr>
        <w:t xml:space="preserve"> </w:t>
      </w:r>
      <w:r w:rsidRPr="00674E27">
        <w:rPr>
          <w:rFonts w:ascii="Times New Roman" w:hAnsi="Times New Roman" w:cs="Times New Roman"/>
          <w:sz w:val="28"/>
          <w:szCs w:val="28"/>
        </w:rPr>
        <w:t>(100% от общего числа).</w:t>
      </w:r>
    </w:p>
    <w:p w:rsidR="00372DAB" w:rsidRPr="00674E27" w:rsidRDefault="00372DAB" w:rsidP="00372DAB">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Также высокая оценка слабой конкуренции была отмечена на:</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выполнения работ по благоустройству городской среды (83,3%),</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поставки сжиженного газа в баллонах (83,3%),</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xml:space="preserve">- рынке товарной </w:t>
      </w:r>
      <w:proofErr w:type="spellStart"/>
      <w:r w:rsidRPr="00674E27">
        <w:rPr>
          <w:rFonts w:ascii="Times New Roman" w:hAnsi="Times New Roman" w:cs="Times New Roman"/>
          <w:sz w:val="28"/>
          <w:szCs w:val="28"/>
        </w:rPr>
        <w:t>аквакультуры</w:t>
      </w:r>
      <w:proofErr w:type="spellEnd"/>
      <w:r w:rsidRPr="00674E27">
        <w:rPr>
          <w:rFonts w:ascii="Times New Roman" w:hAnsi="Times New Roman" w:cs="Times New Roman"/>
          <w:sz w:val="28"/>
          <w:szCs w:val="28"/>
        </w:rPr>
        <w:t xml:space="preserve"> (66,7%),</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легкой промышленности (66,7%),</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услуг среднего профессионального образования (60,0%),</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услуг по сбору и транспортированию твердых коммунальных отходов (50,0%),</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оказания услуг по перевозке пассажиров автомобильным транспортом по муниципальным маршрутам регулярных перевозок (50,0%),</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услуг дополнительного образования детей (42,9%),</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сфере наружной рекламы (42,9%),</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племенного животноводства (33,3%),</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санаторно-курортных и туристских услуг (33,3%),</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обработки древесины и производства изделий из дерева (33,3%),</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услуг связи, в том числе услуг по предоставлению широкополосного доступа к информационно-телекоммуникационной сети «Интернет» (33,3%),</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услуг детского отдыха и оздоровления (33,3%),</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услуг дошкольного образования (31,6%)</w:t>
      </w:r>
      <w:r>
        <w:rPr>
          <w:rFonts w:ascii="Times New Roman" w:hAnsi="Times New Roman" w:cs="Times New Roman"/>
          <w:sz w:val="28"/>
          <w:szCs w:val="28"/>
        </w:rPr>
        <w:t>,</w:t>
      </w:r>
    </w:p>
    <w:p w:rsidR="00674E27" w:rsidRPr="00674E27" w:rsidRDefault="00674E27" w:rsidP="00674E27">
      <w:pPr>
        <w:pStyle w:val="af0"/>
        <w:tabs>
          <w:tab w:val="left" w:pos="2460"/>
        </w:tabs>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социальных услуг (30,8%),</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производства кирпича (28,6%),</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водоснабжения и водоотведения (25,0%).</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пищевой продукции (20,0%),</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кадастровых и землеустроительных работ (20,0%),</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жилищного строительства (18,2%),</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теплоснабжения (производство тепловой энергии) (16,7%),</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лабораторных исследований для выдачи ветеринарных сопроводительных документов (16,7%),</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финансовых услуг (16,7%),</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розничной торговли (13,1%),</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lastRenderedPageBreak/>
        <w:t>- рынке семеноводства (12,5%),</w:t>
      </w:r>
    </w:p>
    <w:p w:rsidR="00716073" w:rsidRPr="00674E27" w:rsidRDefault="00716073" w:rsidP="00716073">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услуг общего образования (10,0%),</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ритуальных услуг (10,0%),</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бытовых услуг (9,1%),</w:t>
      </w:r>
    </w:p>
    <w:p w:rsidR="00674E27" w:rsidRPr="00674E27" w:rsidRDefault="00674E27" w:rsidP="00674E27">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услуг розничной торговли лекарственными препаратами, медицинскими изделиями и сопутствующими товарами (7,7%),</w:t>
      </w:r>
    </w:p>
    <w:p w:rsidR="00716073" w:rsidRPr="00674E27" w:rsidRDefault="00716073" w:rsidP="00716073">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медицинских услуг (6,7</w:t>
      </w:r>
      <w:r w:rsidR="00674E27">
        <w:rPr>
          <w:rFonts w:ascii="Times New Roman" w:hAnsi="Times New Roman" w:cs="Times New Roman"/>
          <w:sz w:val="28"/>
          <w:szCs w:val="28"/>
        </w:rPr>
        <w:t>%).</w:t>
      </w:r>
    </w:p>
    <w:p w:rsidR="0060750E" w:rsidRPr="00571552" w:rsidRDefault="0060750E" w:rsidP="00364FAB">
      <w:pPr>
        <w:pStyle w:val="af0"/>
        <w:ind w:firstLine="709"/>
        <w:jc w:val="both"/>
        <w:rPr>
          <w:rFonts w:ascii="Times New Roman" w:hAnsi="Times New Roman" w:cs="Times New Roman"/>
          <w:highlight w:val="yellow"/>
        </w:rPr>
      </w:pPr>
    </w:p>
    <w:p w:rsidR="00571552" w:rsidRPr="00A44199" w:rsidRDefault="00571552" w:rsidP="00571552">
      <w:pPr>
        <w:pStyle w:val="ab"/>
        <w:spacing w:before="0" w:beforeAutospacing="0" w:after="0" w:afterAutospacing="0"/>
        <w:ind w:right="-5" w:firstLine="567"/>
        <w:jc w:val="both"/>
        <w:rPr>
          <w:sz w:val="28"/>
          <w:szCs w:val="28"/>
        </w:rPr>
      </w:pPr>
      <w:r w:rsidRPr="00A44199">
        <w:rPr>
          <w:sz w:val="28"/>
          <w:szCs w:val="28"/>
        </w:rPr>
        <w:t>7,9</w:t>
      </w:r>
      <w:r>
        <w:rPr>
          <w:sz w:val="28"/>
          <w:szCs w:val="28"/>
        </w:rPr>
        <w:t>% опрошенных</w:t>
      </w:r>
      <w:r w:rsidRPr="00A44199">
        <w:rPr>
          <w:sz w:val="28"/>
          <w:szCs w:val="28"/>
        </w:rPr>
        <w:t xml:space="preserve"> считают, что для сохранения рыночной позиции своего бизнеса </w:t>
      </w:r>
      <w:r w:rsidRPr="00A44199">
        <w:rPr>
          <w:sz w:val="28"/>
          <w:szCs w:val="28"/>
          <w:u w:val="single"/>
        </w:rPr>
        <w:t>нет необходимости</w:t>
      </w:r>
      <w:r w:rsidRPr="00A44199">
        <w:rPr>
          <w:sz w:val="28"/>
          <w:szCs w:val="28"/>
        </w:rPr>
        <w:t xml:space="preserve"> реализовывать какие-либо меры по повышению конкурентоспособности продукции/ работ/ услуг (снижение цен, повышение качества, развитие сопутствующих услуг, иное) – нет конкуренции.</w:t>
      </w:r>
    </w:p>
    <w:p w:rsidR="00D354DF" w:rsidRPr="00CC6522" w:rsidRDefault="00CC6522" w:rsidP="00D354DF">
      <w:pPr>
        <w:pStyle w:val="af0"/>
        <w:ind w:firstLine="709"/>
        <w:jc w:val="both"/>
        <w:rPr>
          <w:rFonts w:ascii="Times New Roman" w:hAnsi="Times New Roman" w:cs="Times New Roman"/>
          <w:sz w:val="28"/>
          <w:szCs w:val="28"/>
        </w:rPr>
      </w:pPr>
      <w:r w:rsidRPr="00CC6522">
        <w:rPr>
          <w:rFonts w:ascii="Times New Roman" w:hAnsi="Times New Roman" w:cs="Times New Roman"/>
          <w:sz w:val="28"/>
          <w:szCs w:val="28"/>
        </w:rPr>
        <w:t>Р</w:t>
      </w:r>
      <w:r w:rsidR="00D354DF" w:rsidRPr="00CC6522">
        <w:rPr>
          <w:rFonts w:ascii="Times New Roman" w:hAnsi="Times New Roman" w:cs="Times New Roman"/>
          <w:sz w:val="28"/>
          <w:szCs w:val="28"/>
        </w:rPr>
        <w:t>еспондент</w:t>
      </w:r>
      <w:r w:rsidRPr="00CC6522">
        <w:rPr>
          <w:rFonts w:ascii="Times New Roman" w:hAnsi="Times New Roman" w:cs="Times New Roman"/>
          <w:sz w:val="28"/>
          <w:szCs w:val="28"/>
        </w:rPr>
        <w:t>ы</w:t>
      </w:r>
      <w:r w:rsidR="00D354DF" w:rsidRPr="00CC6522">
        <w:rPr>
          <w:rFonts w:ascii="Times New Roman" w:hAnsi="Times New Roman" w:cs="Times New Roman"/>
          <w:sz w:val="28"/>
          <w:szCs w:val="28"/>
        </w:rPr>
        <w:t xml:space="preserve"> отметили </w:t>
      </w:r>
      <w:r w:rsidR="00D354DF" w:rsidRPr="00CC6522">
        <w:rPr>
          <w:rFonts w:ascii="Times New Roman" w:hAnsi="Times New Roman" w:cs="Times New Roman"/>
          <w:b/>
          <w:sz w:val="28"/>
          <w:szCs w:val="28"/>
        </w:rPr>
        <w:t>отсутствие конкуренции</w:t>
      </w:r>
      <w:r w:rsidR="00D354DF" w:rsidRPr="00CC6522">
        <w:rPr>
          <w:rFonts w:ascii="Times New Roman" w:hAnsi="Times New Roman" w:cs="Times New Roman"/>
          <w:sz w:val="28"/>
          <w:szCs w:val="28"/>
        </w:rPr>
        <w:t xml:space="preserve"> на рынк</w:t>
      </w:r>
      <w:r w:rsidRPr="00CC6522">
        <w:rPr>
          <w:rFonts w:ascii="Times New Roman" w:hAnsi="Times New Roman" w:cs="Times New Roman"/>
          <w:sz w:val="28"/>
          <w:szCs w:val="28"/>
        </w:rPr>
        <w:t>ах:</w:t>
      </w:r>
    </w:p>
    <w:p w:rsidR="00971FD9" w:rsidRPr="00A93677" w:rsidRDefault="00971FD9" w:rsidP="00971FD9">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выполнения работ по содержанию и текущему ремонту общего имущества собственников помещений в многоквартирном доме (</w:t>
      </w:r>
      <w:r>
        <w:rPr>
          <w:rFonts w:ascii="Times New Roman" w:hAnsi="Times New Roman" w:cs="Times New Roman"/>
          <w:sz w:val="28"/>
          <w:szCs w:val="28"/>
        </w:rPr>
        <w:t>8</w:t>
      </w:r>
      <w:r w:rsidRPr="00A93677">
        <w:rPr>
          <w:rFonts w:ascii="Times New Roman" w:hAnsi="Times New Roman" w:cs="Times New Roman"/>
          <w:sz w:val="28"/>
          <w:szCs w:val="28"/>
        </w:rPr>
        <w:t>0%),</w:t>
      </w:r>
    </w:p>
    <w:p w:rsidR="00971FD9" w:rsidRPr="00674E27" w:rsidRDefault="00971FD9" w:rsidP="00971FD9">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услуг детского отдыха и оздоровления (</w:t>
      </w:r>
      <w:r>
        <w:rPr>
          <w:rFonts w:ascii="Times New Roman" w:hAnsi="Times New Roman" w:cs="Times New Roman"/>
          <w:sz w:val="28"/>
          <w:szCs w:val="28"/>
        </w:rPr>
        <w:t>66,7</w:t>
      </w:r>
      <w:r w:rsidRPr="00674E27">
        <w:rPr>
          <w:rFonts w:ascii="Times New Roman" w:hAnsi="Times New Roman" w:cs="Times New Roman"/>
          <w:sz w:val="28"/>
          <w:szCs w:val="28"/>
        </w:rPr>
        <w:t>%),</w:t>
      </w:r>
    </w:p>
    <w:p w:rsidR="00971FD9" w:rsidRPr="00A93677" w:rsidRDefault="00971FD9" w:rsidP="00971FD9">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лабораторных исследований для выдачи ветеринарных сопроводительных документов (</w:t>
      </w:r>
      <w:r>
        <w:rPr>
          <w:rFonts w:ascii="Times New Roman" w:hAnsi="Times New Roman" w:cs="Times New Roman"/>
          <w:sz w:val="28"/>
          <w:szCs w:val="28"/>
        </w:rPr>
        <w:t>6</w:t>
      </w:r>
      <w:r w:rsidRPr="00A93677">
        <w:rPr>
          <w:rFonts w:ascii="Times New Roman" w:hAnsi="Times New Roman" w:cs="Times New Roman"/>
          <w:sz w:val="28"/>
          <w:szCs w:val="28"/>
        </w:rPr>
        <w:t>6,7%),</w:t>
      </w:r>
    </w:p>
    <w:p w:rsidR="00971FD9" w:rsidRPr="00A93677" w:rsidRDefault="00971FD9" w:rsidP="00971FD9">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архитектурно-строительного проектирования (50,0%),</w:t>
      </w:r>
    </w:p>
    <w:p w:rsidR="00E80CC2" w:rsidRPr="00674E27" w:rsidRDefault="00E80CC2" w:rsidP="00E80CC2">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услуг дошкольного образования (3</w:t>
      </w:r>
      <w:r>
        <w:rPr>
          <w:rFonts w:ascii="Times New Roman" w:hAnsi="Times New Roman" w:cs="Times New Roman"/>
          <w:sz w:val="28"/>
          <w:szCs w:val="28"/>
        </w:rPr>
        <w:t>6</w:t>
      </w:r>
      <w:r w:rsidRPr="00674E27">
        <w:rPr>
          <w:rFonts w:ascii="Times New Roman" w:hAnsi="Times New Roman" w:cs="Times New Roman"/>
          <w:sz w:val="28"/>
          <w:szCs w:val="28"/>
        </w:rPr>
        <w:t>,</w:t>
      </w:r>
      <w:r>
        <w:rPr>
          <w:rFonts w:ascii="Times New Roman" w:hAnsi="Times New Roman" w:cs="Times New Roman"/>
          <w:sz w:val="28"/>
          <w:szCs w:val="28"/>
        </w:rPr>
        <w:t>8</w:t>
      </w:r>
      <w:r w:rsidRPr="00674E27">
        <w:rPr>
          <w:rFonts w:ascii="Times New Roman" w:hAnsi="Times New Roman" w:cs="Times New Roman"/>
          <w:sz w:val="28"/>
          <w:szCs w:val="28"/>
        </w:rPr>
        <w:t>%)</w:t>
      </w:r>
      <w:r>
        <w:rPr>
          <w:rFonts w:ascii="Times New Roman" w:hAnsi="Times New Roman" w:cs="Times New Roman"/>
          <w:sz w:val="28"/>
          <w:szCs w:val="28"/>
        </w:rPr>
        <w:t>,</w:t>
      </w:r>
    </w:p>
    <w:p w:rsidR="00971FD9" w:rsidRDefault="00971FD9" w:rsidP="00971FD9">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ритуальных услуг (</w:t>
      </w:r>
      <w:r>
        <w:rPr>
          <w:rFonts w:ascii="Times New Roman" w:hAnsi="Times New Roman" w:cs="Times New Roman"/>
          <w:sz w:val="28"/>
          <w:szCs w:val="28"/>
        </w:rPr>
        <w:t>3</w:t>
      </w:r>
      <w:r w:rsidRPr="00674E27">
        <w:rPr>
          <w:rFonts w:ascii="Times New Roman" w:hAnsi="Times New Roman" w:cs="Times New Roman"/>
          <w:sz w:val="28"/>
          <w:szCs w:val="28"/>
        </w:rPr>
        <w:t>0,0%),</w:t>
      </w:r>
    </w:p>
    <w:p w:rsidR="00971FD9" w:rsidRPr="00A93677" w:rsidRDefault="00971FD9" w:rsidP="00971FD9">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сфере наружной рекламы (28,6%),</w:t>
      </w:r>
    </w:p>
    <w:p w:rsidR="00971FD9" w:rsidRDefault="00971FD9" w:rsidP="00971FD9">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услуг по сбору и транспортированию твердых коммунальных отходов (25,0%),</w:t>
      </w:r>
    </w:p>
    <w:p w:rsidR="00971FD9" w:rsidRPr="00A93677" w:rsidRDefault="00971FD9" w:rsidP="00971FD9">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водоснабжения и водоотведения (</w:t>
      </w:r>
      <w:r>
        <w:rPr>
          <w:rFonts w:ascii="Times New Roman" w:hAnsi="Times New Roman" w:cs="Times New Roman"/>
          <w:sz w:val="28"/>
          <w:szCs w:val="28"/>
        </w:rPr>
        <w:t>2</w:t>
      </w:r>
      <w:r w:rsidRPr="00A93677">
        <w:rPr>
          <w:rFonts w:ascii="Times New Roman" w:hAnsi="Times New Roman" w:cs="Times New Roman"/>
          <w:sz w:val="28"/>
          <w:szCs w:val="28"/>
        </w:rPr>
        <w:t>5,0%)</w:t>
      </w:r>
      <w:r>
        <w:rPr>
          <w:rFonts w:ascii="Times New Roman" w:hAnsi="Times New Roman" w:cs="Times New Roman"/>
          <w:sz w:val="28"/>
          <w:szCs w:val="28"/>
        </w:rPr>
        <w:t>,</w:t>
      </w:r>
    </w:p>
    <w:p w:rsidR="00971FD9" w:rsidRDefault="00971FD9" w:rsidP="00971FD9">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поставки сжиженного газа в баллонах (</w:t>
      </w:r>
      <w:r>
        <w:rPr>
          <w:rFonts w:ascii="Times New Roman" w:hAnsi="Times New Roman" w:cs="Times New Roman"/>
          <w:sz w:val="28"/>
          <w:szCs w:val="28"/>
        </w:rPr>
        <w:t>16,7</w:t>
      </w:r>
      <w:r w:rsidRPr="00674E27">
        <w:rPr>
          <w:rFonts w:ascii="Times New Roman" w:hAnsi="Times New Roman" w:cs="Times New Roman"/>
          <w:sz w:val="28"/>
          <w:szCs w:val="28"/>
        </w:rPr>
        <w:t>%),</w:t>
      </w:r>
    </w:p>
    <w:p w:rsidR="00971FD9" w:rsidRPr="00A93677" w:rsidRDefault="00971FD9" w:rsidP="00971FD9">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легкой промышленности (16,7%)</w:t>
      </w:r>
      <w:r>
        <w:rPr>
          <w:rFonts w:ascii="Times New Roman" w:hAnsi="Times New Roman" w:cs="Times New Roman"/>
          <w:sz w:val="28"/>
          <w:szCs w:val="28"/>
        </w:rPr>
        <w:t>,</w:t>
      </w:r>
    </w:p>
    <w:p w:rsidR="00971FD9" w:rsidRPr="00A93677" w:rsidRDefault="00971FD9" w:rsidP="00971FD9">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услуг дополнительного образования (</w:t>
      </w:r>
      <w:r>
        <w:rPr>
          <w:rFonts w:ascii="Times New Roman" w:hAnsi="Times New Roman" w:cs="Times New Roman"/>
          <w:sz w:val="28"/>
          <w:szCs w:val="28"/>
        </w:rPr>
        <w:t>14,3</w:t>
      </w:r>
      <w:r w:rsidRPr="00A93677">
        <w:rPr>
          <w:rFonts w:ascii="Times New Roman" w:hAnsi="Times New Roman" w:cs="Times New Roman"/>
          <w:sz w:val="28"/>
          <w:szCs w:val="28"/>
        </w:rPr>
        <w:t>%),</w:t>
      </w:r>
    </w:p>
    <w:p w:rsidR="00971FD9" w:rsidRDefault="00971FD9" w:rsidP="00971FD9">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медицинских услуг (</w:t>
      </w:r>
      <w:r>
        <w:rPr>
          <w:rFonts w:ascii="Times New Roman" w:hAnsi="Times New Roman" w:cs="Times New Roman"/>
          <w:sz w:val="28"/>
          <w:szCs w:val="28"/>
        </w:rPr>
        <w:t>13,3%),</w:t>
      </w:r>
    </w:p>
    <w:p w:rsidR="00971FD9" w:rsidRPr="00674E27" w:rsidRDefault="00971FD9" w:rsidP="00971FD9">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семеноводства (</w:t>
      </w:r>
      <w:r>
        <w:rPr>
          <w:rFonts w:ascii="Times New Roman" w:hAnsi="Times New Roman" w:cs="Times New Roman"/>
          <w:sz w:val="28"/>
          <w:szCs w:val="28"/>
        </w:rPr>
        <w:t>12,5</w:t>
      </w:r>
      <w:r w:rsidRPr="00A93677">
        <w:rPr>
          <w:rFonts w:ascii="Times New Roman" w:hAnsi="Times New Roman" w:cs="Times New Roman"/>
          <w:sz w:val="28"/>
          <w:szCs w:val="28"/>
        </w:rPr>
        <w:t>%),</w:t>
      </w:r>
    </w:p>
    <w:p w:rsidR="00971FD9" w:rsidRPr="00674E27" w:rsidRDefault="00971FD9" w:rsidP="00971FD9">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услуг общего образования (10,0%),</w:t>
      </w:r>
    </w:p>
    <w:p w:rsidR="00971FD9" w:rsidRPr="00674E27" w:rsidRDefault="00971FD9" w:rsidP="00971FD9">
      <w:pPr>
        <w:pStyle w:val="af0"/>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услуг розничной торговли лекарственными препаратами, медицинскими изделиями и сопутствующими товарами (7,7%),</w:t>
      </w:r>
    </w:p>
    <w:p w:rsidR="00971FD9" w:rsidRDefault="00971FD9" w:rsidP="00971FD9">
      <w:pPr>
        <w:pStyle w:val="af0"/>
        <w:tabs>
          <w:tab w:val="left" w:pos="2460"/>
        </w:tabs>
        <w:ind w:firstLine="709"/>
        <w:jc w:val="both"/>
        <w:rPr>
          <w:rFonts w:ascii="Times New Roman" w:hAnsi="Times New Roman" w:cs="Times New Roman"/>
          <w:sz w:val="28"/>
          <w:szCs w:val="28"/>
        </w:rPr>
      </w:pPr>
      <w:r w:rsidRPr="00674E27">
        <w:rPr>
          <w:rFonts w:ascii="Times New Roman" w:hAnsi="Times New Roman" w:cs="Times New Roman"/>
          <w:sz w:val="28"/>
          <w:szCs w:val="28"/>
        </w:rPr>
        <w:t>- рынке социальных услуг (</w:t>
      </w:r>
      <w:r>
        <w:rPr>
          <w:rFonts w:ascii="Times New Roman" w:hAnsi="Times New Roman" w:cs="Times New Roman"/>
          <w:sz w:val="28"/>
          <w:szCs w:val="28"/>
        </w:rPr>
        <w:t>7,7</w:t>
      </w:r>
      <w:r w:rsidRPr="00674E27">
        <w:rPr>
          <w:rFonts w:ascii="Times New Roman" w:hAnsi="Times New Roman" w:cs="Times New Roman"/>
          <w:sz w:val="28"/>
          <w:szCs w:val="28"/>
        </w:rPr>
        <w:t>%),</w:t>
      </w:r>
    </w:p>
    <w:p w:rsidR="00971FD9" w:rsidRPr="00A93677" w:rsidRDefault="00971FD9" w:rsidP="00971FD9">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пищевой продукции (6,7%),</w:t>
      </w:r>
    </w:p>
    <w:p w:rsidR="00971FD9" w:rsidRPr="00A93677" w:rsidRDefault="00971FD9" w:rsidP="00971FD9">
      <w:pPr>
        <w:pStyle w:val="af0"/>
        <w:ind w:firstLine="709"/>
        <w:jc w:val="both"/>
        <w:rPr>
          <w:rFonts w:ascii="Times New Roman" w:hAnsi="Times New Roman" w:cs="Times New Roman"/>
          <w:sz w:val="28"/>
          <w:szCs w:val="28"/>
        </w:rPr>
      </w:pPr>
      <w:r w:rsidRPr="00A93677">
        <w:rPr>
          <w:rFonts w:ascii="Times New Roman" w:hAnsi="Times New Roman" w:cs="Times New Roman"/>
          <w:sz w:val="28"/>
          <w:szCs w:val="28"/>
        </w:rPr>
        <w:t>- рынке розничной торговли (</w:t>
      </w:r>
      <w:r>
        <w:rPr>
          <w:rFonts w:ascii="Times New Roman" w:hAnsi="Times New Roman" w:cs="Times New Roman"/>
          <w:sz w:val="28"/>
          <w:szCs w:val="28"/>
        </w:rPr>
        <w:t>2,4</w:t>
      </w:r>
      <w:r w:rsidRPr="00A93677">
        <w:rPr>
          <w:rFonts w:ascii="Times New Roman" w:hAnsi="Times New Roman" w:cs="Times New Roman"/>
          <w:sz w:val="28"/>
          <w:szCs w:val="28"/>
        </w:rPr>
        <w:t>%),</w:t>
      </w:r>
    </w:p>
    <w:p w:rsidR="00D354DF" w:rsidRPr="002453F3" w:rsidRDefault="00D354DF" w:rsidP="00D354DF">
      <w:pPr>
        <w:pStyle w:val="af0"/>
        <w:ind w:firstLine="709"/>
        <w:jc w:val="both"/>
        <w:rPr>
          <w:rFonts w:ascii="Times New Roman" w:hAnsi="Times New Roman" w:cs="Times New Roman"/>
          <w:spacing w:val="-6"/>
          <w:sz w:val="28"/>
          <w:szCs w:val="28"/>
        </w:rPr>
      </w:pPr>
      <w:r w:rsidRPr="002453F3">
        <w:rPr>
          <w:rFonts w:ascii="Times New Roman" w:hAnsi="Times New Roman" w:cs="Times New Roman"/>
          <w:spacing w:val="-6"/>
          <w:sz w:val="28"/>
          <w:szCs w:val="28"/>
        </w:rPr>
        <w:t xml:space="preserve">Следует отметить, что уровень конкуренции на указанных рынках тесно коррелируется со степенью удовлетворенности потребителей основными характеристиками оказываемых услуг. </w:t>
      </w:r>
    </w:p>
    <w:p w:rsidR="00D354DF" w:rsidRPr="002453F3" w:rsidRDefault="00D354DF" w:rsidP="00D354DF">
      <w:pPr>
        <w:pStyle w:val="ab"/>
        <w:spacing w:before="0" w:beforeAutospacing="0" w:after="0" w:afterAutospacing="0"/>
        <w:ind w:right="-5" w:firstLine="567"/>
        <w:jc w:val="both"/>
        <w:rPr>
          <w:sz w:val="28"/>
          <w:szCs w:val="28"/>
        </w:rPr>
      </w:pPr>
      <w:r w:rsidRPr="002453F3">
        <w:rPr>
          <w:sz w:val="28"/>
          <w:szCs w:val="28"/>
        </w:rPr>
        <w:t xml:space="preserve">Большинство респондентов отметили основные факторы конкурентоспособности продукции/работ/услуг для бизнеса: </w:t>
      </w:r>
    </w:p>
    <w:p w:rsidR="00D354DF" w:rsidRPr="002575EF" w:rsidRDefault="00364FAB" w:rsidP="00D354DF">
      <w:pPr>
        <w:pStyle w:val="ab"/>
        <w:spacing w:before="0" w:beforeAutospacing="0" w:after="0" w:afterAutospacing="0"/>
        <w:ind w:right="-5" w:firstLine="567"/>
        <w:jc w:val="both"/>
        <w:rPr>
          <w:sz w:val="28"/>
          <w:szCs w:val="28"/>
        </w:rPr>
      </w:pPr>
      <w:r w:rsidRPr="002575EF">
        <w:rPr>
          <w:sz w:val="28"/>
          <w:szCs w:val="28"/>
        </w:rPr>
        <w:t>В</w:t>
      </w:r>
      <w:r w:rsidR="00D354DF" w:rsidRPr="002575EF">
        <w:rPr>
          <w:sz w:val="28"/>
          <w:szCs w:val="28"/>
        </w:rPr>
        <w:t>ысокое качество</w:t>
      </w:r>
      <w:r w:rsidRPr="002575EF">
        <w:rPr>
          <w:sz w:val="28"/>
          <w:szCs w:val="28"/>
        </w:rPr>
        <w:t xml:space="preserve"> –</w:t>
      </w:r>
      <w:r w:rsidR="00D354DF" w:rsidRPr="002575EF">
        <w:rPr>
          <w:sz w:val="28"/>
          <w:szCs w:val="28"/>
        </w:rPr>
        <w:t xml:space="preserve"> </w:t>
      </w:r>
      <w:r w:rsidR="002575EF" w:rsidRPr="002575EF">
        <w:rPr>
          <w:sz w:val="28"/>
          <w:szCs w:val="28"/>
        </w:rPr>
        <w:t>31,3</w:t>
      </w:r>
      <w:r w:rsidRPr="002575EF">
        <w:rPr>
          <w:sz w:val="28"/>
          <w:szCs w:val="28"/>
        </w:rPr>
        <w:t>% опрошенных</w:t>
      </w:r>
      <w:r w:rsidR="00D354DF" w:rsidRPr="002575EF">
        <w:rPr>
          <w:sz w:val="28"/>
          <w:szCs w:val="28"/>
        </w:rPr>
        <w:t>;</w:t>
      </w:r>
    </w:p>
    <w:p w:rsidR="002575EF" w:rsidRPr="002575EF" w:rsidRDefault="002575EF" w:rsidP="002575EF">
      <w:pPr>
        <w:pStyle w:val="ab"/>
        <w:spacing w:before="0" w:beforeAutospacing="0" w:after="0" w:afterAutospacing="0"/>
        <w:ind w:right="-5" w:firstLine="567"/>
        <w:jc w:val="both"/>
        <w:rPr>
          <w:sz w:val="28"/>
          <w:szCs w:val="28"/>
        </w:rPr>
      </w:pPr>
      <w:r w:rsidRPr="002575EF">
        <w:rPr>
          <w:sz w:val="28"/>
          <w:szCs w:val="28"/>
        </w:rPr>
        <w:t>Низкая цена – 16,8% опрошенных;</w:t>
      </w:r>
    </w:p>
    <w:p w:rsidR="002575EF" w:rsidRPr="002575EF" w:rsidRDefault="002575EF" w:rsidP="002575EF">
      <w:pPr>
        <w:pStyle w:val="ab"/>
        <w:spacing w:before="0" w:beforeAutospacing="0" w:after="0" w:afterAutospacing="0"/>
        <w:ind w:right="-5" w:firstLine="567"/>
        <w:jc w:val="both"/>
        <w:rPr>
          <w:sz w:val="28"/>
          <w:szCs w:val="28"/>
        </w:rPr>
      </w:pPr>
      <w:r w:rsidRPr="002575EF">
        <w:rPr>
          <w:sz w:val="28"/>
          <w:szCs w:val="28"/>
        </w:rPr>
        <w:t xml:space="preserve">Доверительные отношения с клиентами – </w:t>
      </w:r>
      <w:r>
        <w:rPr>
          <w:sz w:val="28"/>
          <w:szCs w:val="28"/>
        </w:rPr>
        <w:t>12,3</w:t>
      </w:r>
      <w:r w:rsidRPr="002575EF">
        <w:rPr>
          <w:sz w:val="28"/>
          <w:szCs w:val="28"/>
        </w:rPr>
        <w:t>% опрошенных;</w:t>
      </w:r>
    </w:p>
    <w:p w:rsidR="00364FAB" w:rsidRPr="002575EF" w:rsidRDefault="00364FAB" w:rsidP="00D354DF">
      <w:pPr>
        <w:pStyle w:val="ab"/>
        <w:spacing w:before="0" w:beforeAutospacing="0" w:after="0" w:afterAutospacing="0"/>
        <w:ind w:right="-5" w:firstLine="567"/>
        <w:jc w:val="both"/>
        <w:rPr>
          <w:sz w:val="28"/>
          <w:szCs w:val="28"/>
        </w:rPr>
      </w:pPr>
      <w:r w:rsidRPr="002575EF">
        <w:rPr>
          <w:sz w:val="28"/>
          <w:szCs w:val="28"/>
        </w:rPr>
        <w:t>У</w:t>
      </w:r>
      <w:r w:rsidR="00D354DF" w:rsidRPr="002575EF">
        <w:rPr>
          <w:sz w:val="28"/>
          <w:szCs w:val="28"/>
        </w:rPr>
        <w:t xml:space="preserve">никальность продукции </w:t>
      </w:r>
      <w:r w:rsidRPr="002575EF">
        <w:rPr>
          <w:sz w:val="28"/>
          <w:szCs w:val="28"/>
        </w:rPr>
        <w:t xml:space="preserve">– </w:t>
      </w:r>
      <w:r w:rsidR="002575EF" w:rsidRPr="002575EF">
        <w:rPr>
          <w:sz w:val="28"/>
          <w:szCs w:val="28"/>
        </w:rPr>
        <w:t>11,5</w:t>
      </w:r>
      <w:r w:rsidR="00D354DF" w:rsidRPr="002575EF">
        <w:rPr>
          <w:sz w:val="28"/>
          <w:szCs w:val="28"/>
        </w:rPr>
        <w:t>% опрошенных</w:t>
      </w:r>
      <w:r w:rsidRPr="002575EF">
        <w:rPr>
          <w:sz w:val="28"/>
          <w:szCs w:val="28"/>
        </w:rPr>
        <w:t>;</w:t>
      </w:r>
    </w:p>
    <w:p w:rsidR="00A37B3B" w:rsidRPr="002575EF" w:rsidRDefault="00A37B3B" w:rsidP="00D354DF">
      <w:pPr>
        <w:pStyle w:val="ab"/>
        <w:spacing w:before="0" w:beforeAutospacing="0" w:after="0" w:afterAutospacing="0"/>
        <w:ind w:right="-5" w:firstLine="567"/>
        <w:jc w:val="both"/>
        <w:rPr>
          <w:sz w:val="28"/>
          <w:szCs w:val="28"/>
        </w:rPr>
      </w:pPr>
      <w:r w:rsidRPr="002575EF">
        <w:rPr>
          <w:sz w:val="28"/>
          <w:szCs w:val="28"/>
        </w:rPr>
        <w:lastRenderedPageBreak/>
        <w:t xml:space="preserve">Предложение сопутствующих услуг, товаров, сервисов – </w:t>
      </w:r>
      <w:r w:rsidR="002575EF" w:rsidRPr="002575EF">
        <w:rPr>
          <w:sz w:val="28"/>
          <w:szCs w:val="28"/>
        </w:rPr>
        <w:t>7,3</w:t>
      </w:r>
      <w:r w:rsidRPr="002575EF">
        <w:rPr>
          <w:sz w:val="28"/>
          <w:szCs w:val="28"/>
        </w:rPr>
        <w:t>% опрошенных;</w:t>
      </w:r>
    </w:p>
    <w:p w:rsidR="00A37B3B" w:rsidRPr="002575EF" w:rsidRDefault="00A37B3B" w:rsidP="00D354DF">
      <w:pPr>
        <w:pStyle w:val="ab"/>
        <w:spacing w:before="0" w:beforeAutospacing="0" w:after="0" w:afterAutospacing="0"/>
        <w:ind w:right="-5" w:firstLine="567"/>
        <w:jc w:val="both"/>
        <w:rPr>
          <w:sz w:val="28"/>
          <w:szCs w:val="28"/>
        </w:rPr>
      </w:pPr>
      <w:r w:rsidRPr="002575EF">
        <w:rPr>
          <w:sz w:val="28"/>
          <w:szCs w:val="28"/>
        </w:rPr>
        <w:t xml:space="preserve">Доверительные отношения с поставщиками – </w:t>
      </w:r>
      <w:r w:rsidR="002575EF" w:rsidRPr="002575EF">
        <w:rPr>
          <w:sz w:val="28"/>
          <w:szCs w:val="28"/>
        </w:rPr>
        <w:t>4,2</w:t>
      </w:r>
      <w:r w:rsidRPr="002575EF">
        <w:rPr>
          <w:sz w:val="28"/>
          <w:szCs w:val="28"/>
        </w:rPr>
        <w:t>% опрошенных.</w:t>
      </w:r>
    </w:p>
    <w:p w:rsidR="009C40D8" w:rsidRPr="002575EF" w:rsidRDefault="002575EF" w:rsidP="00D354DF">
      <w:pPr>
        <w:pStyle w:val="ab"/>
        <w:spacing w:before="0" w:beforeAutospacing="0" w:after="0" w:afterAutospacing="0"/>
        <w:ind w:right="-5" w:firstLine="567"/>
        <w:jc w:val="both"/>
        <w:rPr>
          <w:sz w:val="28"/>
          <w:szCs w:val="28"/>
        </w:rPr>
      </w:pPr>
      <w:r w:rsidRPr="002575EF">
        <w:rPr>
          <w:sz w:val="28"/>
          <w:szCs w:val="28"/>
        </w:rPr>
        <w:t xml:space="preserve">16,8% респондентов затруднились указать какие-либо </w:t>
      </w:r>
      <w:r w:rsidR="009C40D8" w:rsidRPr="002575EF">
        <w:rPr>
          <w:sz w:val="28"/>
          <w:szCs w:val="28"/>
        </w:rPr>
        <w:t>фактор</w:t>
      </w:r>
      <w:r w:rsidRPr="002575EF">
        <w:rPr>
          <w:sz w:val="28"/>
          <w:szCs w:val="28"/>
        </w:rPr>
        <w:t>ы</w:t>
      </w:r>
      <w:r w:rsidR="00176D50" w:rsidRPr="002575EF">
        <w:rPr>
          <w:sz w:val="28"/>
          <w:szCs w:val="28"/>
        </w:rPr>
        <w:t xml:space="preserve"> конкурентоспособности продукции/работ/услуг играющих наиболее важную роль на основном для бизнеса рынке.</w:t>
      </w:r>
    </w:p>
    <w:p w:rsidR="00D354DF" w:rsidRDefault="00D354DF" w:rsidP="00D354DF">
      <w:pPr>
        <w:pStyle w:val="ab"/>
        <w:spacing w:before="0" w:beforeAutospacing="0" w:after="0" w:afterAutospacing="0"/>
        <w:ind w:right="-5" w:firstLine="567"/>
        <w:jc w:val="both"/>
        <w:rPr>
          <w:sz w:val="28"/>
          <w:szCs w:val="28"/>
        </w:rPr>
      </w:pPr>
      <w:r w:rsidRPr="003D6401">
        <w:rPr>
          <w:sz w:val="28"/>
          <w:szCs w:val="28"/>
        </w:rPr>
        <w:t>По мнению субъектов предпринимательской деятельности, наиболее эффективными мерами для повышения конкурентоспособности продукции/работ/услуг и развитию бизнеса, которые предпринимались в течение последних 3-х лет являются:</w:t>
      </w:r>
    </w:p>
    <w:p w:rsidR="003D6401" w:rsidRDefault="00DE5D4D" w:rsidP="00DE5D4D">
      <w:pPr>
        <w:pStyle w:val="ab"/>
        <w:tabs>
          <w:tab w:val="left" w:pos="426"/>
        </w:tabs>
        <w:spacing w:before="0" w:beforeAutospacing="0" w:after="0" w:afterAutospacing="0"/>
        <w:ind w:right="-5"/>
        <w:jc w:val="both"/>
        <w:rPr>
          <w:sz w:val="28"/>
          <w:szCs w:val="28"/>
          <w:highlight w:val="yellow"/>
        </w:rPr>
      </w:pPr>
      <w:r>
        <w:rPr>
          <w:noProof/>
          <w:sz w:val="28"/>
          <w:szCs w:val="28"/>
        </w:rPr>
        <w:drawing>
          <wp:inline distT="0" distB="0" distL="0" distR="0">
            <wp:extent cx="6067425" cy="3762375"/>
            <wp:effectExtent l="0" t="0" r="9525" b="9525"/>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566345" w:rsidRPr="0060662D" w:rsidRDefault="00EC3F15" w:rsidP="00566345">
      <w:pPr>
        <w:spacing w:after="0" w:line="240" w:lineRule="auto"/>
        <w:ind w:firstLine="567"/>
        <w:jc w:val="both"/>
        <w:rPr>
          <w:rFonts w:ascii="Times New Roman" w:eastAsia="Times New Roman" w:hAnsi="Times New Roman" w:cs="Times New Roman"/>
          <w:kern w:val="0"/>
          <w:sz w:val="28"/>
          <w:szCs w:val="28"/>
          <w:lang w:eastAsia="ru-RU"/>
        </w:rPr>
      </w:pPr>
      <w:r w:rsidRPr="0060662D">
        <w:rPr>
          <w:rFonts w:ascii="Times New Roman" w:eastAsia="Times New Roman" w:hAnsi="Times New Roman"/>
          <w:sz w:val="28"/>
          <w:szCs w:val="28"/>
          <w:lang w:eastAsia="ru-RU"/>
        </w:rPr>
        <w:t>Наиболее часто</w:t>
      </w:r>
      <w:r w:rsidR="00EA6BA2" w:rsidRPr="0060662D">
        <w:rPr>
          <w:rFonts w:ascii="Times New Roman" w:eastAsia="Times New Roman" w:hAnsi="Times New Roman"/>
          <w:sz w:val="28"/>
          <w:szCs w:val="28"/>
          <w:lang w:eastAsia="ru-RU"/>
        </w:rPr>
        <w:t>,</w:t>
      </w:r>
      <w:r w:rsidRPr="0060662D">
        <w:rPr>
          <w:rFonts w:ascii="Times New Roman" w:eastAsia="Times New Roman" w:hAnsi="Times New Roman"/>
          <w:sz w:val="28"/>
          <w:szCs w:val="28"/>
          <w:lang w:eastAsia="ru-RU"/>
        </w:rPr>
        <w:t xml:space="preserve"> субъекты предпринимательской деятельности, осуществляющие свою деятельность на территории муниципального образования</w:t>
      </w:r>
      <w:r w:rsidR="00EA6BA2" w:rsidRPr="0060662D">
        <w:rPr>
          <w:rFonts w:ascii="Times New Roman" w:eastAsia="Times New Roman" w:hAnsi="Times New Roman"/>
          <w:sz w:val="28"/>
          <w:szCs w:val="28"/>
          <w:lang w:eastAsia="ru-RU"/>
        </w:rPr>
        <w:t>,</w:t>
      </w:r>
      <w:r w:rsidRPr="0060662D">
        <w:rPr>
          <w:rFonts w:ascii="Times New Roman" w:eastAsia="Times New Roman" w:hAnsi="Times New Roman"/>
          <w:sz w:val="28"/>
          <w:szCs w:val="28"/>
          <w:lang w:eastAsia="ru-RU"/>
        </w:rPr>
        <w:t xml:space="preserve"> сталкивал</w:t>
      </w:r>
      <w:r w:rsidR="00566345" w:rsidRPr="0060662D">
        <w:rPr>
          <w:rFonts w:ascii="Times New Roman" w:eastAsia="Times New Roman" w:hAnsi="Times New Roman"/>
          <w:sz w:val="28"/>
          <w:szCs w:val="28"/>
          <w:lang w:eastAsia="ru-RU"/>
        </w:rPr>
        <w:t xml:space="preserve">ись со следующими административными барьерами: </w:t>
      </w:r>
      <w:r w:rsidR="0060662D" w:rsidRPr="0060662D">
        <w:rPr>
          <w:rFonts w:ascii="Times New Roman" w:eastAsia="Times New Roman" w:hAnsi="Times New Roman"/>
          <w:sz w:val="28"/>
          <w:szCs w:val="28"/>
          <w:lang w:eastAsia="ru-RU"/>
        </w:rPr>
        <w:t>При сертификации и стандартизации продукции, работ и услуг</w:t>
      </w:r>
      <w:r w:rsidR="0060662D">
        <w:rPr>
          <w:rFonts w:ascii="Times New Roman" w:eastAsia="Times New Roman" w:hAnsi="Times New Roman"/>
          <w:sz w:val="28"/>
          <w:szCs w:val="28"/>
          <w:lang w:eastAsia="ru-RU"/>
        </w:rPr>
        <w:t xml:space="preserve"> – 18,0% респондентов; </w:t>
      </w:r>
      <w:r w:rsidR="0060662D" w:rsidRPr="0060662D">
        <w:rPr>
          <w:rFonts w:ascii="Times New Roman" w:eastAsia="Times New Roman" w:hAnsi="Times New Roman" w:cs="Times New Roman"/>
          <w:kern w:val="0"/>
          <w:sz w:val="28"/>
          <w:szCs w:val="28"/>
          <w:lang w:eastAsia="ru-RU"/>
        </w:rPr>
        <w:t xml:space="preserve">при лицензировании отдельных видов деятельности – </w:t>
      </w:r>
      <w:r w:rsidR="0060662D">
        <w:rPr>
          <w:rFonts w:ascii="Times New Roman" w:eastAsia="Times New Roman" w:hAnsi="Times New Roman" w:cs="Times New Roman"/>
          <w:kern w:val="0"/>
          <w:sz w:val="28"/>
          <w:szCs w:val="28"/>
          <w:lang w:eastAsia="ru-RU"/>
        </w:rPr>
        <w:t>16,1</w:t>
      </w:r>
      <w:r w:rsidR="0060662D" w:rsidRPr="0060662D">
        <w:rPr>
          <w:rFonts w:ascii="Times New Roman" w:eastAsia="Times New Roman" w:hAnsi="Times New Roman" w:cs="Times New Roman"/>
          <w:kern w:val="0"/>
          <w:sz w:val="28"/>
          <w:szCs w:val="28"/>
          <w:lang w:eastAsia="ru-RU"/>
        </w:rPr>
        <w:t>% респондентов;</w:t>
      </w:r>
      <w:r w:rsidR="0060662D">
        <w:rPr>
          <w:rFonts w:ascii="Times New Roman" w:eastAsia="Times New Roman" w:hAnsi="Times New Roman" w:cs="Times New Roman"/>
          <w:kern w:val="0"/>
          <w:sz w:val="28"/>
          <w:szCs w:val="28"/>
          <w:lang w:eastAsia="ru-RU"/>
        </w:rPr>
        <w:t xml:space="preserve"> </w:t>
      </w:r>
      <w:r w:rsidR="0060662D" w:rsidRPr="0060662D">
        <w:rPr>
          <w:rFonts w:ascii="Times New Roman" w:eastAsia="Times New Roman" w:hAnsi="Times New Roman" w:cs="Times New Roman"/>
          <w:kern w:val="0"/>
          <w:sz w:val="28"/>
          <w:szCs w:val="28"/>
          <w:lang w:eastAsia="ru-RU"/>
        </w:rPr>
        <w:t>при аренде зданий, помещений – 13,</w:t>
      </w:r>
      <w:r w:rsidR="0060662D">
        <w:rPr>
          <w:rFonts w:ascii="Times New Roman" w:eastAsia="Times New Roman" w:hAnsi="Times New Roman" w:cs="Times New Roman"/>
          <w:kern w:val="0"/>
          <w:sz w:val="28"/>
          <w:szCs w:val="28"/>
          <w:lang w:eastAsia="ru-RU"/>
        </w:rPr>
        <w:t>8</w:t>
      </w:r>
      <w:r w:rsidR="0060662D" w:rsidRPr="0060662D">
        <w:rPr>
          <w:rFonts w:ascii="Times New Roman" w:eastAsia="Times New Roman" w:hAnsi="Times New Roman" w:cs="Times New Roman"/>
          <w:kern w:val="0"/>
          <w:sz w:val="28"/>
          <w:szCs w:val="28"/>
          <w:lang w:eastAsia="ru-RU"/>
        </w:rPr>
        <w:t xml:space="preserve">% респондентов; </w:t>
      </w:r>
      <w:r w:rsidR="0060662D">
        <w:rPr>
          <w:rFonts w:ascii="Times New Roman" w:eastAsia="Times New Roman" w:hAnsi="Times New Roman" w:cs="Times New Roman"/>
          <w:kern w:val="0"/>
          <w:sz w:val="28"/>
          <w:szCs w:val="28"/>
          <w:lang w:eastAsia="ru-RU"/>
        </w:rPr>
        <w:t>п</w:t>
      </w:r>
      <w:r w:rsidR="0060662D" w:rsidRPr="0060662D">
        <w:rPr>
          <w:rFonts w:ascii="Times New Roman" w:eastAsia="Times New Roman" w:hAnsi="Times New Roman" w:cs="Times New Roman"/>
          <w:kern w:val="0"/>
          <w:sz w:val="28"/>
          <w:szCs w:val="28"/>
          <w:lang w:eastAsia="ru-RU"/>
        </w:rPr>
        <w:t>ри получении государственной поддержки</w:t>
      </w:r>
      <w:r w:rsidR="0060662D">
        <w:rPr>
          <w:rFonts w:ascii="Times New Roman" w:eastAsia="Times New Roman" w:hAnsi="Times New Roman" w:cs="Times New Roman"/>
          <w:kern w:val="0"/>
          <w:sz w:val="28"/>
          <w:szCs w:val="28"/>
          <w:lang w:eastAsia="ru-RU"/>
        </w:rPr>
        <w:t xml:space="preserve"> – 10,2% респондентов; </w:t>
      </w:r>
      <w:r w:rsidR="00566345" w:rsidRPr="0060662D">
        <w:rPr>
          <w:rFonts w:ascii="Times New Roman" w:eastAsia="Times New Roman" w:hAnsi="Times New Roman"/>
          <w:sz w:val="28"/>
          <w:szCs w:val="28"/>
          <w:lang w:eastAsia="ru-RU"/>
        </w:rPr>
        <w:t>п</w:t>
      </w:r>
      <w:r w:rsidR="00566345" w:rsidRPr="0060662D">
        <w:rPr>
          <w:rFonts w:ascii="Times New Roman" w:eastAsia="Times New Roman" w:hAnsi="Times New Roman" w:cs="Times New Roman"/>
          <w:kern w:val="0"/>
          <w:sz w:val="28"/>
          <w:szCs w:val="28"/>
          <w:lang w:eastAsia="ru-RU"/>
        </w:rPr>
        <w:t xml:space="preserve">ри контроле и надзоре за текущей предпринимательской деятельностью – </w:t>
      </w:r>
      <w:r w:rsidR="0060662D" w:rsidRPr="0060662D">
        <w:rPr>
          <w:rFonts w:ascii="Times New Roman" w:eastAsia="Times New Roman" w:hAnsi="Times New Roman" w:cs="Times New Roman"/>
          <w:kern w:val="0"/>
          <w:sz w:val="28"/>
          <w:szCs w:val="28"/>
          <w:lang w:eastAsia="ru-RU"/>
        </w:rPr>
        <w:t>9,2% респондентов</w:t>
      </w:r>
      <w:r w:rsidR="00566345" w:rsidRPr="0060662D">
        <w:rPr>
          <w:rFonts w:ascii="Times New Roman" w:eastAsia="Times New Roman" w:hAnsi="Times New Roman" w:cs="Times New Roman"/>
          <w:kern w:val="0"/>
          <w:sz w:val="28"/>
          <w:szCs w:val="28"/>
          <w:lang w:eastAsia="ru-RU"/>
        </w:rPr>
        <w:t>.</w:t>
      </w:r>
    </w:p>
    <w:p w:rsidR="00EC3F15" w:rsidRDefault="00EC3F15" w:rsidP="002702BE">
      <w:pPr>
        <w:spacing w:after="0" w:line="240" w:lineRule="auto"/>
        <w:ind w:firstLine="567"/>
        <w:jc w:val="both"/>
        <w:rPr>
          <w:rFonts w:ascii="Times New Roman" w:eastAsia="Times New Roman" w:hAnsi="Times New Roman"/>
          <w:sz w:val="28"/>
          <w:szCs w:val="28"/>
          <w:highlight w:val="yellow"/>
          <w:lang w:eastAsia="ru-RU"/>
        </w:rPr>
      </w:pPr>
    </w:p>
    <w:p w:rsidR="0060662D" w:rsidRPr="0060662D" w:rsidRDefault="0060662D" w:rsidP="0060662D">
      <w:pPr>
        <w:spacing w:after="0" w:line="240" w:lineRule="auto"/>
        <w:ind w:firstLine="567"/>
        <w:jc w:val="both"/>
        <w:rPr>
          <w:rFonts w:ascii="Times New Roman" w:hAnsi="Times New Roman" w:cs="Times New Roman"/>
          <w:sz w:val="28"/>
          <w:szCs w:val="28"/>
        </w:rPr>
      </w:pPr>
      <w:r w:rsidRPr="0060662D">
        <w:rPr>
          <w:rFonts w:ascii="Times New Roman" w:hAnsi="Times New Roman" w:cs="Times New Roman"/>
          <w:sz w:val="28"/>
          <w:szCs w:val="28"/>
        </w:rPr>
        <w:t xml:space="preserve">Проведенный мониторинг оценки субъектами предпринимательской деятельности наличия (отсутствия) административных барьеров показал, что наиболее существенными для ведения текущей деятельности или открытия нового бизнеса на рынке, являются: </w:t>
      </w:r>
    </w:p>
    <w:p w:rsidR="0060662D" w:rsidRPr="0060662D" w:rsidRDefault="0060662D" w:rsidP="0060662D">
      <w:pPr>
        <w:tabs>
          <w:tab w:val="left" w:pos="284"/>
        </w:tabs>
        <w:spacing w:after="0" w:line="240" w:lineRule="auto"/>
        <w:ind w:firstLine="284"/>
        <w:jc w:val="both"/>
        <w:rPr>
          <w:rFonts w:ascii="Times New Roman" w:hAnsi="Times New Roman"/>
          <w:sz w:val="28"/>
          <w:szCs w:val="28"/>
        </w:rPr>
      </w:pPr>
      <w:r w:rsidRPr="0060662D">
        <w:rPr>
          <w:rFonts w:ascii="Times New Roman" w:hAnsi="Times New Roman"/>
          <w:sz w:val="28"/>
          <w:szCs w:val="28"/>
        </w:rPr>
        <w:t>- высокие налоги – 25,1%;</w:t>
      </w:r>
    </w:p>
    <w:p w:rsidR="0060662D" w:rsidRDefault="0060662D" w:rsidP="0060662D">
      <w:pPr>
        <w:tabs>
          <w:tab w:val="left" w:pos="284"/>
        </w:tabs>
        <w:spacing w:after="0" w:line="240" w:lineRule="auto"/>
        <w:ind w:firstLine="284"/>
        <w:jc w:val="both"/>
        <w:rPr>
          <w:rFonts w:ascii="Times New Roman" w:hAnsi="Times New Roman"/>
          <w:sz w:val="28"/>
          <w:szCs w:val="28"/>
        </w:rPr>
      </w:pPr>
      <w:r w:rsidRPr="0060662D">
        <w:rPr>
          <w:rFonts w:ascii="Times New Roman" w:hAnsi="Times New Roman"/>
          <w:sz w:val="28"/>
          <w:szCs w:val="28"/>
        </w:rPr>
        <w:t>- нестабильность российского законодательства в отношении регулирования деятельности предприятий – 13,7%;</w:t>
      </w:r>
    </w:p>
    <w:p w:rsidR="0060662D" w:rsidRPr="0060662D" w:rsidRDefault="0060662D" w:rsidP="0060662D">
      <w:pPr>
        <w:tabs>
          <w:tab w:val="left" w:pos="284"/>
        </w:tabs>
        <w:spacing w:after="0" w:line="240" w:lineRule="auto"/>
        <w:ind w:firstLine="284"/>
        <w:jc w:val="both"/>
        <w:rPr>
          <w:rFonts w:ascii="Times New Roman" w:hAnsi="Times New Roman"/>
          <w:sz w:val="28"/>
          <w:szCs w:val="28"/>
        </w:rPr>
      </w:pPr>
      <w:r>
        <w:rPr>
          <w:rFonts w:ascii="Times New Roman" w:hAnsi="Times New Roman"/>
          <w:sz w:val="28"/>
          <w:szCs w:val="28"/>
        </w:rPr>
        <w:lastRenderedPageBreak/>
        <w:t>- с</w:t>
      </w:r>
      <w:r w:rsidRPr="0060662D">
        <w:rPr>
          <w:rFonts w:ascii="Times New Roman" w:hAnsi="Times New Roman"/>
          <w:sz w:val="28"/>
          <w:szCs w:val="28"/>
        </w:rPr>
        <w:t>ложность/ затянутость процедуры получения разрешений/ лицензий</w:t>
      </w:r>
      <w:r>
        <w:rPr>
          <w:rFonts w:ascii="Times New Roman" w:hAnsi="Times New Roman"/>
          <w:sz w:val="28"/>
          <w:szCs w:val="28"/>
        </w:rPr>
        <w:t xml:space="preserve"> – 10,9%;</w:t>
      </w:r>
    </w:p>
    <w:p w:rsidR="0060662D" w:rsidRPr="0060662D" w:rsidRDefault="0060662D" w:rsidP="0060662D">
      <w:pPr>
        <w:tabs>
          <w:tab w:val="left" w:pos="284"/>
        </w:tabs>
        <w:spacing w:after="0" w:line="240" w:lineRule="auto"/>
        <w:ind w:firstLine="284"/>
        <w:jc w:val="both"/>
        <w:rPr>
          <w:rFonts w:ascii="Times New Roman" w:hAnsi="Times New Roman"/>
          <w:sz w:val="28"/>
          <w:szCs w:val="28"/>
        </w:rPr>
      </w:pPr>
      <w:r w:rsidRPr="0060662D">
        <w:rPr>
          <w:rFonts w:ascii="Times New Roman" w:hAnsi="Times New Roman"/>
          <w:sz w:val="28"/>
          <w:szCs w:val="28"/>
        </w:rPr>
        <w:t>- недостаток квалифицированных кадров – 10,7%.</w:t>
      </w:r>
    </w:p>
    <w:p w:rsidR="0060662D" w:rsidRPr="00357BA5" w:rsidRDefault="0060662D" w:rsidP="002702BE">
      <w:pPr>
        <w:spacing w:after="0" w:line="240" w:lineRule="auto"/>
        <w:ind w:firstLine="567"/>
        <w:jc w:val="both"/>
        <w:rPr>
          <w:rFonts w:ascii="Times New Roman" w:eastAsia="Times New Roman" w:hAnsi="Times New Roman"/>
          <w:sz w:val="28"/>
          <w:szCs w:val="28"/>
          <w:highlight w:val="yellow"/>
          <w:lang w:eastAsia="ru-RU"/>
        </w:rPr>
      </w:pPr>
    </w:p>
    <w:p w:rsidR="002702BE" w:rsidRPr="00ED3972" w:rsidRDefault="002702BE" w:rsidP="002702BE">
      <w:pPr>
        <w:spacing w:after="0" w:line="240" w:lineRule="auto"/>
        <w:ind w:firstLine="567"/>
        <w:jc w:val="both"/>
        <w:rPr>
          <w:rFonts w:ascii="Times New Roman" w:eastAsia="Times New Roman" w:hAnsi="Times New Roman"/>
          <w:sz w:val="28"/>
          <w:szCs w:val="28"/>
          <w:lang w:eastAsia="ru-RU"/>
        </w:rPr>
      </w:pPr>
      <w:r w:rsidRPr="00ED3972">
        <w:rPr>
          <w:rFonts w:ascii="Times New Roman" w:eastAsia="Times New Roman" w:hAnsi="Times New Roman"/>
          <w:sz w:val="28"/>
          <w:szCs w:val="28"/>
          <w:lang w:eastAsia="ru-RU"/>
        </w:rPr>
        <w:t>На сегодняшний день основными барьерами, препятствую</w:t>
      </w:r>
      <w:r w:rsidR="00506CA6" w:rsidRPr="00ED3972">
        <w:rPr>
          <w:rFonts w:ascii="Times New Roman" w:eastAsia="Times New Roman" w:hAnsi="Times New Roman"/>
          <w:sz w:val="28"/>
          <w:szCs w:val="28"/>
          <w:lang w:eastAsia="ru-RU"/>
        </w:rPr>
        <w:t>щими</w:t>
      </w:r>
      <w:r w:rsidRPr="00ED3972">
        <w:rPr>
          <w:rFonts w:ascii="Times New Roman" w:eastAsia="Times New Roman" w:hAnsi="Times New Roman"/>
          <w:sz w:val="28"/>
          <w:szCs w:val="28"/>
          <w:lang w:eastAsia="ru-RU"/>
        </w:rPr>
        <w:t xml:space="preserve"> расширению действующего бизнеса в части реализации принципиально нового для него товара/работы/услуги:</w:t>
      </w:r>
    </w:p>
    <w:p w:rsidR="00ED3972" w:rsidRPr="00ED3972" w:rsidRDefault="00ED3972" w:rsidP="00ED3972">
      <w:pPr>
        <w:spacing w:after="0" w:line="240" w:lineRule="auto"/>
        <w:ind w:firstLine="567"/>
        <w:jc w:val="both"/>
        <w:rPr>
          <w:rFonts w:ascii="Times New Roman" w:eastAsia="Times New Roman" w:hAnsi="Times New Roman"/>
          <w:color w:val="000000"/>
          <w:sz w:val="28"/>
          <w:szCs w:val="28"/>
          <w:lang w:eastAsia="ru-RU"/>
        </w:rPr>
      </w:pPr>
      <w:r w:rsidRPr="00ED3972">
        <w:rPr>
          <w:rFonts w:ascii="Times New Roman" w:eastAsia="Times New Roman" w:hAnsi="Times New Roman"/>
          <w:color w:val="000000"/>
          <w:sz w:val="28"/>
          <w:szCs w:val="28"/>
          <w:lang w:eastAsia="ru-RU"/>
        </w:rPr>
        <w:t>- высокие начальные издержки – 27,2%;</w:t>
      </w:r>
    </w:p>
    <w:p w:rsidR="002702BE" w:rsidRPr="00ED3972" w:rsidRDefault="002702BE" w:rsidP="002702BE">
      <w:pPr>
        <w:spacing w:after="0" w:line="240" w:lineRule="auto"/>
        <w:ind w:firstLine="567"/>
        <w:jc w:val="both"/>
        <w:rPr>
          <w:rFonts w:ascii="Times New Roman" w:eastAsia="Times New Roman" w:hAnsi="Times New Roman"/>
          <w:color w:val="000000"/>
          <w:sz w:val="28"/>
          <w:szCs w:val="28"/>
          <w:lang w:eastAsia="ru-RU"/>
        </w:rPr>
      </w:pPr>
      <w:r w:rsidRPr="00ED3972">
        <w:rPr>
          <w:rFonts w:ascii="Times New Roman" w:eastAsia="Times New Roman" w:hAnsi="Times New Roman"/>
          <w:color w:val="000000"/>
          <w:sz w:val="28"/>
          <w:szCs w:val="28"/>
          <w:lang w:eastAsia="ru-RU"/>
        </w:rPr>
        <w:t>- нехватка финансовых средств</w:t>
      </w:r>
      <w:r w:rsidR="00ED3972" w:rsidRPr="00ED3972">
        <w:rPr>
          <w:rFonts w:ascii="Times New Roman" w:eastAsia="Times New Roman" w:hAnsi="Times New Roman"/>
          <w:color w:val="000000"/>
          <w:sz w:val="28"/>
          <w:szCs w:val="28"/>
          <w:lang w:eastAsia="ru-RU"/>
        </w:rPr>
        <w:t xml:space="preserve"> – 21,8%</w:t>
      </w:r>
      <w:r w:rsidRPr="00ED3972">
        <w:rPr>
          <w:rFonts w:ascii="Times New Roman" w:eastAsia="Times New Roman" w:hAnsi="Times New Roman"/>
          <w:color w:val="000000"/>
          <w:sz w:val="28"/>
          <w:szCs w:val="28"/>
          <w:lang w:eastAsia="ru-RU"/>
        </w:rPr>
        <w:t>;</w:t>
      </w:r>
    </w:p>
    <w:p w:rsidR="00ED3972" w:rsidRPr="00ED3972" w:rsidRDefault="00ED3972" w:rsidP="00ED3972">
      <w:pPr>
        <w:spacing w:after="0" w:line="240" w:lineRule="auto"/>
        <w:ind w:firstLine="567"/>
        <w:jc w:val="both"/>
        <w:rPr>
          <w:rFonts w:ascii="Times New Roman" w:eastAsia="Times New Roman" w:hAnsi="Times New Roman"/>
          <w:color w:val="000000"/>
          <w:sz w:val="28"/>
          <w:szCs w:val="28"/>
          <w:lang w:eastAsia="ru-RU"/>
        </w:rPr>
      </w:pPr>
      <w:r w:rsidRPr="00ED3972">
        <w:rPr>
          <w:rFonts w:ascii="Times New Roman" w:eastAsia="Times New Roman" w:hAnsi="Times New Roman"/>
          <w:color w:val="000000"/>
          <w:sz w:val="28"/>
          <w:szCs w:val="28"/>
          <w:lang w:eastAsia="ru-RU"/>
        </w:rPr>
        <w:t>- насыщенность рынков сбыта – 16,2%;</w:t>
      </w:r>
    </w:p>
    <w:p w:rsidR="002702BE" w:rsidRPr="00ED3972" w:rsidRDefault="002702BE" w:rsidP="002702BE">
      <w:pPr>
        <w:spacing w:after="0" w:line="240" w:lineRule="auto"/>
        <w:ind w:firstLine="567"/>
        <w:jc w:val="both"/>
        <w:rPr>
          <w:rFonts w:ascii="Times New Roman" w:eastAsia="Times New Roman" w:hAnsi="Times New Roman"/>
          <w:sz w:val="28"/>
          <w:szCs w:val="28"/>
          <w:lang w:eastAsia="ru-RU"/>
        </w:rPr>
      </w:pPr>
      <w:r w:rsidRPr="00ED3972">
        <w:rPr>
          <w:rFonts w:ascii="Times New Roman" w:eastAsia="Times New Roman" w:hAnsi="Times New Roman"/>
          <w:color w:val="000000"/>
          <w:sz w:val="28"/>
          <w:szCs w:val="28"/>
          <w:lang w:eastAsia="ru-RU"/>
        </w:rPr>
        <w:t>- высокие транспортные издержки</w:t>
      </w:r>
      <w:r w:rsidR="00ED3972" w:rsidRPr="00ED3972">
        <w:rPr>
          <w:rFonts w:ascii="Times New Roman" w:eastAsia="Times New Roman" w:hAnsi="Times New Roman"/>
          <w:color w:val="000000"/>
          <w:sz w:val="28"/>
          <w:szCs w:val="28"/>
          <w:lang w:eastAsia="ru-RU"/>
        </w:rPr>
        <w:t xml:space="preserve"> – 15,6%.</w:t>
      </w:r>
    </w:p>
    <w:p w:rsidR="002702BE" w:rsidRPr="00ED3972" w:rsidRDefault="002702BE" w:rsidP="002702BE">
      <w:pPr>
        <w:tabs>
          <w:tab w:val="left" w:pos="1276"/>
        </w:tabs>
        <w:spacing w:after="0" w:line="240" w:lineRule="auto"/>
        <w:ind w:firstLine="709"/>
        <w:jc w:val="both"/>
        <w:rPr>
          <w:rFonts w:ascii="Times New Roman" w:hAnsi="Times New Roman" w:cs="Times New Roman"/>
          <w:sz w:val="26"/>
          <w:szCs w:val="26"/>
        </w:rPr>
      </w:pPr>
    </w:p>
    <w:p w:rsidR="00ED3972" w:rsidRPr="00ED3972" w:rsidRDefault="003E57F1" w:rsidP="003E57F1">
      <w:pPr>
        <w:spacing w:after="0" w:line="240" w:lineRule="auto"/>
        <w:ind w:firstLine="567"/>
        <w:jc w:val="both"/>
        <w:rPr>
          <w:rFonts w:ascii="Times New Roman" w:hAnsi="Times New Roman"/>
          <w:sz w:val="28"/>
          <w:szCs w:val="28"/>
        </w:rPr>
      </w:pPr>
      <w:r w:rsidRPr="00ED3972">
        <w:rPr>
          <w:rFonts w:ascii="Times New Roman" w:hAnsi="Times New Roman"/>
          <w:sz w:val="28"/>
          <w:szCs w:val="28"/>
        </w:rPr>
        <w:t xml:space="preserve">Предприниматели также дали свою оценку изменениям уровня административных барьеров в течение последних 3 лет. Большая часть респондентов – </w:t>
      </w:r>
      <w:r w:rsidR="00ED3972">
        <w:rPr>
          <w:rFonts w:ascii="Times New Roman" w:hAnsi="Times New Roman"/>
          <w:sz w:val="28"/>
          <w:szCs w:val="28"/>
        </w:rPr>
        <w:t>16</w:t>
      </w:r>
      <w:r w:rsidR="00ED3972" w:rsidRPr="00ED3972">
        <w:rPr>
          <w:rFonts w:ascii="Times New Roman" w:hAnsi="Times New Roman"/>
          <w:sz w:val="28"/>
          <w:szCs w:val="28"/>
        </w:rPr>
        <w:t>,7</w:t>
      </w:r>
      <w:r w:rsidRPr="00ED3972">
        <w:rPr>
          <w:rFonts w:ascii="Times New Roman" w:hAnsi="Times New Roman"/>
          <w:sz w:val="28"/>
          <w:szCs w:val="28"/>
        </w:rPr>
        <w:t xml:space="preserve">% считают, </w:t>
      </w:r>
      <w:r w:rsidR="00715E99" w:rsidRPr="00ED3972">
        <w:rPr>
          <w:rFonts w:ascii="Times New Roman" w:hAnsi="Times New Roman"/>
          <w:sz w:val="28"/>
          <w:szCs w:val="28"/>
        </w:rPr>
        <w:t xml:space="preserve">что бизнесу стало проще их преодолевать </w:t>
      </w:r>
      <w:r w:rsidRPr="00ED3972">
        <w:rPr>
          <w:rFonts w:ascii="Times New Roman" w:hAnsi="Times New Roman"/>
          <w:sz w:val="28"/>
          <w:szCs w:val="28"/>
        </w:rPr>
        <w:t>административные барьеры</w:t>
      </w:r>
      <w:r w:rsidR="00715E99" w:rsidRPr="00ED3972">
        <w:rPr>
          <w:rFonts w:ascii="Times New Roman" w:hAnsi="Times New Roman"/>
          <w:sz w:val="28"/>
          <w:szCs w:val="28"/>
        </w:rPr>
        <w:t xml:space="preserve">, чем раньше, </w:t>
      </w:r>
      <w:r w:rsidR="00ED3972" w:rsidRPr="00ED3972">
        <w:rPr>
          <w:rFonts w:ascii="Times New Roman" w:hAnsi="Times New Roman"/>
          <w:sz w:val="28"/>
          <w:szCs w:val="28"/>
        </w:rPr>
        <w:t xml:space="preserve">10,8% отметили, что, административные барьеры были полностью устранены, 6,4% считают, что уровень и количество административных барьеров не изменилось, и 2,9% </w:t>
      </w:r>
      <w:r w:rsidR="00715E99" w:rsidRPr="00ED3972">
        <w:rPr>
          <w:rFonts w:ascii="Times New Roman" w:hAnsi="Times New Roman"/>
          <w:sz w:val="28"/>
          <w:szCs w:val="28"/>
        </w:rPr>
        <w:t>считают, что</w:t>
      </w:r>
      <w:r w:rsidR="007C4387" w:rsidRPr="00ED3972">
        <w:rPr>
          <w:rFonts w:ascii="Times New Roman" w:hAnsi="Times New Roman"/>
          <w:sz w:val="28"/>
          <w:szCs w:val="28"/>
        </w:rPr>
        <w:t xml:space="preserve"> </w:t>
      </w:r>
      <w:r w:rsidR="00ED3972" w:rsidRPr="00ED3972">
        <w:rPr>
          <w:rFonts w:ascii="Times New Roman" w:hAnsi="Times New Roman"/>
          <w:sz w:val="28"/>
          <w:szCs w:val="28"/>
        </w:rPr>
        <w:t>бизнесу стало сложнее преодолевать административные барьеры, чем ранее. В свою очередь, 58</w:t>
      </w:r>
      <w:r w:rsidR="00ED3972">
        <w:rPr>
          <w:rFonts w:ascii="Times New Roman" w:hAnsi="Times New Roman"/>
          <w:sz w:val="28"/>
          <w:szCs w:val="28"/>
        </w:rPr>
        <w:t>,8</w:t>
      </w:r>
      <w:r w:rsidR="00ED3972" w:rsidRPr="00ED3972">
        <w:rPr>
          <w:rFonts w:ascii="Times New Roman" w:hAnsi="Times New Roman"/>
          <w:sz w:val="28"/>
          <w:szCs w:val="28"/>
        </w:rPr>
        <w:t>%</w:t>
      </w:r>
      <w:r w:rsidR="00ED3972">
        <w:rPr>
          <w:rFonts w:ascii="Times New Roman" w:hAnsi="Times New Roman"/>
          <w:sz w:val="28"/>
          <w:szCs w:val="28"/>
        </w:rPr>
        <w:t xml:space="preserve"> респондентов</w:t>
      </w:r>
      <w:r w:rsidR="00ED3972" w:rsidRPr="00ED3972">
        <w:rPr>
          <w:rFonts w:ascii="Times New Roman" w:hAnsi="Times New Roman"/>
          <w:sz w:val="28"/>
          <w:szCs w:val="28"/>
        </w:rPr>
        <w:t xml:space="preserve"> из числа опрошенных затруднились дать оценку уровню административных барьеров на товарном рынке, основном для своего бизнеса,</w:t>
      </w:r>
      <w:r w:rsidR="00ED3972">
        <w:rPr>
          <w:rFonts w:ascii="Times New Roman" w:hAnsi="Times New Roman"/>
          <w:sz w:val="28"/>
          <w:szCs w:val="28"/>
        </w:rPr>
        <w:t xml:space="preserve"> в течение последних 3 лет, а также никто из респондентов не отметил, что ранее административные барьеры отсутствовали, однако сейчас появились.</w:t>
      </w:r>
    </w:p>
    <w:p w:rsidR="009F062E" w:rsidRDefault="009F062E" w:rsidP="003E57F1">
      <w:pPr>
        <w:spacing w:after="0" w:line="240" w:lineRule="auto"/>
        <w:ind w:firstLine="567"/>
        <w:jc w:val="both"/>
        <w:rPr>
          <w:rFonts w:ascii="Times New Roman" w:hAnsi="Times New Roman"/>
          <w:sz w:val="28"/>
          <w:szCs w:val="28"/>
          <w:highlight w:val="yellow"/>
        </w:rPr>
      </w:pPr>
    </w:p>
    <w:p w:rsidR="009F062E" w:rsidRPr="009F062E" w:rsidRDefault="009F062E" w:rsidP="003E57F1">
      <w:pPr>
        <w:spacing w:after="0" w:line="240" w:lineRule="auto"/>
        <w:ind w:firstLine="567"/>
        <w:jc w:val="both"/>
        <w:rPr>
          <w:rFonts w:ascii="Times New Roman" w:hAnsi="Times New Roman"/>
          <w:sz w:val="28"/>
          <w:szCs w:val="28"/>
        </w:rPr>
      </w:pPr>
      <w:r w:rsidRPr="009F062E">
        <w:rPr>
          <w:rFonts w:ascii="Times New Roman" w:hAnsi="Times New Roman"/>
          <w:sz w:val="28"/>
          <w:szCs w:val="28"/>
        </w:rPr>
        <w:t>На вопрос анкетирования: «Насколько преодолимы административные барьеры для ведения текущей деятельности и открытия нового бизнеса на рынке?» субъекты предпринимательской деятельности отметили следующее:</w:t>
      </w:r>
    </w:p>
    <w:tbl>
      <w:tblPr>
        <w:tblW w:w="94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42"/>
        <w:gridCol w:w="760"/>
      </w:tblGrid>
      <w:tr w:rsidR="009F062E" w:rsidRPr="009F062E" w:rsidTr="009F062E">
        <w:trPr>
          <w:trHeight w:val="315"/>
        </w:trPr>
        <w:tc>
          <w:tcPr>
            <w:tcW w:w="8642" w:type="dxa"/>
            <w:shd w:val="clear" w:color="auto" w:fill="auto"/>
            <w:vAlign w:val="center"/>
          </w:tcPr>
          <w:p w:rsidR="009F062E" w:rsidRPr="009F062E" w:rsidRDefault="009F062E" w:rsidP="009F062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p>
        </w:tc>
        <w:tc>
          <w:tcPr>
            <w:tcW w:w="760" w:type="dxa"/>
            <w:shd w:val="clear" w:color="auto" w:fill="auto"/>
            <w:noWrap/>
            <w:vAlign w:val="bottom"/>
          </w:tcPr>
          <w:p w:rsidR="009F062E" w:rsidRPr="009F062E" w:rsidRDefault="009F062E" w:rsidP="009F062E">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9F062E">
              <w:rPr>
                <w:rFonts w:ascii="Times New Roman" w:eastAsia="Times New Roman" w:hAnsi="Times New Roman" w:cs="Times New Roman"/>
                <w:color w:val="000000"/>
                <w:kern w:val="0"/>
                <w:sz w:val="24"/>
                <w:szCs w:val="24"/>
                <w:lang w:eastAsia="ru-RU"/>
              </w:rPr>
              <w:t>%</w:t>
            </w:r>
          </w:p>
        </w:tc>
      </w:tr>
      <w:tr w:rsidR="009F062E" w:rsidRPr="009F062E" w:rsidTr="009F062E">
        <w:trPr>
          <w:trHeight w:val="315"/>
        </w:trPr>
        <w:tc>
          <w:tcPr>
            <w:tcW w:w="8642" w:type="dxa"/>
            <w:shd w:val="clear" w:color="auto" w:fill="auto"/>
            <w:vAlign w:val="center"/>
          </w:tcPr>
          <w:p w:rsidR="009F062E" w:rsidRPr="009F062E" w:rsidRDefault="009F062E" w:rsidP="009F062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9F062E">
              <w:rPr>
                <w:rFonts w:ascii="Times New Roman" w:eastAsia="Times New Roman" w:hAnsi="Times New Roman" w:cs="Times New Roman"/>
                <w:color w:val="000000"/>
                <w:kern w:val="0"/>
                <w:sz w:val="24"/>
                <w:szCs w:val="24"/>
                <w:lang w:eastAsia="ru-RU"/>
              </w:rPr>
              <w:t>Есть барьеры, преодолимые при осуществлении значительных затрат</w:t>
            </w:r>
          </w:p>
        </w:tc>
        <w:tc>
          <w:tcPr>
            <w:tcW w:w="760" w:type="dxa"/>
            <w:shd w:val="clear" w:color="auto" w:fill="auto"/>
            <w:noWrap/>
            <w:vAlign w:val="bottom"/>
          </w:tcPr>
          <w:p w:rsidR="009F062E" w:rsidRPr="009F062E" w:rsidRDefault="009F062E" w:rsidP="009F062E">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9F062E">
              <w:rPr>
                <w:rFonts w:ascii="Times New Roman" w:eastAsia="Times New Roman" w:hAnsi="Times New Roman" w:cs="Times New Roman"/>
                <w:color w:val="000000"/>
                <w:kern w:val="0"/>
                <w:sz w:val="24"/>
                <w:szCs w:val="24"/>
                <w:lang w:eastAsia="ru-RU"/>
              </w:rPr>
              <w:t>11,3</w:t>
            </w:r>
          </w:p>
        </w:tc>
      </w:tr>
      <w:tr w:rsidR="009F062E" w:rsidRPr="009F062E" w:rsidTr="009F062E">
        <w:trPr>
          <w:trHeight w:val="315"/>
        </w:trPr>
        <w:tc>
          <w:tcPr>
            <w:tcW w:w="8642" w:type="dxa"/>
            <w:shd w:val="clear" w:color="auto" w:fill="auto"/>
            <w:vAlign w:val="center"/>
            <w:hideMark/>
          </w:tcPr>
          <w:p w:rsidR="009F062E" w:rsidRPr="009F062E" w:rsidRDefault="009F062E" w:rsidP="009F062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9F062E">
              <w:rPr>
                <w:rFonts w:ascii="Times New Roman" w:eastAsia="Times New Roman" w:hAnsi="Times New Roman" w:cs="Times New Roman"/>
                <w:color w:val="000000"/>
                <w:kern w:val="0"/>
                <w:sz w:val="24"/>
                <w:szCs w:val="24"/>
                <w:lang w:eastAsia="ru-RU"/>
              </w:rPr>
              <w:t>Есть непреодолимые административные барьеры</w:t>
            </w:r>
          </w:p>
        </w:tc>
        <w:tc>
          <w:tcPr>
            <w:tcW w:w="760" w:type="dxa"/>
            <w:shd w:val="clear" w:color="auto" w:fill="auto"/>
            <w:noWrap/>
            <w:vAlign w:val="bottom"/>
            <w:hideMark/>
          </w:tcPr>
          <w:p w:rsidR="009F062E" w:rsidRPr="009F062E" w:rsidRDefault="009F062E" w:rsidP="009F062E">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9F062E">
              <w:rPr>
                <w:rFonts w:ascii="Times New Roman" w:eastAsia="Times New Roman" w:hAnsi="Times New Roman" w:cs="Times New Roman"/>
                <w:color w:val="000000"/>
                <w:kern w:val="0"/>
                <w:sz w:val="24"/>
                <w:szCs w:val="24"/>
                <w:lang w:eastAsia="ru-RU"/>
              </w:rPr>
              <w:t>5,9</w:t>
            </w:r>
          </w:p>
        </w:tc>
      </w:tr>
      <w:tr w:rsidR="009F062E" w:rsidRPr="009F062E" w:rsidTr="009F062E">
        <w:trPr>
          <w:trHeight w:val="315"/>
        </w:trPr>
        <w:tc>
          <w:tcPr>
            <w:tcW w:w="8642" w:type="dxa"/>
            <w:tcBorders>
              <w:bottom w:val="single" w:sz="12" w:space="0" w:color="auto"/>
            </w:tcBorders>
            <w:shd w:val="clear" w:color="auto" w:fill="auto"/>
            <w:vAlign w:val="center"/>
            <w:hideMark/>
          </w:tcPr>
          <w:p w:rsidR="009F062E" w:rsidRPr="009F062E" w:rsidRDefault="009F062E" w:rsidP="009F062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9F062E">
              <w:rPr>
                <w:rFonts w:ascii="Times New Roman" w:eastAsia="Times New Roman" w:hAnsi="Times New Roman" w:cs="Times New Roman"/>
                <w:color w:val="000000"/>
                <w:kern w:val="0"/>
                <w:sz w:val="24"/>
                <w:szCs w:val="24"/>
                <w:lang w:eastAsia="ru-RU"/>
              </w:rPr>
              <w:t>Административные барьеры есть, но они преодолимы без существенных затрат</w:t>
            </w:r>
          </w:p>
        </w:tc>
        <w:tc>
          <w:tcPr>
            <w:tcW w:w="760" w:type="dxa"/>
            <w:tcBorders>
              <w:bottom w:val="single" w:sz="12" w:space="0" w:color="auto"/>
            </w:tcBorders>
            <w:shd w:val="clear" w:color="auto" w:fill="auto"/>
            <w:noWrap/>
            <w:vAlign w:val="bottom"/>
            <w:hideMark/>
          </w:tcPr>
          <w:p w:rsidR="009F062E" w:rsidRPr="009F062E" w:rsidRDefault="009F062E" w:rsidP="009F062E">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9F062E">
              <w:rPr>
                <w:rFonts w:ascii="Times New Roman" w:eastAsia="Times New Roman" w:hAnsi="Times New Roman" w:cs="Times New Roman"/>
                <w:color w:val="000000"/>
                <w:kern w:val="0"/>
                <w:sz w:val="24"/>
                <w:szCs w:val="24"/>
                <w:lang w:eastAsia="ru-RU"/>
              </w:rPr>
              <w:t>4,4</w:t>
            </w:r>
          </w:p>
        </w:tc>
      </w:tr>
      <w:tr w:rsidR="009F062E" w:rsidRPr="009F062E" w:rsidTr="009F062E">
        <w:trPr>
          <w:trHeight w:val="315"/>
        </w:trPr>
        <w:tc>
          <w:tcPr>
            <w:tcW w:w="8642" w:type="dxa"/>
            <w:tcBorders>
              <w:top w:val="single" w:sz="12" w:space="0" w:color="auto"/>
            </w:tcBorders>
            <w:shd w:val="clear" w:color="auto" w:fill="auto"/>
            <w:vAlign w:val="center"/>
            <w:hideMark/>
          </w:tcPr>
          <w:p w:rsidR="009F062E" w:rsidRPr="009F062E" w:rsidRDefault="009F062E" w:rsidP="009F062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9F062E">
              <w:rPr>
                <w:rFonts w:ascii="Times New Roman" w:eastAsia="Times New Roman" w:hAnsi="Times New Roman" w:cs="Times New Roman"/>
                <w:color w:val="000000"/>
                <w:kern w:val="0"/>
                <w:sz w:val="24"/>
                <w:szCs w:val="24"/>
                <w:lang w:eastAsia="ru-RU"/>
              </w:rPr>
              <w:t>Нет административных барьеров</w:t>
            </w:r>
          </w:p>
        </w:tc>
        <w:tc>
          <w:tcPr>
            <w:tcW w:w="760" w:type="dxa"/>
            <w:tcBorders>
              <w:top w:val="single" w:sz="12" w:space="0" w:color="auto"/>
            </w:tcBorders>
            <w:shd w:val="clear" w:color="auto" w:fill="auto"/>
            <w:noWrap/>
            <w:vAlign w:val="bottom"/>
            <w:hideMark/>
          </w:tcPr>
          <w:p w:rsidR="009F062E" w:rsidRPr="009F062E" w:rsidRDefault="009F062E" w:rsidP="009F062E">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9F062E">
              <w:rPr>
                <w:rFonts w:ascii="Times New Roman" w:eastAsia="Times New Roman" w:hAnsi="Times New Roman" w:cs="Times New Roman"/>
                <w:color w:val="000000"/>
                <w:kern w:val="0"/>
                <w:sz w:val="24"/>
                <w:szCs w:val="24"/>
                <w:lang w:eastAsia="ru-RU"/>
              </w:rPr>
              <w:t>11,8</w:t>
            </w:r>
          </w:p>
        </w:tc>
      </w:tr>
      <w:tr w:rsidR="009F062E" w:rsidRPr="009F062E" w:rsidTr="009F062E">
        <w:trPr>
          <w:trHeight w:val="315"/>
        </w:trPr>
        <w:tc>
          <w:tcPr>
            <w:tcW w:w="8642" w:type="dxa"/>
            <w:shd w:val="clear" w:color="auto" w:fill="auto"/>
            <w:vAlign w:val="center"/>
            <w:hideMark/>
          </w:tcPr>
          <w:p w:rsidR="009F062E" w:rsidRPr="009F062E" w:rsidRDefault="009F062E" w:rsidP="009F062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9F062E">
              <w:rPr>
                <w:rFonts w:ascii="Times New Roman" w:eastAsia="Times New Roman" w:hAnsi="Times New Roman" w:cs="Times New Roman"/>
                <w:color w:val="000000"/>
                <w:kern w:val="0"/>
                <w:sz w:val="24"/>
                <w:szCs w:val="24"/>
                <w:lang w:eastAsia="ru-RU"/>
              </w:rPr>
              <w:t>Затрудняюсь ответить</w:t>
            </w:r>
          </w:p>
        </w:tc>
        <w:tc>
          <w:tcPr>
            <w:tcW w:w="760" w:type="dxa"/>
            <w:shd w:val="clear" w:color="auto" w:fill="auto"/>
            <w:noWrap/>
            <w:vAlign w:val="bottom"/>
            <w:hideMark/>
          </w:tcPr>
          <w:p w:rsidR="009F062E" w:rsidRPr="009F062E" w:rsidRDefault="009F062E" w:rsidP="009F062E">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9F062E">
              <w:rPr>
                <w:rFonts w:ascii="Times New Roman" w:eastAsia="Times New Roman" w:hAnsi="Times New Roman" w:cs="Times New Roman"/>
                <w:color w:val="000000"/>
                <w:kern w:val="0"/>
                <w:sz w:val="24"/>
                <w:szCs w:val="24"/>
                <w:lang w:eastAsia="ru-RU"/>
              </w:rPr>
              <w:t>66,7</w:t>
            </w:r>
          </w:p>
        </w:tc>
      </w:tr>
    </w:tbl>
    <w:p w:rsidR="009F062E" w:rsidRPr="009F062E" w:rsidRDefault="009F062E" w:rsidP="003E57F1">
      <w:pPr>
        <w:spacing w:after="0" w:line="240" w:lineRule="auto"/>
        <w:ind w:firstLine="567"/>
        <w:jc w:val="both"/>
        <w:rPr>
          <w:rFonts w:ascii="Times New Roman" w:hAnsi="Times New Roman" w:cs="Times New Roman"/>
          <w:sz w:val="28"/>
          <w:szCs w:val="28"/>
        </w:rPr>
      </w:pPr>
      <w:r w:rsidRPr="009F062E">
        <w:rPr>
          <w:rFonts w:ascii="Times New Roman" w:hAnsi="Times New Roman" w:cs="Times New Roman"/>
          <w:sz w:val="28"/>
          <w:szCs w:val="28"/>
        </w:rPr>
        <w:t>Лишь по мнению 5,9% респондентов административные барьеры, присутствующие на товарном рынке непреодолимы. В свою очередь более 66% респондентов затруднились дать оценку существующим административным барьерам.</w:t>
      </w:r>
    </w:p>
    <w:p w:rsidR="006E3F8D" w:rsidRPr="00341493" w:rsidRDefault="006E3F8D" w:rsidP="006E3F8D">
      <w:pPr>
        <w:pStyle w:val="ac"/>
        <w:ind w:firstLine="567"/>
        <w:jc w:val="both"/>
        <w:rPr>
          <w:sz w:val="28"/>
          <w:szCs w:val="28"/>
        </w:rPr>
      </w:pPr>
      <w:r>
        <w:rPr>
          <w:sz w:val="28"/>
          <w:szCs w:val="28"/>
        </w:rPr>
        <w:t>Субъекты предпринимательской деятельности</w:t>
      </w:r>
      <w:r w:rsidRPr="00341493">
        <w:rPr>
          <w:sz w:val="28"/>
          <w:szCs w:val="28"/>
        </w:rPr>
        <w:t xml:space="preserve"> дали оценку </w:t>
      </w:r>
      <w:r>
        <w:rPr>
          <w:sz w:val="28"/>
          <w:szCs w:val="28"/>
        </w:rPr>
        <w:t xml:space="preserve">деятельности органов власти </w:t>
      </w:r>
      <w:r w:rsidRPr="00341493">
        <w:rPr>
          <w:sz w:val="28"/>
          <w:szCs w:val="28"/>
        </w:rPr>
        <w:t>по следующим критериям: «Удовлетво</w:t>
      </w:r>
      <w:r>
        <w:rPr>
          <w:sz w:val="28"/>
          <w:szCs w:val="28"/>
        </w:rPr>
        <w:t>рен</w:t>
      </w:r>
      <w:r w:rsidRPr="00341493">
        <w:rPr>
          <w:sz w:val="28"/>
          <w:szCs w:val="28"/>
        </w:rPr>
        <w:t>»; «Скорее удовлетворен»; «Скорее не</w:t>
      </w:r>
      <w:r>
        <w:rPr>
          <w:sz w:val="28"/>
          <w:szCs w:val="28"/>
        </w:rPr>
        <w:t xml:space="preserve"> </w:t>
      </w:r>
      <w:r w:rsidRPr="00341493">
        <w:rPr>
          <w:sz w:val="28"/>
          <w:szCs w:val="28"/>
        </w:rPr>
        <w:t>удовлетворен»; «Не</w:t>
      </w:r>
      <w:r>
        <w:rPr>
          <w:sz w:val="28"/>
          <w:szCs w:val="28"/>
        </w:rPr>
        <w:t xml:space="preserve"> </w:t>
      </w:r>
      <w:r w:rsidRPr="00341493">
        <w:rPr>
          <w:sz w:val="28"/>
          <w:szCs w:val="28"/>
        </w:rPr>
        <w:t>удовлетворен»; «Затрудняюсь ответить».</w:t>
      </w:r>
      <w:r>
        <w:rPr>
          <w:sz w:val="28"/>
          <w:szCs w:val="28"/>
        </w:rPr>
        <w:t xml:space="preserve"> 35,3% опрошенных удовлетворены или скорее удовлетворены деятельности органов власти, 7,8% опрошенных дали оценку «</w:t>
      </w:r>
      <w:r w:rsidRPr="00341493">
        <w:rPr>
          <w:sz w:val="28"/>
          <w:szCs w:val="28"/>
        </w:rPr>
        <w:t>Скорее не</w:t>
      </w:r>
      <w:r>
        <w:rPr>
          <w:sz w:val="28"/>
          <w:szCs w:val="28"/>
        </w:rPr>
        <w:t xml:space="preserve"> </w:t>
      </w:r>
      <w:r w:rsidRPr="00341493">
        <w:rPr>
          <w:sz w:val="28"/>
          <w:szCs w:val="28"/>
        </w:rPr>
        <w:t>удовлетворен»</w:t>
      </w:r>
      <w:r>
        <w:rPr>
          <w:sz w:val="28"/>
          <w:szCs w:val="28"/>
        </w:rPr>
        <w:t xml:space="preserve"> и</w:t>
      </w:r>
      <w:r w:rsidRPr="00341493">
        <w:rPr>
          <w:sz w:val="28"/>
          <w:szCs w:val="28"/>
        </w:rPr>
        <w:t xml:space="preserve"> «Не</w:t>
      </w:r>
      <w:r>
        <w:rPr>
          <w:sz w:val="28"/>
          <w:szCs w:val="28"/>
        </w:rPr>
        <w:t xml:space="preserve"> </w:t>
      </w:r>
      <w:r w:rsidRPr="00341493">
        <w:rPr>
          <w:sz w:val="28"/>
          <w:szCs w:val="28"/>
        </w:rPr>
        <w:lastRenderedPageBreak/>
        <w:t>удовлетворен</w:t>
      </w:r>
      <w:r>
        <w:rPr>
          <w:sz w:val="28"/>
          <w:szCs w:val="28"/>
        </w:rPr>
        <w:t>» и 56,9% орошенных затруднились дать какую-либо оценку деятельности органов власти.</w:t>
      </w:r>
    </w:p>
    <w:p w:rsidR="006E3F8D" w:rsidRPr="006E3F8D" w:rsidRDefault="004F1B17" w:rsidP="003E57F1">
      <w:pPr>
        <w:spacing w:after="0" w:line="240" w:lineRule="auto"/>
        <w:ind w:firstLine="567"/>
        <w:jc w:val="both"/>
        <w:rPr>
          <w:rFonts w:ascii="Times New Roman" w:hAnsi="Times New Roman"/>
          <w:sz w:val="28"/>
          <w:szCs w:val="28"/>
        </w:rPr>
      </w:pPr>
      <w:r w:rsidRPr="006E3F8D">
        <w:rPr>
          <w:rFonts w:ascii="Times New Roman" w:hAnsi="Times New Roman"/>
          <w:sz w:val="28"/>
          <w:szCs w:val="28"/>
        </w:rPr>
        <w:t xml:space="preserve">В ходе </w:t>
      </w:r>
      <w:r w:rsidR="002C0FD5" w:rsidRPr="006E3F8D">
        <w:rPr>
          <w:rFonts w:ascii="Times New Roman" w:hAnsi="Times New Roman"/>
          <w:sz w:val="28"/>
          <w:szCs w:val="28"/>
        </w:rPr>
        <w:t>проводимого анкетирования</w:t>
      </w:r>
      <w:r w:rsidRPr="006E3F8D">
        <w:rPr>
          <w:rFonts w:ascii="Times New Roman" w:hAnsi="Times New Roman"/>
          <w:sz w:val="28"/>
          <w:szCs w:val="28"/>
        </w:rPr>
        <w:t xml:space="preserve">, </w:t>
      </w:r>
      <w:r w:rsidR="006E3F8D" w:rsidRPr="006E3F8D">
        <w:rPr>
          <w:rFonts w:ascii="Times New Roman" w:hAnsi="Times New Roman"/>
          <w:sz w:val="28"/>
          <w:szCs w:val="28"/>
        </w:rPr>
        <w:t xml:space="preserve">на вопрос: «Сталкивались ли Вы с дискриминационными условиями доступа на товарный рынок, основной для бизнеса», </w:t>
      </w:r>
      <w:r w:rsidR="006E3F8D">
        <w:rPr>
          <w:rFonts w:ascii="Times New Roman" w:hAnsi="Times New Roman"/>
          <w:sz w:val="28"/>
          <w:szCs w:val="28"/>
        </w:rPr>
        <w:t>более 58% опрошенных затруднились дать ответ</w:t>
      </w:r>
      <w:r w:rsidR="00A57F5C">
        <w:rPr>
          <w:rFonts w:ascii="Times New Roman" w:hAnsi="Times New Roman"/>
          <w:sz w:val="28"/>
          <w:szCs w:val="28"/>
        </w:rPr>
        <w:t>. Из числа респондентов давших ответ</w:t>
      </w:r>
      <w:r w:rsidR="006E3F8D">
        <w:rPr>
          <w:rFonts w:ascii="Times New Roman" w:hAnsi="Times New Roman"/>
          <w:sz w:val="28"/>
          <w:szCs w:val="28"/>
        </w:rPr>
        <w:t xml:space="preserve">, </w:t>
      </w:r>
      <w:r w:rsidR="00A57F5C">
        <w:rPr>
          <w:rFonts w:ascii="Times New Roman" w:hAnsi="Times New Roman"/>
          <w:sz w:val="28"/>
          <w:szCs w:val="28"/>
        </w:rPr>
        <w:t xml:space="preserve">более 82% опрошенных отметили, что не сталкивались с какими-либо </w:t>
      </w:r>
      <w:r w:rsidR="00A57F5C" w:rsidRPr="006E3F8D">
        <w:rPr>
          <w:rFonts w:ascii="Times New Roman" w:hAnsi="Times New Roman"/>
          <w:sz w:val="28"/>
          <w:szCs w:val="28"/>
        </w:rPr>
        <w:t>дискриминационными условиями доступа на товарный рынок</w:t>
      </w:r>
      <w:r w:rsidR="00A57F5C">
        <w:rPr>
          <w:rFonts w:ascii="Times New Roman" w:hAnsi="Times New Roman"/>
          <w:sz w:val="28"/>
          <w:szCs w:val="28"/>
        </w:rPr>
        <w:t>, 10% респондентов отметили ценовую дискриминацию, 4,4% респондентов указали на п</w:t>
      </w:r>
      <w:r w:rsidR="00A57F5C" w:rsidRPr="00A57F5C">
        <w:rPr>
          <w:rFonts w:ascii="Times New Roman" w:hAnsi="Times New Roman"/>
          <w:sz w:val="28"/>
          <w:szCs w:val="28"/>
        </w:rPr>
        <w:t>родаж</w:t>
      </w:r>
      <w:r w:rsidR="00A57F5C">
        <w:rPr>
          <w:rFonts w:ascii="Times New Roman" w:hAnsi="Times New Roman"/>
          <w:sz w:val="28"/>
          <w:szCs w:val="28"/>
        </w:rPr>
        <w:t>у</w:t>
      </w:r>
      <w:r w:rsidR="00A57F5C" w:rsidRPr="00A57F5C">
        <w:rPr>
          <w:rFonts w:ascii="Times New Roman" w:hAnsi="Times New Roman"/>
          <w:sz w:val="28"/>
          <w:szCs w:val="28"/>
        </w:rPr>
        <w:t xml:space="preserve"> товара только в определенном ассортименте, продаже в нагрузку, разные условия поставки</w:t>
      </w:r>
      <w:r w:rsidR="00BD3A47">
        <w:rPr>
          <w:rFonts w:ascii="Times New Roman" w:hAnsi="Times New Roman"/>
          <w:sz w:val="28"/>
          <w:szCs w:val="28"/>
        </w:rPr>
        <w:t>, и 1,1% респондентов отмечали следующие: о</w:t>
      </w:r>
      <w:r w:rsidR="00BD3A47" w:rsidRPr="00BD3A47">
        <w:rPr>
          <w:rFonts w:ascii="Times New Roman" w:hAnsi="Times New Roman"/>
          <w:sz w:val="28"/>
          <w:szCs w:val="28"/>
        </w:rPr>
        <w:t>тсутствие организации и проведения торгов на право заключения договоров в случаях, когда законодательство требует их</w:t>
      </w:r>
      <w:r w:rsidR="00BD3A47">
        <w:rPr>
          <w:rFonts w:ascii="Times New Roman" w:hAnsi="Times New Roman"/>
          <w:sz w:val="28"/>
          <w:szCs w:val="28"/>
        </w:rPr>
        <w:t>; а</w:t>
      </w:r>
      <w:r w:rsidR="00BD3A47" w:rsidRPr="00BD3A47">
        <w:rPr>
          <w:rFonts w:ascii="Times New Roman" w:hAnsi="Times New Roman"/>
          <w:sz w:val="28"/>
          <w:szCs w:val="28"/>
        </w:rPr>
        <w:t>кты органов государственной власти субъектов Российской Федерации, которые вводят ограничения в отношении создания хозяйствующих субъектов, осуществления ими отдельных видов деятельности</w:t>
      </w:r>
      <w:r w:rsidR="00BD3A47">
        <w:rPr>
          <w:rFonts w:ascii="Times New Roman" w:hAnsi="Times New Roman"/>
          <w:sz w:val="28"/>
          <w:szCs w:val="28"/>
        </w:rPr>
        <w:t>; и с</w:t>
      </w:r>
      <w:r w:rsidR="00BD3A47" w:rsidRPr="00BD3A47">
        <w:rPr>
          <w:rFonts w:ascii="Times New Roman" w:hAnsi="Times New Roman"/>
          <w:sz w:val="28"/>
          <w:szCs w:val="28"/>
        </w:rPr>
        <w:t xml:space="preserve">о всеми </w:t>
      </w:r>
      <w:r w:rsidR="00BD3A47">
        <w:rPr>
          <w:rFonts w:ascii="Times New Roman" w:hAnsi="Times New Roman"/>
          <w:sz w:val="28"/>
          <w:szCs w:val="28"/>
        </w:rPr>
        <w:t xml:space="preserve">предложенными </w:t>
      </w:r>
      <w:r w:rsidR="00BD3A47" w:rsidRPr="00BD3A47">
        <w:rPr>
          <w:rFonts w:ascii="Times New Roman" w:hAnsi="Times New Roman"/>
          <w:sz w:val="28"/>
          <w:szCs w:val="28"/>
        </w:rPr>
        <w:t>дискриминационными условиями</w:t>
      </w:r>
      <w:r w:rsidR="00BD3A47">
        <w:rPr>
          <w:rFonts w:ascii="Times New Roman" w:hAnsi="Times New Roman"/>
          <w:sz w:val="28"/>
          <w:szCs w:val="28"/>
        </w:rPr>
        <w:t>.</w:t>
      </w:r>
    </w:p>
    <w:p w:rsidR="00BD3A47" w:rsidRPr="009F062E" w:rsidRDefault="00BD3A47" w:rsidP="00BD3A47">
      <w:pPr>
        <w:spacing w:after="0" w:line="240" w:lineRule="auto"/>
        <w:ind w:firstLine="567"/>
        <w:jc w:val="both"/>
        <w:rPr>
          <w:rFonts w:ascii="Times New Roman" w:hAnsi="Times New Roman"/>
          <w:sz w:val="28"/>
          <w:szCs w:val="28"/>
        </w:rPr>
      </w:pPr>
      <w:r w:rsidRPr="009F062E">
        <w:rPr>
          <w:rFonts w:ascii="Times New Roman" w:hAnsi="Times New Roman"/>
          <w:sz w:val="28"/>
          <w:szCs w:val="28"/>
        </w:rPr>
        <w:t>На вопрос анкетирования: «</w:t>
      </w:r>
      <w:r w:rsidRPr="00BD3A47">
        <w:rPr>
          <w:rFonts w:ascii="Times New Roman" w:hAnsi="Times New Roman"/>
          <w:sz w:val="28"/>
          <w:szCs w:val="28"/>
        </w:rPr>
        <w:t>О каких мерах государственной (муниципальной) поддержки предпринимателей вы знаете?</w:t>
      </w:r>
      <w:r w:rsidRPr="009F062E">
        <w:rPr>
          <w:rFonts w:ascii="Times New Roman" w:hAnsi="Times New Roman"/>
          <w:sz w:val="28"/>
          <w:szCs w:val="28"/>
        </w:rPr>
        <w:t>» субъекты предпринимательской деятельности отметили следующее:</w:t>
      </w:r>
    </w:p>
    <w:tbl>
      <w:tblPr>
        <w:tblW w:w="954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8786"/>
        <w:gridCol w:w="760"/>
      </w:tblGrid>
      <w:tr w:rsidR="00BD3A47" w:rsidRPr="00BD3A47" w:rsidTr="00BD3A47">
        <w:trPr>
          <w:trHeight w:val="113"/>
        </w:trPr>
        <w:tc>
          <w:tcPr>
            <w:tcW w:w="8786" w:type="dxa"/>
            <w:shd w:val="clear" w:color="auto" w:fill="auto"/>
            <w:vAlign w:val="center"/>
          </w:tcPr>
          <w:p w:rsidR="00BD3A47" w:rsidRPr="00BD3A47" w:rsidRDefault="00BD3A47" w:rsidP="00BD3A47">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p>
        </w:tc>
        <w:tc>
          <w:tcPr>
            <w:tcW w:w="760" w:type="dxa"/>
            <w:shd w:val="clear" w:color="auto" w:fill="auto"/>
            <w:noWrap/>
            <w:vAlign w:val="center"/>
          </w:tcPr>
          <w:p w:rsidR="00BD3A47" w:rsidRPr="00BD3A47" w:rsidRDefault="00BD3A47" w:rsidP="00BD3A47">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w:t>
            </w:r>
          </w:p>
        </w:tc>
      </w:tr>
      <w:tr w:rsidR="00BD3A47" w:rsidRPr="00BD3A47" w:rsidTr="00BD3A47">
        <w:trPr>
          <w:trHeight w:val="113"/>
        </w:trPr>
        <w:tc>
          <w:tcPr>
            <w:tcW w:w="8786" w:type="dxa"/>
            <w:shd w:val="clear" w:color="auto" w:fill="auto"/>
            <w:vAlign w:val="center"/>
          </w:tcPr>
          <w:p w:rsidR="00BD3A47" w:rsidRPr="00BD3A47" w:rsidRDefault="00BD3A47" w:rsidP="00BD3A47">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 xml:space="preserve">Льготные кредиты/субсидирование процентной ставки </w:t>
            </w:r>
          </w:p>
        </w:tc>
        <w:tc>
          <w:tcPr>
            <w:tcW w:w="760" w:type="dxa"/>
            <w:shd w:val="clear" w:color="auto" w:fill="auto"/>
            <w:noWrap/>
            <w:vAlign w:val="center"/>
          </w:tcPr>
          <w:p w:rsidR="00BD3A47" w:rsidRPr="00BD3A47" w:rsidRDefault="00BD3A47" w:rsidP="00BD3A47">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22,0</w:t>
            </w:r>
          </w:p>
        </w:tc>
      </w:tr>
      <w:tr w:rsidR="00BD3A47" w:rsidRPr="00BD3A47" w:rsidTr="00BD3A47">
        <w:trPr>
          <w:trHeight w:val="113"/>
        </w:trPr>
        <w:tc>
          <w:tcPr>
            <w:tcW w:w="8786" w:type="dxa"/>
            <w:shd w:val="clear" w:color="auto" w:fill="auto"/>
            <w:vAlign w:val="center"/>
          </w:tcPr>
          <w:p w:rsidR="00BD3A47" w:rsidRPr="00BD3A47" w:rsidRDefault="00BD3A47" w:rsidP="00BD3A47">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 xml:space="preserve">Субсидии и гранты на инновационные проекты </w:t>
            </w:r>
          </w:p>
        </w:tc>
        <w:tc>
          <w:tcPr>
            <w:tcW w:w="760" w:type="dxa"/>
            <w:shd w:val="clear" w:color="auto" w:fill="auto"/>
            <w:noWrap/>
            <w:vAlign w:val="center"/>
          </w:tcPr>
          <w:p w:rsidR="00BD3A47" w:rsidRPr="00BD3A47" w:rsidRDefault="00BD3A47" w:rsidP="00BD3A47">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17,2</w:t>
            </w:r>
          </w:p>
        </w:tc>
      </w:tr>
      <w:tr w:rsidR="00BD3A47" w:rsidRPr="00BD3A47" w:rsidTr="00BD3A47">
        <w:trPr>
          <w:trHeight w:val="113"/>
        </w:trPr>
        <w:tc>
          <w:tcPr>
            <w:tcW w:w="8786" w:type="dxa"/>
            <w:shd w:val="clear" w:color="auto" w:fill="auto"/>
            <w:vAlign w:val="center"/>
          </w:tcPr>
          <w:p w:rsidR="00BD3A47" w:rsidRPr="00BD3A47" w:rsidRDefault="00BD3A47" w:rsidP="00B13F5C">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Субсидии и гранты для начинающих предпринимателей (например, на приобретение основных средств</w:t>
            </w:r>
            <w:r w:rsidR="00B13F5C">
              <w:rPr>
                <w:rFonts w:ascii="Times New Roman" w:eastAsia="Times New Roman" w:hAnsi="Times New Roman" w:cs="Times New Roman"/>
                <w:color w:val="000000"/>
                <w:kern w:val="0"/>
                <w:sz w:val="24"/>
                <w:szCs w:val="24"/>
                <w:lang w:eastAsia="ru-RU"/>
              </w:rPr>
              <w:t>, о</w:t>
            </w:r>
            <w:r w:rsidRPr="00BD3A47">
              <w:rPr>
                <w:rFonts w:ascii="Times New Roman" w:eastAsia="Times New Roman" w:hAnsi="Times New Roman" w:cs="Times New Roman"/>
                <w:color w:val="000000"/>
                <w:kern w:val="0"/>
                <w:sz w:val="24"/>
                <w:szCs w:val="24"/>
                <w:lang w:eastAsia="ru-RU"/>
              </w:rPr>
              <w:t xml:space="preserve">рганизацию рабочих мест, лицензионное ПО и т.д.) </w:t>
            </w:r>
          </w:p>
        </w:tc>
        <w:tc>
          <w:tcPr>
            <w:tcW w:w="760" w:type="dxa"/>
            <w:shd w:val="clear" w:color="auto" w:fill="auto"/>
            <w:noWrap/>
            <w:vAlign w:val="center"/>
          </w:tcPr>
          <w:p w:rsidR="00BD3A47" w:rsidRPr="00BD3A47" w:rsidRDefault="00BD3A47" w:rsidP="00BD3A47">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11,9</w:t>
            </w:r>
          </w:p>
        </w:tc>
      </w:tr>
      <w:tr w:rsidR="00BD3A47" w:rsidRPr="00BD3A47" w:rsidTr="00BD3A47">
        <w:trPr>
          <w:trHeight w:val="113"/>
        </w:trPr>
        <w:tc>
          <w:tcPr>
            <w:tcW w:w="8786" w:type="dxa"/>
            <w:shd w:val="clear" w:color="auto" w:fill="auto"/>
            <w:vAlign w:val="center"/>
          </w:tcPr>
          <w:p w:rsidR="00BD3A47" w:rsidRPr="00BD3A47" w:rsidRDefault="00BD3A47" w:rsidP="00BD3A47">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 xml:space="preserve">Снижение налоговой нагрузки для плательщиков УСНО, ЕНВД, патента </w:t>
            </w:r>
          </w:p>
        </w:tc>
        <w:tc>
          <w:tcPr>
            <w:tcW w:w="760" w:type="dxa"/>
            <w:shd w:val="clear" w:color="auto" w:fill="auto"/>
            <w:noWrap/>
            <w:vAlign w:val="center"/>
          </w:tcPr>
          <w:p w:rsidR="00BD3A47" w:rsidRPr="00BD3A47" w:rsidRDefault="00BD3A47" w:rsidP="00BD3A47">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10,2</w:t>
            </w:r>
          </w:p>
        </w:tc>
      </w:tr>
      <w:tr w:rsidR="00BD3A47" w:rsidRPr="00BD3A47" w:rsidTr="00BD3A47">
        <w:trPr>
          <w:trHeight w:val="113"/>
        </w:trPr>
        <w:tc>
          <w:tcPr>
            <w:tcW w:w="8786" w:type="dxa"/>
            <w:shd w:val="clear" w:color="auto" w:fill="auto"/>
            <w:vAlign w:val="center"/>
          </w:tcPr>
          <w:p w:rsidR="00BD3A47" w:rsidRPr="00BD3A47" w:rsidRDefault="00BD3A47" w:rsidP="00BD3A47">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 xml:space="preserve">Субсидирование лизинга машин и оборудования </w:t>
            </w:r>
          </w:p>
        </w:tc>
        <w:tc>
          <w:tcPr>
            <w:tcW w:w="760" w:type="dxa"/>
            <w:shd w:val="clear" w:color="auto" w:fill="auto"/>
            <w:noWrap/>
            <w:vAlign w:val="center"/>
          </w:tcPr>
          <w:p w:rsidR="00BD3A47" w:rsidRPr="00BD3A47" w:rsidRDefault="00BD3A47" w:rsidP="00BD3A47">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9,7</w:t>
            </w:r>
          </w:p>
        </w:tc>
      </w:tr>
      <w:tr w:rsidR="00BD3A47" w:rsidRPr="00BD3A47" w:rsidTr="00BD3A47">
        <w:trPr>
          <w:trHeight w:val="113"/>
        </w:trPr>
        <w:tc>
          <w:tcPr>
            <w:tcW w:w="8786" w:type="dxa"/>
            <w:shd w:val="clear" w:color="auto" w:fill="auto"/>
            <w:vAlign w:val="center"/>
          </w:tcPr>
          <w:p w:rsidR="00BD3A47" w:rsidRPr="00BD3A47" w:rsidRDefault="00BD3A47" w:rsidP="00BD3A47">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 xml:space="preserve">Юридическая поддержка/консультации </w:t>
            </w:r>
          </w:p>
        </w:tc>
        <w:tc>
          <w:tcPr>
            <w:tcW w:w="760" w:type="dxa"/>
            <w:shd w:val="clear" w:color="auto" w:fill="auto"/>
            <w:noWrap/>
            <w:vAlign w:val="center"/>
          </w:tcPr>
          <w:p w:rsidR="00BD3A47" w:rsidRPr="00BD3A47" w:rsidRDefault="00BD3A47" w:rsidP="00BD3A47">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6,4</w:t>
            </w:r>
          </w:p>
        </w:tc>
      </w:tr>
      <w:tr w:rsidR="00BD3A47" w:rsidRPr="00BD3A47" w:rsidTr="00BD3A47">
        <w:trPr>
          <w:trHeight w:val="113"/>
        </w:trPr>
        <w:tc>
          <w:tcPr>
            <w:tcW w:w="8786" w:type="dxa"/>
            <w:shd w:val="clear" w:color="auto" w:fill="auto"/>
            <w:vAlign w:val="center"/>
          </w:tcPr>
          <w:p w:rsidR="00BD3A47" w:rsidRPr="00BD3A47" w:rsidRDefault="00BD3A47" w:rsidP="00BD3A47">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 xml:space="preserve">Двухлетние налоговые каникулы для начинающих предпринимателей в социальной сфере, производстве, научной сфере и бытовых услуг </w:t>
            </w:r>
          </w:p>
        </w:tc>
        <w:tc>
          <w:tcPr>
            <w:tcW w:w="760" w:type="dxa"/>
            <w:shd w:val="clear" w:color="auto" w:fill="auto"/>
            <w:noWrap/>
            <w:vAlign w:val="center"/>
          </w:tcPr>
          <w:p w:rsidR="00BD3A47" w:rsidRPr="00BD3A47" w:rsidRDefault="00BD3A47" w:rsidP="00BD3A47">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3,8</w:t>
            </w:r>
          </w:p>
        </w:tc>
      </w:tr>
      <w:tr w:rsidR="00BD3A47" w:rsidRPr="00BD3A47" w:rsidTr="00BD3A47">
        <w:trPr>
          <w:trHeight w:val="113"/>
        </w:trPr>
        <w:tc>
          <w:tcPr>
            <w:tcW w:w="8786" w:type="dxa"/>
            <w:shd w:val="clear" w:color="auto" w:fill="auto"/>
            <w:vAlign w:val="center"/>
          </w:tcPr>
          <w:p w:rsidR="00BD3A47" w:rsidRPr="00BD3A47" w:rsidRDefault="00BD3A47" w:rsidP="00BD3A47">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 xml:space="preserve">Снижение количества проверок </w:t>
            </w:r>
          </w:p>
        </w:tc>
        <w:tc>
          <w:tcPr>
            <w:tcW w:w="760" w:type="dxa"/>
            <w:shd w:val="clear" w:color="auto" w:fill="auto"/>
            <w:noWrap/>
            <w:vAlign w:val="center"/>
          </w:tcPr>
          <w:p w:rsidR="00BD3A47" w:rsidRPr="00BD3A47" w:rsidRDefault="00BD3A47" w:rsidP="00BD3A47">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3,2</w:t>
            </w:r>
          </w:p>
        </w:tc>
      </w:tr>
      <w:tr w:rsidR="00BD3A47" w:rsidRPr="00BD3A47" w:rsidTr="00BD3A47">
        <w:trPr>
          <w:trHeight w:val="113"/>
        </w:trPr>
        <w:tc>
          <w:tcPr>
            <w:tcW w:w="8786" w:type="dxa"/>
            <w:shd w:val="clear" w:color="auto" w:fill="auto"/>
            <w:vAlign w:val="center"/>
          </w:tcPr>
          <w:p w:rsidR="00BD3A47" w:rsidRPr="00BD3A47" w:rsidRDefault="00BD3A47" w:rsidP="00BD3A47">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 xml:space="preserve">Образовательные программы для предпринимателей </w:t>
            </w:r>
          </w:p>
        </w:tc>
        <w:tc>
          <w:tcPr>
            <w:tcW w:w="760" w:type="dxa"/>
            <w:shd w:val="clear" w:color="auto" w:fill="auto"/>
            <w:noWrap/>
            <w:vAlign w:val="center"/>
          </w:tcPr>
          <w:p w:rsidR="00BD3A47" w:rsidRPr="00BD3A47" w:rsidRDefault="00BD3A47" w:rsidP="00BD3A47">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3,2</w:t>
            </w:r>
          </w:p>
        </w:tc>
      </w:tr>
      <w:tr w:rsidR="00BD3A47" w:rsidRPr="00BD3A47" w:rsidTr="00BD3A47">
        <w:trPr>
          <w:trHeight w:val="113"/>
        </w:trPr>
        <w:tc>
          <w:tcPr>
            <w:tcW w:w="8786" w:type="dxa"/>
            <w:shd w:val="clear" w:color="auto" w:fill="auto"/>
            <w:vAlign w:val="center"/>
          </w:tcPr>
          <w:p w:rsidR="00BD3A47" w:rsidRPr="00BD3A47" w:rsidRDefault="00BD3A47" w:rsidP="00BD3A47">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 xml:space="preserve">Имущественная поддержка (льготная аренда, места в бизнес-инкубаторах и пр.) </w:t>
            </w:r>
          </w:p>
        </w:tc>
        <w:tc>
          <w:tcPr>
            <w:tcW w:w="760" w:type="dxa"/>
            <w:shd w:val="clear" w:color="auto" w:fill="auto"/>
            <w:noWrap/>
            <w:vAlign w:val="center"/>
          </w:tcPr>
          <w:p w:rsidR="00BD3A47" w:rsidRPr="00BD3A47" w:rsidRDefault="00BD3A47" w:rsidP="00BD3A47">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1,9</w:t>
            </w:r>
          </w:p>
        </w:tc>
      </w:tr>
      <w:tr w:rsidR="00BD3A47" w:rsidRPr="00BD3A47" w:rsidTr="00BD3A47">
        <w:trPr>
          <w:trHeight w:val="113"/>
        </w:trPr>
        <w:tc>
          <w:tcPr>
            <w:tcW w:w="8786" w:type="dxa"/>
            <w:shd w:val="clear" w:color="auto" w:fill="auto"/>
            <w:vAlign w:val="center"/>
          </w:tcPr>
          <w:p w:rsidR="00BD3A47" w:rsidRPr="00BD3A47" w:rsidRDefault="00BD3A47" w:rsidP="00BD3A47">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 xml:space="preserve">Поддержка экспортных операций </w:t>
            </w:r>
          </w:p>
        </w:tc>
        <w:tc>
          <w:tcPr>
            <w:tcW w:w="760" w:type="dxa"/>
            <w:shd w:val="clear" w:color="auto" w:fill="auto"/>
            <w:noWrap/>
            <w:vAlign w:val="center"/>
          </w:tcPr>
          <w:p w:rsidR="00BD3A47" w:rsidRPr="00BD3A47" w:rsidRDefault="00BD3A47" w:rsidP="00BD3A47">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1,7</w:t>
            </w:r>
          </w:p>
        </w:tc>
      </w:tr>
      <w:tr w:rsidR="00BD3A47" w:rsidRPr="00BD3A47" w:rsidTr="00BD3A47">
        <w:trPr>
          <w:trHeight w:val="113"/>
        </w:trPr>
        <w:tc>
          <w:tcPr>
            <w:tcW w:w="8786" w:type="dxa"/>
            <w:shd w:val="clear" w:color="auto" w:fill="auto"/>
            <w:vAlign w:val="center"/>
          </w:tcPr>
          <w:p w:rsidR="00BD3A47" w:rsidRPr="00BD3A47" w:rsidRDefault="00BD3A47" w:rsidP="00BD3A47">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 xml:space="preserve">Расширение доступа к государственному заказу для малого и среднего бизнеса </w:t>
            </w:r>
          </w:p>
        </w:tc>
        <w:tc>
          <w:tcPr>
            <w:tcW w:w="760" w:type="dxa"/>
            <w:shd w:val="clear" w:color="auto" w:fill="auto"/>
            <w:noWrap/>
            <w:vAlign w:val="center"/>
          </w:tcPr>
          <w:p w:rsidR="00BD3A47" w:rsidRPr="00BD3A47" w:rsidRDefault="00BD3A47" w:rsidP="00BD3A47">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1,5</w:t>
            </w:r>
          </w:p>
        </w:tc>
      </w:tr>
      <w:tr w:rsidR="00BD3A47" w:rsidRPr="00BD3A47" w:rsidTr="00BD3A47">
        <w:trPr>
          <w:trHeight w:val="113"/>
        </w:trPr>
        <w:tc>
          <w:tcPr>
            <w:tcW w:w="8786" w:type="dxa"/>
            <w:shd w:val="clear" w:color="auto" w:fill="auto"/>
            <w:vAlign w:val="center"/>
          </w:tcPr>
          <w:p w:rsidR="00BD3A47" w:rsidRPr="00BD3A47" w:rsidRDefault="00BD3A47" w:rsidP="00BD3A47">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 xml:space="preserve">Упрощение процедуры подготовки и сдачи финансовой отчетности </w:t>
            </w:r>
          </w:p>
        </w:tc>
        <w:tc>
          <w:tcPr>
            <w:tcW w:w="760" w:type="dxa"/>
            <w:shd w:val="clear" w:color="auto" w:fill="auto"/>
            <w:noWrap/>
            <w:vAlign w:val="center"/>
          </w:tcPr>
          <w:p w:rsidR="00BD3A47" w:rsidRPr="00BD3A47" w:rsidRDefault="00BD3A47" w:rsidP="00BD3A47">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1,3</w:t>
            </w:r>
          </w:p>
        </w:tc>
      </w:tr>
      <w:tr w:rsidR="00BD3A47" w:rsidRPr="00BD3A47" w:rsidTr="00BD3A47">
        <w:trPr>
          <w:trHeight w:val="113"/>
        </w:trPr>
        <w:tc>
          <w:tcPr>
            <w:tcW w:w="8786" w:type="dxa"/>
            <w:shd w:val="clear" w:color="auto" w:fill="auto"/>
            <w:vAlign w:val="center"/>
          </w:tcPr>
          <w:p w:rsidR="00BD3A47" w:rsidRPr="00BD3A47" w:rsidRDefault="00BD3A47" w:rsidP="00BD3A47">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 xml:space="preserve">Льготное подключение к инженерной инфраструктуре </w:t>
            </w:r>
          </w:p>
        </w:tc>
        <w:tc>
          <w:tcPr>
            <w:tcW w:w="760" w:type="dxa"/>
            <w:shd w:val="clear" w:color="auto" w:fill="auto"/>
            <w:noWrap/>
            <w:vAlign w:val="center"/>
          </w:tcPr>
          <w:p w:rsidR="00BD3A47" w:rsidRPr="00BD3A47" w:rsidRDefault="00BD3A47" w:rsidP="00BD3A47">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1,1</w:t>
            </w:r>
          </w:p>
        </w:tc>
      </w:tr>
      <w:tr w:rsidR="00BD3A47" w:rsidRPr="00BD3A47" w:rsidTr="00BD3A47">
        <w:trPr>
          <w:trHeight w:val="113"/>
        </w:trPr>
        <w:tc>
          <w:tcPr>
            <w:tcW w:w="8786" w:type="dxa"/>
            <w:shd w:val="clear" w:color="auto" w:fill="auto"/>
            <w:vAlign w:val="center"/>
            <w:hideMark/>
          </w:tcPr>
          <w:p w:rsidR="00BD3A47" w:rsidRPr="00BD3A47" w:rsidRDefault="00BD3A47" w:rsidP="00BD3A47">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 xml:space="preserve">Ничего не знаю об этом </w:t>
            </w:r>
          </w:p>
        </w:tc>
        <w:tc>
          <w:tcPr>
            <w:tcW w:w="760" w:type="dxa"/>
            <w:shd w:val="clear" w:color="auto" w:fill="auto"/>
            <w:noWrap/>
            <w:vAlign w:val="center"/>
            <w:hideMark/>
          </w:tcPr>
          <w:p w:rsidR="00BD3A47" w:rsidRPr="00BD3A47" w:rsidRDefault="00BD3A47" w:rsidP="00BD3A47">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BD3A47">
              <w:rPr>
                <w:rFonts w:ascii="Times New Roman" w:eastAsia="Times New Roman" w:hAnsi="Times New Roman" w:cs="Times New Roman"/>
                <w:color w:val="000000"/>
                <w:kern w:val="0"/>
                <w:sz w:val="24"/>
                <w:szCs w:val="24"/>
                <w:lang w:eastAsia="ru-RU"/>
              </w:rPr>
              <w:t>5,1</w:t>
            </w:r>
          </w:p>
        </w:tc>
      </w:tr>
    </w:tbl>
    <w:p w:rsidR="00B13F5C" w:rsidRPr="00B13F5C" w:rsidRDefault="00BD3A47" w:rsidP="00B13F5C">
      <w:pPr>
        <w:suppressAutoHyphens w:val="0"/>
        <w:spacing w:after="0" w:line="240" w:lineRule="auto"/>
        <w:ind w:firstLine="567"/>
        <w:jc w:val="both"/>
        <w:textAlignment w:val="auto"/>
        <w:rPr>
          <w:rFonts w:ascii="Times New Roman" w:eastAsia="Times New Roman" w:hAnsi="Times New Roman" w:cs="Times New Roman"/>
          <w:color w:val="000000"/>
          <w:kern w:val="0"/>
          <w:sz w:val="28"/>
          <w:szCs w:val="28"/>
          <w:lang w:eastAsia="ru-RU"/>
        </w:rPr>
      </w:pPr>
      <w:r w:rsidRPr="00BD3A47">
        <w:rPr>
          <w:rFonts w:ascii="Times New Roman" w:hAnsi="Times New Roman"/>
          <w:sz w:val="28"/>
          <w:szCs w:val="28"/>
        </w:rPr>
        <w:t xml:space="preserve">Большинство респондентов </w:t>
      </w:r>
      <w:r w:rsidR="00B13F5C">
        <w:rPr>
          <w:rFonts w:ascii="Times New Roman" w:hAnsi="Times New Roman"/>
          <w:sz w:val="28"/>
          <w:szCs w:val="28"/>
        </w:rPr>
        <w:t xml:space="preserve">не только </w:t>
      </w:r>
      <w:r w:rsidRPr="00BD3A47">
        <w:rPr>
          <w:rFonts w:ascii="Times New Roman" w:hAnsi="Times New Roman"/>
          <w:sz w:val="28"/>
          <w:szCs w:val="28"/>
        </w:rPr>
        <w:t xml:space="preserve">осведомлены </w:t>
      </w:r>
      <w:r w:rsidR="00B13F5C">
        <w:rPr>
          <w:rFonts w:ascii="Times New Roman" w:hAnsi="Times New Roman"/>
          <w:sz w:val="28"/>
          <w:szCs w:val="28"/>
        </w:rPr>
        <w:t xml:space="preserve">но и воспользовались за последние 5 лет </w:t>
      </w:r>
      <w:r w:rsidRPr="00BD3A47">
        <w:rPr>
          <w:rFonts w:ascii="Times New Roman" w:hAnsi="Times New Roman"/>
          <w:sz w:val="28"/>
          <w:szCs w:val="28"/>
        </w:rPr>
        <w:t>таки</w:t>
      </w:r>
      <w:r w:rsidR="00B13F5C">
        <w:rPr>
          <w:rFonts w:ascii="Times New Roman" w:hAnsi="Times New Roman"/>
          <w:sz w:val="28"/>
          <w:szCs w:val="28"/>
        </w:rPr>
        <w:t>ми</w:t>
      </w:r>
      <w:r w:rsidRPr="00BD3A47">
        <w:rPr>
          <w:rFonts w:ascii="Times New Roman" w:hAnsi="Times New Roman"/>
          <w:sz w:val="28"/>
          <w:szCs w:val="28"/>
        </w:rPr>
        <w:t xml:space="preserve"> мера</w:t>
      </w:r>
      <w:r w:rsidR="00B13F5C">
        <w:rPr>
          <w:rFonts w:ascii="Times New Roman" w:hAnsi="Times New Roman"/>
          <w:sz w:val="28"/>
          <w:szCs w:val="28"/>
        </w:rPr>
        <w:t>ми</w:t>
      </w:r>
      <w:r w:rsidRPr="00BD3A47">
        <w:rPr>
          <w:rFonts w:ascii="Times New Roman" w:hAnsi="Times New Roman"/>
          <w:sz w:val="28"/>
          <w:szCs w:val="28"/>
        </w:rPr>
        <w:t xml:space="preserve"> государственной (муниципальной) поддержки как</w:t>
      </w:r>
      <w:r w:rsidR="00B13F5C">
        <w:rPr>
          <w:rFonts w:ascii="Times New Roman" w:hAnsi="Times New Roman"/>
          <w:sz w:val="28"/>
          <w:szCs w:val="28"/>
        </w:rPr>
        <w:t>:</w:t>
      </w:r>
      <w:r w:rsidRPr="00BD3A47">
        <w:rPr>
          <w:rFonts w:ascii="Times New Roman" w:eastAsia="Times New Roman" w:hAnsi="Times New Roman" w:cs="Times New Roman"/>
          <w:color w:val="000000"/>
          <w:kern w:val="0"/>
          <w:sz w:val="28"/>
          <w:szCs w:val="28"/>
          <w:lang w:eastAsia="ru-RU"/>
        </w:rPr>
        <w:t xml:space="preserve"> льготные кредиты/субсидирование процентной ставки; субсидии и гранты на инновационные проекты, субсидии и гранты для начинающих предпринимателей (например, на приобретение основных средств</w:t>
      </w:r>
      <w:r w:rsidR="00B13F5C">
        <w:rPr>
          <w:rFonts w:ascii="Times New Roman" w:eastAsia="Times New Roman" w:hAnsi="Times New Roman" w:cs="Times New Roman"/>
          <w:color w:val="000000"/>
          <w:kern w:val="0"/>
          <w:sz w:val="28"/>
          <w:szCs w:val="28"/>
          <w:lang w:eastAsia="ru-RU"/>
        </w:rPr>
        <w:t>,</w:t>
      </w:r>
      <w:r w:rsidRPr="00BD3A47">
        <w:rPr>
          <w:rFonts w:ascii="Times New Roman" w:eastAsia="Times New Roman" w:hAnsi="Times New Roman" w:cs="Times New Roman"/>
          <w:color w:val="000000"/>
          <w:kern w:val="0"/>
          <w:sz w:val="28"/>
          <w:szCs w:val="28"/>
          <w:lang w:eastAsia="ru-RU"/>
        </w:rPr>
        <w:t xml:space="preserve"> </w:t>
      </w:r>
      <w:r w:rsidR="00B13F5C">
        <w:rPr>
          <w:rFonts w:ascii="Times New Roman" w:eastAsia="Times New Roman" w:hAnsi="Times New Roman" w:cs="Times New Roman"/>
          <w:color w:val="000000"/>
          <w:kern w:val="0"/>
          <w:sz w:val="28"/>
          <w:szCs w:val="28"/>
          <w:lang w:eastAsia="ru-RU"/>
        </w:rPr>
        <w:t>о</w:t>
      </w:r>
      <w:r w:rsidRPr="00BD3A47">
        <w:rPr>
          <w:rFonts w:ascii="Times New Roman" w:eastAsia="Times New Roman" w:hAnsi="Times New Roman" w:cs="Times New Roman"/>
          <w:color w:val="000000"/>
          <w:kern w:val="0"/>
          <w:sz w:val="28"/>
          <w:szCs w:val="28"/>
          <w:lang w:eastAsia="ru-RU"/>
        </w:rPr>
        <w:t>рганизацию рабочих мест, лицензионное ПО и т.д.)</w:t>
      </w:r>
      <w:r w:rsidR="00B13F5C">
        <w:rPr>
          <w:rFonts w:ascii="Times New Roman" w:eastAsia="Times New Roman" w:hAnsi="Times New Roman" w:cs="Times New Roman"/>
          <w:color w:val="000000"/>
          <w:kern w:val="0"/>
          <w:sz w:val="28"/>
          <w:szCs w:val="28"/>
          <w:lang w:eastAsia="ru-RU"/>
        </w:rPr>
        <w:t>,</w:t>
      </w:r>
      <w:r w:rsidRPr="00BD3A47">
        <w:rPr>
          <w:rFonts w:ascii="Times New Roman" w:eastAsia="Times New Roman" w:hAnsi="Times New Roman" w:cs="Times New Roman"/>
          <w:color w:val="000000"/>
          <w:kern w:val="0"/>
          <w:sz w:val="28"/>
          <w:szCs w:val="28"/>
          <w:lang w:eastAsia="ru-RU"/>
        </w:rPr>
        <w:t xml:space="preserve"> </w:t>
      </w:r>
      <w:r w:rsidR="00B13F5C">
        <w:rPr>
          <w:rFonts w:ascii="Times New Roman" w:eastAsia="Times New Roman" w:hAnsi="Times New Roman" w:cs="Times New Roman"/>
          <w:color w:val="000000"/>
          <w:kern w:val="0"/>
          <w:sz w:val="28"/>
          <w:szCs w:val="28"/>
          <w:lang w:eastAsia="ru-RU"/>
        </w:rPr>
        <w:t>с</w:t>
      </w:r>
      <w:r w:rsidRPr="00BD3A47">
        <w:rPr>
          <w:rFonts w:ascii="Times New Roman" w:eastAsia="Times New Roman" w:hAnsi="Times New Roman" w:cs="Times New Roman"/>
          <w:color w:val="000000"/>
          <w:kern w:val="0"/>
          <w:sz w:val="28"/>
          <w:szCs w:val="28"/>
          <w:lang w:eastAsia="ru-RU"/>
        </w:rPr>
        <w:t>нижение налоговой нагрузки для плательщиков УСНО, ЕНВД, патента</w:t>
      </w:r>
      <w:r w:rsidR="00B13F5C">
        <w:rPr>
          <w:rFonts w:ascii="Times New Roman" w:eastAsia="Times New Roman" w:hAnsi="Times New Roman" w:cs="Times New Roman"/>
          <w:color w:val="000000"/>
          <w:kern w:val="0"/>
          <w:sz w:val="28"/>
          <w:szCs w:val="28"/>
          <w:lang w:eastAsia="ru-RU"/>
        </w:rPr>
        <w:t>, и с</w:t>
      </w:r>
      <w:r w:rsidR="00B13F5C" w:rsidRPr="00BD3A47">
        <w:rPr>
          <w:rFonts w:ascii="Times New Roman" w:eastAsia="Times New Roman" w:hAnsi="Times New Roman" w:cs="Times New Roman"/>
          <w:color w:val="000000"/>
          <w:kern w:val="0"/>
          <w:sz w:val="28"/>
          <w:szCs w:val="28"/>
          <w:lang w:eastAsia="ru-RU"/>
        </w:rPr>
        <w:t>убсидирован</w:t>
      </w:r>
      <w:r w:rsidR="00B13F5C">
        <w:rPr>
          <w:rFonts w:ascii="Times New Roman" w:eastAsia="Times New Roman" w:hAnsi="Times New Roman" w:cs="Times New Roman"/>
          <w:color w:val="000000"/>
          <w:kern w:val="0"/>
          <w:sz w:val="28"/>
          <w:szCs w:val="28"/>
          <w:lang w:eastAsia="ru-RU"/>
        </w:rPr>
        <w:t xml:space="preserve">ие лизинга машин и оборудования. </w:t>
      </w:r>
    </w:p>
    <w:p w:rsidR="00D96C92" w:rsidRDefault="00D96C92" w:rsidP="00B13F5C">
      <w:pPr>
        <w:pStyle w:val="ab"/>
        <w:spacing w:before="0" w:beforeAutospacing="0" w:after="0" w:afterAutospacing="0"/>
        <w:ind w:right="-5" w:firstLine="567"/>
        <w:jc w:val="both"/>
        <w:rPr>
          <w:sz w:val="28"/>
          <w:szCs w:val="28"/>
        </w:rPr>
      </w:pPr>
      <w:r>
        <w:rPr>
          <w:sz w:val="28"/>
          <w:szCs w:val="28"/>
        </w:rPr>
        <w:t>С</w:t>
      </w:r>
      <w:r w:rsidR="00B13F5C" w:rsidRPr="003D6401">
        <w:rPr>
          <w:sz w:val="28"/>
          <w:szCs w:val="28"/>
        </w:rPr>
        <w:t>убъект</w:t>
      </w:r>
      <w:r>
        <w:rPr>
          <w:sz w:val="28"/>
          <w:szCs w:val="28"/>
        </w:rPr>
        <w:t>ами</w:t>
      </w:r>
      <w:r w:rsidR="00B13F5C" w:rsidRPr="003D6401">
        <w:rPr>
          <w:sz w:val="28"/>
          <w:szCs w:val="28"/>
        </w:rPr>
        <w:t xml:space="preserve"> предпринимательской деятельности</w:t>
      </w:r>
      <w:r>
        <w:rPr>
          <w:sz w:val="28"/>
          <w:szCs w:val="28"/>
        </w:rPr>
        <w:t xml:space="preserve"> была дана оценка доступности государственной поддержки для бизнеса.</w:t>
      </w:r>
    </w:p>
    <w:p w:rsidR="006E3F8D" w:rsidRDefault="00D96C92" w:rsidP="00D96C92">
      <w:pPr>
        <w:spacing w:after="0" w:line="240" w:lineRule="auto"/>
        <w:jc w:val="both"/>
        <w:rPr>
          <w:rFonts w:ascii="Times New Roman" w:hAnsi="Times New Roman"/>
          <w:sz w:val="28"/>
          <w:szCs w:val="28"/>
          <w:highlight w:val="yellow"/>
        </w:rPr>
      </w:pPr>
      <w:r>
        <w:rPr>
          <w:rFonts w:ascii="Times New Roman" w:hAnsi="Times New Roman"/>
          <w:noProof/>
          <w:sz w:val="28"/>
          <w:szCs w:val="28"/>
          <w:lang w:eastAsia="ru-RU"/>
        </w:rPr>
        <w:lastRenderedPageBreak/>
        <w:drawing>
          <wp:inline distT="0" distB="0" distL="0" distR="0">
            <wp:extent cx="6019800" cy="3200400"/>
            <wp:effectExtent l="38100" t="0" r="0" b="0"/>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rsidR="004F1B17" w:rsidRPr="00405686" w:rsidRDefault="004F1B17" w:rsidP="004F1B17">
      <w:pPr>
        <w:pStyle w:val="ConsPlusNormal"/>
        <w:ind w:firstLine="567"/>
        <w:jc w:val="both"/>
        <w:rPr>
          <w:rFonts w:ascii="Times New Roman" w:hAnsi="Times New Roman" w:cs="Times New Roman"/>
          <w:sz w:val="28"/>
          <w:szCs w:val="28"/>
        </w:rPr>
      </w:pPr>
      <w:r w:rsidRPr="00405686">
        <w:rPr>
          <w:rFonts w:ascii="Times New Roman" w:hAnsi="Times New Roman" w:cs="Times New Roman"/>
          <w:sz w:val="28"/>
          <w:szCs w:val="28"/>
        </w:rPr>
        <w:t>В целях оптимизации процессов предоставления государственных и муниципальных услуг для субъектов предпринимательской деятельности, а также физических лиц администрацией муниципального образования реализуются мероприятия административной реформы, в частности:</w:t>
      </w:r>
    </w:p>
    <w:p w:rsidR="004F1B17" w:rsidRPr="00405686" w:rsidRDefault="004F1B17" w:rsidP="004F1B17">
      <w:pPr>
        <w:pStyle w:val="ConsPlusNormal"/>
        <w:ind w:firstLine="567"/>
        <w:jc w:val="both"/>
        <w:rPr>
          <w:rFonts w:ascii="Times New Roman" w:hAnsi="Times New Roman" w:cs="Times New Roman"/>
          <w:sz w:val="28"/>
          <w:szCs w:val="28"/>
        </w:rPr>
      </w:pPr>
      <w:r w:rsidRPr="00405686">
        <w:rPr>
          <w:rFonts w:ascii="Times New Roman" w:hAnsi="Times New Roman" w:cs="Times New Roman"/>
          <w:sz w:val="28"/>
          <w:szCs w:val="28"/>
        </w:rPr>
        <w:t>- разработаны и внедрены административные регламенты по предоставлению муниципальных услуг, оказываемых отраслевыми (функциональными) органами администрации муниципального образования;</w:t>
      </w:r>
    </w:p>
    <w:p w:rsidR="004F1B17" w:rsidRPr="00405686" w:rsidRDefault="004F1B17" w:rsidP="004F1B17">
      <w:pPr>
        <w:pStyle w:val="ConsPlusNormal"/>
        <w:ind w:firstLine="567"/>
        <w:jc w:val="both"/>
        <w:rPr>
          <w:rFonts w:ascii="Times New Roman" w:hAnsi="Times New Roman" w:cs="Times New Roman"/>
          <w:sz w:val="28"/>
          <w:szCs w:val="28"/>
        </w:rPr>
      </w:pPr>
      <w:r w:rsidRPr="00405686">
        <w:rPr>
          <w:rFonts w:ascii="Times New Roman" w:hAnsi="Times New Roman" w:cs="Times New Roman"/>
          <w:sz w:val="28"/>
          <w:szCs w:val="28"/>
        </w:rPr>
        <w:t>- организовано предоставление государственных и муниципальных услуг по принципу «одного окна», соблюдается принцип экстерриториальности;</w:t>
      </w:r>
    </w:p>
    <w:p w:rsidR="004F1B17" w:rsidRPr="00405686" w:rsidRDefault="004F1B17" w:rsidP="004F1B17">
      <w:pPr>
        <w:pStyle w:val="ac"/>
        <w:tabs>
          <w:tab w:val="left" w:pos="851"/>
        </w:tabs>
        <w:ind w:firstLine="567"/>
        <w:jc w:val="both"/>
        <w:rPr>
          <w:bCs/>
          <w:sz w:val="28"/>
          <w:szCs w:val="28"/>
        </w:rPr>
      </w:pPr>
      <w:r w:rsidRPr="00405686">
        <w:rPr>
          <w:color w:val="000000" w:themeColor="text1"/>
          <w:sz w:val="28"/>
          <w:szCs w:val="28"/>
        </w:rPr>
        <w:t xml:space="preserve">- </w:t>
      </w:r>
      <w:r w:rsidRPr="00405686">
        <w:rPr>
          <w:sz w:val="28"/>
          <w:szCs w:val="28"/>
        </w:rPr>
        <w:t xml:space="preserve">опубликована информация </w:t>
      </w:r>
      <w:r w:rsidRPr="00405686">
        <w:rPr>
          <w:color w:val="000000" w:themeColor="text1"/>
          <w:sz w:val="28"/>
          <w:szCs w:val="28"/>
        </w:rPr>
        <w:t xml:space="preserve">по всем </w:t>
      </w:r>
      <w:r w:rsidRPr="00405686">
        <w:rPr>
          <w:sz w:val="28"/>
          <w:szCs w:val="28"/>
        </w:rPr>
        <w:t>действующим административным регламентам на Едином портале государственных и муниципальных услуг (функций) (</w:t>
      </w:r>
      <w:hyperlink r:id="rId93" w:history="1">
        <w:r w:rsidRPr="00405686">
          <w:rPr>
            <w:rStyle w:val="af2"/>
            <w:sz w:val="28"/>
            <w:szCs w:val="28"/>
          </w:rPr>
          <w:t>https://www.gosuslugi.ru</w:t>
        </w:r>
      </w:hyperlink>
      <w:r w:rsidRPr="00405686">
        <w:rPr>
          <w:sz w:val="28"/>
          <w:szCs w:val="28"/>
        </w:rPr>
        <w:t>), Портале государственных и муниципальных услуг Краснодарского края</w:t>
      </w:r>
      <w:r w:rsidRPr="00405686">
        <w:rPr>
          <w:bCs/>
          <w:sz w:val="28"/>
          <w:szCs w:val="28"/>
        </w:rPr>
        <w:t xml:space="preserve"> (</w:t>
      </w:r>
      <w:hyperlink r:id="rId94" w:history="1">
        <w:r w:rsidRPr="00405686">
          <w:rPr>
            <w:rStyle w:val="af2"/>
            <w:sz w:val="28"/>
            <w:szCs w:val="28"/>
          </w:rPr>
          <w:t>https://pgu.krasnodar.ru</w:t>
        </w:r>
      </w:hyperlink>
      <w:r w:rsidRPr="00405686">
        <w:rPr>
          <w:sz w:val="28"/>
          <w:szCs w:val="28"/>
        </w:rPr>
        <w:t xml:space="preserve"> ), а так же на официальном сайте администрации муниципального образования Ленинградский район</w:t>
      </w:r>
      <w:r w:rsidRPr="00405686">
        <w:rPr>
          <w:bCs/>
          <w:sz w:val="28"/>
          <w:szCs w:val="28"/>
        </w:rPr>
        <w:t>.</w:t>
      </w:r>
    </w:p>
    <w:p w:rsidR="004F1B17" w:rsidRPr="00405686" w:rsidRDefault="004F1B17" w:rsidP="004F1B17">
      <w:pPr>
        <w:pStyle w:val="ac"/>
        <w:tabs>
          <w:tab w:val="left" w:pos="851"/>
        </w:tabs>
        <w:ind w:firstLine="567"/>
        <w:jc w:val="both"/>
        <w:rPr>
          <w:sz w:val="28"/>
          <w:szCs w:val="28"/>
        </w:rPr>
      </w:pPr>
      <w:r w:rsidRPr="00405686">
        <w:rPr>
          <w:sz w:val="28"/>
          <w:szCs w:val="28"/>
        </w:rPr>
        <w:t>Проведенная работа по внедрению административных регламентов позволила установить на территории муниципального образования единый унифицированный порядок предоставления муниципальных услуг (функций), в части сроков предоставления, перечня необходимых документов, ответственности исполнителей за нарушение порядка и сроков предоставления услуги (функции) и обеспечить доступность получения государственных и муниципальных услуг.</w:t>
      </w:r>
    </w:p>
    <w:p w:rsidR="004F1B17" w:rsidRPr="00405686" w:rsidRDefault="004F1B17" w:rsidP="004F1B17">
      <w:pPr>
        <w:pStyle w:val="ac"/>
        <w:ind w:firstLine="567"/>
        <w:jc w:val="both"/>
        <w:rPr>
          <w:sz w:val="28"/>
          <w:szCs w:val="28"/>
        </w:rPr>
      </w:pPr>
      <w:r w:rsidRPr="00405686">
        <w:rPr>
          <w:sz w:val="28"/>
          <w:szCs w:val="28"/>
        </w:rPr>
        <w:t>За период 20</w:t>
      </w:r>
      <w:r w:rsidR="00405686" w:rsidRPr="00405686">
        <w:rPr>
          <w:sz w:val="28"/>
          <w:szCs w:val="28"/>
        </w:rPr>
        <w:t>20</w:t>
      </w:r>
      <w:r w:rsidRPr="00405686">
        <w:rPr>
          <w:sz w:val="28"/>
          <w:szCs w:val="28"/>
        </w:rPr>
        <w:t xml:space="preserve"> г</w:t>
      </w:r>
      <w:r w:rsidR="00C04560" w:rsidRPr="00405686">
        <w:rPr>
          <w:sz w:val="28"/>
          <w:szCs w:val="28"/>
        </w:rPr>
        <w:t>од</w:t>
      </w:r>
      <w:r w:rsidRPr="00405686">
        <w:rPr>
          <w:sz w:val="28"/>
          <w:szCs w:val="28"/>
        </w:rPr>
        <w:t xml:space="preserve"> через филиал ГАУ КК «МФЦ КК» в Ленинградском районе было предоставлено </w:t>
      </w:r>
      <w:r w:rsidR="00405686" w:rsidRPr="00405686">
        <w:rPr>
          <w:sz w:val="28"/>
          <w:szCs w:val="28"/>
        </w:rPr>
        <w:t xml:space="preserve">более 80 тыс. </w:t>
      </w:r>
      <w:r w:rsidRPr="00405686">
        <w:rPr>
          <w:sz w:val="28"/>
          <w:szCs w:val="28"/>
        </w:rPr>
        <w:t xml:space="preserve">услуг, из которых </w:t>
      </w:r>
      <w:r w:rsidR="00405686" w:rsidRPr="00405686">
        <w:rPr>
          <w:sz w:val="28"/>
          <w:szCs w:val="28"/>
        </w:rPr>
        <w:t>более 55</w:t>
      </w:r>
      <w:r w:rsidRPr="00405686">
        <w:rPr>
          <w:sz w:val="28"/>
          <w:szCs w:val="28"/>
        </w:rPr>
        <w:t>% п</w:t>
      </w:r>
      <w:r w:rsidR="00405686" w:rsidRPr="00405686">
        <w:rPr>
          <w:sz w:val="28"/>
          <w:szCs w:val="28"/>
        </w:rPr>
        <w:t>риходится на федеральные услуги</w:t>
      </w:r>
      <w:r w:rsidRPr="00405686">
        <w:rPr>
          <w:sz w:val="28"/>
          <w:szCs w:val="28"/>
        </w:rPr>
        <w:t>.</w:t>
      </w:r>
    </w:p>
    <w:p w:rsidR="004F1B17" w:rsidRPr="00405686" w:rsidRDefault="004F1B17" w:rsidP="004F1B17">
      <w:pPr>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r w:rsidRPr="00405686">
        <w:rPr>
          <w:rFonts w:ascii="Times New Roman" w:eastAsia="Calibri" w:hAnsi="Times New Roman" w:cs="Times New Roman"/>
          <w:kern w:val="0"/>
          <w:sz w:val="28"/>
          <w:szCs w:val="28"/>
          <w:lang w:eastAsia="en-US"/>
        </w:rPr>
        <w:t xml:space="preserve">Муниципальным образованием </w:t>
      </w:r>
      <w:r w:rsidR="00C04560" w:rsidRPr="00405686">
        <w:rPr>
          <w:rFonts w:ascii="Times New Roman" w:eastAsia="Calibri" w:hAnsi="Times New Roman" w:cs="Times New Roman"/>
          <w:kern w:val="0"/>
          <w:sz w:val="28"/>
          <w:szCs w:val="28"/>
          <w:lang w:eastAsia="en-US"/>
        </w:rPr>
        <w:t>Л</w:t>
      </w:r>
      <w:r w:rsidRPr="00405686">
        <w:rPr>
          <w:rFonts w:ascii="Times New Roman" w:eastAsia="Calibri" w:hAnsi="Times New Roman" w:cs="Times New Roman"/>
          <w:kern w:val="0"/>
          <w:sz w:val="28"/>
          <w:szCs w:val="28"/>
          <w:lang w:eastAsia="en-US"/>
        </w:rPr>
        <w:t>енинградский район осуществляется шесть видов муниципального контроля, по всем разработаны и утверждены административные регламенты. Ежегодное планирование, а также результаты проведенных проверок публикуется на официальном сайте администрации муниципального образования Ленинградский район.</w:t>
      </w:r>
    </w:p>
    <w:p w:rsidR="00405686" w:rsidRPr="008A2BCD" w:rsidRDefault="00405686" w:rsidP="00405686">
      <w:pPr>
        <w:tabs>
          <w:tab w:val="left" w:pos="1276"/>
        </w:tabs>
        <w:spacing w:after="0" w:line="240" w:lineRule="auto"/>
        <w:ind w:firstLine="567"/>
        <w:jc w:val="both"/>
        <w:rPr>
          <w:rFonts w:ascii="Times New Roman" w:hAnsi="Times New Roman"/>
          <w:bCs/>
          <w:sz w:val="28"/>
          <w:szCs w:val="28"/>
        </w:rPr>
      </w:pPr>
      <w:r w:rsidRPr="008A2BCD">
        <w:rPr>
          <w:rFonts w:ascii="Times New Roman" w:hAnsi="Times New Roman"/>
          <w:bCs/>
          <w:sz w:val="28"/>
          <w:szCs w:val="28"/>
        </w:rPr>
        <w:lastRenderedPageBreak/>
        <w:t>В целях создания благоприятных условий для ведения предпринимательской деятельности, развития и защиты конкуренции, обеспечения гарантий государственной защиты прав и законных интересов субъектов предпринимательской деятельности в муниципальном образовании Ленинградский район функционирует Совет по предпринимательству муниципального образования Ленинградский район (далее – Совет). С целью выявления мнений предпринимательского сообщества, выработки решений, направленных на снижение административных барьеров, на постоянной основе проводятся заседания Совета по различным сферам ведения предпринимательской деятельности. В 20</w:t>
      </w:r>
      <w:r>
        <w:rPr>
          <w:rFonts w:ascii="Times New Roman" w:hAnsi="Times New Roman"/>
          <w:bCs/>
          <w:sz w:val="28"/>
          <w:szCs w:val="28"/>
        </w:rPr>
        <w:t>20</w:t>
      </w:r>
      <w:r w:rsidRPr="008A2BCD">
        <w:rPr>
          <w:rFonts w:ascii="Times New Roman" w:hAnsi="Times New Roman"/>
          <w:bCs/>
          <w:sz w:val="28"/>
          <w:szCs w:val="28"/>
        </w:rPr>
        <w:t xml:space="preserve"> году проведено </w:t>
      </w:r>
      <w:r>
        <w:rPr>
          <w:rFonts w:ascii="Times New Roman" w:hAnsi="Times New Roman"/>
          <w:bCs/>
          <w:sz w:val="28"/>
          <w:szCs w:val="28"/>
        </w:rPr>
        <w:t>4</w:t>
      </w:r>
      <w:r w:rsidRPr="008A2BCD">
        <w:rPr>
          <w:rFonts w:ascii="Times New Roman" w:hAnsi="Times New Roman"/>
          <w:bCs/>
          <w:sz w:val="28"/>
          <w:szCs w:val="28"/>
        </w:rPr>
        <w:t xml:space="preserve"> заседани</w:t>
      </w:r>
      <w:r>
        <w:rPr>
          <w:rFonts w:ascii="Times New Roman" w:hAnsi="Times New Roman"/>
          <w:bCs/>
          <w:sz w:val="28"/>
          <w:szCs w:val="28"/>
        </w:rPr>
        <w:t>я</w:t>
      </w:r>
      <w:r w:rsidRPr="008A2BCD">
        <w:rPr>
          <w:rFonts w:ascii="Times New Roman" w:hAnsi="Times New Roman"/>
          <w:bCs/>
          <w:sz w:val="28"/>
          <w:szCs w:val="28"/>
        </w:rPr>
        <w:t xml:space="preserve"> Совета, участие в которых приняли </w:t>
      </w:r>
      <w:r>
        <w:rPr>
          <w:rFonts w:ascii="Times New Roman" w:hAnsi="Times New Roman"/>
          <w:bCs/>
          <w:sz w:val="28"/>
          <w:szCs w:val="28"/>
        </w:rPr>
        <w:t>55</w:t>
      </w:r>
      <w:r w:rsidRPr="008A2BCD">
        <w:rPr>
          <w:rFonts w:ascii="Times New Roman" w:hAnsi="Times New Roman"/>
          <w:bCs/>
          <w:sz w:val="28"/>
          <w:szCs w:val="28"/>
        </w:rPr>
        <w:t xml:space="preserve"> субъект</w:t>
      </w:r>
      <w:r>
        <w:rPr>
          <w:rFonts w:ascii="Times New Roman" w:hAnsi="Times New Roman"/>
          <w:bCs/>
          <w:sz w:val="28"/>
          <w:szCs w:val="28"/>
        </w:rPr>
        <w:t>ов</w:t>
      </w:r>
      <w:r w:rsidRPr="008A2BCD">
        <w:rPr>
          <w:rFonts w:ascii="Times New Roman" w:hAnsi="Times New Roman"/>
          <w:bCs/>
          <w:sz w:val="28"/>
          <w:szCs w:val="28"/>
        </w:rPr>
        <w:t xml:space="preserve"> предпринимательской деятельности.</w:t>
      </w:r>
    </w:p>
    <w:p w:rsidR="00405686" w:rsidRPr="008A2BCD" w:rsidRDefault="00405686" w:rsidP="00405686">
      <w:pPr>
        <w:tabs>
          <w:tab w:val="left" w:pos="1276"/>
        </w:tabs>
        <w:spacing w:after="0" w:line="240" w:lineRule="auto"/>
        <w:ind w:firstLine="567"/>
        <w:jc w:val="both"/>
        <w:rPr>
          <w:rFonts w:ascii="Times New Roman" w:hAnsi="Times New Roman"/>
          <w:bCs/>
          <w:sz w:val="28"/>
          <w:szCs w:val="28"/>
        </w:rPr>
      </w:pPr>
      <w:r w:rsidRPr="008A2BCD">
        <w:rPr>
          <w:rFonts w:ascii="Times New Roman" w:hAnsi="Times New Roman"/>
          <w:bCs/>
          <w:sz w:val="28"/>
          <w:szCs w:val="28"/>
        </w:rPr>
        <w:t xml:space="preserve">В целях проведения ежегодного Национального рейтинга состояния инвестиционного климата в Краснодарском крае и оценки уровня удовлетворенности бизнес-сообщества состоянием инвестиционного климата в муниципальном образовании Ленинградский район, специализированной уполномоченной организацией на территории муниципального образования Ленинградский район, в период с 6 по </w:t>
      </w:r>
      <w:r>
        <w:rPr>
          <w:rFonts w:ascii="Times New Roman" w:hAnsi="Times New Roman"/>
          <w:bCs/>
          <w:sz w:val="28"/>
          <w:szCs w:val="28"/>
        </w:rPr>
        <w:t>1</w:t>
      </w:r>
      <w:r w:rsidRPr="008A2BCD">
        <w:rPr>
          <w:rFonts w:ascii="Times New Roman" w:hAnsi="Times New Roman"/>
          <w:bCs/>
          <w:sz w:val="28"/>
          <w:szCs w:val="28"/>
        </w:rPr>
        <w:t>2 ноября 20</w:t>
      </w:r>
      <w:r>
        <w:rPr>
          <w:rFonts w:ascii="Times New Roman" w:hAnsi="Times New Roman"/>
          <w:bCs/>
          <w:sz w:val="28"/>
          <w:szCs w:val="28"/>
        </w:rPr>
        <w:t>20</w:t>
      </w:r>
      <w:r w:rsidRPr="008A2BCD">
        <w:rPr>
          <w:rFonts w:ascii="Times New Roman" w:hAnsi="Times New Roman"/>
          <w:bCs/>
          <w:sz w:val="28"/>
          <w:szCs w:val="28"/>
        </w:rPr>
        <w:t xml:space="preserve"> года, проводился опрос респондентов (предпринимателей), имеющих опыт и необходимые компетенции в различных областях, сопутствующих предпринимательской деятельности по следующим направлениям:</w:t>
      </w:r>
    </w:p>
    <w:p w:rsidR="00405686" w:rsidRPr="008A2BCD" w:rsidRDefault="00405686" w:rsidP="00405686">
      <w:pPr>
        <w:tabs>
          <w:tab w:val="left" w:pos="1276"/>
        </w:tabs>
        <w:spacing w:after="0" w:line="240" w:lineRule="auto"/>
        <w:ind w:firstLine="567"/>
        <w:jc w:val="both"/>
        <w:rPr>
          <w:rFonts w:ascii="Times New Roman" w:hAnsi="Times New Roman"/>
          <w:bCs/>
          <w:sz w:val="28"/>
          <w:szCs w:val="28"/>
        </w:rPr>
      </w:pPr>
      <w:r>
        <w:rPr>
          <w:rFonts w:ascii="Times New Roman" w:hAnsi="Times New Roman"/>
          <w:bCs/>
          <w:sz w:val="28"/>
          <w:szCs w:val="28"/>
        </w:rPr>
        <w:t>э</w:t>
      </w:r>
      <w:r w:rsidRPr="008A2BCD">
        <w:rPr>
          <w:rFonts w:ascii="Times New Roman" w:hAnsi="Times New Roman"/>
          <w:bCs/>
          <w:sz w:val="28"/>
          <w:szCs w:val="28"/>
        </w:rPr>
        <w:t>ффективность процедур по выдаче разрешений на строительство;</w:t>
      </w:r>
    </w:p>
    <w:p w:rsidR="00405686" w:rsidRPr="008A2BCD" w:rsidRDefault="00405686" w:rsidP="00405686">
      <w:pPr>
        <w:tabs>
          <w:tab w:val="left" w:pos="1276"/>
        </w:tabs>
        <w:spacing w:after="0" w:line="240" w:lineRule="auto"/>
        <w:ind w:firstLine="567"/>
        <w:jc w:val="both"/>
        <w:rPr>
          <w:rFonts w:ascii="Times New Roman" w:hAnsi="Times New Roman"/>
          <w:bCs/>
          <w:sz w:val="28"/>
          <w:szCs w:val="28"/>
        </w:rPr>
      </w:pPr>
      <w:r>
        <w:rPr>
          <w:rFonts w:ascii="Times New Roman" w:hAnsi="Times New Roman"/>
          <w:bCs/>
          <w:sz w:val="28"/>
          <w:szCs w:val="28"/>
        </w:rPr>
        <w:t>э</w:t>
      </w:r>
      <w:r w:rsidRPr="008A2BCD">
        <w:rPr>
          <w:rFonts w:ascii="Times New Roman" w:hAnsi="Times New Roman"/>
          <w:bCs/>
          <w:sz w:val="28"/>
          <w:szCs w:val="28"/>
        </w:rPr>
        <w:t>ффективность процедур регистрации предприятий;</w:t>
      </w:r>
    </w:p>
    <w:p w:rsidR="00405686" w:rsidRPr="008A2BCD" w:rsidRDefault="00405686" w:rsidP="00405686">
      <w:pPr>
        <w:tabs>
          <w:tab w:val="left" w:pos="1276"/>
        </w:tabs>
        <w:spacing w:after="0" w:line="240" w:lineRule="auto"/>
        <w:ind w:firstLine="567"/>
        <w:jc w:val="both"/>
        <w:rPr>
          <w:rFonts w:ascii="Times New Roman" w:hAnsi="Times New Roman"/>
          <w:bCs/>
          <w:sz w:val="28"/>
          <w:szCs w:val="28"/>
        </w:rPr>
      </w:pPr>
      <w:r>
        <w:rPr>
          <w:rFonts w:ascii="Times New Roman" w:hAnsi="Times New Roman"/>
          <w:bCs/>
          <w:sz w:val="28"/>
          <w:szCs w:val="28"/>
        </w:rPr>
        <w:t>э</w:t>
      </w:r>
      <w:r w:rsidRPr="008A2BCD">
        <w:rPr>
          <w:rFonts w:ascii="Times New Roman" w:hAnsi="Times New Roman"/>
          <w:bCs/>
          <w:sz w:val="28"/>
          <w:szCs w:val="28"/>
        </w:rPr>
        <w:t>ффективность процедур по регистрации прав собственности;</w:t>
      </w:r>
    </w:p>
    <w:p w:rsidR="00405686" w:rsidRPr="008A2BCD" w:rsidRDefault="00405686" w:rsidP="00405686">
      <w:pPr>
        <w:tabs>
          <w:tab w:val="left" w:pos="1276"/>
        </w:tabs>
        <w:spacing w:after="0" w:line="240" w:lineRule="auto"/>
        <w:ind w:firstLine="567"/>
        <w:jc w:val="both"/>
        <w:rPr>
          <w:rFonts w:ascii="Times New Roman" w:hAnsi="Times New Roman"/>
          <w:bCs/>
          <w:sz w:val="28"/>
          <w:szCs w:val="28"/>
        </w:rPr>
      </w:pPr>
      <w:r>
        <w:rPr>
          <w:rFonts w:ascii="Times New Roman" w:hAnsi="Times New Roman"/>
          <w:bCs/>
          <w:sz w:val="28"/>
          <w:szCs w:val="28"/>
        </w:rPr>
        <w:t>э</w:t>
      </w:r>
      <w:r w:rsidRPr="008A2BCD">
        <w:rPr>
          <w:rFonts w:ascii="Times New Roman" w:hAnsi="Times New Roman"/>
          <w:bCs/>
          <w:sz w:val="28"/>
          <w:szCs w:val="28"/>
        </w:rPr>
        <w:t>ффективность процедур по выдаче лицензий (Деятельности по продаже алкогольной продукции);</w:t>
      </w:r>
    </w:p>
    <w:p w:rsidR="00405686" w:rsidRPr="008A2BCD" w:rsidRDefault="00405686" w:rsidP="00405686">
      <w:pPr>
        <w:tabs>
          <w:tab w:val="left" w:pos="1276"/>
        </w:tabs>
        <w:spacing w:after="0" w:line="240" w:lineRule="auto"/>
        <w:ind w:firstLine="567"/>
        <w:jc w:val="both"/>
        <w:rPr>
          <w:rFonts w:ascii="Times New Roman" w:hAnsi="Times New Roman"/>
          <w:bCs/>
          <w:sz w:val="28"/>
          <w:szCs w:val="28"/>
        </w:rPr>
      </w:pPr>
      <w:r>
        <w:rPr>
          <w:rFonts w:ascii="Times New Roman" w:hAnsi="Times New Roman"/>
          <w:bCs/>
          <w:sz w:val="28"/>
          <w:szCs w:val="28"/>
        </w:rPr>
        <w:t>э</w:t>
      </w:r>
      <w:r w:rsidRPr="008A2BCD">
        <w:rPr>
          <w:rFonts w:ascii="Times New Roman" w:hAnsi="Times New Roman"/>
          <w:bCs/>
          <w:sz w:val="28"/>
          <w:szCs w:val="28"/>
        </w:rPr>
        <w:t>ффективность процедур по подключению электроэнергии;</w:t>
      </w:r>
    </w:p>
    <w:p w:rsidR="00405686" w:rsidRPr="008A2BCD" w:rsidRDefault="00405686" w:rsidP="00405686">
      <w:pPr>
        <w:tabs>
          <w:tab w:val="left" w:pos="1276"/>
        </w:tabs>
        <w:spacing w:after="0" w:line="240" w:lineRule="auto"/>
        <w:ind w:firstLine="567"/>
        <w:jc w:val="both"/>
        <w:rPr>
          <w:rFonts w:ascii="Times New Roman" w:hAnsi="Times New Roman"/>
          <w:bCs/>
          <w:sz w:val="28"/>
          <w:szCs w:val="28"/>
        </w:rPr>
      </w:pPr>
      <w:r>
        <w:rPr>
          <w:rFonts w:ascii="Times New Roman" w:hAnsi="Times New Roman"/>
          <w:bCs/>
          <w:sz w:val="28"/>
          <w:szCs w:val="28"/>
        </w:rPr>
        <w:t>э</w:t>
      </w:r>
      <w:r w:rsidRPr="008A2BCD">
        <w:rPr>
          <w:rFonts w:ascii="Times New Roman" w:hAnsi="Times New Roman"/>
          <w:bCs/>
          <w:sz w:val="28"/>
          <w:szCs w:val="28"/>
        </w:rPr>
        <w:t>ффективность процедур по подключению к газопроводу;</w:t>
      </w:r>
    </w:p>
    <w:p w:rsidR="00405686" w:rsidRPr="008A2BCD" w:rsidRDefault="00405686" w:rsidP="00405686">
      <w:pPr>
        <w:tabs>
          <w:tab w:val="left" w:pos="1276"/>
        </w:tabs>
        <w:spacing w:after="0" w:line="240" w:lineRule="auto"/>
        <w:ind w:firstLine="567"/>
        <w:jc w:val="both"/>
        <w:rPr>
          <w:rFonts w:ascii="Times New Roman" w:hAnsi="Times New Roman"/>
          <w:bCs/>
          <w:sz w:val="28"/>
          <w:szCs w:val="28"/>
        </w:rPr>
      </w:pPr>
      <w:r>
        <w:rPr>
          <w:rFonts w:ascii="Times New Roman" w:hAnsi="Times New Roman"/>
          <w:bCs/>
          <w:sz w:val="28"/>
          <w:szCs w:val="28"/>
        </w:rPr>
        <w:t>э</w:t>
      </w:r>
      <w:r w:rsidRPr="008A2BCD">
        <w:rPr>
          <w:rFonts w:ascii="Times New Roman" w:hAnsi="Times New Roman"/>
          <w:bCs/>
          <w:sz w:val="28"/>
          <w:szCs w:val="28"/>
        </w:rPr>
        <w:t>ффективность процедур по подключению к сетям водоснабжения и водоотведения;</w:t>
      </w:r>
    </w:p>
    <w:p w:rsidR="00405686" w:rsidRPr="008A2BCD" w:rsidRDefault="00405686" w:rsidP="00405686">
      <w:pPr>
        <w:tabs>
          <w:tab w:val="left" w:pos="1276"/>
        </w:tabs>
        <w:spacing w:after="0" w:line="240" w:lineRule="auto"/>
        <w:ind w:firstLine="567"/>
        <w:jc w:val="both"/>
        <w:rPr>
          <w:rFonts w:ascii="Times New Roman" w:hAnsi="Times New Roman"/>
          <w:bCs/>
          <w:sz w:val="28"/>
          <w:szCs w:val="28"/>
        </w:rPr>
      </w:pPr>
      <w:r>
        <w:rPr>
          <w:rFonts w:ascii="Times New Roman" w:hAnsi="Times New Roman"/>
          <w:bCs/>
          <w:sz w:val="28"/>
          <w:szCs w:val="28"/>
        </w:rPr>
        <w:t>э</w:t>
      </w:r>
      <w:r w:rsidRPr="008A2BCD">
        <w:rPr>
          <w:rFonts w:ascii="Times New Roman" w:hAnsi="Times New Roman"/>
          <w:bCs/>
          <w:sz w:val="28"/>
          <w:szCs w:val="28"/>
        </w:rPr>
        <w:t>ффективность процедур постановки земельного участка на кадастровый учет и качество территориального планирования.</w:t>
      </w:r>
    </w:p>
    <w:p w:rsidR="00405686" w:rsidRPr="008A2BCD" w:rsidRDefault="00405686" w:rsidP="00405686">
      <w:pPr>
        <w:tabs>
          <w:tab w:val="left" w:pos="1276"/>
        </w:tabs>
        <w:spacing w:after="0" w:line="240" w:lineRule="auto"/>
        <w:ind w:firstLine="567"/>
        <w:jc w:val="both"/>
        <w:rPr>
          <w:rFonts w:ascii="Times New Roman" w:hAnsi="Times New Roman"/>
          <w:bCs/>
          <w:sz w:val="28"/>
          <w:szCs w:val="28"/>
        </w:rPr>
      </w:pPr>
      <w:r w:rsidRPr="008A2BCD">
        <w:rPr>
          <w:rFonts w:ascii="Times New Roman" w:hAnsi="Times New Roman"/>
          <w:bCs/>
          <w:sz w:val="28"/>
          <w:szCs w:val="28"/>
        </w:rPr>
        <w:t>По результатам опроса субъектов предпринимательского сообщества на действия соответствующих служб, оказывающих услуги в пределах своих полномочий, жалоб и претензий не поступало.</w:t>
      </w:r>
    </w:p>
    <w:p w:rsidR="007C4387" w:rsidRPr="00357BA5" w:rsidRDefault="007C4387" w:rsidP="003E57F1">
      <w:pPr>
        <w:spacing w:after="0" w:line="240" w:lineRule="auto"/>
        <w:ind w:firstLine="567"/>
        <w:jc w:val="both"/>
        <w:rPr>
          <w:rFonts w:ascii="Times New Roman" w:hAnsi="Times New Roman"/>
          <w:sz w:val="28"/>
          <w:szCs w:val="28"/>
          <w:highlight w:val="yellow"/>
        </w:rPr>
      </w:pPr>
    </w:p>
    <w:p w:rsidR="004E57FC" w:rsidRPr="00D72A48" w:rsidRDefault="00ED44A2" w:rsidP="006E07DD">
      <w:pPr>
        <w:spacing w:after="0" w:line="240" w:lineRule="auto"/>
        <w:jc w:val="center"/>
        <w:rPr>
          <w:rFonts w:ascii="Times New Roman" w:hAnsi="Times New Roman" w:cs="Times New Roman"/>
          <w:b/>
          <w:sz w:val="28"/>
          <w:szCs w:val="28"/>
        </w:rPr>
      </w:pPr>
      <w:r w:rsidRPr="00D72A48">
        <w:rPr>
          <w:rFonts w:ascii="Times New Roman" w:hAnsi="Times New Roman" w:cs="Times New Roman"/>
          <w:b/>
          <w:sz w:val="28"/>
          <w:szCs w:val="28"/>
        </w:rPr>
        <w:t>Раздел</w:t>
      </w:r>
      <w:r w:rsidR="006E07DD" w:rsidRPr="00D72A48">
        <w:rPr>
          <w:rFonts w:ascii="Times New Roman" w:hAnsi="Times New Roman" w:cs="Times New Roman"/>
          <w:b/>
          <w:sz w:val="28"/>
          <w:szCs w:val="28"/>
        </w:rPr>
        <w:t xml:space="preserve"> </w:t>
      </w:r>
      <w:r w:rsidR="00392F8F" w:rsidRPr="00D72A48">
        <w:rPr>
          <w:rFonts w:ascii="Times New Roman" w:hAnsi="Times New Roman" w:cs="Times New Roman"/>
          <w:b/>
          <w:sz w:val="28"/>
          <w:szCs w:val="28"/>
        </w:rPr>
        <w:t>5</w:t>
      </w:r>
      <w:r w:rsidR="008645C8" w:rsidRPr="00D72A48">
        <w:rPr>
          <w:rFonts w:ascii="Times New Roman" w:hAnsi="Times New Roman" w:cs="Times New Roman"/>
          <w:b/>
          <w:sz w:val="28"/>
          <w:szCs w:val="28"/>
        </w:rPr>
        <w:t>. Повышение уровня информированности субъектов предпринимательской деятельности и потребителей товаров, работ и услуг о состоянии конкурентной среды.</w:t>
      </w:r>
    </w:p>
    <w:p w:rsidR="008645C8" w:rsidRPr="00357BA5" w:rsidRDefault="008645C8" w:rsidP="00B07581">
      <w:pPr>
        <w:spacing w:after="0" w:line="240" w:lineRule="auto"/>
        <w:ind w:firstLine="709"/>
        <w:jc w:val="both"/>
        <w:rPr>
          <w:rFonts w:ascii="Times New Roman" w:hAnsi="Times New Roman" w:cs="Times New Roman"/>
          <w:b/>
          <w:sz w:val="28"/>
          <w:szCs w:val="28"/>
          <w:highlight w:val="yellow"/>
        </w:rPr>
      </w:pPr>
    </w:p>
    <w:p w:rsidR="00405686" w:rsidRPr="00405686" w:rsidRDefault="00405686" w:rsidP="00405686">
      <w:pPr>
        <w:tabs>
          <w:tab w:val="left" w:pos="1134"/>
        </w:tabs>
        <w:suppressAutoHyphens w:val="0"/>
        <w:spacing w:after="0" w:line="240" w:lineRule="auto"/>
        <w:ind w:firstLine="567"/>
        <w:jc w:val="both"/>
        <w:textAlignment w:val="auto"/>
        <w:rPr>
          <w:rFonts w:ascii="Times New Roman" w:hAnsi="Times New Roman" w:cs="Times New Roman"/>
          <w:bCs/>
          <w:sz w:val="28"/>
          <w:szCs w:val="28"/>
        </w:rPr>
      </w:pPr>
      <w:r w:rsidRPr="00405686">
        <w:rPr>
          <w:rFonts w:ascii="Times New Roman" w:hAnsi="Times New Roman" w:cs="Times New Roman"/>
          <w:bCs/>
          <w:sz w:val="28"/>
          <w:szCs w:val="28"/>
        </w:rPr>
        <w:t>Администрацией муниципального образования Ленинградский район ежеквартально проводится мониторинг показателей развития МСП с дальнейшим его доведением результатов до департамента инвестиций и развития малого и среднего предпринимательства Краснодарского края.</w:t>
      </w:r>
    </w:p>
    <w:p w:rsidR="00405686" w:rsidRPr="00405686" w:rsidRDefault="00405686" w:rsidP="00405686">
      <w:pPr>
        <w:tabs>
          <w:tab w:val="left" w:pos="1134"/>
        </w:tabs>
        <w:suppressAutoHyphens w:val="0"/>
        <w:spacing w:after="0" w:line="240" w:lineRule="auto"/>
        <w:ind w:firstLine="567"/>
        <w:jc w:val="both"/>
        <w:textAlignment w:val="auto"/>
        <w:rPr>
          <w:rFonts w:ascii="Times New Roman" w:hAnsi="Times New Roman" w:cs="Times New Roman"/>
          <w:bCs/>
          <w:sz w:val="28"/>
          <w:szCs w:val="28"/>
        </w:rPr>
      </w:pPr>
      <w:r w:rsidRPr="00405686">
        <w:rPr>
          <w:rFonts w:ascii="Times New Roman" w:hAnsi="Times New Roman" w:cs="Times New Roman"/>
          <w:bCs/>
          <w:sz w:val="28"/>
          <w:szCs w:val="28"/>
        </w:rPr>
        <w:lastRenderedPageBreak/>
        <w:t>С начала 2020 года проведено 67 мероприятий для субъектов малого и среднего предпринимательства, в которых приняли участие 930 предпринимателей, в том числе 12 совещаний по проблемам предпринимательства (286 чел.), 4 конференции (152 чел.), 30 выставок-ярмарок, участие в которых приняли (149 чел.), 21 обучающий семинар (</w:t>
      </w:r>
      <w:proofErr w:type="spellStart"/>
      <w:r w:rsidRPr="00405686">
        <w:rPr>
          <w:rFonts w:ascii="Times New Roman" w:hAnsi="Times New Roman" w:cs="Times New Roman"/>
          <w:bCs/>
          <w:sz w:val="28"/>
          <w:szCs w:val="28"/>
        </w:rPr>
        <w:t>вебинары</w:t>
      </w:r>
      <w:proofErr w:type="spellEnd"/>
      <w:r w:rsidRPr="00405686">
        <w:rPr>
          <w:rFonts w:ascii="Times New Roman" w:hAnsi="Times New Roman" w:cs="Times New Roman"/>
          <w:bCs/>
          <w:sz w:val="28"/>
          <w:szCs w:val="28"/>
        </w:rPr>
        <w:t>) для предпринимателей (343 чел.).</w:t>
      </w:r>
    </w:p>
    <w:p w:rsidR="00405686" w:rsidRPr="00405686" w:rsidRDefault="00405686" w:rsidP="00405686">
      <w:pPr>
        <w:tabs>
          <w:tab w:val="left" w:pos="1134"/>
        </w:tabs>
        <w:suppressAutoHyphens w:val="0"/>
        <w:spacing w:after="0" w:line="240" w:lineRule="auto"/>
        <w:ind w:firstLine="567"/>
        <w:jc w:val="both"/>
        <w:textAlignment w:val="auto"/>
        <w:rPr>
          <w:rFonts w:ascii="Times New Roman" w:hAnsi="Times New Roman" w:cs="Times New Roman"/>
          <w:bCs/>
          <w:sz w:val="28"/>
          <w:szCs w:val="28"/>
        </w:rPr>
      </w:pPr>
      <w:r w:rsidRPr="00405686">
        <w:rPr>
          <w:rFonts w:ascii="Times New Roman" w:hAnsi="Times New Roman" w:cs="Times New Roman"/>
          <w:bCs/>
          <w:sz w:val="28"/>
          <w:szCs w:val="28"/>
        </w:rPr>
        <w:t>В 2020 году проведено 4 заседания Совета по предпринимательству. Участие в заседании приняли 55 субъектов малого и среднего предпринимательства.</w:t>
      </w:r>
    </w:p>
    <w:p w:rsidR="00405686" w:rsidRPr="00405686" w:rsidRDefault="00405686" w:rsidP="00405686">
      <w:pPr>
        <w:tabs>
          <w:tab w:val="left" w:pos="1134"/>
        </w:tabs>
        <w:suppressAutoHyphens w:val="0"/>
        <w:spacing w:after="0" w:line="240" w:lineRule="auto"/>
        <w:ind w:firstLine="567"/>
        <w:jc w:val="both"/>
        <w:textAlignment w:val="auto"/>
        <w:rPr>
          <w:rFonts w:ascii="Times New Roman" w:hAnsi="Times New Roman" w:cs="Times New Roman"/>
          <w:bCs/>
          <w:sz w:val="28"/>
          <w:szCs w:val="28"/>
        </w:rPr>
      </w:pPr>
      <w:r w:rsidRPr="00405686">
        <w:rPr>
          <w:rFonts w:ascii="Times New Roman" w:hAnsi="Times New Roman" w:cs="Times New Roman"/>
          <w:bCs/>
          <w:sz w:val="28"/>
          <w:szCs w:val="28"/>
        </w:rPr>
        <w:t xml:space="preserve">По состоянию на 01.01.2021 года муниципальным центром поддержки предпринимательства в Ленинградском районе оказано 168 консультационных услуг субъектам МСП. В целях информационной поддержки субъектов малого и среднего предпринимательства, администрацией муниципального образования Ленинградский район на постоянной основе осуществляется размещение соответствующей информации (статьи, заметки, объявления) в средствах массовой информации, в том числе в газете «Степные зори», на официальном сайте администрации муниципального образования Ленинградский район </w:t>
      </w:r>
      <w:hyperlink r:id="rId95" w:history="1">
        <w:r w:rsidRPr="00405686">
          <w:rPr>
            <w:rStyle w:val="af2"/>
            <w:rFonts w:ascii="Times New Roman" w:hAnsi="Times New Roman" w:cs="Times New Roman"/>
            <w:bCs/>
            <w:sz w:val="28"/>
            <w:szCs w:val="28"/>
          </w:rPr>
          <w:t>www.adminlenkub.ru</w:t>
        </w:r>
      </w:hyperlink>
      <w:r w:rsidRPr="00405686">
        <w:rPr>
          <w:rFonts w:ascii="Times New Roman" w:hAnsi="Times New Roman" w:cs="Times New Roman"/>
          <w:bCs/>
          <w:sz w:val="28"/>
          <w:szCs w:val="28"/>
        </w:rPr>
        <w:t>, а так же в социальных сетях официального аккаунта instagram.com.</w:t>
      </w:r>
    </w:p>
    <w:p w:rsidR="00405686" w:rsidRPr="00405686" w:rsidRDefault="00405686" w:rsidP="00405686">
      <w:pPr>
        <w:tabs>
          <w:tab w:val="left" w:pos="709"/>
          <w:tab w:val="left" w:pos="1134"/>
        </w:tabs>
        <w:suppressAutoHyphens w:val="0"/>
        <w:spacing w:after="0" w:line="240" w:lineRule="auto"/>
        <w:ind w:firstLine="567"/>
        <w:jc w:val="both"/>
        <w:textAlignment w:val="auto"/>
        <w:rPr>
          <w:rFonts w:ascii="Times New Roman" w:hAnsi="Times New Roman" w:cs="Times New Roman"/>
          <w:bCs/>
          <w:sz w:val="28"/>
          <w:szCs w:val="28"/>
        </w:rPr>
      </w:pPr>
      <w:r w:rsidRPr="00405686">
        <w:rPr>
          <w:rFonts w:ascii="Times New Roman" w:hAnsi="Times New Roman" w:cs="Times New Roman"/>
          <w:bCs/>
          <w:sz w:val="28"/>
          <w:szCs w:val="28"/>
        </w:rPr>
        <w:t xml:space="preserve">По итогам 2020 года, в газете «Степные зори» размещено 59 публикаций; в сети «Интернет» размещено 59 информационных материалов, большая часть которого размещена на сайте администрации муниципального образования Ленинградский район www.adminlenkub.ru и на инвестиционном портале Ленинградского района </w:t>
      </w:r>
      <w:hyperlink r:id="rId96" w:history="1">
        <w:r w:rsidRPr="00405686">
          <w:rPr>
            <w:rStyle w:val="af2"/>
            <w:rFonts w:ascii="Times New Roman" w:hAnsi="Times New Roman" w:cs="Times New Roman"/>
            <w:bCs/>
            <w:sz w:val="28"/>
            <w:szCs w:val="28"/>
          </w:rPr>
          <w:t>www.invest-lenkub.ru</w:t>
        </w:r>
      </w:hyperlink>
      <w:r w:rsidRPr="00405686">
        <w:rPr>
          <w:rFonts w:ascii="Times New Roman" w:hAnsi="Times New Roman" w:cs="Times New Roman"/>
          <w:bCs/>
          <w:sz w:val="28"/>
          <w:szCs w:val="28"/>
        </w:rPr>
        <w:t>.</w:t>
      </w:r>
    </w:p>
    <w:p w:rsidR="00B93648" w:rsidRPr="00C00DBE" w:rsidRDefault="00B93648" w:rsidP="00C00DBE">
      <w:pPr>
        <w:pStyle w:val="ac"/>
        <w:ind w:firstLine="567"/>
        <w:jc w:val="both"/>
        <w:rPr>
          <w:sz w:val="28"/>
          <w:szCs w:val="28"/>
        </w:rPr>
      </w:pPr>
      <w:r w:rsidRPr="00C00DBE">
        <w:rPr>
          <w:sz w:val="28"/>
          <w:szCs w:val="28"/>
        </w:rPr>
        <w:t>В рамках Соглашения о взаимодействии между администрацией Краснодарского края и АО «Корпорация «МСП» утвержден План-график реализации мероприятий («дорожной карты») по развитию малого и среднего предпринимательства. «Дорожная карта» предусматривает реализацию комплекса мероприятий, направленных в том числе на повышение эффективности оказания имущественной поддержки субъектам МСП.</w:t>
      </w:r>
    </w:p>
    <w:p w:rsidR="00C00DBE" w:rsidRPr="00C00DBE" w:rsidRDefault="00C00DBE" w:rsidP="00C00DBE">
      <w:pPr>
        <w:pStyle w:val="ac"/>
        <w:ind w:firstLine="567"/>
        <w:jc w:val="both"/>
        <w:rPr>
          <w:sz w:val="28"/>
          <w:szCs w:val="28"/>
        </w:rPr>
      </w:pPr>
      <w:r w:rsidRPr="00C00DBE">
        <w:rPr>
          <w:sz w:val="28"/>
          <w:szCs w:val="28"/>
        </w:rPr>
        <w:t>За 2020 год в администрацию муниципального образования Ленинградский район поступило 945 письменных и устных обращения, полученных: из администрации Краснодарского края; были направлены жителями района по сети «Интернет»; полученные в ходе личных приемов граждан главой муниципального образования и его заместителями (в том числе в ходе выездных приемов в сельских поселениях района); по многоканальному круглосуточному телефону администрации Краснодарского края к губернатору.</w:t>
      </w:r>
    </w:p>
    <w:p w:rsidR="00C00DBE" w:rsidRPr="00C00DBE" w:rsidRDefault="00C00DBE" w:rsidP="00C00DBE">
      <w:pPr>
        <w:pStyle w:val="ac"/>
        <w:ind w:firstLine="567"/>
        <w:jc w:val="both"/>
        <w:rPr>
          <w:sz w:val="28"/>
          <w:szCs w:val="28"/>
        </w:rPr>
      </w:pPr>
      <w:r w:rsidRPr="00C00DBE">
        <w:rPr>
          <w:sz w:val="28"/>
          <w:szCs w:val="28"/>
        </w:rPr>
        <w:t>По причине ограничения личного приема из-за пандемии, устные обращения граждан принимались по телефону «Прямой линии главы муниципального образования» и «горячей линии» общественной приемной администрации муниципального образования.</w:t>
      </w:r>
    </w:p>
    <w:p w:rsidR="00C00DBE" w:rsidRPr="00C00DBE" w:rsidRDefault="00C00DBE" w:rsidP="00C00DBE">
      <w:pPr>
        <w:pStyle w:val="ac"/>
        <w:ind w:firstLine="567"/>
        <w:jc w:val="both"/>
        <w:rPr>
          <w:sz w:val="28"/>
          <w:szCs w:val="28"/>
        </w:rPr>
      </w:pPr>
      <w:r w:rsidRPr="00C00DBE">
        <w:rPr>
          <w:sz w:val="28"/>
          <w:szCs w:val="28"/>
        </w:rPr>
        <w:t>Тематика обращений в 2020 году следующая:</w:t>
      </w:r>
    </w:p>
    <w:p w:rsidR="00C00DBE" w:rsidRPr="00C00DBE" w:rsidRDefault="00C00DBE" w:rsidP="00C00DBE">
      <w:pPr>
        <w:pStyle w:val="ac"/>
        <w:ind w:firstLine="567"/>
        <w:jc w:val="both"/>
        <w:rPr>
          <w:sz w:val="28"/>
          <w:szCs w:val="28"/>
        </w:rPr>
      </w:pPr>
      <w:r w:rsidRPr="00C00DBE">
        <w:rPr>
          <w:sz w:val="28"/>
          <w:szCs w:val="28"/>
        </w:rPr>
        <w:t>- вопросы жилищно-коммунального хозяйства -38,9% обращений, из них вопросы обращения с ТКО составляют – 16,8%;</w:t>
      </w:r>
    </w:p>
    <w:p w:rsidR="00C00DBE" w:rsidRPr="00C00DBE" w:rsidRDefault="00C00DBE" w:rsidP="00C00DBE">
      <w:pPr>
        <w:pStyle w:val="ac"/>
        <w:ind w:firstLine="567"/>
        <w:jc w:val="both"/>
        <w:rPr>
          <w:sz w:val="28"/>
          <w:szCs w:val="28"/>
        </w:rPr>
      </w:pPr>
      <w:r w:rsidRPr="00C00DBE">
        <w:rPr>
          <w:sz w:val="28"/>
          <w:szCs w:val="28"/>
        </w:rPr>
        <w:t>- благоустройство улиц и придомовых территорий, ремонт дорог, строительство тротуаров, уличное освещение -20, 5 %;</w:t>
      </w:r>
    </w:p>
    <w:p w:rsidR="00C00DBE" w:rsidRPr="00C00DBE" w:rsidRDefault="00C00DBE" w:rsidP="00C00DBE">
      <w:pPr>
        <w:pStyle w:val="ac"/>
        <w:ind w:firstLine="567"/>
        <w:jc w:val="both"/>
        <w:rPr>
          <w:sz w:val="28"/>
          <w:szCs w:val="28"/>
        </w:rPr>
      </w:pPr>
      <w:r w:rsidRPr="00C00DBE">
        <w:rPr>
          <w:sz w:val="28"/>
          <w:szCs w:val="28"/>
        </w:rPr>
        <w:lastRenderedPageBreak/>
        <w:t>-вопросы социальной направленности – 11,7%, из них: вопросы здравоохранения 3,2%, образован</w:t>
      </w:r>
      <w:r w:rsidR="00535AD8">
        <w:rPr>
          <w:sz w:val="28"/>
          <w:szCs w:val="28"/>
        </w:rPr>
        <w:t xml:space="preserve">ия 2,5%, предоставление мер </w:t>
      </w:r>
      <w:proofErr w:type="spellStart"/>
      <w:r w:rsidR="00535AD8">
        <w:rPr>
          <w:sz w:val="28"/>
          <w:szCs w:val="28"/>
        </w:rPr>
        <w:t>соц</w:t>
      </w:r>
      <w:r w:rsidRPr="00C00DBE">
        <w:rPr>
          <w:sz w:val="28"/>
          <w:szCs w:val="28"/>
        </w:rPr>
        <w:t>поддержки</w:t>
      </w:r>
      <w:proofErr w:type="spellEnd"/>
      <w:r w:rsidRPr="00C00DBE">
        <w:rPr>
          <w:sz w:val="28"/>
          <w:szCs w:val="28"/>
        </w:rPr>
        <w:t xml:space="preserve"> 5,8%.</w:t>
      </w:r>
    </w:p>
    <w:p w:rsidR="00C00DBE" w:rsidRPr="00C00DBE" w:rsidRDefault="00C00DBE" w:rsidP="00C00DBE">
      <w:pPr>
        <w:pStyle w:val="ac"/>
        <w:ind w:firstLine="567"/>
        <w:jc w:val="both"/>
        <w:rPr>
          <w:sz w:val="28"/>
          <w:szCs w:val="28"/>
        </w:rPr>
      </w:pPr>
      <w:r w:rsidRPr="00C00DBE">
        <w:rPr>
          <w:sz w:val="28"/>
          <w:szCs w:val="28"/>
        </w:rPr>
        <w:t>- земельные вопросы и вопросы градостроительства и архитектуры – 7,6%;</w:t>
      </w:r>
    </w:p>
    <w:p w:rsidR="00C00DBE" w:rsidRPr="00C00DBE" w:rsidRDefault="00C00DBE" w:rsidP="00C00DBE">
      <w:pPr>
        <w:pStyle w:val="ac"/>
        <w:ind w:firstLine="567"/>
        <w:jc w:val="both"/>
        <w:rPr>
          <w:sz w:val="28"/>
          <w:szCs w:val="28"/>
        </w:rPr>
      </w:pPr>
      <w:r w:rsidRPr="00C00DBE">
        <w:rPr>
          <w:sz w:val="28"/>
          <w:szCs w:val="28"/>
        </w:rPr>
        <w:t>- вопросы сельского хозяйства, экологии – 3,3%;</w:t>
      </w:r>
    </w:p>
    <w:p w:rsidR="00C00DBE" w:rsidRPr="00C00DBE" w:rsidRDefault="00C00DBE" w:rsidP="00C00DBE">
      <w:pPr>
        <w:pStyle w:val="ac"/>
        <w:ind w:firstLine="567"/>
        <w:jc w:val="both"/>
        <w:rPr>
          <w:sz w:val="28"/>
          <w:szCs w:val="28"/>
        </w:rPr>
      </w:pPr>
      <w:r w:rsidRPr="00C00DBE">
        <w:rPr>
          <w:sz w:val="28"/>
          <w:szCs w:val="28"/>
        </w:rPr>
        <w:t>- вопросы экономики (ценообразование, занятость, налогообложение, условия для ведения торговли)– 2,7%;</w:t>
      </w:r>
    </w:p>
    <w:p w:rsidR="00C00DBE" w:rsidRPr="00C00DBE" w:rsidRDefault="00C00DBE" w:rsidP="00C00DBE">
      <w:pPr>
        <w:pStyle w:val="ac"/>
        <w:ind w:firstLine="567"/>
        <w:jc w:val="both"/>
        <w:rPr>
          <w:sz w:val="28"/>
          <w:szCs w:val="28"/>
        </w:rPr>
      </w:pPr>
      <w:r w:rsidRPr="00C00DBE">
        <w:rPr>
          <w:sz w:val="28"/>
          <w:szCs w:val="28"/>
        </w:rPr>
        <w:t>-вопросы законности (соблюдения прав граждан, регистрация по месту жительства, соблюдение общественного порядка)- 2%;</w:t>
      </w:r>
    </w:p>
    <w:p w:rsidR="00C00DBE" w:rsidRPr="00C00DBE" w:rsidRDefault="00C00DBE" w:rsidP="00C00DBE">
      <w:pPr>
        <w:spacing w:after="0" w:line="240" w:lineRule="auto"/>
        <w:ind w:firstLine="567"/>
        <w:jc w:val="both"/>
        <w:rPr>
          <w:rFonts w:ascii="Times New Roman" w:hAnsi="Times New Roman" w:cs="Times New Roman"/>
          <w:sz w:val="28"/>
          <w:szCs w:val="28"/>
        </w:rPr>
      </w:pPr>
      <w:r w:rsidRPr="00C00DBE">
        <w:rPr>
          <w:rFonts w:ascii="Times New Roman" w:hAnsi="Times New Roman" w:cs="Times New Roman"/>
          <w:sz w:val="28"/>
          <w:szCs w:val="28"/>
        </w:rPr>
        <w:t xml:space="preserve">- по вопросам ограничений, связанных с распространением </w:t>
      </w:r>
      <w:proofErr w:type="spellStart"/>
      <w:r w:rsidRPr="00C00DBE">
        <w:rPr>
          <w:rFonts w:ascii="Times New Roman" w:hAnsi="Times New Roman" w:cs="Times New Roman"/>
          <w:sz w:val="28"/>
          <w:szCs w:val="28"/>
        </w:rPr>
        <w:t>коронавирусной</w:t>
      </w:r>
      <w:proofErr w:type="spellEnd"/>
      <w:r w:rsidRPr="00C00DBE">
        <w:rPr>
          <w:rFonts w:ascii="Times New Roman" w:hAnsi="Times New Roman" w:cs="Times New Roman"/>
          <w:sz w:val="28"/>
          <w:szCs w:val="28"/>
        </w:rPr>
        <w:t xml:space="preserve"> инфекции, - 6,8%;</w:t>
      </w:r>
    </w:p>
    <w:p w:rsidR="00C00DBE" w:rsidRPr="00C00DBE" w:rsidRDefault="00C00DBE" w:rsidP="00C00DBE">
      <w:pPr>
        <w:spacing w:after="0" w:line="240" w:lineRule="auto"/>
        <w:ind w:firstLine="567"/>
        <w:jc w:val="both"/>
        <w:rPr>
          <w:rFonts w:ascii="Times New Roman" w:hAnsi="Times New Roman" w:cs="Times New Roman"/>
          <w:sz w:val="28"/>
          <w:szCs w:val="28"/>
        </w:rPr>
      </w:pPr>
      <w:r w:rsidRPr="00C00DBE">
        <w:rPr>
          <w:rFonts w:ascii="Times New Roman" w:hAnsi="Times New Roman" w:cs="Times New Roman"/>
          <w:sz w:val="28"/>
          <w:szCs w:val="28"/>
        </w:rPr>
        <w:t xml:space="preserve">В целях наиболее полного и объективного рассмотрения обращений граждан, недопущения формального подхода администрацией муниципального образования Ленинградский район рассматривать обращения рассматриваются </w:t>
      </w:r>
      <w:proofErr w:type="spellStart"/>
      <w:r w:rsidRPr="00C00DBE">
        <w:rPr>
          <w:rFonts w:ascii="Times New Roman" w:hAnsi="Times New Roman" w:cs="Times New Roman"/>
          <w:sz w:val="28"/>
          <w:szCs w:val="28"/>
        </w:rPr>
        <w:t>комиссионно</w:t>
      </w:r>
      <w:proofErr w:type="spellEnd"/>
      <w:r w:rsidRPr="00C00DBE">
        <w:rPr>
          <w:rFonts w:ascii="Times New Roman" w:hAnsi="Times New Roman" w:cs="Times New Roman"/>
          <w:sz w:val="28"/>
          <w:szCs w:val="28"/>
        </w:rPr>
        <w:t xml:space="preserve">, с выездом на место проживания заявителя, а также с участием заявителя. Так, за отчетный период (с учетом требований режима самоизоляции и предотвращения распространения </w:t>
      </w:r>
      <w:proofErr w:type="spellStart"/>
      <w:r w:rsidRPr="00C00DBE">
        <w:rPr>
          <w:rFonts w:ascii="Times New Roman" w:hAnsi="Times New Roman" w:cs="Times New Roman"/>
          <w:sz w:val="28"/>
          <w:szCs w:val="28"/>
        </w:rPr>
        <w:t>коронавирусной</w:t>
      </w:r>
      <w:proofErr w:type="spellEnd"/>
      <w:r w:rsidRPr="00C00DBE">
        <w:rPr>
          <w:rFonts w:ascii="Times New Roman" w:hAnsi="Times New Roman" w:cs="Times New Roman"/>
          <w:sz w:val="28"/>
          <w:szCs w:val="28"/>
        </w:rPr>
        <w:t xml:space="preserve"> инфекции) количество обращений, рассмотренных, </w:t>
      </w:r>
      <w:proofErr w:type="spellStart"/>
      <w:r w:rsidRPr="00C00DBE">
        <w:rPr>
          <w:rFonts w:ascii="Times New Roman" w:hAnsi="Times New Roman" w:cs="Times New Roman"/>
          <w:sz w:val="28"/>
          <w:szCs w:val="28"/>
        </w:rPr>
        <w:t>комиссионно</w:t>
      </w:r>
      <w:proofErr w:type="spellEnd"/>
      <w:r w:rsidRPr="00C00DBE">
        <w:rPr>
          <w:rFonts w:ascii="Times New Roman" w:hAnsi="Times New Roman" w:cs="Times New Roman"/>
          <w:sz w:val="28"/>
          <w:szCs w:val="28"/>
        </w:rPr>
        <w:t>, с выездом на место составило 27,9 %.</w:t>
      </w:r>
    </w:p>
    <w:p w:rsidR="00C00DBE" w:rsidRPr="00C00DBE" w:rsidRDefault="00C00DBE" w:rsidP="00C00DBE">
      <w:pPr>
        <w:spacing w:after="0" w:line="240" w:lineRule="auto"/>
        <w:ind w:firstLine="567"/>
        <w:jc w:val="both"/>
        <w:rPr>
          <w:rFonts w:ascii="Times New Roman" w:hAnsi="Times New Roman" w:cs="Times New Roman"/>
          <w:sz w:val="28"/>
          <w:szCs w:val="28"/>
        </w:rPr>
      </w:pPr>
      <w:r w:rsidRPr="00C00DBE">
        <w:rPr>
          <w:rFonts w:ascii="Times New Roman" w:hAnsi="Times New Roman" w:cs="Times New Roman"/>
          <w:sz w:val="28"/>
          <w:szCs w:val="28"/>
        </w:rPr>
        <w:t>Результативность рассмотрения обращений, заявлений, писем и жалоб граждан следующая: удовлетворено- 19,9% обращений, даны разъяснения – 80,1% обращений.</w:t>
      </w:r>
    </w:p>
    <w:p w:rsidR="00840329" w:rsidRPr="00D47057" w:rsidRDefault="00C00DBE" w:rsidP="00D47057">
      <w:pPr>
        <w:pStyle w:val="ac"/>
        <w:ind w:firstLine="567"/>
        <w:jc w:val="both"/>
        <w:rPr>
          <w:color w:val="333333"/>
          <w:sz w:val="28"/>
          <w:szCs w:val="28"/>
          <w:shd w:val="clear" w:color="auto" w:fill="FFFFFF"/>
        </w:rPr>
      </w:pPr>
      <w:r w:rsidRPr="00D47057">
        <w:rPr>
          <w:sz w:val="28"/>
          <w:szCs w:val="28"/>
        </w:rPr>
        <w:t>В</w:t>
      </w:r>
      <w:r w:rsidR="00840329" w:rsidRPr="00D47057">
        <w:rPr>
          <w:sz w:val="28"/>
          <w:szCs w:val="28"/>
        </w:rPr>
        <w:t xml:space="preserve"> администрации муниципального образования</w:t>
      </w:r>
      <w:r w:rsidRPr="00D47057">
        <w:rPr>
          <w:sz w:val="28"/>
          <w:szCs w:val="28"/>
        </w:rPr>
        <w:t xml:space="preserve"> Ленинградский район</w:t>
      </w:r>
      <w:r w:rsidR="00840329" w:rsidRPr="00D47057">
        <w:rPr>
          <w:sz w:val="28"/>
          <w:szCs w:val="28"/>
        </w:rPr>
        <w:t xml:space="preserve"> ежеквартально проводятся видео приемы граждан должностными лицами администрации Краснодарского края посредством автоматизированной системы ССТУ.РФ. На сайте функционирует виртуальная приемная, обеспечивающая оперативное поступление обращений граждан для последующего их рассмотрения.</w:t>
      </w:r>
    </w:p>
    <w:p w:rsidR="00D47057" w:rsidRPr="00D47057" w:rsidRDefault="00D47057" w:rsidP="00D47057">
      <w:pPr>
        <w:pStyle w:val="ac"/>
        <w:ind w:firstLine="567"/>
        <w:jc w:val="both"/>
        <w:rPr>
          <w:sz w:val="28"/>
          <w:szCs w:val="28"/>
        </w:rPr>
      </w:pPr>
      <w:r w:rsidRPr="00D47057">
        <w:rPr>
          <w:sz w:val="28"/>
          <w:szCs w:val="28"/>
        </w:rPr>
        <w:t>В рамках Соглашения о взаимодействии между администрацией Краснодарского края и АО «Корпорация «МСП» утвержден План-график реализации мероприятий («дорожной карты») по развитию малого и среднего предпринимательства. «Дорожная карта» предусматривает реализацию комплекса мероприятий, направленных в том числе на повышение эффективности оказания имущественной поддержки субъектам МСП.</w:t>
      </w:r>
    </w:p>
    <w:p w:rsidR="00D47057" w:rsidRPr="00D72A48" w:rsidRDefault="00D47057" w:rsidP="00D72A48">
      <w:pPr>
        <w:spacing w:after="0" w:line="240" w:lineRule="auto"/>
        <w:ind w:firstLine="567"/>
        <w:jc w:val="both"/>
        <w:rPr>
          <w:rFonts w:ascii="Times New Roman" w:hAnsi="Times New Roman" w:cs="Times New Roman"/>
          <w:sz w:val="28"/>
          <w:szCs w:val="28"/>
        </w:rPr>
      </w:pPr>
      <w:r w:rsidRPr="00D72A48">
        <w:rPr>
          <w:rFonts w:ascii="Times New Roman" w:hAnsi="Times New Roman" w:cs="Times New Roman"/>
          <w:sz w:val="28"/>
          <w:szCs w:val="28"/>
        </w:rPr>
        <w:t>В целях обеспечения равного доступа к информации о муниципальном имуществе лицам, заинтересованным в формировании предложений, по расширению имущественной поддержки субъектов МСП, а также в целях нормативного правового обеспечения оказания имущественной поддержки субъектам МСП, в рамках реализации подпункта «г» пункта 2 Перечня поручений Президента РФ № Пр-817ГС от 15 мая 2018 года по итогам заседания Государственного совета РФ, установлен перечень сведений об объектах учета Реестра муниципального имущества муниципального образования Ленинградский район, подлежащих размещению в информационно-телекоммуникационной сети «Интернет», утвержденный постановлением администрации муниципального образования Ленинградский район. В рамках требований и рекомендаций</w:t>
      </w:r>
      <w:r w:rsidR="00D72A48" w:rsidRPr="00D72A48">
        <w:rPr>
          <w:rFonts w:ascii="Times New Roman" w:hAnsi="Times New Roman" w:cs="Times New Roman"/>
          <w:sz w:val="28"/>
          <w:szCs w:val="28"/>
        </w:rPr>
        <w:t xml:space="preserve"> </w:t>
      </w:r>
      <w:r w:rsidRPr="00D72A48">
        <w:rPr>
          <w:rFonts w:ascii="Times New Roman" w:hAnsi="Times New Roman" w:cs="Times New Roman"/>
          <w:sz w:val="28"/>
          <w:szCs w:val="28"/>
        </w:rPr>
        <w:t xml:space="preserve">департамента инвестиций и развития малого и </w:t>
      </w:r>
      <w:r w:rsidRPr="00D72A48">
        <w:rPr>
          <w:rFonts w:ascii="Times New Roman" w:hAnsi="Times New Roman" w:cs="Times New Roman"/>
          <w:sz w:val="28"/>
          <w:szCs w:val="28"/>
        </w:rPr>
        <w:lastRenderedPageBreak/>
        <w:t>среднего предпринимательства Краснодарского края, аналогичные нормативные акты разработаны и утверждены администрациями сельских поселений Ленинградского района.</w:t>
      </w:r>
    </w:p>
    <w:p w:rsidR="00D47057" w:rsidRPr="00D47057" w:rsidRDefault="00D47057" w:rsidP="00D47057">
      <w:pPr>
        <w:pStyle w:val="ac"/>
        <w:ind w:firstLine="567"/>
        <w:jc w:val="both"/>
        <w:rPr>
          <w:sz w:val="28"/>
          <w:szCs w:val="28"/>
        </w:rPr>
      </w:pPr>
      <w:r w:rsidRPr="00D47057">
        <w:rPr>
          <w:sz w:val="28"/>
          <w:szCs w:val="28"/>
        </w:rPr>
        <w:t>В соответствии с составом сведений, утвержденных в вышеуказанном постановлении, перечень муниципального имущества (недвижимого и движимого) размещен на официальном сайте муниципального образования Ленинградский район (</w:t>
      </w:r>
      <w:hyperlink r:id="rId97" w:history="1">
        <w:r w:rsidRPr="00D47057">
          <w:rPr>
            <w:rStyle w:val="af2"/>
            <w:sz w:val="28"/>
            <w:szCs w:val="28"/>
          </w:rPr>
          <w:t>http://www.adminlenkub.ru/about/kumi/index.php</w:t>
        </w:r>
      </w:hyperlink>
      <w:r w:rsidRPr="00D47057">
        <w:rPr>
          <w:sz w:val="28"/>
          <w:szCs w:val="28"/>
        </w:rPr>
        <w:t>). Информация о ссылках на перечни муниципального имущества сельских поселений Ленинградского района и муниципального образования Ленинградский район предоставлены администрациями сельских поселений Ленинградского района в департамент инвестиций и развития малого и среднего предпринимательства Краснодарского края в рамках отчетности.</w:t>
      </w:r>
    </w:p>
    <w:p w:rsidR="00D47057" w:rsidRPr="00D47057" w:rsidRDefault="00D47057" w:rsidP="00D47057">
      <w:pPr>
        <w:pStyle w:val="ac"/>
        <w:ind w:firstLine="567"/>
        <w:jc w:val="both"/>
        <w:rPr>
          <w:sz w:val="28"/>
          <w:szCs w:val="28"/>
        </w:rPr>
      </w:pPr>
      <w:r w:rsidRPr="00D47057">
        <w:rPr>
          <w:sz w:val="28"/>
          <w:szCs w:val="28"/>
        </w:rPr>
        <w:t xml:space="preserve">В муниципальном образовании Ленинградский район, в </w:t>
      </w:r>
      <w:proofErr w:type="spellStart"/>
      <w:r w:rsidRPr="00D47057">
        <w:rPr>
          <w:sz w:val="28"/>
          <w:szCs w:val="28"/>
        </w:rPr>
        <w:t>Новоплатнировском</w:t>
      </w:r>
      <w:proofErr w:type="spellEnd"/>
      <w:r w:rsidRPr="00D47057">
        <w:rPr>
          <w:sz w:val="28"/>
          <w:szCs w:val="28"/>
        </w:rPr>
        <w:t xml:space="preserve">, </w:t>
      </w:r>
      <w:proofErr w:type="spellStart"/>
      <w:r w:rsidRPr="00D47057">
        <w:rPr>
          <w:sz w:val="28"/>
          <w:szCs w:val="28"/>
        </w:rPr>
        <w:t>Новоуманском</w:t>
      </w:r>
      <w:proofErr w:type="spellEnd"/>
      <w:r w:rsidRPr="00D47057">
        <w:rPr>
          <w:sz w:val="28"/>
          <w:szCs w:val="28"/>
        </w:rPr>
        <w:t>, Ленинградском, Крыловском, Куликовском сельских поселениях Ленинградского района утвержден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предназначенных для передачи во  владение и (или)в пользование на долгосрочной основе субъектам  малого и среднего предпринимательства.</w:t>
      </w:r>
    </w:p>
    <w:p w:rsidR="00D47057" w:rsidRPr="00D47057" w:rsidRDefault="00D47057" w:rsidP="00D47057">
      <w:pPr>
        <w:pStyle w:val="ac"/>
        <w:ind w:firstLine="567"/>
        <w:jc w:val="both"/>
        <w:rPr>
          <w:sz w:val="28"/>
          <w:szCs w:val="28"/>
        </w:rPr>
      </w:pPr>
      <w:r w:rsidRPr="00D47057">
        <w:rPr>
          <w:sz w:val="28"/>
          <w:szCs w:val="28"/>
        </w:rPr>
        <w:t>В Ленинградском районе 25 объектов муниципального имущества, включены в указанный перечень в рамках имущественной поддержки. Не используется 9 объектов недвижимого имущества, 1 автотранспортное средство.</w:t>
      </w:r>
    </w:p>
    <w:p w:rsidR="00D47057" w:rsidRPr="00D47057" w:rsidRDefault="00D47057" w:rsidP="00D47057">
      <w:pPr>
        <w:pStyle w:val="ac"/>
        <w:ind w:firstLine="567"/>
        <w:jc w:val="both"/>
        <w:rPr>
          <w:sz w:val="28"/>
          <w:szCs w:val="28"/>
        </w:rPr>
      </w:pPr>
      <w:r w:rsidRPr="00D47057">
        <w:rPr>
          <w:sz w:val="28"/>
          <w:szCs w:val="28"/>
        </w:rPr>
        <w:t>В муниципальном образовании Ленинградский район создана рабочая группа по вопросам оказания имущественной поддержки субъектам МСП и организациям, образующим инфраструктуру поддержки субъектов малого и среднего предпринимательства на территории муниципального образования Ленинградский район, состав которой утвержден постановлением администрации муниципального образования Ленинградский район от 25 мая 2019 года № 359 «О создании рабочей группы по вопросам оказания имущественной поддержки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на территории муниципального образования Ленинградский район».</w:t>
      </w:r>
    </w:p>
    <w:p w:rsidR="00D47057" w:rsidRPr="00D47057" w:rsidRDefault="00D47057" w:rsidP="00D47057">
      <w:pPr>
        <w:spacing w:after="0" w:line="240" w:lineRule="auto"/>
        <w:ind w:firstLine="567"/>
        <w:jc w:val="both"/>
        <w:rPr>
          <w:rFonts w:ascii="Times New Roman" w:hAnsi="Times New Roman" w:cs="Times New Roman"/>
          <w:sz w:val="28"/>
          <w:szCs w:val="28"/>
        </w:rPr>
      </w:pPr>
      <w:r w:rsidRPr="00D47057">
        <w:rPr>
          <w:rFonts w:ascii="Times New Roman" w:hAnsi="Times New Roman" w:cs="Times New Roman"/>
          <w:sz w:val="28"/>
          <w:szCs w:val="28"/>
        </w:rPr>
        <w:t xml:space="preserve">В соответствии со статьей 18 Федерального закона от 24 июля 2007 года № 209-ФЗ «О развитии малого и среднего предпринимательства в Российской Федерации» (с изменениями), постановлением Правительства Российской Федерации от 21 августа 2010 года № 645 «Об имущественной поддержке субъектов малого и среднего предпринимательства при предоставлении федерального имущества» (с изменениями), в целях предоставления муниципального имущества во владение и (или) пользование на долгосрочной основе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расширения имущественной поддержки субъектов малого и среднего предпринимательства, в целях решения задач и достижения целей по </w:t>
      </w:r>
      <w:r w:rsidRPr="00D47057">
        <w:rPr>
          <w:rFonts w:ascii="Times New Roman" w:hAnsi="Times New Roman" w:cs="Times New Roman"/>
          <w:sz w:val="28"/>
          <w:szCs w:val="28"/>
        </w:rPr>
        <w:lastRenderedPageBreak/>
        <w:t>направлению имущественной поддержки МСП, определенных федеральным проектом «Улучшение условий ведения предпринимательской деятельности»  в соответствии с  протоколом рабочей группы от 31 августа 2020 г. разработана структура и содержание раздела по имуществу, размещена в сети «Интернет», обеспечено наполнение раздела.</w:t>
      </w:r>
    </w:p>
    <w:p w:rsidR="00D47057" w:rsidRPr="00D47057" w:rsidRDefault="00D47057" w:rsidP="00D47057">
      <w:pPr>
        <w:pStyle w:val="ac"/>
        <w:ind w:firstLine="567"/>
        <w:jc w:val="both"/>
        <w:rPr>
          <w:sz w:val="28"/>
          <w:szCs w:val="28"/>
        </w:rPr>
      </w:pPr>
      <w:r w:rsidRPr="00D47057">
        <w:rPr>
          <w:sz w:val="28"/>
          <w:szCs w:val="28"/>
        </w:rPr>
        <w:t>Создание вышеуказанного раздела имеет большую социальную значимость, повышает качество и доступность информации для МСП в сети «Интернет».</w:t>
      </w:r>
    </w:p>
    <w:p w:rsidR="00D47057" w:rsidRPr="00D47057" w:rsidRDefault="00D47057" w:rsidP="00D47057">
      <w:pPr>
        <w:spacing w:after="0" w:line="240" w:lineRule="auto"/>
        <w:ind w:firstLine="567"/>
        <w:jc w:val="both"/>
        <w:rPr>
          <w:rFonts w:ascii="Times New Roman" w:hAnsi="Times New Roman" w:cs="Times New Roman"/>
          <w:sz w:val="28"/>
          <w:szCs w:val="28"/>
        </w:rPr>
      </w:pPr>
      <w:r w:rsidRPr="00D47057">
        <w:rPr>
          <w:rFonts w:ascii="Times New Roman" w:hAnsi="Times New Roman" w:cs="Times New Roman"/>
          <w:sz w:val="28"/>
          <w:szCs w:val="28"/>
        </w:rPr>
        <w:t>В соответствии с протоколом рабочей группы от 4 сентября 2020 г. запрошена информацию из Единого реестра малого и среднего предпринимательства в отношении арендаторов по договорам аренды муниципального имущества муниципального образования Ленинградский район и сельских поселений Ленинградского района.</w:t>
      </w:r>
    </w:p>
    <w:p w:rsidR="00D47057" w:rsidRPr="00D47057" w:rsidRDefault="00D47057" w:rsidP="00D47057">
      <w:pPr>
        <w:pStyle w:val="ac"/>
        <w:ind w:firstLine="567"/>
        <w:jc w:val="both"/>
        <w:rPr>
          <w:sz w:val="28"/>
          <w:szCs w:val="28"/>
        </w:rPr>
      </w:pPr>
      <w:r w:rsidRPr="00D47057">
        <w:rPr>
          <w:sz w:val="28"/>
          <w:szCs w:val="28"/>
        </w:rPr>
        <w:t xml:space="preserve">Информация, содержащая сведения о неиспользуемом имуществе муниципального образования Ленинградский район размещена на официальном сайте муниципального образования Ленинградский район по ссылке: </w:t>
      </w:r>
      <w:hyperlink r:id="rId98" w:history="1">
        <w:r w:rsidRPr="00D47057">
          <w:rPr>
            <w:rStyle w:val="af2"/>
            <w:sz w:val="28"/>
            <w:szCs w:val="28"/>
          </w:rPr>
          <w:t>http://invest-lenkub.ru/ru/v-pom-predprin/podderzhka-malogo-i-srednego-predprinimatelstva/imushchestvennaya-podderzhka-subektov-malogo-i-srednego-predprinimatelstva/</w:t>
        </w:r>
      </w:hyperlink>
      <w:r w:rsidRPr="00D47057">
        <w:rPr>
          <w:sz w:val="28"/>
          <w:szCs w:val="28"/>
        </w:rPr>
        <w:t>.</w:t>
      </w:r>
    </w:p>
    <w:p w:rsidR="00392F8F" w:rsidRDefault="00392F8F" w:rsidP="008645C8">
      <w:pPr>
        <w:spacing w:after="0" w:line="240" w:lineRule="auto"/>
        <w:ind w:firstLine="709"/>
        <w:jc w:val="both"/>
        <w:rPr>
          <w:rFonts w:ascii="Times New Roman" w:hAnsi="Times New Roman" w:cs="Times New Roman"/>
          <w:b/>
          <w:sz w:val="26"/>
          <w:szCs w:val="26"/>
          <w:highlight w:val="yellow"/>
        </w:rPr>
      </w:pPr>
    </w:p>
    <w:p w:rsidR="00392F8F" w:rsidRPr="00C55118" w:rsidRDefault="00392F8F" w:rsidP="00392F8F">
      <w:pPr>
        <w:spacing w:after="0" w:line="240" w:lineRule="auto"/>
        <w:jc w:val="center"/>
        <w:rPr>
          <w:rFonts w:ascii="Times New Roman" w:hAnsi="Times New Roman" w:cs="Times New Roman"/>
          <w:b/>
          <w:sz w:val="28"/>
          <w:szCs w:val="28"/>
        </w:rPr>
      </w:pPr>
      <w:r w:rsidRPr="00C55118">
        <w:rPr>
          <w:rFonts w:ascii="Times New Roman" w:hAnsi="Times New Roman" w:cs="Times New Roman"/>
          <w:b/>
          <w:sz w:val="28"/>
          <w:szCs w:val="28"/>
        </w:rPr>
        <w:t>Раздел 6. Результаты реализации мероприятий «дорожной карты» по содействию развитию конкуренции муниципального образования.</w:t>
      </w:r>
    </w:p>
    <w:p w:rsidR="00392F8F" w:rsidRDefault="00392F8F" w:rsidP="008645C8">
      <w:pPr>
        <w:spacing w:after="0" w:line="240" w:lineRule="auto"/>
        <w:ind w:firstLine="709"/>
        <w:jc w:val="both"/>
        <w:rPr>
          <w:rFonts w:ascii="Times New Roman" w:hAnsi="Times New Roman" w:cs="Times New Roman"/>
          <w:b/>
          <w:sz w:val="26"/>
          <w:szCs w:val="26"/>
          <w:highlight w:val="yellow"/>
        </w:rPr>
      </w:pPr>
    </w:p>
    <w:p w:rsidR="005B1AF1" w:rsidRPr="00500A40" w:rsidRDefault="009C7A64" w:rsidP="005B1AF1">
      <w:pPr>
        <w:spacing w:after="0" w:line="240" w:lineRule="auto"/>
        <w:ind w:firstLine="567"/>
        <w:jc w:val="both"/>
      </w:pPr>
      <w:r w:rsidRPr="005B1AF1">
        <w:rPr>
          <w:rStyle w:val="af8"/>
          <w:rFonts w:ascii="Times New Roman" w:hAnsi="Times New Roman" w:cs="Times New Roman"/>
          <w:sz w:val="28"/>
          <w:szCs w:val="28"/>
        </w:rPr>
        <w:t xml:space="preserve">В </w:t>
      </w:r>
      <w:r w:rsidRPr="005B1AF1">
        <w:rPr>
          <w:rFonts w:ascii="Times New Roman" w:hAnsi="Times New Roman" w:cs="Times New Roman"/>
          <w:sz w:val="28"/>
          <w:szCs w:val="28"/>
        </w:rPr>
        <w:t xml:space="preserve">соответствии со Стандартом развития конкуренции в субъектах Российской Федерации, утвержденным распоряжением Правительства Российской Федерации от 17 апреля 2019 года № 768-р, на основании распоряжения главы администрации (губернатора) Краснодарского края от 16 декабря 2019 года №416-р «Об утверждении </w:t>
      </w:r>
      <w:r w:rsidRPr="005B1AF1">
        <w:rPr>
          <w:rFonts w:ascii="Times New Roman" w:hAnsi="Times New Roman" w:cs="Times New Roman"/>
          <w:kern w:val="28"/>
          <w:sz w:val="28"/>
          <w:szCs w:val="28"/>
        </w:rPr>
        <w:t xml:space="preserve">плана мероприятий («дорожная карта») по содействию развитию конкуренции в Краснодарском крае», </w:t>
      </w:r>
      <w:r w:rsidRPr="005B1AF1">
        <w:rPr>
          <w:rFonts w:ascii="Times New Roman" w:hAnsi="Times New Roman" w:cs="Times New Roman"/>
          <w:spacing w:val="-1"/>
          <w:sz w:val="28"/>
          <w:szCs w:val="28"/>
        </w:rPr>
        <w:t xml:space="preserve">в целях реализации мероприятий по внедрению стандарта развития конкуренции </w:t>
      </w:r>
      <w:r w:rsidRPr="005B1AF1">
        <w:rPr>
          <w:rFonts w:ascii="Times New Roman" w:hAnsi="Times New Roman" w:cs="Times New Roman"/>
          <w:sz w:val="28"/>
          <w:szCs w:val="28"/>
        </w:rPr>
        <w:t xml:space="preserve">в муниципальном образовании Ленинградский район, распоряжением администрации муниципального образования Ленинградский район от 31 декабря 2019 года № 284-р </w:t>
      </w:r>
      <w:r w:rsidR="00C64E5A" w:rsidRPr="005B1AF1">
        <w:rPr>
          <w:rFonts w:ascii="Times New Roman" w:hAnsi="Times New Roman" w:cs="Times New Roman"/>
          <w:color w:val="000000"/>
          <w:sz w:val="28"/>
          <w:szCs w:val="28"/>
        </w:rPr>
        <w:t xml:space="preserve">утвержден план мероприятий («дорожная карта») </w:t>
      </w:r>
      <w:r w:rsidRPr="005B1AF1">
        <w:rPr>
          <w:rFonts w:ascii="Times New Roman" w:hAnsi="Times New Roman" w:cs="Times New Roman"/>
          <w:kern w:val="28"/>
          <w:sz w:val="28"/>
          <w:szCs w:val="28"/>
        </w:rPr>
        <w:t>по содействию развитию конкуренции в муниципальном образовании Ленинградский район</w:t>
      </w:r>
      <w:r w:rsidR="00C64E5A" w:rsidRPr="005B1AF1">
        <w:rPr>
          <w:rFonts w:ascii="Times New Roman" w:hAnsi="Times New Roman" w:cs="Times New Roman"/>
          <w:color w:val="000000"/>
          <w:sz w:val="28"/>
          <w:szCs w:val="28"/>
        </w:rPr>
        <w:t>, со значениями целевых показателей по факту 201</w:t>
      </w:r>
      <w:r w:rsidRPr="005B1AF1">
        <w:rPr>
          <w:rFonts w:ascii="Times New Roman" w:hAnsi="Times New Roman" w:cs="Times New Roman"/>
          <w:color w:val="000000"/>
          <w:sz w:val="28"/>
          <w:szCs w:val="28"/>
        </w:rPr>
        <w:t>8</w:t>
      </w:r>
      <w:r w:rsidR="00C64E5A" w:rsidRPr="005B1AF1">
        <w:rPr>
          <w:rFonts w:ascii="Times New Roman" w:hAnsi="Times New Roman" w:cs="Times New Roman"/>
          <w:color w:val="000000"/>
          <w:sz w:val="28"/>
          <w:szCs w:val="28"/>
        </w:rPr>
        <w:t xml:space="preserve"> года и на плановый период до 20</w:t>
      </w:r>
      <w:r w:rsidRPr="005B1AF1">
        <w:rPr>
          <w:rFonts w:ascii="Times New Roman" w:hAnsi="Times New Roman" w:cs="Times New Roman"/>
          <w:color w:val="000000"/>
          <w:sz w:val="28"/>
          <w:szCs w:val="28"/>
        </w:rPr>
        <w:t>22</w:t>
      </w:r>
      <w:r w:rsidR="00C64E5A" w:rsidRPr="005B1AF1">
        <w:rPr>
          <w:rFonts w:ascii="Times New Roman" w:hAnsi="Times New Roman" w:cs="Times New Roman"/>
          <w:color w:val="000000"/>
          <w:sz w:val="28"/>
          <w:szCs w:val="28"/>
        </w:rPr>
        <w:t xml:space="preserve"> года</w:t>
      </w:r>
      <w:r w:rsidR="005B1AF1" w:rsidRPr="005B1AF1">
        <w:rPr>
          <w:rFonts w:ascii="Times New Roman" w:hAnsi="Times New Roman" w:cs="Times New Roman"/>
          <w:color w:val="000000"/>
          <w:sz w:val="28"/>
          <w:szCs w:val="28"/>
        </w:rPr>
        <w:t xml:space="preserve">, </w:t>
      </w:r>
      <w:r w:rsidR="005B1AF1" w:rsidRPr="005B1AF1">
        <w:rPr>
          <w:rFonts w:ascii="Times New Roman" w:hAnsi="Times New Roman" w:cs="Times New Roman"/>
          <w:bCs/>
          <w:sz w:val="28"/>
          <w:szCs w:val="28"/>
        </w:rPr>
        <w:t xml:space="preserve">мероприятия стратегических, программных и иных документов, реализация которых оказывает влияние на состояние конкуренции на товарных рынках муниципального образования Ленинградский район, а также </w:t>
      </w:r>
      <w:r w:rsidR="005B1AF1" w:rsidRPr="005B1AF1">
        <w:rPr>
          <w:rFonts w:ascii="Times New Roman" w:hAnsi="Times New Roman" w:cs="Times New Roman"/>
          <w:sz w:val="28"/>
        </w:rPr>
        <w:t>перечень ключевых показателей развития конкуренции к 1 января 2022 г. в муниципальном образовании Ленинградский район</w:t>
      </w:r>
      <w:r w:rsidR="005B1AF1">
        <w:rPr>
          <w:rFonts w:ascii="Times New Roman" w:hAnsi="Times New Roman" w:cs="Times New Roman"/>
          <w:sz w:val="28"/>
        </w:rPr>
        <w:t>.</w:t>
      </w:r>
      <w:r w:rsidR="00C64E5A" w:rsidRPr="009C7A64">
        <w:rPr>
          <w:rFonts w:ascii="Times New Roman" w:hAnsi="Times New Roman" w:cs="Times New Roman"/>
          <w:color w:val="000000"/>
          <w:sz w:val="28"/>
          <w:szCs w:val="28"/>
        </w:rPr>
        <w:t xml:space="preserve"> План мероприятий разработан с учетом проанализированных результатов мониторинга проведения оценки эффективности деятельности органов местного самоуправления муниципального образования Ленинградский район по содействию развитию конкуренции и обеспечению условий для формирования благоприятного инвестиционного климата.</w:t>
      </w:r>
      <w:r w:rsidR="00C64E5A" w:rsidRPr="009C7A64">
        <w:rPr>
          <w:rFonts w:ascii="Times New Roman" w:hAnsi="Times New Roman"/>
          <w:color w:val="000000"/>
          <w:sz w:val="28"/>
          <w:szCs w:val="28"/>
        </w:rPr>
        <w:t xml:space="preserve"> </w:t>
      </w:r>
    </w:p>
    <w:p w:rsidR="00C64E5A" w:rsidRPr="00C55118" w:rsidRDefault="00C55118" w:rsidP="009C7A64">
      <w:pPr>
        <w:spacing w:after="0" w:line="240" w:lineRule="auto"/>
        <w:ind w:right="-1" w:firstLine="567"/>
        <w:jc w:val="both"/>
        <w:rPr>
          <w:rFonts w:ascii="Times New Roman" w:hAnsi="Times New Roman" w:cs="Times New Roman"/>
          <w:i/>
          <w:iCs/>
          <w:sz w:val="28"/>
          <w:szCs w:val="28"/>
        </w:rPr>
      </w:pPr>
      <w:r w:rsidRPr="00C55118">
        <w:rPr>
          <w:rFonts w:ascii="Times New Roman" w:hAnsi="Times New Roman" w:cs="Times New Roman"/>
          <w:color w:val="000000"/>
          <w:sz w:val="28"/>
          <w:szCs w:val="28"/>
        </w:rPr>
        <w:lastRenderedPageBreak/>
        <w:t xml:space="preserve">План мероприятий («дорожная карта») </w:t>
      </w:r>
      <w:r w:rsidRPr="00C55118">
        <w:rPr>
          <w:rFonts w:ascii="Times New Roman" w:hAnsi="Times New Roman" w:cs="Times New Roman"/>
          <w:kern w:val="28"/>
          <w:sz w:val="28"/>
          <w:szCs w:val="28"/>
        </w:rPr>
        <w:t>по содействию развитию конкуренции в муниципальном образовании Ленинградский район</w:t>
      </w:r>
      <w:r w:rsidRPr="00C55118">
        <w:rPr>
          <w:rFonts w:ascii="Times New Roman" w:hAnsi="Times New Roman" w:cs="Times New Roman"/>
          <w:color w:val="000000"/>
          <w:sz w:val="28"/>
          <w:szCs w:val="28"/>
        </w:rPr>
        <w:t xml:space="preserve">, со значениями целевых показателей по факту 2018 года и на плановый период до 2022 года в актуальной редакции </w:t>
      </w:r>
      <w:r w:rsidR="00C64E5A" w:rsidRPr="00C55118">
        <w:rPr>
          <w:rFonts w:ascii="Times New Roman" w:hAnsi="Times New Roman" w:cs="Times New Roman"/>
          <w:color w:val="000000"/>
          <w:sz w:val="28"/>
          <w:szCs w:val="28"/>
        </w:rPr>
        <w:t xml:space="preserve">размещен на официальном сайте администрации муниципального образования Ленинградский район по адресу </w:t>
      </w:r>
      <w:hyperlink r:id="rId99" w:history="1">
        <w:r w:rsidR="00C64E5A" w:rsidRPr="00C55118">
          <w:rPr>
            <w:rStyle w:val="af2"/>
            <w:rFonts w:ascii="Times New Roman" w:hAnsi="Times New Roman" w:cs="Times New Roman"/>
            <w:sz w:val="28"/>
            <w:szCs w:val="28"/>
          </w:rPr>
          <w:t>http://adminlenkub.ru/region/standart_razv_konkur/NPA/</w:t>
        </w:r>
      </w:hyperlink>
      <w:r w:rsidR="00C64E5A" w:rsidRPr="00C55118">
        <w:rPr>
          <w:rFonts w:ascii="Times New Roman" w:hAnsi="Times New Roman" w:cs="Times New Roman"/>
          <w:sz w:val="28"/>
          <w:szCs w:val="28"/>
        </w:rPr>
        <w:t xml:space="preserve"> </w:t>
      </w:r>
      <w:r w:rsidR="00C64E5A" w:rsidRPr="00C55118">
        <w:rPr>
          <w:rFonts w:ascii="Times New Roman" w:hAnsi="Times New Roman" w:cs="Times New Roman"/>
          <w:color w:val="000000"/>
          <w:sz w:val="28"/>
          <w:szCs w:val="28"/>
        </w:rPr>
        <w:t>.</w:t>
      </w:r>
    </w:p>
    <w:p w:rsidR="001235C6" w:rsidRDefault="00C55118" w:rsidP="001235C6">
      <w:pPr>
        <w:spacing w:after="0" w:line="240" w:lineRule="auto"/>
        <w:ind w:firstLine="567"/>
        <w:jc w:val="both"/>
        <w:rPr>
          <w:rFonts w:ascii="Times New Roman" w:hAnsi="Times New Roman"/>
          <w:sz w:val="28"/>
          <w:szCs w:val="28"/>
        </w:rPr>
      </w:pPr>
      <w:r w:rsidRPr="00C55118">
        <w:rPr>
          <w:rFonts w:ascii="Times New Roman" w:hAnsi="Times New Roman"/>
          <w:sz w:val="28"/>
          <w:szCs w:val="28"/>
        </w:rPr>
        <w:t>Сведения о достижении целевых значений</w:t>
      </w:r>
      <w:r w:rsidR="00E647D0">
        <w:rPr>
          <w:rFonts w:ascii="Times New Roman" w:hAnsi="Times New Roman"/>
          <w:sz w:val="28"/>
          <w:szCs w:val="28"/>
        </w:rPr>
        <w:t>:</w:t>
      </w:r>
      <w:r w:rsidRPr="00C55118">
        <w:rPr>
          <w:rFonts w:ascii="Times New Roman" w:hAnsi="Times New Roman"/>
          <w:sz w:val="28"/>
          <w:szCs w:val="28"/>
        </w:rPr>
        <w:t xml:space="preserve"> контрольных показателей эффективности, установленных в </w:t>
      </w:r>
      <w:r w:rsidR="001235C6" w:rsidRPr="00C55118">
        <w:rPr>
          <w:rFonts w:ascii="Times New Roman" w:hAnsi="Times New Roman"/>
          <w:color w:val="000000"/>
          <w:sz w:val="28"/>
          <w:szCs w:val="28"/>
        </w:rPr>
        <w:t>план</w:t>
      </w:r>
      <w:r w:rsidRPr="00C55118">
        <w:rPr>
          <w:rFonts w:ascii="Times New Roman" w:hAnsi="Times New Roman"/>
          <w:color w:val="000000"/>
          <w:sz w:val="28"/>
          <w:szCs w:val="28"/>
        </w:rPr>
        <w:t>е</w:t>
      </w:r>
      <w:r w:rsidR="001235C6" w:rsidRPr="00C55118">
        <w:rPr>
          <w:rFonts w:ascii="Times New Roman" w:hAnsi="Times New Roman"/>
          <w:color w:val="000000"/>
          <w:sz w:val="28"/>
          <w:szCs w:val="28"/>
        </w:rPr>
        <w:t xml:space="preserve"> мероприятий («дорожн</w:t>
      </w:r>
      <w:r w:rsidRPr="00C55118">
        <w:rPr>
          <w:rFonts w:ascii="Times New Roman" w:hAnsi="Times New Roman"/>
          <w:color w:val="000000"/>
          <w:sz w:val="28"/>
          <w:szCs w:val="28"/>
        </w:rPr>
        <w:t>ой</w:t>
      </w:r>
      <w:r w:rsidR="001235C6" w:rsidRPr="00C55118">
        <w:rPr>
          <w:rFonts w:ascii="Times New Roman" w:hAnsi="Times New Roman"/>
          <w:color w:val="000000"/>
          <w:sz w:val="28"/>
          <w:szCs w:val="28"/>
        </w:rPr>
        <w:t xml:space="preserve"> карт</w:t>
      </w:r>
      <w:r w:rsidRPr="00C55118">
        <w:rPr>
          <w:rFonts w:ascii="Times New Roman" w:hAnsi="Times New Roman"/>
          <w:color w:val="000000"/>
          <w:sz w:val="28"/>
          <w:szCs w:val="28"/>
        </w:rPr>
        <w:t>е</w:t>
      </w:r>
      <w:r w:rsidR="001235C6" w:rsidRPr="00C55118">
        <w:rPr>
          <w:rFonts w:ascii="Times New Roman" w:hAnsi="Times New Roman"/>
          <w:color w:val="000000"/>
          <w:sz w:val="28"/>
          <w:szCs w:val="28"/>
        </w:rPr>
        <w:t xml:space="preserve">») </w:t>
      </w:r>
      <w:r w:rsidRPr="00C55118">
        <w:rPr>
          <w:rFonts w:ascii="Times New Roman" w:hAnsi="Times New Roman" w:cs="Times New Roman"/>
          <w:kern w:val="28"/>
          <w:sz w:val="28"/>
          <w:szCs w:val="28"/>
        </w:rPr>
        <w:t>по содействию развитию конкуренции в муниципальном образовании Ленинградский район</w:t>
      </w:r>
      <w:r w:rsidR="00E647D0">
        <w:rPr>
          <w:rFonts w:ascii="Times New Roman" w:hAnsi="Times New Roman" w:cs="Times New Roman"/>
          <w:kern w:val="28"/>
          <w:sz w:val="28"/>
          <w:szCs w:val="28"/>
        </w:rPr>
        <w:t xml:space="preserve">; </w:t>
      </w:r>
      <w:r w:rsidR="00E647D0" w:rsidRPr="005B1AF1">
        <w:rPr>
          <w:rFonts w:ascii="Times New Roman" w:hAnsi="Times New Roman" w:cs="Times New Roman"/>
          <w:bCs/>
          <w:sz w:val="28"/>
          <w:szCs w:val="28"/>
        </w:rPr>
        <w:t>мероприяти</w:t>
      </w:r>
      <w:r w:rsidR="00E647D0">
        <w:rPr>
          <w:rFonts w:ascii="Times New Roman" w:hAnsi="Times New Roman" w:cs="Times New Roman"/>
          <w:bCs/>
          <w:sz w:val="28"/>
          <w:szCs w:val="28"/>
        </w:rPr>
        <w:t>й</w:t>
      </w:r>
      <w:r w:rsidR="00E647D0" w:rsidRPr="005B1AF1">
        <w:rPr>
          <w:rFonts w:ascii="Times New Roman" w:hAnsi="Times New Roman" w:cs="Times New Roman"/>
          <w:bCs/>
          <w:sz w:val="28"/>
          <w:szCs w:val="28"/>
        </w:rPr>
        <w:t xml:space="preserve"> стратегических, программных и иных документов, реализация которых оказывает влияние на состояние конкуренции на товарных рынках муниципального образования Ленинградский район </w:t>
      </w:r>
      <w:r w:rsidR="001235C6" w:rsidRPr="00C55118">
        <w:rPr>
          <w:rFonts w:ascii="Times New Roman" w:hAnsi="Times New Roman"/>
          <w:sz w:val="28"/>
          <w:szCs w:val="28"/>
        </w:rPr>
        <w:t>в приложении № 2 к данному отчету.</w:t>
      </w:r>
    </w:p>
    <w:p w:rsidR="00C55118" w:rsidRDefault="003309D8" w:rsidP="00E647D0">
      <w:pPr>
        <w:pStyle w:val="a7"/>
        <w:spacing w:after="0" w:line="240" w:lineRule="auto"/>
        <w:ind w:left="0" w:firstLine="567"/>
        <w:jc w:val="both"/>
        <w:rPr>
          <w:rFonts w:ascii="Times New Roman" w:hAnsi="Times New Roman"/>
          <w:sz w:val="28"/>
          <w:szCs w:val="28"/>
        </w:rPr>
      </w:pPr>
      <w:r>
        <w:rPr>
          <w:rFonts w:ascii="Times New Roman" w:hAnsi="Times New Roman" w:cs="Times New Roman"/>
          <w:sz w:val="28"/>
          <w:szCs w:val="28"/>
        </w:rPr>
        <w:t xml:space="preserve">На заседании </w:t>
      </w:r>
      <w:r w:rsidR="00C55118">
        <w:rPr>
          <w:rFonts w:ascii="Times New Roman" w:hAnsi="Times New Roman" w:cs="Times New Roman"/>
          <w:sz w:val="28"/>
          <w:szCs w:val="28"/>
        </w:rPr>
        <w:t>Рабочей группы</w:t>
      </w:r>
      <w:r w:rsidR="00C55118" w:rsidRPr="007848DF">
        <w:rPr>
          <w:rFonts w:ascii="Times New Roman" w:hAnsi="Times New Roman" w:cs="Times New Roman"/>
          <w:sz w:val="28"/>
          <w:szCs w:val="28"/>
        </w:rPr>
        <w:t xml:space="preserve"> по </w:t>
      </w:r>
      <w:r w:rsidR="00C55118" w:rsidRPr="007A7D5C">
        <w:rPr>
          <w:rFonts w:ascii="Times New Roman" w:hAnsi="Times New Roman" w:cs="Times New Roman"/>
          <w:sz w:val="28"/>
          <w:szCs w:val="28"/>
        </w:rPr>
        <w:t xml:space="preserve">содействию развития конкуренции </w:t>
      </w:r>
      <w:r w:rsidR="00C55118">
        <w:rPr>
          <w:rFonts w:ascii="Times New Roman" w:hAnsi="Times New Roman" w:cs="Times New Roman"/>
          <w:sz w:val="28"/>
          <w:szCs w:val="28"/>
        </w:rPr>
        <w:t xml:space="preserve">в </w:t>
      </w:r>
      <w:r w:rsidR="00C55118" w:rsidRPr="007848DF">
        <w:rPr>
          <w:rFonts w:ascii="Times New Roman" w:hAnsi="Times New Roman" w:cs="Times New Roman"/>
          <w:sz w:val="28"/>
          <w:szCs w:val="28"/>
        </w:rPr>
        <w:t>муниципально</w:t>
      </w:r>
      <w:r w:rsidR="00C55118">
        <w:rPr>
          <w:rFonts w:ascii="Times New Roman" w:hAnsi="Times New Roman" w:cs="Times New Roman"/>
          <w:sz w:val="28"/>
          <w:szCs w:val="28"/>
        </w:rPr>
        <w:t>м</w:t>
      </w:r>
      <w:r w:rsidR="00C55118" w:rsidRPr="007848DF">
        <w:rPr>
          <w:rFonts w:ascii="Times New Roman" w:hAnsi="Times New Roman" w:cs="Times New Roman"/>
          <w:sz w:val="28"/>
          <w:szCs w:val="28"/>
        </w:rPr>
        <w:t xml:space="preserve"> образовани</w:t>
      </w:r>
      <w:r w:rsidR="00C55118">
        <w:rPr>
          <w:rFonts w:ascii="Times New Roman" w:hAnsi="Times New Roman" w:cs="Times New Roman"/>
          <w:sz w:val="28"/>
          <w:szCs w:val="28"/>
        </w:rPr>
        <w:t>и</w:t>
      </w:r>
      <w:r w:rsidR="00C55118" w:rsidRPr="007848DF">
        <w:rPr>
          <w:rFonts w:ascii="Times New Roman" w:hAnsi="Times New Roman" w:cs="Times New Roman"/>
          <w:sz w:val="28"/>
          <w:szCs w:val="28"/>
        </w:rPr>
        <w:t xml:space="preserve"> Ленинградский район</w:t>
      </w:r>
      <w:r>
        <w:rPr>
          <w:rFonts w:ascii="Times New Roman" w:hAnsi="Times New Roman" w:cs="Times New Roman"/>
          <w:sz w:val="28"/>
          <w:szCs w:val="28"/>
        </w:rPr>
        <w:t xml:space="preserve"> от 28 июля 2020 года (Протокол №2), п</w:t>
      </w:r>
      <w:r w:rsidRPr="00A27949">
        <w:rPr>
          <w:rFonts w:ascii="Times New Roman" w:hAnsi="Times New Roman" w:cs="Times New Roman"/>
          <w:sz w:val="28"/>
          <w:szCs w:val="28"/>
        </w:rPr>
        <w:t>о результатам проведенного анализа различных сегментов рынка, присутствующих на территории Ленинградского района</w:t>
      </w:r>
      <w:r>
        <w:rPr>
          <w:rFonts w:ascii="Times New Roman" w:hAnsi="Times New Roman" w:cs="Times New Roman"/>
          <w:sz w:val="28"/>
          <w:szCs w:val="28"/>
        </w:rPr>
        <w:t xml:space="preserve"> принято решение о необходимости дополнении перечня </w:t>
      </w:r>
      <w:r w:rsidRPr="00A27949">
        <w:rPr>
          <w:rFonts w:ascii="Times New Roman" w:hAnsi="Times New Roman" w:cs="Times New Roman"/>
          <w:sz w:val="28"/>
          <w:szCs w:val="28"/>
        </w:rPr>
        <w:t>товарных рынков для содействия развитию конкуренции на территории муниципального образования Ленинградский район</w:t>
      </w:r>
      <w:r>
        <w:rPr>
          <w:rFonts w:ascii="Times New Roman" w:hAnsi="Times New Roman" w:cs="Times New Roman"/>
          <w:sz w:val="28"/>
          <w:szCs w:val="28"/>
        </w:rPr>
        <w:t xml:space="preserve"> следующими рынками: </w:t>
      </w:r>
      <w:r w:rsidRPr="00E564BA">
        <w:rPr>
          <w:rFonts w:ascii="Times New Roman" w:hAnsi="Times New Roman" w:cs="Times New Roman"/>
          <w:sz w:val="28"/>
          <w:szCs w:val="28"/>
        </w:rPr>
        <w:t>«Рынок овощей и плодово-ягодной продукции», «Рынок молока и молочной продукции» и «Рынок мясной продукции»</w:t>
      </w:r>
      <w:r>
        <w:rPr>
          <w:rFonts w:ascii="Times New Roman" w:hAnsi="Times New Roman" w:cs="Times New Roman"/>
          <w:sz w:val="28"/>
          <w:szCs w:val="28"/>
        </w:rPr>
        <w:t xml:space="preserve">. </w:t>
      </w:r>
      <w:r w:rsidR="00E647D0" w:rsidRPr="000C022B">
        <w:rPr>
          <w:rFonts w:ascii="Times New Roman" w:eastAsia="Times New Roman" w:hAnsi="Times New Roman" w:cs="Times New Roman"/>
          <w:sz w:val="28"/>
          <w:szCs w:val="28"/>
          <w:lang w:eastAsia="ru-RU"/>
        </w:rPr>
        <w:t>Распоряжением</w:t>
      </w:r>
      <w:r w:rsidR="00E647D0">
        <w:rPr>
          <w:rFonts w:ascii="Times New Roman" w:eastAsia="Times New Roman" w:hAnsi="Times New Roman" w:cs="Times New Roman"/>
          <w:sz w:val="28"/>
          <w:szCs w:val="28"/>
          <w:lang w:eastAsia="ru-RU"/>
        </w:rPr>
        <w:t xml:space="preserve"> </w:t>
      </w:r>
      <w:r w:rsidR="00E647D0" w:rsidRPr="000C022B">
        <w:rPr>
          <w:rFonts w:ascii="Times New Roman" w:eastAsia="Times New Roman" w:hAnsi="Times New Roman" w:cs="Times New Roman"/>
          <w:sz w:val="28"/>
          <w:szCs w:val="28"/>
          <w:lang w:eastAsia="ru-RU"/>
        </w:rPr>
        <w:t>администрации муниципального образования Ленинградский район № 214-р от 9 сентября 2020 г. актуализирован перечень товарных рынков для содействия развитию конкуренции на территории муниципального образования Ленинградский район</w:t>
      </w:r>
      <w:r w:rsidR="00E647D0">
        <w:rPr>
          <w:rFonts w:ascii="Times New Roman" w:hAnsi="Times New Roman" w:cs="Times New Roman"/>
          <w:sz w:val="28"/>
          <w:szCs w:val="28"/>
        </w:rPr>
        <w:t xml:space="preserve">, </w:t>
      </w:r>
      <w:r w:rsidR="00C55118">
        <w:rPr>
          <w:rFonts w:ascii="Times New Roman" w:hAnsi="Times New Roman" w:cs="Times New Roman"/>
          <w:sz w:val="28"/>
          <w:szCs w:val="28"/>
        </w:rPr>
        <w:t xml:space="preserve">а также </w:t>
      </w:r>
      <w:r w:rsidR="00C55118" w:rsidRPr="000C022B">
        <w:rPr>
          <w:rFonts w:ascii="Times New Roman" w:eastAsia="Times New Roman" w:hAnsi="Times New Roman" w:cs="Times New Roman"/>
          <w:sz w:val="28"/>
          <w:szCs w:val="28"/>
          <w:lang w:eastAsia="ru-RU"/>
        </w:rPr>
        <w:t>распоряжением администрации муниципального образования Ленинградский район № 21</w:t>
      </w:r>
      <w:r w:rsidR="00C55118">
        <w:rPr>
          <w:rFonts w:ascii="Times New Roman" w:eastAsia="Times New Roman" w:hAnsi="Times New Roman" w:cs="Times New Roman"/>
          <w:sz w:val="28"/>
          <w:szCs w:val="28"/>
          <w:lang w:eastAsia="ru-RU"/>
        </w:rPr>
        <w:t>0</w:t>
      </w:r>
      <w:r w:rsidR="00C55118" w:rsidRPr="000C022B">
        <w:rPr>
          <w:rFonts w:ascii="Times New Roman" w:eastAsia="Times New Roman" w:hAnsi="Times New Roman" w:cs="Times New Roman"/>
          <w:sz w:val="28"/>
          <w:szCs w:val="28"/>
          <w:lang w:eastAsia="ru-RU"/>
        </w:rPr>
        <w:t xml:space="preserve">-р от </w:t>
      </w:r>
      <w:r w:rsidR="00C55118">
        <w:rPr>
          <w:rFonts w:ascii="Times New Roman" w:eastAsia="Times New Roman" w:hAnsi="Times New Roman" w:cs="Times New Roman"/>
          <w:sz w:val="28"/>
          <w:szCs w:val="28"/>
          <w:lang w:eastAsia="ru-RU"/>
        </w:rPr>
        <w:t>8</w:t>
      </w:r>
      <w:r w:rsidR="00C55118" w:rsidRPr="000C022B">
        <w:rPr>
          <w:rFonts w:ascii="Times New Roman" w:eastAsia="Times New Roman" w:hAnsi="Times New Roman" w:cs="Times New Roman"/>
          <w:sz w:val="28"/>
          <w:szCs w:val="28"/>
          <w:lang w:eastAsia="ru-RU"/>
        </w:rPr>
        <w:t xml:space="preserve"> сентября 2020 г.</w:t>
      </w:r>
      <w:r w:rsidR="00C55118">
        <w:rPr>
          <w:rFonts w:ascii="Times New Roman" w:eastAsia="Times New Roman" w:hAnsi="Times New Roman" w:cs="Times New Roman"/>
          <w:sz w:val="28"/>
          <w:szCs w:val="28"/>
          <w:lang w:eastAsia="ru-RU"/>
        </w:rPr>
        <w:t xml:space="preserve"> внесены</w:t>
      </w:r>
      <w:r w:rsidR="00C55118" w:rsidRPr="000C022B">
        <w:rPr>
          <w:rFonts w:ascii="Times New Roman" w:eastAsia="Times New Roman" w:hAnsi="Times New Roman" w:cs="Times New Roman"/>
          <w:sz w:val="28"/>
          <w:szCs w:val="28"/>
          <w:lang w:eastAsia="ru-RU"/>
        </w:rPr>
        <w:t xml:space="preserve"> </w:t>
      </w:r>
      <w:r w:rsidR="00C55118" w:rsidRPr="00434C40">
        <w:rPr>
          <w:rFonts w:ascii="Times New Roman" w:hAnsi="Times New Roman" w:cs="Times New Roman"/>
          <w:sz w:val="28"/>
          <w:szCs w:val="28"/>
        </w:rPr>
        <w:t>изменения в некоторые показатели Плана мероприятий на 2020 год и на период до 2022 года</w:t>
      </w:r>
      <w:r w:rsidR="00E647D0">
        <w:rPr>
          <w:rFonts w:ascii="Times New Roman" w:hAnsi="Times New Roman" w:cs="Times New Roman"/>
          <w:sz w:val="28"/>
          <w:szCs w:val="28"/>
        </w:rPr>
        <w:t xml:space="preserve"> с добавлениями мероприятий и показателей дополнительно включенных товарных рынков.</w:t>
      </w:r>
    </w:p>
    <w:p w:rsidR="00392F8F" w:rsidRPr="00357BA5" w:rsidRDefault="00392F8F" w:rsidP="008645C8">
      <w:pPr>
        <w:spacing w:after="0" w:line="240" w:lineRule="auto"/>
        <w:ind w:firstLine="709"/>
        <w:jc w:val="both"/>
        <w:rPr>
          <w:rFonts w:ascii="Times New Roman" w:hAnsi="Times New Roman" w:cs="Times New Roman"/>
          <w:b/>
          <w:sz w:val="26"/>
          <w:szCs w:val="26"/>
          <w:highlight w:val="yellow"/>
        </w:rPr>
      </w:pPr>
    </w:p>
    <w:p w:rsidR="002B0C6F" w:rsidRPr="006C4CA8" w:rsidRDefault="002B0C6F" w:rsidP="006E07DD">
      <w:pPr>
        <w:spacing w:after="0" w:line="240" w:lineRule="auto"/>
        <w:jc w:val="center"/>
        <w:rPr>
          <w:rFonts w:ascii="Times New Roman" w:hAnsi="Times New Roman" w:cs="Times New Roman"/>
          <w:b/>
          <w:color w:val="000000"/>
          <w:sz w:val="28"/>
          <w:szCs w:val="28"/>
        </w:rPr>
      </w:pPr>
      <w:r w:rsidRPr="006C4CA8">
        <w:rPr>
          <w:rFonts w:ascii="Times New Roman" w:hAnsi="Times New Roman" w:cs="Times New Roman"/>
          <w:b/>
          <w:sz w:val="28"/>
          <w:szCs w:val="28"/>
        </w:rPr>
        <w:t xml:space="preserve">Раздел </w:t>
      </w:r>
      <w:r w:rsidR="00392F8F" w:rsidRPr="006C4CA8">
        <w:rPr>
          <w:rFonts w:ascii="Times New Roman" w:hAnsi="Times New Roman" w:cs="Times New Roman"/>
          <w:b/>
          <w:sz w:val="28"/>
          <w:szCs w:val="28"/>
        </w:rPr>
        <w:t>7</w:t>
      </w:r>
      <w:r w:rsidRPr="006C4CA8">
        <w:rPr>
          <w:rFonts w:ascii="Times New Roman" w:hAnsi="Times New Roman" w:cs="Times New Roman"/>
          <w:b/>
          <w:sz w:val="28"/>
          <w:szCs w:val="28"/>
        </w:rPr>
        <w:t xml:space="preserve">. </w:t>
      </w:r>
      <w:r w:rsidRPr="006C4CA8">
        <w:rPr>
          <w:rFonts w:ascii="Times New Roman" w:hAnsi="Times New Roman" w:cs="Times New Roman"/>
          <w:b/>
          <w:color w:val="000000"/>
          <w:sz w:val="28"/>
          <w:szCs w:val="28"/>
        </w:rPr>
        <w:t xml:space="preserve">Информация о реализации проектного подхода при внедрении Стандарта развития конкуренции на территории </w:t>
      </w:r>
      <w:r w:rsidRPr="006C4CA8">
        <w:rPr>
          <w:rFonts w:ascii="Times New Roman" w:hAnsi="Times New Roman" w:cs="Times New Roman"/>
          <w:b/>
          <w:sz w:val="28"/>
          <w:szCs w:val="28"/>
        </w:rPr>
        <w:t>муниципального образования</w:t>
      </w:r>
      <w:r w:rsidRPr="006C4CA8">
        <w:rPr>
          <w:rFonts w:ascii="Times New Roman" w:hAnsi="Times New Roman" w:cs="Times New Roman"/>
          <w:b/>
          <w:color w:val="000000"/>
          <w:sz w:val="28"/>
          <w:szCs w:val="28"/>
        </w:rPr>
        <w:t>.</w:t>
      </w:r>
    </w:p>
    <w:p w:rsidR="002B0C6F" w:rsidRPr="00357BA5" w:rsidRDefault="002B0C6F" w:rsidP="008645C8">
      <w:pPr>
        <w:spacing w:after="0" w:line="240" w:lineRule="auto"/>
        <w:ind w:firstLine="709"/>
        <w:jc w:val="both"/>
        <w:rPr>
          <w:rFonts w:ascii="Times New Roman" w:hAnsi="Times New Roman" w:cs="Times New Roman"/>
          <w:b/>
          <w:color w:val="000000"/>
          <w:sz w:val="28"/>
          <w:szCs w:val="28"/>
          <w:highlight w:val="yellow"/>
        </w:rPr>
      </w:pPr>
    </w:p>
    <w:p w:rsidR="006E07DD" w:rsidRPr="00EB2E5A" w:rsidRDefault="006E07DD" w:rsidP="006E07DD">
      <w:pPr>
        <w:tabs>
          <w:tab w:val="left" w:pos="851"/>
        </w:tabs>
        <w:spacing w:after="0" w:line="240" w:lineRule="auto"/>
        <w:ind w:firstLine="567"/>
        <w:jc w:val="both"/>
        <w:rPr>
          <w:rFonts w:ascii="Times New Roman" w:hAnsi="Times New Roman" w:cs="Times New Roman"/>
          <w:sz w:val="28"/>
          <w:szCs w:val="28"/>
        </w:rPr>
      </w:pPr>
      <w:r w:rsidRPr="00EB2E5A">
        <w:rPr>
          <w:rFonts w:ascii="Times New Roman" w:hAnsi="Times New Roman" w:cs="Times New Roman"/>
          <w:sz w:val="28"/>
          <w:szCs w:val="28"/>
        </w:rPr>
        <w:t xml:space="preserve">В рамках внедрения проектной деятельности на территории муниципального образования Ленинградский район, постановлением администрации муниципального образования Ленинградский район от 12 апреля 2019 года № 272 «Об организации проектной деятельности в администрации муниципального образования Ленинградский район» (опубликован на официальном сайте администрации муниципального образования Ленинградский район </w:t>
      </w:r>
      <w:hyperlink r:id="rId100" w:history="1">
        <w:r w:rsidRPr="00EB2E5A">
          <w:rPr>
            <w:rStyle w:val="af2"/>
            <w:rFonts w:ascii="Times New Roman" w:hAnsi="Times New Roman" w:cs="Times New Roman"/>
            <w:sz w:val="28"/>
            <w:szCs w:val="28"/>
          </w:rPr>
          <w:t>http://www.adminlenkub.ru/regulatory/10499/</w:t>
        </w:r>
      </w:hyperlink>
      <w:r w:rsidRPr="00EB2E5A">
        <w:rPr>
          <w:rFonts w:ascii="Times New Roman" w:hAnsi="Times New Roman" w:cs="Times New Roman"/>
          <w:sz w:val="28"/>
          <w:szCs w:val="28"/>
        </w:rPr>
        <w:t>) утверждены:</w:t>
      </w:r>
    </w:p>
    <w:p w:rsidR="006E07DD" w:rsidRPr="00EB2E5A" w:rsidRDefault="006E07DD" w:rsidP="006E07DD">
      <w:pPr>
        <w:tabs>
          <w:tab w:val="left" w:pos="851"/>
        </w:tabs>
        <w:spacing w:after="0" w:line="240" w:lineRule="auto"/>
        <w:ind w:firstLine="567"/>
        <w:jc w:val="both"/>
        <w:rPr>
          <w:rFonts w:ascii="Times New Roman" w:hAnsi="Times New Roman" w:cs="Times New Roman"/>
          <w:sz w:val="28"/>
          <w:szCs w:val="28"/>
        </w:rPr>
      </w:pPr>
      <w:r w:rsidRPr="00EB2E5A">
        <w:rPr>
          <w:rFonts w:ascii="Times New Roman" w:hAnsi="Times New Roman" w:cs="Times New Roman"/>
          <w:sz w:val="28"/>
          <w:szCs w:val="28"/>
        </w:rPr>
        <w:t>- Положение об организации проектной деятельности в администрации муниципального образования Ленинградский район;</w:t>
      </w:r>
    </w:p>
    <w:p w:rsidR="006E07DD" w:rsidRPr="00EB2E5A" w:rsidRDefault="006E07DD" w:rsidP="006E07DD">
      <w:pPr>
        <w:tabs>
          <w:tab w:val="left" w:pos="851"/>
        </w:tabs>
        <w:spacing w:after="0" w:line="240" w:lineRule="auto"/>
        <w:ind w:firstLine="567"/>
        <w:jc w:val="both"/>
        <w:rPr>
          <w:rFonts w:ascii="Times New Roman" w:hAnsi="Times New Roman" w:cs="Times New Roman"/>
          <w:sz w:val="28"/>
          <w:szCs w:val="28"/>
        </w:rPr>
      </w:pPr>
      <w:r w:rsidRPr="00EB2E5A">
        <w:rPr>
          <w:rFonts w:ascii="Times New Roman" w:hAnsi="Times New Roman" w:cs="Times New Roman"/>
          <w:sz w:val="28"/>
          <w:szCs w:val="28"/>
        </w:rPr>
        <w:lastRenderedPageBreak/>
        <w:t>- Образован муниципальный проектный комитет администрации муниципального образования Ленинградский район и утвержден его состав;</w:t>
      </w:r>
    </w:p>
    <w:p w:rsidR="006E07DD" w:rsidRPr="00EB2E5A" w:rsidRDefault="006E07DD" w:rsidP="006E07DD">
      <w:pPr>
        <w:tabs>
          <w:tab w:val="left" w:pos="851"/>
        </w:tabs>
        <w:spacing w:after="0" w:line="240" w:lineRule="auto"/>
        <w:ind w:firstLine="567"/>
        <w:jc w:val="both"/>
        <w:rPr>
          <w:rFonts w:ascii="Times New Roman" w:hAnsi="Times New Roman" w:cs="Times New Roman"/>
          <w:sz w:val="28"/>
          <w:szCs w:val="28"/>
        </w:rPr>
      </w:pPr>
      <w:r w:rsidRPr="00EB2E5A">
        <w:rPr>
          <w:rFonts w:ascii="Times New Roman" w:hAnsi="Times New Roman" w:cs="Times New Roman"/>
          <w:sz w:val="28"/>
          <w:szCs w:val="28"/>
        </w:rPr>
        <w:t>- Образован муниципальный проектный офис администрации муниципального образования Ленинградский район и утвержден его состав.</w:t>
      </w:r>
    </w:p>
    <w:p w:rsidR="006E07DD" w:rsidRPr="00EB2E5A" w:rsidRDefault="00EB2E5A" w:rsidP="006E07DD">
      <w:pPr>
        <w:spacing w:after="0" w:line="240" w:lineRule="auto"/>
        <w:ind w:firstLine="567"/>
        <w:jc w:val="both"/>
        <w:rPr>
          <w:rFonts w:ascii="Times New Roman" w:hAnsi="Times New Roman" w:cs="Times New Roman"/>
          <w:sz w:val="28"/>
          <w:szCs w:val="28"/>
        </w:rPr>
      </w:pPr>
      <w:r w:rsidRPr="00EB2E5A">
        <w:rPr>
          <w:rFonts w:ascii="Times New Roman" w:hAnsi="Times New Roman" w:cs="Times New Roman"/>
          <w:sz w:val="28"/>
          <w:szCs w:val="28"/>
        </w:rPr>
        <w:t>С</w:t>
      </w:r>
      <w:r w:rsidR="006E07DD" w:rsidRPr="00EB2E5A">
        <w:rPr>
          <w:rFonts w:ascii="Times New Roman" w:hAnsi="Times New Roman" w:cs="Times New Roman"/>
          <w:sz w:val="28"/>
          <w:szCs w:val="28"/>
        </w:rPr>
        <w:t xml:space="preserve"> 2019 год</w:t>
      </w:r>
      <w:r w:rsidRPr="00EB2E5A">
        <w:rPr>
          <w:rFonts w:ascii="Times New Roman" w:hAnsi="Times New Roman" w:cs="Times New Roman"/>
          <w:sz w:val="28"/>
          <w:szCs w:val="28"/>
        </w:rPr>
        <w:t>а</w:t>
      </w:r>
      <w:r w:rsidR="006E07DD" w:rsidRPr="00EB2E5A">
        <w:rPr>
          <w:rFonts w:ascii="Times New Roman" w:hAnsi="Times New Roman" w:cs="Times New Roman"/>
          <w:sz w:val="28"/>
          <w:szCs w:val="28"/>
        </w:rPr>
        <w:t xml:space="preserve"> утверждены 1</w:t>
      </w:r>
      <w:r w:rsidRPr="00EB2E5A">
        <w:rPr>
          <w:rFonts w:ascii="Times New Roman" w:hAnsi="Times New Roman" w:cs="Times New Roman"/>
          <w:sz w:val="28"/>
          <w:szCs w:val="28"/>
        </w:rPr>
        <w:t>9</w:t>
      </w:r>
      <w:r w:rsidR="006E07DD" w:rsidRPr="00EB2E5A">
        <w:rPr>
          <w:rFonts w:ascii="Times New Roman" w:hAnsi="Times New Roman" w:cs="Times New Roman"/>
          <w:sz w:val="28"/>
          <w:szCs w:val="28"/>
        </w:rPr>
        <w:t xml:space="preserve"> муниципальных проектов и планы мероприятий по их реализации.</w:t>
      </w:r>
    </w:p>
    <w:p w:rsidR="00937907" w:rsidRPr="00EB2E5A" w:rsidRDefault="00524B6A" w:rsidP="006E07D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 2020 году р</w:t>
      </w:r>
      <w:r w:rsidR="00937907" w:rsidRPr="00EB2E5A">
        <w:rPr>
          <w:rFonts w:ascii="Times New Roman" w:hAnsi="Times New Roman" w:cs="Times New Roman"/>
          <w:sz w:val="28"/>
          <w:szCs w:val="28"/>
        </w:rPr>
        <w:t>еализаци</w:t>
      </w:r>
      <w:r w:rsidR="00305A57" w:rsidRPr="00EB2E5A">
        <w:rPr>
          <w:rFonts w:ascii="Times New Roman" w:hAnsi="Times New Roman" w:cs="Times New Roman"/>
          <w:sz w:val="28"/>
          <w:szCs w:val="28"/>
        </w:rPr>
        <w:t>я</w:t>
      </w:r>
      <w:r w:rsidR="00937907" w:rsidRPr="00EB2E5A">
        <w:rPr>
          <w:rFonts w:ascii="Times New Roman" w:hAnsi="Times New Roman" w:cs="Times New Roman"/>
          <w:sz w:val="28"/>
          <w:szCs w:val="28"/>
        </w:rPr>
        <w:t xml:space="preserve"> проектного подхода при внедрении </w:t>
      </w:r>
      <w:r w:rsidR="00937907" w:rsidRPr="00EB2E5A">
        <w:rPr>
          <w:rFonts w:ascii="Times New Roman" w:hAnsi="Times New Roman" w:cs="Times New Roman"/>
          <w:color w:val="000000"/>
          <w:sz w:val="28"/>
          <w:szCs w:val="28"/>
        </w:rPr>
        <w:t xml:space="preserve">Стандарта развития конкуренции на территории </w:t>
      </w:r>
      <w:r w:rsidR="00937907" w:rsidRPr="00EB2E5A">
        <w:rPr>
          <w:rFonts w:ascii="Times New Roman" w:hAnsi="Times New Roman" w:cs="Times New Roman"/>
          <w:sz w:val="28"/>
          <w:szCs w:val="28"/>
        </w:rPr>
        <w:t xml:space="preserve">муниципального образования, </w:t>
      </w:r>
      <w:r w:rsidR="00305A57" w:rsidRPr="00EB2E5A">
        <w:rPr>
          <w:rFonts w:ascii="Times New Roman" w:hAnsi="Times New Roman" w:cs="Times New Roman"/>
          <w:sz w:val="28"/>
          <w:szCs w:val="28"/>
        </w:rPr>
        <w:t xml:space="preserve">в целях развития </w:t>
      </w:r>
      <w:r w:rsidR="00937907" w:rsidRPr="00EB2E5A">
        <w:rPr>
          <w:rFonts w:ascii="Times New Roman" w:hAnsi="Times New Roman" w:cs="Times New Roman"/>
          <w:sz w:val="28"/>
          <w:szCs w:val="28"/>
        </w:rPr>
        <w:t>товарных рынк</w:t>
      </w:r>
      <w:r w:rsidR="00305A57" w:rsidRPr="00EB2E5A">
        <w:rPr>
          <w:rFonts w:ascii="Times New Roman" w:hAnsi="Times New Roman" w:cs="Times New Roman"/>
          <w:sz w:val="28"/>
          <w:szCs w:val="28"/>
        </w:rPr>
        <w:t>ов</w:t>
      </w:r>
      <w:r w:rsidR="00937907" w:rsidRPr="00EB2E5A">
        <w:rPr>
          <w:rFonts w:ascii="Times New Roman" w:hAnsi="Times New Roman" w:cs="Times New Roman"/>
          <w:sz w:val="28"/>
          <w:szCs w:val="28"/>
        </w:rPr>
        <w:t xml:space="preserve"> </w:t>
      </w:r>
      <w:r w:rsidR="00AE57E5" w:rsidRPr="00EB2E5A">
        <w:rPr>
          <w:rFonts w:ascii="Times New Roman" w:hAnsi="Times New Roman" w:cs="Times New Roman"/>
          <w:sz w:val="28"/>
          <w:szCs w:val="28"/>
        </w:rPr>
        <w:t xml:space="preserve">на территории </w:t>
      </w:r>
      <w:r w:rsidR="00937907" w:rsidRPr="00EB2E5A">
        <w:rPr>
          <w:rFonts w:ascii="Times New Roman" w:hAnsi="Times New Roman" w:cs="Times New Roman"/>
          <w:sz w:val="28"/>
          <w:szCs w:val="28"/>
        </w:rPr>
        <w:t>района</w:t>
      </w:r>
      <w:r w:rsidR="00305A57" w:rsidRPr="00EB2E5A">
        <w:rPr>
          <w:rFonts w:ascii="Times New Roman" w:hAnsi="Times New Roman" w:cs="Times New Roman"/>
          <w:sz w:val="28"/>
          <w:szCs w:val="28"/>
        </w:rPr>
        <w:t>,</w:t>
      </w:r>
      <w:r w:rsidR="00937907" w:rsidRPr="00EB2E5A">
        <w:rPr>
          <w:rFonts w:ascii="Times New Roman" w:hAnsi="Times New Roman" w:cs="Times New Roman"/>
          <w:sz w:val="28"/>
          <w:szCs w:val="28"/>
        </w:rPr>
        <w:t xml:space="preserve"> </w:t>
      </w:r>
      <w:r w:rsidR="00305A57" w:rsidRPr="00EB2E5A">
        <w:rPr>
          <w:rFonts w:ascii="Times New Roman" w:hAnsi="Times New Roman" w:cs="Times New Roman"/>
          <w:sz w:val="28"/>
          <w:szCs w:val="28"/>
        </w:rPr>
        <w:t>осуществля</w:t>
      </w:r>
      <w:r>
        <w:rPr>
          <w:rFonts w:ascii="Times New Roman" w:hAnsi="Times New Roman" w:cs="Times New Roman"/>
          <w:sz w:val="28"/>
          <w:szCs w:val="28"/>
        </w:rPr>
        <w:t>лась</w:t>
      </w:r>
      <w:r w:rsidR="00937907" w:rsidRPr="00EB2E5A">
        <w:rPr>
          <w:rFonts w:ascii="Times New Roman" w:hAnsi="Times New Roman" w:cs="Times New Roman"/>
          <w:sz w:val="28"/>
          <w:szCs w:val="28"/>
        </w:rPr>
        <w:t xml:space="preserve"> по следующим муниципальным проектам</w:t>
      </w:r>
      <w:r w:rsidR="00305A57" w:rsidRPr="00EB2E5A">
        <w:rPr>
          <w:rFonts w:ascii="Times New Roman" w:hAnsi="Times New Roman" w:cs="Times New Roman"/>
          <w:sz w:val="28"/>
          <w:szCs w:val="28"/>
        </w:rPr>
        <w:t>:</w:t>
      </w:r>
    </w:p>
    <w:p w:rsidR="00305A57" w:rsidRPr="00524B6A" w:rsidRDefault="00305A57" w:rsidP="006E07DD">
      <w:pPr>
        <w:spacing w:after="0" w:line="240" w:lineRule="auto"/>
        <w:ind w:firstLine="567"/>
        <w:jc w:val="both"/>
        <w:rPr>
          <w:rFonts w:ascii="Times New Roman" w:hAnsi="Times New Roman" w:cs="Times New Roman"/>
          <w:sz w:val="28"/>
          <w:szCs w:val="28"/>
        </w:rPr>
      </w:pPr>
      <w:r w:rsidRPr="00524B6A">
        <w:rPr>
          <w:rFonts w:ascii="Times New Roman" w:hAnsi="Times New Roman" w:cs="Times New Roman"/>
          <w:b/>
          <w:sz w:val="28"/>
          <w:szCs w:val="28"/>
        </w:rPr>
        <w:t>1. «Малое и среднее предпринимательство и поддержка индивидуальной предпринимательской инициативы»:</w:t>
      </w:r>
    </w:p>
    <w:p w:rsidR="006E07DD" w:rsidRPr="00524B6A" w:rsidRDefault="006E07DD" w:rsidP="006E07DD">
      <w:pPr>
        <w:pStyle w:val="ac"/>
        <w:ind w:firstLine="567"/>
        <w:jc w:val="both"/>
        <w:rPr>
          <w:sz w:val="28"/>
          <w:szCs w:val="28"/>
        </w:rPr>
      </w:pPr>
      <w:r w:rsidRPr="00524B6A">
        <w:rPr>
          <w:sz w:val="28"/>
          <w:szCs w:val="28"/>
        </w:rPr>
        <w:t>Муниципальным проектом «Малое и среднее предпринимательство и поддержка индивидуальной предпринимательской инициативы» утверждены и реализуются целевые модели упрощения процедур ведения бизнеса и повышения инвестиционной привлекательности. Действует муниципальный информационно-консультационный центр поддержки предпринимательства.</w:t>
      </w:r>
    </w:p>
    <w:p w:rsidR="006E07DD" w:rsidRPr="00524B6A" w:rsidRDefault="006E07DD" w:rsidP="006E07DD">
      <w:pPr>
        <w:spacing w:after="0" w:line="240" w:lineRule="auto"/>
        <w:ind w:firstLine="567"/>
        <w:jc w:val="both"/>
        <w:rPr>
          <w:rFonts w:ascii="Times New Roman" w:hAnsi="Times New Roman" w:cs="Times New Roman"/>
          <w:sz w:val="28"/>
          <w:szCs w:val="28"/>
        </w:rPr>
      </w:pPr>
      <w:r w:rsidRPr="00524B6A">
        <w:rPr>
          <w:rFonts w:ascii="Times New Roman" w:hAnsi="Times New Roman" w:cs="Times New Roman"/>
          <w:sz w:val="28"/>
          <w:szCs w:val="28"/>
        </w:rPr>
        <w:t>В 20</w:t>
      </w:r>
      <w:r w:rsidR="00524B6A" w:rsidRPr="00524B6A">
        <w:rPr>
          <w:rFonts w:ascii="Times New Roman" w:hAnsi="Times New Roman" w:cs="Times New Roman"/>
          <w:sz w:val="28"/>
          <w:szCs w:val="28"/>
        </w:rPr>
        <w:t>20</w:t>
      </w:r>
      <w:r w:rsidRPr="00524B6A">
        <w:rPr>
          <w:rFonts w:ascii="Times New Roman" w:hAnsi="Times New Roman" w:cs="Times New Roman"/>
          <w:sz w:val="28"/>
          <w:szCs w:val="28"/>
        </w:rPr>
        <w:t xml:space="preserve"> году оказано </w:t>
      </w:r>
      <w:r w:rsidR="00524B6A" w:rsidRPr="00524B6A">
        <w:rPr>
          <w:rFonts w:ascii="Times New Roman" w:hAnsi="Times New Roman" w:cs="Times New Roman"/>
          <w:sz w:val="28"/>
          <w:szCs w:val="28"/>
        </w:rPr>
        <w:t>168</w:t>
      </w:r>
      <w:r w:rsidRPr="00524B6A">
        <w:rPr>
          <w:rFonts w:ascii="Times New Roman" w:hAnsi="Times New Roman" w:cs="Times New Roman"/>
          <w:sz w:val="28"/>
          <w:szCs w:val="28"/>
        </w:rPr>
        <w:t xml:space="preserve"> </w:t>
      </w:r>
      <w:r w:rsidR="00524B6A" w:rsidRPr="00524B6A">
        <w:rPr>
          <w:rFonts w:ascii="Times New Roman" w:hAnsi="Times New Roman" w:cs="Times New Roman"/>
          <w:sz w:val="28"/>
          <w:szCs w:val="28"/>
        </w:rPr>
        <w:t xml:space="preserve">консультационных услуг </w:t>
      </w:r>
      <w:r w:rsidRPr="00524B6A">
        <w:rPr>
          <w:rFonts w:ascii="Times New Roman" w:hAnsi="Times New Roman" w:cs="Times New Roman"/>
          <w:sz w:val="28"/>
          <w:szCs w:val="28"/>
        </w:rPr>
        <w:t xml:space="preserve">субъектам МСП; проведено </w:t>
      </w:r>
      <w:r w:rsidR="00524B6A" w:rsidRPr="00524B6A">
        <w:rPr>
          <w:rFonts w:ascii="Times New Roman" w:hAnsi="Times New Roman" w:cs="Times New Roman"/>
          <w:sz w:val="28"/>
          <w:szCs w:val="28"/>
        </w:rPr>
        <w:t>12</w:t>
      </w:r>
      <w:r w:rsidRPr="00524B6A">
        <w:rPr>
          <w:rFonts w:ascii="Times New Roman" w:hAnsi="Times New Roman" w:cs="Times New Roman"/>
          <w:sz w:val="28"/>
          <w:szCs w:val="28"/>
        </w:rPr>
        <w:t xml:space="preserve"> совещаний по проблемам предпринимательства </w:t>
      </w:r>
      <w:r w:rsidR="00524B6A" w:rsidRPr="00524B6A">
        <w:rPr>
          <w:rFonts w:ascii="Times New Roman" w:hAnsi="Times New Roman" w:cs="Times New Roman"/>
          <w:sz w:val="28"/>
          <w:szCs w:val="28"/>
        </w:rPr>
        <w:t>4</w:t>
      </w:r>
      <w:r w:rsidRPr="00524B6A">
        <w:rPr>
          <w:rFonts w:ascii="Times New Roman" w:hAnsi="Times New Roman" w:cs="Times New Roman"/>
          <w:sz w:val="28"/>
          <w:szCs w:val="28"/>
        </w:rPr>
        <w:t xml:space="preserve"> конференции, </w:t>
      </w:r>
      <w:r w:rsidR="00524B6A" w:rsidRPr="00524B6A">
        <w:rPr>
          <w:rFonts w:ascii="Times New Roman" w:hAnsi="Times New Roman" w:cs="Times New Roman"/>
          <w:bCs/>
          <w:sz w:val="28"/>
          <w:szCs w:val="28"/>
        </w:rPr>
        <w:t>21 обучающий семинар (</w:t>
      </w:r>
      <w:proofErr w:type="spellStart"/>
      <w:r w:rsidR="00524B6A" w:rsidRPr="00524B6A">
        <w:rPr>
          <w:rFonts w:ascii="Times New Roman" w:hAnsi="Times New Roman" w:cs="Times New Roman"/>
          <w:bCs/>
          <w:sz w:val="28"/>
          <w:szCs w:val="28"/>
        </w:rPr>
        <w:t>вебинары</w:t>
      </w:r>
      <w:proofErr w:type="spellEnd"/>
      <w:r w:rsidR="00524B6A" w:rsidRPr="00524B6A">
        <w:rPr>
          <w:rFonts w:ascii="Times New Roman" w:hAnsi="Times New Roman" w:cs="Times New Roman"/>
          <w:bCs/>
          <w:sz w:val="28"/>
          <w:szCs w:val="28"/>
        </w:rPr>
        <w:t>) для предпринимателей</w:t>
      </w:r>
      <w:r w:rsidRPr="00524B6A">
        <w:rPr>
          <w:rFonts w:ascii="Times New Roman" w:hAnsi="Times New Roman" w:cs="Times New Roman"/>
          <w:sz w:val="28"/>
          <w:szCs w:val="28"/>
        </w:rPr>
        <w:t xml:space="preserve">; </w:t>
      </w:r>
      <w:r w:rsidR="00524B6A" w:rsidRPr="00524B6A">
        <w:rPr>
          <w:rFonts w:ascii="Times New Roman" w:hAnsi="Times New Roman" w:cs="Times New Roman"/>
          <w:sz w:val="28"/>
          <w:szCs w:val="28"/>
        </w:rPr>
        <w:t xml:space="preserve">в том числе </w:t>
      </w:r>
      <w:r w:rsidRPr="00524B6A">
        <w:rPr>
          <w:rFonts w:ascii="Times New Roman" w:hAnsi="Times New Roman" w:cs="Times New Roman"/>
          <w:sz w:val="28"/>
          <w:szCs w:val="28"/>
        </w:rPr>
        <w:t>в рамках имущественной поддержки сформирован Перечень</w:t>
      </w:r>
      <w:r w:rsidR="00305A57" w:rsidRPr="00524B6A">
        <w:rPr>
          <w:rFonts w:ascii="Times New Roman" w:hAnsi="Times New Roman" w:cs="Times New Roman"/>
          <w:sz w:val="28"/>
          <w:szCs w:val="28"/>
        </w:rPr>
        <w:t xml:space="preserve"> </w:t>
      </w:r>
      <w:r w:rsidRPr="00524B6A">
        <w:rPr>
          <w:rFonts w:ascii="Times New Roman" w:hAnsi="Times New Roman" w:cs="Times New Roman"/>
          <w:sz w:val="28"/>
          <w:szCs w:val="28"/>
        </w:rPr>
        <w:t>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предназначенных для передачи во</w:t>
      </w:r>
      <w:r w:rsidR="00305A57" w:rsidRPr="00524B6A">
        <w:rPr>
          <w:rFonts w:ascii="Times New Roman" w:hAnsi="Times New Roman" w:cs="Times New Roman"/>
          <w:sz w:val="28"/>
          <w:szCs w:val="28"/>
        </w:rPr>
        <w:t xml:space="preserve"> </w:t>
      </w:r>
      <w:r w:rsidRPr="00524B6A">
        <w:rPr>
          <w:rFonts w:ascii="Times New Roman" w:hAnsi="Times New Roman" w:cs="Times New Roman"/>
          <w:sz w:val="28"/>
          <w:szCs w:val="28"/>
        </w:rPr>
        <w:t>владение и (или) в пользование на долгосрочной основе субъектам</w:t>
      </w:r>
      <w:r w:rsidR="00305A57" w:rsidRPr="00524B6A">
        <w:rPr>
          <w:rFonts w:ascii="Times New Roman" w:hAnsi="Times New Roman" w:cs="Times New Roman"/>
          <w:sz w:val="28"/>
          <w:szCs w:val="28"/>
        </w:rPr>
        <w:t xml:space="preserve"> </w:t>
      </w:r>
      <w:r w:rsidRPr="00524B6A">
        <w:rPr>
          <w:rFonts w:ascii="Times New Roman" w:hAnsi="Times New Roman" w:cs="Times New Roman"/>
          <w:sz w:val="28"/>
          <w:szCs w:val="28"/>
        </w:rPr>
        <w:t xml:space="preserve">малого и среднего предпринимательства, по состоянию на текущую дату количество объектов недвижимого имущества, включенных в Перечень муниципального имущества; проведено </w:t>
      </w:r>
      <w:r w:rsidR="00524B6A" w:rsidRPr="00524B6A">
        <w:rPr>
          <w:rFonts w:ascii="Times New Roman" w:hAnsi="Times New Roman" w:cs="Times New Roman"/>
          <w:sz w:val="28"/>
          <w:szCs w:val="28"/>
        </w:rPr>
        <w:t>два</w:t>
      </w:r>
      <w:r w:rsidRPr="00524B6A">
        <w:rPr>
          <w:rFonts w:ascii="Times New Roman" w:hAnsi="Times New Roman" w:cs="Times New Roman"/>
          <w:sz w:val="28"/>
          <w:szCs w:val="28"/>
        </w:rPr>
        <w:t xml:space="preserve"> заседани</w:t>
      </w:r>
      <w:r w:rsidR="00524B6A" w:rsidRPr="00524B6A">
        <w:rPr>
          <w:rFonts w:ascii="Times New Roman" w:hAnsi="Times New Roman" w:cs="Times New Roman"/>
          <w:sz w:val="28"/>
          <w:szCs w:val="28"/>
        </w:rPr>
        <w:t>я</w:t>
      </w:r>
      <w:r w:rsidRPr="00524B6A">
        <w:rPr>
          <w:rFonts w:ascii="Times New Roman" w:hAnsi="Times New Roman" w:cs="Times New Roman"/>
          <w:sz w:val="28"/>
          <w:szCs w:val="28"/>
        </w:rPr>
        <w:t xml:space="preserve"> рабочей группы по вопросам оказания имущественной поддержки субъектам МСП и организациям, образующим инфраструктуру поддержки субъектов МСП; функциониру</w:t>
      </w:r>
      <w:r w:rsidR="00C359C4" w:rsidRPr="00524B6A">
        <w:rPr>
          <w:rFonts w:ascii="Times New Roman" w:hAnsi="Times New Roman" w:cs="Times New Roman"/>
          <w:sz w:val="28"/>
          <w:szCs w:val="28"/>
        </w:rPr>
        <w:t>ю</w:t>
      </w:r>
      <w:r w:rsidRPr="00524B6A">
        <w:rPr>
          <w:rFonts w:ascii="Times New Roman" w:hAnsi="Times New Roman" w:cs="Times New Roman"/>
          <w:sz w:val="28"/>
          <w:szCs w:val="28"/>
        </w:rPr>
        <w:t>т 2 информационных ресурса в сети «Интернет», в структуре которых предусмотрено ведение специализированного раздела «В помощь предпринимателю».</w:t>
      </w:r>
    </w:p>
    <w:p w:rsidR="00305A57" w:rsidRPr="00524B6A" w:rsidRDefault="00305A57" w:rsidP="006E07DD">
      <w:pPr>
        <w:spacing w:after="0" w:line="240" w:lineRule="auto"/>
        <w:ind w:firstLine="567"/>
        <w:jc w:val="both"/>
        <w:rPr>
          <w:rFonts w:ascii="Times New Roman" w:hAnsi="Times New Roman" w:cs="Times New Roman"/>
          <w:b/>
          <w:color w:val="000000" w:themeColor="text1"/>
          <w:sz w:val="28"/>
          <w:szCs w:val="28"/>
        </w:rPr>
      </w:pPr>
      <w:r w:rsidRPr="00524B6A">
        <w:rPr>
          <w:rFonts w:ascii="Times New Roman" w:hAnsi="Times New Roman" w:cs="Times New Roman"/>
          <w:sz w:val="28"/>
          <w:szCs w:val="28"/>
        </w:rPr>
        <w:t xml:space="preserve">2. </w:t>
      </w:r>
      <w:r w:rsidRPr="00524B6A">
        <w:rPr>
          <w:rFonts w:ascii="Times New Roman" w:hAnsi="Times New Roman" w:cs="Times New Roman"/>
          <w:b/>
          <w:color w:val="000000" w:themeColor="text1"/>
          <w:sz w:val="28"/>
          <w:szCs w:val="28"/>
        </w:rPr>
        <w:t>«Создание системы поддержки фермеров и развитие сельской кооперации»:</w:t>
      </w:r>
    </w:p>
    <w:p w:rsidR="006E07DD" w:rsidRPr="00524B6A" w:rsidRDefault="006E07DD" w:rsidP="006E07DD">
      <w:pPr>
        <w:spacing w:after="0" w:line="240" w:lineRule="auto"/>
        <w:ind w:firstLine="567"/>
        <w:jc w:val="both"/>
        <w:rPr>
          <w:rFonts w:ascii="Times New Roman" w:hAnsi="Times New Roman" w:cs="Times New Roman"/>
          <w:bCs/>
          <w:sz w:val="28"/>
          <w:szCs w:val="28"/>
        </w:rPr>
      </w:pPr>
      <w:r w:rsidRPr="00524B6A">
        <w:rPr>
          <w:rFonts w:ascii="Times New Roman" w:hAnsi="Times New Roman" w:cs="Times New Roman"/>
          <w:sz w:val="28"/>
          <w:szCs w:val="28"/>
        </w:rPr>
        <w:t>В рамках развития рынка реализации сельскохозяйственной продукции утвержден и реализуется муниципальный проект</w:t>
      </w:r>
      <w:r w:rsidRPr="00524B6A">
        <w:rPr>
          <w:rFonts w:ascii="Times New Roman" w:hAnsi="Times New Roman" w:cs="Times New Roman"/>
          <w:color w:val="000000" w:themeColor="text1"/>
          <w:sz w:val="28"/>
          <w:szCs w:val="28"/>
        </w:rPr>
        <w:t xml:space="preserve"> «Создание системы поддержки фермеров и развитие сельской кооперации»</w:t>
      </w:r>
      <w:r w:rsidRPr="00524B6A">
        <w:rPr>
          <w:rFonts w:ascii="Times New Roman" w:hAnsi="Times New Roman" w:cs="Times New Roman"/>
          <w:b/>
          <w:color w:val="000000" w:themeColor="text1"/>
          <w:sz w:val="28"/>
          <w:szCs w:val="28"/>
        </w:rPr>
        <w:t xml:space="preserve"> </w:t>
      </w:r>
      <w:r w:rsidRPr="00524B6A">
        <w:rPr>
          <w:rFonts w:ascii="Times New Roman" w:hAnsi="Times New Roman" w:cs="Times New Roman"/>
          <w:color w:val="000000" w:themeColor="text1"/>
          <w:sz w:val="28"/>
          <w:szCs w:val="28"/>
        </w:rPr>
        <w:t xml:space="preserve">цель которого: </w:t>
      </w:r>
      <w:r w:rsidRPr="00524B6A">
        <w:rPr>
          <w:rFonts w:ascii="Times New Roman" w:hAnsi="Times New Roman" w:cs="Times New Roman"/>
          <w:sz w:val="28"/>
          <w:szCs w:val="28"/>
        </w:rPr>
        <w:t xml:space="preserve">поддержание и дальнейшее развитие сельскохозяйственной </w:t>
      </w:r>
      <w:r w:rsidRPr="00524B6A">
        <w:rPr>
          <w:rFonts w:ascii="Times New Roman" w:hAnsi="Times New Roman" w:cs="Times New Roman"/>
          <w:bCs/>
          <w:sz w:val="28"/>
          <w:szCs w:val="28"/>
        </w:rPr>
        <w:t>деятельности малых форм хозяйствования в АПК, в том числе крестьянских (фермерских) хозяйств и сельскохозяйственных потребительских кооперативов.</w:t>
      </w:r>
    </w:p>
    <w:p w:rsidR="00C359C4" w:rsidRPr="00524B6A" w:rsidRDefault="006E07DD" w:rsidP="006E07DD">
      <w:pPr>
        <w:spacing w:after="0" w:line="240" w:lineRule="auto"/>
        <w:ind w:firstLine="567"/>
        <w:jc w:val="both"/>
        <w:rPr>
          <w:rFonts w:ascii="Times New Roman" w:hAnsi="Times New Roman" w:cs="Times New Roman"/>
          <w:sz w:val="28"/>
          <w:szCs w:val="28"/>
        </w:rPr>
      </w:pPr>
      <w:r w:rsidRPr="00524B6A">
        <w:rPr>
          <w:rFonts w:ascii="Times New Roman" w:hAnsi="Times New Roman" w:cs="Times New Roman"/>
          <w:bCs/>
          <w:sz w:val="28"/>
          <w:szCs w:val="28"/>
        </w:rPr>
        <w:t>В 20</w:t>
      </w:r>
      <w:r w:rsidR="00524B6A" w:rsidRPr="00524B6A">
        <w:rPr>
          <w:rFonts w:ascii="Times New Roman" w:hAnsi="Times New Roman" w:cs="Times New Roman"/>
          <w:bCs/>
          <w:sz w:val="28"/>
          <w:szCs w:val="28"/>
        </w:rPr>
        <w:t>20</w:t>
      </w:r>
      <w:r w:rsidRPr="00524B6A">
        <w:rPr>
          <w:rFonts w:ascii="Times New Roman" w:hAnsi="Times New Roman" w:cs="Times New Roman"/>
          <w:bCs/>
          <w:sz w:val="28"/>
          <w:szCs w:val="28"/>
        </w:rPr>
        <w:t xml:space="preserve"> году </w:t>
      </w:r>
      <w:r w:rsidRPr="00524B6A">
        <w:rPr>
          <w:rFonts w:ascii="Times New Roman" w:hAnsi="Times New Roman" w:cs="Times New Roman"/>
          <w:sz w:val="28"/>
          <w:szCs w:val="28"/>
        </w:rPr>
        <w:t>в муниципальном образовании Ленинградский район выполнены</w:t>
      </w:r>
      <w:r w:rsidR="00C359C4" w:rsidRPr="00524B6A">
        <w:rPr>
          <w:rFonts w:ascii="Times New Roman" w:hAnsi="Times New Roman" w:cs="Times New Roman"/>
          <w:sz w:val="28"/>
          <w:szCs w:val="28"/>
        </w:rPr>
        <w:t>:</w:t>
      </w:r>
    </w:p>
    <w:p w:rsidR="006E07DD" w:rsidRPr="00524B6A" w:rsidRDefault="00C359C4" w:rsidP="006E07DD">
      <w:pPr>
        <w:spacing w:after="0" w:line="240" w:lineRule="auto"/>
        <w:ind w:firstLine="567"/>
        <w:jc w:val="both"/>
        <w:rPr>
          <w:rFonts w:ascii="Times New Roman" w:hAnsi="Times New Roman" w:cs="Times New Roman"/>
          <w:bCs/>
          <w:sz w:val="28"/>
          <w:szCs w:val="28"/>
        </w:rPr>
      </w:pPr>
      <w:r w:rsidRPr="00524B6A">
        <w:rPr>
          <w:rFonts w:ascii="Times New Roman" w:hAnsi="Times New Roman" w:cs="Times New Roman"/>
          <w:sz w:val="28"/>
          <w:szCs w:val="28"/>
        </w:rPr>
        <w:t>-</w:t>
      </w:r>
      <w:r w:rsidR="006E07DD" w:rsidRPr="00524B6A">
        <w:rPr>
          <w:rFonts w:ascii="Times New Roman" w:hAnsi="Times New Roman" w:cs="Times New Roman"/>
          <w:sz w:val="28"/>
          <w:szCs w:val="28"/>
        </w:rPr>
        <w:t xml:space="preserve"> переданные государственные полномочия по поддержке сельскохозяйственного производства в малых формах хозяйствования в АПК,</w:t>
      </w:r>
      <w:r w:rsidR="006E07DD" w:rsidRPr="00524B6A">
        <w:rPr>
          <w:rFonts w:ascii="Times New Roman" w:hAnsi="Times New Roman" w:cs="Times New Roman"/>
          <w:bCs/>
          <w:sz w:val="28"/>
          <w:szCs w:val="28"/>
        </w:rPr>
        <w:t xml:space="preserve"> </w:t>
      </w:r>
      <w:r w:rsidR="006E07DD" w:rsidRPr="00524B6A">
        <w:rPr>
          <w:rFonts w:ascii="Times New Roman" w:hAnsi="Times New Roman" w:cs="Times New Roman"/>
          <w:bCs/>
          <w:sz w:val="28"/>
          <w:szCs w:val="28"/>
        </w:rPr>
        <w:lastRenderedPageBreak/>
        <w:t>осуществлена выплата субсидий на поддержку сельскохозяйственного производства крестьянским (фермерским) хозяйствам и индивидуальным предпринимателям, осуществляющим деятельность в сфере сел</w:t>
      </w:r>
      <w:r w:rsidRPr="00524B6A">
        <w:rPr>
          <w:rFonts w:ascii="Times New Roman" w:hAnsi="Times New Roman" w:cs="Times New Roman"/>
          <w:bCs/>
          <w:sz w:val="28"/>
          <w:szCs w:val="28"/>
        </w:rPr>
        <w:t>ьскохозяйственного производства;</w:t>
      </w:r>
    </w:p>
    <w:p w:rsidR="006E07DD" w:rsidRPr="00524B6A" w:rsidRDefault="00C359C4" w:rsidP="006E07DD">
      <w:pPr>
        <w:spacing w:after="0" w:line="240" w:lineRule="auto"/>
        <w:ind w:firstLine="567"/>
        <w:jc w:val="both"/>
        <w:rPr>
          <w:rFonts w:ascii="Times New Roman" w:hAnsi="Times New Roman" w:cs="Times New Roman"/>
          <w:bCs/>
          <w:sz w:val="28"/>
          <w:szCs w:val="28"/>
        </w:rPr>
      </w:pPr>
      <w:r w:rsidRPr="00524B6A">
        <w:rPr>
          <w:rFonts w:ascii="Times New Roman" w:hAnsi="Times New Roman" w:cs="Times New Roman"/>
          <w:bCs/>
          <w:sz w:val="28"/>
          <w:szCs w:val="28"/>
        </w:rPr>
        <w:t>- о</w:t>
      </w:r>
      <w:r w:rsidR="006E07DD" w:rsidRPr="00524B6A">
        <w:rPr>
          <w:rFonts w:ascii="Times New Roman" w:hAnsi="Times New Roman" w:cs="Times New Roman"/>
          <w:bCs/>
          <w:sz w:val="28"/>
          <w:szCs w:val="28"/>
        </w:rPr>
        <w:t>существлен комплекс мероприятий, направленный на оказание информационно-консультационной поддержки крестьянских (фермерских) хозяйств, индивидуальных предпринимателей, осуществляющих деятельность в сфере сельскохозяйственного производства, граждан, ведущих личное подсобное хозяйство, сельскохозяйственных потребительских кооперативов по вопросам развития сельскохозяйстве</w:t>
      </w:r>
      <w:r w:rsidRPr="00524B6A">
        <w:rPr>
          <w:rFonts w:ascii="Times New Roman" w:hAnsi="Times New Roman" w:cs="Times New Roman"/>
          <w:bCs/>
          <w:sz w:val="28"/>
          <w:szCs w:val="28"/>
        </w:rPr>
        <w:t>нной потребительской кооперации;</w:t>
      </w:r>
    </w:p>
    <w:p w:rsidR="006E07DD" w:rsidRPr="00524B6A" w:rsidRDefault="00C359C4" w:rsidP="006E07DD">
      <w:pPr>
        <w:spacing w:after="0" w:line="240" w:lineRule="auto"/>
        <w:ind w:firstLine="567"/>
        <w:jc w:val="both"/>
        <w:rPr>
          <w:rFonts w:ascii="Times New Roman" w:hAnsi="Times New Roman" w:cs="Times New Roman"/>
          <w:sz w:val="28"/>
          <w:szCs w:val="28"/>
        </w:rPr>
      </w:pPr>
      <w:r w:rsidRPr="00524B6A">
        <w:rPr>
          <w:rFonts w:ascii="Times New Roman" w:hAnsi="Times New Roman" w:cs="Times New Roman"/>
          <w:sz w:val="28"/>
          <w:szCs w:val="28"/>
        </w:rPr>
        <w:t>- п</w:t>
      </w:r>
      <w:r w:rsidR="006E07DD" w:rsidRPr="00524B6A">
        <w:rPr>
          <w:rFonts w:ascii="Times New Roman" w:hAnsi="Times New Roman" w:cs="Times New Roman"/>
          <w:sz w:val="28"/>
          <w:szCs w:val="28"/>
        </w:rPr>
        <w:t>роведены мероприятия, направленные на обучение малых форм хозяйствования в агропромышленном комплексе, современным технологиям ведения сельскохозяйственного производства.</w:t>
      </w:r>
    </w:p>
    <w:p w:rsidR="006E07DD" w:rsidRPr="00524B6A" w:rsidRDefault="00305A57" w:rsidP="006E07DD">
      <w:pPr>
        <w:spacing w:after="0" w:line="240" w:lineRule="auto"/>
        <w:ind w:firstLine="567"/>
        <w:jc w:val="both"/>
        <w:rPr>
          <w:rFonts w:ascii="Times New Roman" w:hAnsi="Times New Roman" w:cs="Times New Roman"/>
          <w:sz w:val="28"/>
          <w:szCs w:val="28"/>
        </w:rPr>
      </w:pPr>
      <w:r w:rsidRPr="00524B6A">
        <w:rPr>
          <w:rFonts w:ascii="Times New Roman" w:hAnsi="Times New Roman" w:cs="Times New Roman"/>
          <w:b/>
          <w:sz w:val="28"/>
          <w:szCs w:val="28"/>
        </w:rPr>
        <w:t>3. «Обеспечение жильем молодых семей»:</w:t>
      </w:r>
    </w:p>
    <w:p w:rsidR="006E07DD" w:rsidRPr="00524B6A" w:rsidRDefault="006E07DD" w:rsidP="006E07DD">
      <w:pPr>
        <w:spacing w:after="0" w:line="240" w:lineRule="auto"/>
        <w:ind w:firstLine="567"/>
        <w:jc w:val="both"/>
        <w:rPr>
          <w:rFonts w:ascii="Times New Roman" w:hAnsi="Times New Roman" w:cs="Times New Roman"/>
          <w:color w:val="000000"/>
          <w:sz w:val="28"/>
          <w:szCs w:val="28"/>
        </w:rPr>
      </w:pPr>
      <w:r w:rsidRPr="00524B6A">
        <w:rPr>
          <w:rFonts w:ascii="Times New Roman" w:hAnsi="Times New Roman" w:cs="Times New Roman"/>
          <w:sz w:val="28"/>
          <w:szCs w:val="28"/>
        </w:rPr>
        <w:t>Муниципальным проектом «Обеспечение жильем молодых семей»</w:t>
      </w:r>
      <w:r w:rsidRPr="00524B6A">
        <w:rPr>
          <w:rFonts w:ascii="Times New Roman" w:hAnsi="Times New Roman" w:cs="Times New Roman"/>
          <w:b/>
          <w:sz w:val="28"/>
          <w:szCs w:val="28"/>
        </w:rPr>
        <w:t xml:space="preserve"> </w:t>
      </w:r>
      <w:r w:rsidRPr="00524B6A">
        <w:rPr>
          <w:rFonts w:ascii="Times New Roman" w:eastAsia="Times New Roman" w:hAnsi="Times New Roman" w:cs="Times New Roman"/>
          <w:kern w:val="0"/>
          <w:sz w:val="28"/>
          <w:szCs w:val="28"/>
          <w:lang w:eastAsia="ru-RU"/>
        </w:rPr>
        <w:t>предусмотрено</w:t>
      </w:r>
      <w:r w:rsidRPr="00524B6A">
        <w:rPr>
          <w:rFonts w:ascii="Times New Roman" w:hAnsi="Times New Roman" w:cs="Times New Roman"/>
          <w:sz w:val="28"/>
          <w:szCs w:val="28"/>
        </w:rPr>
        <w:t xml:space="preserve"> оказание государственной поддержки гражданам в улучшении жилищных условий, в виде предоставления социальных выплат на оплату первоначального взноса при получении ипотечного жилищного кредита на приобретение жилого помещения во вновь возводимых (возведенных) многоквартирных домах или на строительство индивидуального жилого дома, в рамках ведомственной целевой программы «Оказание государственной поддержки гражданам в обеспечении жильем и оплате жилищно-коммунальных услуг» государственной программы Российской Федерации «Обеспечение доступным и комфортным жильем и коммунальными услугами граждан Российской Федерации».</w:t>
      </w:r>
      <w:r w:rsidR="00305A57" w:rsidRPr="00524B6A">
        <w:rPr>
          <w:rFonts w:ascii="Times New Roman" w:hAnsi="Times New Roman" w:cs="Times New Roman"/>
          <w:sz w:val="28"/>
          <w:szCs w:val="28"/>
        </w:rPr>
        <w:t xml:space="preserve"> </w:t>
      </w:r>
      <w:r w:rsidRPr="00524B6A">
        <w:rPr>
          <w:rFonts w:ascii="Times New Roman" w:hAnsi="Times New Roman" w:cs="Times New Roman"/>
          <w:sz w:val="28"/>
          <w:szCs w:val="28"/>
        </w:rPr>
        <w:t>В 20</w:t>
      </w:r>
      <w:r w:rsidR="00524B6A" w:rsidRPr="00524B6A">
        <w:rPr>
          <w:rFonts w:ascii="Times New Roman" w:hAnsi="Times New Roman" w:cs="Times New Roman"/>
          <w:sz w:val="28"/>
          <w:szCs w:val="28"/>
        </w:rPr>
        <w:t>20</w:t>
      </w:r>
      <w:r w:rsidRPr="00524B6A">
        <w:rPr>
          <w:rFonts w:ascii="Times New Roman" w:hAnsi="Times New Roman" w:cs="Times New Roman"/>
          <w:sz w:val="28"/>
          <w:szCs w:val="28"/>
        </w:rPr>
        <w:t xml:space="preserve"> году </w:t>
      </w:r>
      <w:r w:rsidRPr="00524B6A">
        <w:rPr>
          <w:rFonts w:ascii="Times New Roman" w:hAnsi="Times New Roman" w:cs="Times New Roman"/>
          <w:color w:val="000000"/>
          <w:sz w:val="28"/>
          <w:szCs w:val="28"/>
        </w:rPr>
        <w:t xml:space="preserve">от граждан на предоставление социальных выплат приняты документы у 4 семей. Выдано </w:t>
      </w:r>
      <w:r w:rsidR="00524B6A" w:rsidRPr="00524B6A">
        <w:rPr>
          <w:rFonts w:ascii="Times New Roman" w:hAnsi="Times New Roman" w:cs="Times New Roman"/>
          <w:color w:val="000000"/>
          <w:sz w:val="28"/>
          <w:szCs w:val="28"/>
        </w:rPr>
        <w:t>4</w:t>
      </w:r>
      <w:r w:rsidRPr="00524B6A">
        <w:rPr>
          <w:rFonts w:ascii="Times New Roman" w:hAnsi="Times New Roman" w:cs="Times New Roman"/>
          <w:color w:val="000000"/>
          <w:sz w:val="28"/>
          <w:szCs w:val="28"/>
        </w:rPr>
        <w:t xml:space="preserve"> государственных жилищных свидетельств молодым семьям на приобретение (строительство) жилья.</w:t>
      </w:r>
      <w:r w:rsidR="00305A57" w:rsidRPr="00524B6A">
        <w:rPr>
          <w:rFonts w:ascii="Times New Roman" w:hAnsi="Times New Roman" w:cs="Times New Roman"/>
          <w:color w:val="000000"/>
          <w:sz w:val="28"/>
          <w:szCs w:val="28"/>
        </w:rPr>
        <w:t xml:space="preserve"> </w:t>
      </w:r>
      <w:r w:rsidRPr="00524B6A">
        <w:rPr>
          <w:rFonts w:ascii="Times New Roman" w:hAnsi="Times New Roman" w:cs="Times New Roman"/>
          <w:color w:val="000000"/>
          <w:sz w:val="28"/>
          <w:szCs w:val="28"/>
        </w:rPr>
        <w:t>Заключено соглашение с министерством топливно-энергетического комплекса и жилищно-коммунального хозяйства Краснодарского края на предоставлени</w:t>
      </w:r>
      <w:r w:rsidR="00C359C4" w:rsidRPr="00524B6A">
        <w:rPr>
          <w:rFonts w:ascii="Times New Roman" w:hAnsi="Times New Roman" w:cs="Times New Roman"/>
          <w:color w:val="000000"/>
          <w:sz w:val="28"/>
          <w:szCs w:val="28"/>
        </w:rPr>
        <w:t>е</w:t>
      </w:r>
      <w:r w:rsidRPr="00524B6A">
        <w:rPr>
          <w:rFonts w:ascii="Times New Roman" w:hAnsi="Times New Roman" w:cs="Times New Roman"/>
          <w:color w:val="000000"/>
          <w:sz w:val="28"/>
          <w:szCs w:val="28"/>
        </w:rPr>
        <w:t xml:space="preserve"> субсидий из краевого бюджета.</w:t>
      </w:r>
    </w:p>
    <w:p w:rsidR="00896306" w:rsidRPr="00605D40" w:rsidRDefault="00896306" w:rsidP="00896306">
      <w:pPr>
        <w:spacing w:after="0" w:line="240" w:lineRule="auto"/>
        <w:ind w:firstLine="567"/>
        <w:jc w:val="both"/>
        <w:rPr>
          <w:rFonts w:ascii="Times New Roman" w:hAnsi="Times New Roman" w:cs="Times New Roman"/>
          <w:sz w:val="28"/>
          <w:szCs w:val="28"/>
        </w:rPr>
      </w:pPr>
      <w:r w:rsidRPr="00605D40">
        <w:rPr>
          <w:rFonts w:ascii="Times New Roman" w:hAnsi="Times New Roman" w:cs="Times New Roman"/>
          <w:b/>
          <w:sz w:val="28"/>
          <w:szCs w:val="28"/>
        </w:rPr>
        <w:t>4. «Формирование комфортной городской среды»:</w:t>
      </w:r>
    </w:p>
    <w:p w:rsidR="006E07DD" w:rsidRPr="00605D40" w:rsidRDefault="006E07DD" w:rsidP="006E07DD">
      <w:pPr>
        <w:spacing w:after="0" w:line="240" w:lineRule="auto"/>
        <w:ind w:firstLine="567"/>
        <w:jc w:val="both"/>
        <w:rPr>
          <w:rFonts w:ascii="Times New Roman" w:hAnsi="Times New Roman" w:cs="Times New Roman"/>
          <w:sz w:val="28"/>
          <w:szCs w:val="28"/>
        </w:rPr>
      </w:pPr>
      <w:r w:rsidRPr="00605D40">
        <w:rPr>
          <w:rFonts w:ascii="Times New Roman" w:hAnsi="Times New Roman" w:cs="Times New Roman"/>
          <w:sz w:val="28"/>
          <w:szCs w:val="28"/>
        </w:rPr>
        <w:t>В рамках муниципального проекта «Формирование комфортной городской среды» в</w:t>
      </w:r>
      <w:r w:rsidRPr="00605D40">
        <w:rPr>
          <w:rFonts w:ascii="Times New Roman" w:eastAsia="Times New Roman" w:hAnsi="Times New Roman" w:cs="Times New Roman"/>
          <w:sz w:val="28"/>
          <w:szCs w:val="28"/>
        </w:rPr>
        <w:t xml:space="preserve"> 20</w:t>
      </w:r>
      <w:r w:rsidR="00605D40" w:rsidRPr="00605D40">
        <w:rPr>
          <w:rFonts w:ascii="Times New Roman" w:eastAsia="Times New Roman" w:hAnsi="Times New Roman" w:cs="Times New Roman"/>
          <w:sz w:val="28"/>
          <w:szCs w:val="28"/>
        </w:rPr>
        <w:t xml:space="preserve">20 </w:t>
      </w:r>
      <w:r w:rsidRPr="00605D40">
        <w:rPr>
          <w:rFonts w:ascii="Times New Roman" w:eastAsia="Times New Roman" w:hAnsi="Times New Roman" w:cs="Times New Roman"/>
          <w:sz w:val="28"/>
          <w:szCs w:val="28"/>
        </w:rPr>
        <w:t>году реализованы мероприятия по благоустройству общественных территорий в 4 сельских поселения Ленинградского района</w:t>
      </w:r>
      <w:r w:rsidR="00C359C4" w:rsidRPr="00605D40">
        <w:rPr>
          <w:rFonts w:ascii="Times New Roman" w:eastAsia="Times New Roman" w:hAnsi="Times New Roman" w:cs="Times New Roman"/>
          <w:sz w:val="28"/>
          <w:szCs w:val="28"/>
        </w:rPr>
        <w:t>:</w:t>
      </w:r>
      <w:r w:rsidRPr="00605D40">
        <w:rPr>
          <w:rFonts w:ascii="Times New Roman" w:eastAsia="Times New Roman" w:hAnsi="Times New Roman" w:cs="Times New Roman"/>
          <w:sz w:val="28"/>
          <w:szCs w:val="28"/>
        </w:rPr>
        <w:t xml:space="preserve"> </w:t>
      </w:r>
      <w:r w:rsidR="00C359C4" w:rsidRPr="00605D40">
        <w:rPr>
          <w:rFonts w:ascii="Times New Roman" w:eastAsia="Times New Roman" w:hAnsi="Times New Roman" w:cs="Times New Roman"/>
          <w:sz w:val="28"/>
          <w:szCs w:val="28"/>
        </w:rPr>
        <w:t>н</w:t>
      </w:r>
      <w:r w:rsidRPr="00605D40">
        <w:rPr>
          <w:rFonts w:ascii="Times New Roman" w:hAnsi="Times New Roman" w:cs="Times New Roman"/>
          <w:sz w:val="28"/>
          <w:szCs w:val="28"/>
        </w:rPr>
        <w:t xml:space="preserve">а территории </w:t>
      </w:r>
      <w:r w:rsidR="00605D40" w:rsidRPr="00605D40">
        <w:rPr>
          <w:rFonts w:ascii="Times New Roman" w:hAnsi="Times New Roman" w:cs="Times New Roman"/>
          <w:sz w:val="28"/>
          <w:szCs w:val="28"/>
        </w:rPr>
        <w:t>Крыловского</w:t>
      </w:r>
      <w:r w:rsidRPr="00605D40">
        <w:rPr>
          <w:rFonts w:ascii="Times New Roman" w:hAnsi="Times New Roman" w:cs="Times New Roman"/>
          <w:sz w:val="28"/>
          <w:szCs w:val="28"/>
        </w:rPr>
        <w:t xml:space="preserve"> сельского поселения благоустроен</w:t>
      </w:r>
      <w:r w:rsidR="00605D40" w:rsidRPr="00605D40">
        <w:rPr>
          <w:rFonts w:ascii="Times New Roman" w:hAnsi="Times New Roman" w:cs="Times New Roman"/>
          <w:sz w:val="28"/>
          <w:szCs w:val="28"/>
        </w:rPr>
        <w:t>а общественная территория</w:t>
      </w:r>
      <w:r w:rsidRPr="00605D40">
        <w:rPr>
          <w:rFonts w:ascii="Times New Roman" w:hAnsi="Times New Roman" w:cs="Times New Roman"/>
          <w:sz w:val="28"/>
          <w:szCs w:val="28"/>
        </w:rPr>
        <w:t xml:space="preserve"> «Общественная территория - центральн</w:t>
      </w:r>
      <w:r w:rsidR="00605D40" w:rsidRPr="00605D40">
        <w:rPr>
          <w:rFonts w:ascii="Times New Roman" w:hAnsi="Times New Roman" w:cs="Times New Roman"/>
          <w:sz w:val="28"/>
          <w:szCs w:val="28"/>
        </w:rPr>
        <w:t>ая</w:t>
      </w:r>
      <w:r w:rsidRPr="00605D40">
        <w:rPr>
          <w:rFonts w:ascii="Times New Roman" w:hAnsi="Times New Roman" w:cs="Times New Roman"/>
          <w:sz w:val="28"/>
          <w:szCs w:val="28"/>
        </w:rPr>
        <w:t xml:space="preserve"> част</w:t>
      </w:r>
      <w:r w:rsidR="00605D40" w:rsidRPr="00605D40">
        <w:rPr>
          <w:rFonts w:ascii="Times New Roman" w:hAnsi="Times New Roman" w:cs="Times New Roman"/>
          <w:sz w:val="28"/>
          <w:szCs w:val="28"/>
        </w:rPr>
        <w:t>ь ст. Крыловской</w:t>
      </w:r>
      <w:r w:rsidRPr="00605D40">
        <w:rPr>
          <w:rFonts w:ascii="Times New Roman" w:hAnsi="Times New Roman" w:cs="Times New Roman"/>
          <w:sz w:val="28"/>
          <w:szCs w:val="28"/>
        </w:rPr>
        <w:t>»</w:t>
      </w:r>
      <w:r w:rsidR="00C359C4" w:rsidRPr="00605D40">
        <w:rPr>
          <w:rFonts w:ascii="Times New Roman" w:hAnsi="Times New Roman" w:cs="Times New Roman"/>
          <w:sz w:val="28"/>
          <w:szCs w:val="28"/>
        </w:rPr>
        <w:t>; н</w:t>
      </w:r>
      <w:r w:rsidRPr="00605D40">
        <w:rPr>
          <w:rFonts w:ascii="Times New Roman" w:hAnsi="Times New Roman" w:cs="Times New Roman"/>
          <w:sz w:val="28"/>
          <w:szCs w:val="28"/>
        </w:rPr>
        <w:t xml:space="preserve">а территории </w:t>
      </w:r>
      <w:r w:rsidR="00605D40" w:rsidRPr="00605D40">
        <w:rPr>
          <w:rFonts w:ascii="Times New Roman" w:hAnsi="Times New Roman" w:cs="Times New Roman"/>
          <w:sz w:val="28"/>
          <w:szCs w:val="28"/>
        </w:rPr>
        <w:t>Западного</w:t>
      </w:r>
      <w:r w:rsidRPr="00605D40">
        <w:rPr>
          <w:rFonts w:ascii="Times New Roman" w:hAnsi="Times New Roman" w:cs="Times New Roman"/>
          <w:sz w:val="28"/>
          <w:szCs w:val="28"/>
        </w:rPr>
        <w:t xml:space="preserve"> сельского поселения благоустроен</w:t>
      </w:r>
      <w:r w:rsidR="00605D40" w:rsidRPr="00605D40">
        <w:rPr>
          <w:rFonts w:ascii="Times New Roman" w:hAnsi="Times New Roman" w:cs="Times New Roman"/>
          <w:sz w:val="28"/>
          <w:szCs w:val="28"/>
        </w:rPr>
        <w:t>о место массового отдыха по ул. Речной в х. Западном</w:t>
      </w:r>
      <w:r w:rsidR="00C359C4" w:rsidRPr="00605D40">
        <w:rPr>
          <w:rFonts w:ascii="Times New Roman" w:hAnsi="Times New Roman" w:cs="Times New Roman"/>
          <w:sz w:val="28"/>
          <w:szCs w:val="28"/>
        </w:rPr>
        <w:t>;</w:t>
      </w:r>
      <w:r w:rsidRPr="00605D40">
        <w:rPr>
          <w:rFonts w:ascii="Times New Roman" w:hAnsi="Times New Roman" w:cs="Times New Roman"/>
          <w:sz w:val="28"/>
          <w:szCs w:val="28"/>
        </w:rPr>
        <w:t xml:space="preserve"> </w:t>
      </w:r>
      <w:r w:rsidR="00605D40" w:rsidRPr="00605D40">
        <w:rPr>
          <w:rFonts w:ascii="Times New Roman" w:hAnsi="Times New Roman" w:cs="Times New Roman"/>
          <w:sz w:val="28"/>
          <w:szCs w:val="28"/>
        </w:rPr>
        <w:t>на территории Куликовского сельского поселения благоустроена территория обелиска воинам, погибшим в годы Вов 1941-1945гг в. Х. Куликовском</w:t>
      </w:r>
      <w:r w:rsidR="001C5AB6" w:rsidRPr="00605D40">
        <w:rPr>
          <w:rFonts w:ascii="Times New Roman" w:hAnsi="Times New Roman" w:cs="Times New Roman"/>
          <w:sz w:val="28"/>
          <w:szCs w:val="28"/>
        </w:rPr>
        <w:t>;</w:t>
      </w:r>
      <w:r w:rsidRPr="00605D40">
        <w:rPr>
          <w:rFonts w:ascii="Times New Roman" w:hAnsi="Times New Roman" w:cs="Times New Roman"/>
          <w:sz w:val="28"/>
          <w:szCs w:val="28"/>
        </w:rPr>
        <w:t xml:space="preserve"> </w:t>
      </w:r>
      <w:r w:rsidR="001C5AB6" w:rsidRPr="00605D40">
        <w:rPr>
          <w:rFonts w:ascii="Times New Roman" w:hAnsi="Times New Roman" w:cs="Times New Roman"/>
          <w:sz w:val="28"/>
          <w:szCs w:val="28"/>
        </w:rPr>
        <w:t>а</w:t>
      </w:r>
      <w:r w:rsidRPr="00605D40">
        <w:rPr>
          <w:rFonts w:ascii="Times New Roman" w:hAnsi="Times New Roman" w:cs="Times New Roman"/>
          <w:sz w:val="28"/>
          <w:szCs w:val="28"/>
        </w:rPr>
        <w:t xml:space="preserve">дминистрацией Ленинградского сельского поселения </w:t>
      </w:r>
      <w:r w:rsidR="00605D40">
        <w:rPr>
          <w:rFonts w:ascii="Times New Roman" w:hAnsi="Times New Roman" w:cs="Times New Roman"/>
          <w:sz w:val="28"/>
          <w:szCs w:val="28"/>
        </w:rPr>
        <w:t>завершены</w:t>
      </w:r>
      <w:r w:rsidRPr="00605D40">
        <w:rPr>
          <w:rFonts w:ascii="Times New Roman" w:hAnsi="Times New Roman" w:cs="Times New Roman"/>
          <w:sz w:val="28"/>
          <w:szCs w:val="28"/>
        </w:rPr>
        <w:t xml:space="preserve"> работы по благоустройству </w:t>
      </w:r>
      <w:r w:rsidR="00605D40">
        <w:rPr>
          <w:rFonts w:ascii="Times New Roman" w:hAnsi="Times New Roman" w:cs="Times New Roman"/>
          <w:sz w:val="28"/>
          <w:szCs w:val="28"/>
        </w:rPr>
        <w:t xml:space="preserve">общественной территории </w:t>
      </w:r>
      <w:r w:rsidRPr="00605D40">
        <w:rPr>
          <w:rFonts w:ascii="Times New Roman" w:hAnsi="Times New Roman" w:cs="Times New Roman"/>
          <w:sz w:val="28"/>
          <w:szCs w:val="28"/>
        </w:rPr>
        <w:t xml:space="preserve"> «Октябрьская площадь с парковой зоной станицы Ленинградской» (</w:t>
      </w:r>
      <w:r w:rsidR="00605D40">
        <w:rPr>
          <w:rFonts w:ascii="Times New Roman" w:hAnsi="Times New Roman" w:cs="Times New Roman"/>
          <w:sz w:val="28"/>
          <w:szCs w:val="28"/>
        </w:rPr>
        <w:t>3</w:t>
      </w:r>
      <w:r w:rsidRPr="00605D40">
        <w:rPr>
          <w:rFonts w:ascii="Times New Roman" w:hAnsi="Times New Roman" w:cs="Times New Roman"/>
          <w:sz w:val="28"/>
          <w:szCs w:val="28"/>
        </w:rPr>
        <w:t xml:space="preserve"> этап). </w:t>
      </w:r>
      <w:r w:rsidR="00605D40">
        <w:rPr>
          <w:rFonts w:ascii="Times New Roman" w:hAnsi="Times New Roman" w:cs="Times New Roman"/>
          <w:sz w:val="28"/>
          <w:szCs w:val="28"/>
        </w:rPr>
        <w:t>А также восстановлен памятник «Обелиск в честь воинов-колхозников, погибших на фронтах в годы Великой Отечественной войны.</w:t>
      </w:r>
    </w:p>
    <w:p w:rsidR="00896306" w:rsidRPr="00605D40" w:rsidRDefault="00896306" w:rsidP="006E07DD">
      <w:pPr>
        <w:pStyle w:val="ac"/>
        <w:ind w:firstLine="567"/>
        <w:jc w:val="both"/>
        <w:rPr>
          <w:sz w:val="28"/>
          <w:szCs w:val="28"/>
        </w:rPr>
      </w:pPr>
      <w:r w:rsidRPr="00605D40">
        <w:rPr>
          <w:b/>
          <w:sz w:val="28"/>
          <w:szCs w:val="28"/>
        </w:rPr>
        <w:lastRenderedPageBreak/>
        <w:t>5. «Создание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 (Спорт – норма жизни)»:</w:t>
      </w:r>
    </w:p>
    <w:p w:rsidR="006E07DD" w:rsidRPr="00605D40" w:rsidRDefault="006E07DD" w:rsidP="006E07DD">
      <w:pPr>
        <w:pStyle w:val="ac"/>
        <w:ind w:firstLine="567"/>
        <w:jc w:val="both"/>
        <w:rPr>
          <w:b/>
          <w:sz w:val="28"/>
          <w:szCs w:val="28"/>
        </w:rPr>
      </w:pPr>
      <w:r w:rsidRPr="00605D40">
        <w:rPr>
          <w:sz w:val="28"/>
          <w:szCs w:val="28"/>
        </w:rPr>
        <w:t>Основной задачей муниципального проекта «Создание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 (Спорт – норма жизни)» - создание для всех категорий и групп населения условий для занятий физической культурой и спортом, массовым спортом, в том числе повышение уровня обеспеченности населения объектами спорта, а также подготовка спортивного резерва. Все организации спортивной подготовки оказывают услуги в соответствии с федеральными стандартами спортивной подготовки, устанавливающими требования к структуре, содержанию и условиям реализации программ спортивной подготовки, в том числе к кадрам, материально технической базе и инфраструктуре, а также спортивным нормативам и результатам спортивной подготовки.</w:t>
      </w:r>
    </w:p>
    <w:p w:rsidR="006E07DD" w:rsidRPr="00605D40" w:rsidRDefault="006E07DD" w:rsidP="006E07DD">
      <w:pPr>
        <w:pStyle w:val="TableParagraph"/>
        <w:spacing w:line="240" w:lineRule="auto"/>
        <w:ind w:left="0" w:firstLine="567"/>
        <w:jc w:val="both"/>
        <w:rPr>
          <w:sz w:val="28"/>
          <w:szCs w:val="28"/>
        </w:rPr>
      </w:pPr>
      <w:r w:rsidRPr="00605D40">
        <w:rPr>
          <w:sz w:val="28"/>
          <w:szCs w:val="28"/>
        </w:rPr>
        <w:t>В муниципальном образовании Ленинградский район создан центр тестирования Всероссийского физкультурно-спортивного комплекса «Готов к труду и обороне» (ГТО), оборудованный малыми спортивными площадка</w:t>
      </w:r>
      <w:r w:rsidR="00605D40" w:rsidRPr="00605D40">
        <w:rPr>
          <w:sz w:val="28"/>
          <w:szCs w:val="28"/>
        </w:rPr>
        <w:t>ми, а также завершено строительство спортивной площадки ГТО.</w:t>
      </w:r>
    </w:p>
    <w:p w:rsidR="006E07DD" w:rsidRDefault="006E07DD" w:rsidP="006E07DD">
      <w:pPr>
        <w:spacing w:after="0" w:line="240" w:lineRule="auto"/>
        <w:ind w:firstLine="567"/>
        <w:jc w:val="both"/>
        <w:rPr>
          <w:rFonts w:ascii="Times New Roman" w:hAnsi="Times New Roman" w:cs="Times New Roman"/>
          <w:sz w:val="28"/>
          <w:szCs w:val="28"/>
        </w:rPr>
      </w:pPr>
      <w:r w:rsidRPr="00605D40">
        <w:rPr>
          <w:rFonts w:ascii="Times New Roman" w:hAnsi="Times New Roman" w:cs="Times New Roman"/>
          <w:sz w:val="28"/>
          <w:szCs w:val="28"/>
        </w:rPr>
        <w:t>На территории Центрального стадиона станицы Ленинградской ведется строительство физкультурно-оздоровительного</w:t>
      </w:r>
      <w:r w:rsidR="00305A57" w:rsidRPr="00605D40">
        <w:rPr>
          <w:rFonts w:ascii="Times New Roman" w:hAnsi="Times New Roman" w:cs="Times New Roman"/>
          <w:sz w:val="28"/>
          <w:szCs w:val="28"/>
        </w:rPr>
        <w:t xml:space="preserve"> </w:t>
      </w:r>
      <w:r w:rsidRPr="00605D40">
        <w:rPr>
          <w:rFonts w:ascii="Times New Roman" w:hAnsi="Times New Roman" w:cs="Times New Roman"/>
          <w:sz w:val="28"/>
          <w:szCs w:val="28"/>
        </w:rPr>
        <w:t xml:space="preserve">комплекса. </w:t>
      </w:r>
      <w:r w:rsidR="00605D40" w:rsidRPr="00605D40">
        <w:rPr>
          <w:rFonts w:ascii="Times New Roman" w:hAnsi="Times New Roman" w:cs="Times New Roman"/>
          <w:sz w:val="28"/>
          <w:szCs w:val="28"/>
        </w:rPr>
        <w:t>Строительство завершено, в данный момент ведутся работы по оснащению и комплектации спортивным инвентарем.</w:t>
      </w:r>
    </w:p>
    <w:p w:rsidR="005B0366" w:rsidRPr="005B0366" w:rsidRDefault="005B0366" w:rsidP="005B0366">
      <w:pPr>
        <w:pStyle w:val="ac"/>
        <w:ind w:firstLine="567"/>
        <w:jc w:val="both"/>
        <w:rPr>
          <w:b/>
          <w:sz w:val="28"/>
          <w:szCs w:val="28"/>
        </w:rPr>
      </w:pPr>
      <w:r w:rsidRPr="005B0366">
        <w:rPr>
          <w:b/>
          <w:sz w:val="28"/>
          <w:szCs w:val="28"/>
        </w:rPr>
        <w:t>6. «Культурная среда»:</w:t>
      </w:r>
    </w:p>
    <w:p w:rsidR="005B0366" w:rsidRDefault="005B0366" w:rsidP="005B0366">
      <w:pPr>
        <w:spacing w:after="0" w:line="240" w:lineRule="auto"/>
        <w:ind w:firstLine="567"/>
        <w:jc w:val="both"/>
        <w:rPr>
          <w:rFonts w:ascii="Times New Roman" w:hAnsi="Times New Roman" w:cs="Times New Roman"/>
          <w:sz w:val="28"/>
          <w:szCs w:val="28"/>
        </w:rPr>
      </w:pPr>
      <w:r w:rsidRPr="005B0366">
        <w:rPr>
          <w:rFonts w:ascii="Times New Roman" w:hAnsi="Times New Roman" w:cs="Times New Roman"/>
          <w:sz w:val="28"/>
          <w:szCs w:val="28"/>
        </w:rPr>
        <w:t>Основной задачей муниципального проекта «Культурная среда» - обеспечение учреждений дополнительного образования, подведомственных отделу культуры администрации Ленинградского образования необходимыми музыкальными инструментами, оборудованием и материалами, создание  (реконструкция) и (или) выполнение капитального ремонта культурно – досуговых учреждений на территории сельских поселений, создание (реконструкция) культурно – досуговых организаций клубного типа на территориях сельских поселений, обеспечить развитие муниципальных библиотек</w:t>
      </w:r>
      <w:r>
        <w:rPr>
          <w:rFonts w:ascii="Times New Roman" w:hAnsi="Times New Roman" w:cs="Times New Roman"/>
          <w:sz w:val="28"/>
          <w:szCs w:val="28"/>
        </w:rPr>
        <w:t>.</w:t>
      </w:r>
    </w:p>
    <w:p w:rsidR="006E07DD" w:rsidRPr="006C4CA8" w:rsidRDefault="005B0366" w:rsidP="005B0366">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2020 году реализованы мероприятия в 5-и учреждениях: </w:t>
      </w:r>
      <w:r w:rsidRPr="006C4CA8">
        <w:rPr>
          <w:rFonts w:ascii="Times New Roman" w:hAnsi="Times New Roman" w:cs="Times New Roman"/>
          <w:sz w:val="28"/>
          <w:szCs w:val="28"/>
        </w:rPr>
        <w:t xml:space="preserve">МКУ Сельский дом культуры х. Западного </w:t>
      </w:r>
      <w:proofErr w:type="spellStart"/>
      <w:r w:rsidRPr="006C4CA8">
        <w:rPr>
          <w:rFonts w:ascii="Times New Roman" w:hAnsi="Times New Roman" w:cs="Times New Roman"/>
          <w:sz w:val="28"/>
          <w:szCs w:val="28"/>
        </w:rPr>
        <w:t>Западного</w:t>
      </w:r>
      <w:proofErr w:type="spellEnd"/>
      <w:r w:rsidRPr="006C4CA8">
        <w:rPr>
          <w:rFonts w:ascii="Times New Roman" w:hAnsi="Times New Roman" w:cs="Times New Roman"/>
          <w:sz w:val="28"/>
          <w:szCs w:val="28"/>
        </w:rPr>
        <w:t xml:space="preserve"> сельского поселения – осуществлен капитальный ремонт здания, осуществлена поставка комплектующих видеонаблюдения и аварийного освещения; </w:t>
      </w:r>
      <w:r w:rsidR="006C4CA8" w:rsidRPr="006C4CA8">
        <w:rPr>
          <w:rFonts w:ascii="Times New Roman" w:hAnsi="Times New Roman" w:cs="Times New Roman"/>
          <w:sz w:val="28"/>
          <w:szCs w:val="28"/>
        </w:rPr>
        <w:t xml:space="preserve">МКУ Сельский дом культуры </w:t>
      </w:r>
      <w:proofErr w:type="spellStart"/>
      <w:r w:rsidR="006C4CA8" w:rsidRPr="006C4CA8">
        <w:rPr>
          <w:rFonts w:ascii="Times New Roman" w:hAnsi="Times New Roman" w:cs="Times New Roman"/>
          <w:sz w:val="28"/>
          <w:szCs w:val="28"/>
        </w:rPr>
        <w:t>х.Куликовского</w:t>
      </w:r>
      <w:proofErr w:type="spellEnd"/>
      <w:r w:rsidR="006C4CA8" w:rsidRPr="006C4CA8">
        <w:rPr>
          <w:rFonts w:ascii="Times New Roman" w:hAnsi="Times New Roman" w:cs="Times New Roman"/>
          <w:sz w:val="28"/>
          <w:szCs w:val="28"/>
        </w:rPr>
        <w:t xml:space="preserve"> Куликовского сельского поселения – приобретены костюмы для сцены, приобретен комплект штор на окна зрительного зала;  МБУ Сельский дом культуры пос. Уманский Уманского сельского поселения – осуществлен капитальный ремонт кровли здания, приобретено музыкальное оборудование; МБУ Центральная клубная система ст. Ленинградской Ленинградского сельского поселения – осуществлен капитальный ремонт фасада здания; МБУ Социально-</w:t>
      </w:r>
      <w:r w:rsidR="006C4CA8" w:rsidRPr="006C4CA8">
        <w:rPr>
          <w:rFonts w:ascii="Times New Roman" w:hAnsi="Times New Roman" w:cs="Times New Roman"/>
          <w:sz w:val="28"/>
          <w:szCs w:val="28"/>
        </w:rPr>
        <w:lastRenderedPageBreak/>
        <w:t>культурный комплекс ст. Ленинградской Ленинградского сельского поселения – приобретено световое оборудование. А также в рамках муниципального проекта обучены 12 сотрудников учреждений культуры муниципального образования, и создан 3Д тур (экскурсия) по Цветному бульвару ст. Ленинградской</w:t>
      </w:r>
      <w:r w:rsidR="006C4CA8">
        <w:rPr>
          <w:rFonts w:ascii="Times New Roman" w:hAnsi="Times New Roman" w:cs="Times New Roman"/>
          <w:sz w:val="28"/>
          <w:szCs w:val="28"/>
        </w:rPr>
        <w:t>.</w:t>
      </w:r>
    </w:p>
    <w:p w:rsidR="005B0366" w:rsidRPr="006C4CA8" w:rsidRDefault="005B0366" w:rsidP="005B0366">
      <w:pPr>
        <w:spacing w:after="0" w:line="240" w:lineRule="auto"/>
        <w:ind w:firstLine="709"/>
        <w:jc w:val="both"/>
        <w:rPr>
          <w:rFonts w:ascii="Times New Roman" w:hAnsi="Times New Roman" w:cs="Times New Roman"/>
          <w:b/>
          <w:sz w:val="28"/>
          <w:szCs w:val="28"/>
        </w:rPr>
      </w:pPr>
    </w:p>
    <w:p w:rsidR="00DB3D37" w:rsidRPr="00A954AD" w:rsidRDefault="00DB3D37" w:rsidP="00BC244D">
      <w:pPr>
        <w:spacing w:after="0" w:line="240" w:lineRule="auto"/>
        <w:jc w:val="center"/>
        <w:rPr>
          <w:rFonts w:ascii="Times New Roman" w:hAnsi="Times New Roman" w:cs="Times New Roman"/>
          <w:b/>
          <w:sz w:val="28"/>
          <w:szCs w:val="28"/>
        </w:rPr>
      </w:pPr>
      <w:r w:rsidRPr="00A954AD">
        <w:rPr>
          <w:rFonts w:ascii="Times New Roman" w:hAnsi="Times New Roman" w:cs="Times New Roman"/>
          <w:b/>
          <w:sz w:val="28"/>
          <w:szCs w:val="28"/>
        </w:rPr>
        <w:t>Раздел</w:t>
      </w:r>
      <w:r w:rsidR="00BC244D" w:rsidRPr="00A954AD">
        <w:rPr>
          <w:rFonts w:ascii="Times New Roman" w:hAnsi="Times New Roman" w:cs="Times New Roman"/>
          <w:b/>
          <w:sz w:val="28"/>
          <w:szCs w:val="28"/>
        </w:rPr>
        <w:t xml:space="preserve"> </w:t>
      </w:r>
      <w:r w:rsidR="00392F8F" w:rsidRPr="00A954AD">
        <w:rPr>
          <w:rFonts w:ascii="Times New Roman" w:hAnsi="Times New Roman" w:cs="Times New Roman"/>
          <w:b/>
          <w:sz w:val="28"/>
          <w:szCs w:val="28"/>
        </w:rPr>
        <w:t>8</w:t>
      </w:r>
      <w:r w:rsidRPr="00A954AD">
        <w:rPr>
          <w:rFonts w:ascii="Times New Roman" w:hAnsi="Times New Roman" w:cs="Times New Roman"/>
          <w:b/>
          <w:sz w:val="28"/>
          <w:szCs w:val="28"/>
        </w:rPr>
        <w:t>. Сведения о л</w:t>
      </w:r>
      <w:r w:rsidRPr="00A954AD">
        <w:rPr>
          <w:rFonts w:ascii="Times New Roman" w:hAnsi="Times New Roman" w:cs="Times New Roman"/>
          <w:b/>
          <w:color w:val="000000"/>
          <w:sz w:val="28"/>
          <w:szCs w:val="28"/>
        </w:rPr>
        <w:t xml:space="preserve">учших </w:t>
      </w:r>
      <w:r w:rsidR="002E58A1">
        <w:rPr>
          <w:rFonts w:ascii="Times New Roman" w:hAnsi="Times New Roman" w:cs="Times New Roman"/>
          <w:b/>
          <w:color w:val="000000"/>
          <w:sz w:val="28"/>
          <w:szCs w:val="28"/>
        </w:rPr>
        <w:t>региональных</w:t>
      </w:r>
      <w:r w:rsidRPr="00A954AD">
        <w:rPr>
          <w:rFonts w:ascii="Times New Roman" w:hAnsi="Times New Roman" w:cs="Times New Roman"/>
          <w:b/>
          <w:color w:val="000000"/>
          <w:sz w:val="28"/>
          <w:szCs w:val="28"/>
        </w:rPr>
        <w:t xml:space="preserve"> практиках содействия развитию конкуренции, внедренных в муниципальном образовании </w:t>
      </w:r>
      <w:r w:rsidR="00BC244D" w:rsidRPr="00A954AD">
        <w:rPr>
          <w:rFonts w:ascii="Times New Roman" w:hAnsi="Times New Roman" w:cs="Times New Roman"/>
          <w:b/>
          <w:color w:val="000000"/>
          <w:sz w:val="28"/>
          <w:szCs w:val="28"/>
        </w:rPr>
        <w:br/>
      </w:r>
      <w:r w:rsidRPr="00A954AD">
        <w:rPr>
          <w:rFonts w:ascii="Times New Roman" w:hAnsi="Times New Roman" w:cs="Times New Roman"/>
          <w:b/>
          <w:color w:val="000000"/>
          <w:sz w:val="28"/>
          <w:szCs w:val="28"/>
        </w:rPr>
        <w:t>в</w:t>
      </w:r>
      <w:r w:rsidRPr="00A954AD">
        <w:rPr>
          <w:rFonts w:ascii="Times New Roman" w:hAnsi="Times New Roman" w:cs="Times New Roman"/>
          <w:b/>
          <w:sz w:val="28"/>
          <w:szCs w:val="28"/>
        </w:rPr>
        <w:t xml:space="preserve"> 20</w:t>
      </w:r>
      <w:r w:rsidR="00392F8F" w:rsidRPr="00A954AD">
        <w:rPr>
          <w:rFonts w:ascii="Times New Roman" w:hAnsi="Times New Roman" w:cs="Times New Roman"/>
          <w:b/>
          <w:sz w:val="28"/>
          <w:szCs w:val="28"/>
        </w:rPr>
        <w:t>20</w:t>
      </w:r>
      <w:r w:rsidRPr="00A954AD">
        <w:rPr>
          <w:rFonts w:ascii="Times New Roman" w:hAnsi="Times New Roman" w:cs="Times New Roman"/>
          <w:b/>
          <w:sz w:val="28"/>
          <w:szCs w:val="28"/>
        </w:rPr>
        <w:t xml:space="preserve"> году.</w:t>
      </w:r>
    </w:p>
    <w:p w:rsidR="002A6DC7" w:rsidRPr="00A954AD" w:rsidRDefault="002A6DC7" w:rsidP="00CA07B1">
      <w:pPr>
        <w:spacing w:after="0" w:line="240" w:lineRule="auto"/>
        <w:ind w:firstLine="709"/>
        <w:jc w:val="both"/>
        <w:rPr>
          <w:rFonts w:ascii="Times New Roman" w:hAnsi="Times New Roman" w:cs="Times New Roman"/>
          <w:b/>
          <w:sz w:val="28"/>
          <w:szCs w:val="28"/>
        </w:rPr>
      </w:pPr>
    </w:p>
    <w:p w:rsidR="002A6DC7" w:rsidRPr="002E58A1" w:rsidRDefault="002A6DC7" w:rsidP="002E58A1">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2E58A1">
        <w:rPr>
          <w:rFonts w:ascii="Times New Roman" w:eastAsia="Times New Roman" w:hAnsi="Times New Roman" w:cs="Times New Roman"/>
          <w:color w:val="000000"/>
          <w:sz w:val="28"/>
          <w:szCs w:val="28"/>
          <w:lang w:eastAsia="ru-RU"/>
        </w:rPr>
        <w:t xml:space="preserve">Приоритетным направлением динамичного экономического развития муниципального образования </w:t>
      </w:r>
      <w:r w:rsidR="001C5AB6" w:rsidRPr="002E58A1">
        <w:rPr>
          <w:rFonts w:ascii="Times New Roman" w:eastAsia="Times New Roman" w:hAnsi="Times New Roman" w:cs="Times New Roman"/>
          <w:color w:val="000000"/>
          <w:sz w:val="28"/>
          <w:szCs w:val="28"/>
          <w:lang w:eastAsia="ru-RU"/>
        </w:rPr>
        <w:t xml:space="preserve">Ленинградский район </w:t>
      </w:r>
      <w:r w:rsidRPr="002E58A1">
        <w:rPr>
          <w:rFonts w:ascii="Times New Roman" w:eastAsia="Times New Roman" w:hAnsi="Times New Roman" w:cs="Times New Roman"/>
          <w:color w:val="000000"/>
          <w:sz w:val="28"/>
          <w:szCs w:val="28"/>
          <w:lang w:eastAsia="ru-RU"/>
        </w:rPr>
        <w:t>является привлечение инвестиций. Администрация муниципального образования проводит активную политику, направленную на формирование благоприятного инвестиционного климата и привлечение капитала в экономику.</w:t>
      </w:r>
    </w:p>
    <w:p w:rsidR="002A6DC7" w:rsidRPr="002E58A1" w:rsidRDefault="002A6DC7" w:rsidP="002E58A1">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2E58A1">
        <w:rPr>
          <w:rFonts w:ascii="Times New Roman" w:eastAsia="Times New Roman" w:hAnsi="Times New Roman" w:cs="Times New Roman"/>
          <w:color w:val="000000"/>
          <w:sz w:val="28"/>
          <w:szCs w:val="28"/>
          <w:lang w:eastAsia="ru-RU"/>
        </w:rPr>
        <w:t xml:space="preserve">Ленинградский район расположен на </w:t>
      </w:r>
      <w:proofErr w:type="spellStart"/>
      <w:r w:rsidRPr="002E58A1">
        <w:rPr>
          <w:rFonts w:ascii="Times New Roman" w:eastAsia="Times New Roman" w:hAnsi="Times New Roman" w:cs="Times New Roman"/>
          <w:color w:val="000000"/>
          <w:sz w:val="28"/>
          <w:szCs w:val="28"/>
          <w:lang w:eastAsia="ru-RU"/>
        </w:rPr>
        <w:t>Приазово</w:t>
      </w:r>
      <w:proofErr w:type="spellEnd"/>
      <w:r w:rsidRPr="002E58A1">
        <w:rPr>
          <w:rFonts w:ascii="Times New Roman" w:eastAsia="Times New Roman" w:hAnsi="Times New Roman" w:cs="Times New Roman"/>
          <w:color w:val="000000"/>
          <w:sz w:val="28"/>
          <w:szCs w:val="28"/>
          <w:lang w:eastAsia="ru-RU"/>
        </w:rPr>
        <w:t>-Кубанской равнине в северной зоне Краснодарского края, имеющей наиболее высокий аграрный потенциал.</w:t>
      </w:r>
    </w:p>
    <w:p w:rsidR="002A6DC7" w:rsidRPr="002E58A1" w:rsidRDefault="002A6DC7" w:rsidP="002E58A1">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2E58A1">
        <w:rPr>
          <w:rFonts w:ascii="Times New Roman" w:eastAsia="Times New Roman" w:hAnsi="Times New Roman" w:cs="Times New Roman"/>
          <w:color w:val="000000"/>
          <w:sz w:val="28"/>
          <w:szCs w:val="28"/>
          <w:lang w:eastAsia="ru-RU"/>
        </w:rPr>
        <w:t>Основу экономического потенциала Ленинградского района составляет агропромышленный комплекс — сельское хозяйство и перерабатывающая промышленность, на которые приходится более 80 % оборота продукции. Агропромышленный комплекс района обладает мощной производственно- технической базой.</w:t>
      </w:r>
      <w:r w:rsidR="002E433F" w:rsidRPr="002E58A1">
        <w:rPr>
          <w:rFonts w:ascii="Times New Roman" w:eastAsia="Times New Roman" w:hAnsi="Times New Roman" w:cs="Times New Roman"/>
          <w:color w:val="000000"/>
          <w:sz w:val="28"/>
          <w:szCs w:val="28"/>
          <w:lang w:eastAsia="ru-RU"/>
        </w:rPr>
        <w:t xml:space="preserve"> </w:t>
      </w:r>
      <w:r w:rsidRPr="002E58A1">
        <w:rPr>
          <w:rFonts w:ascii="Times New Roman" w:eastAsia="Times New Roman" w:hAnsi="Times New Roman" w:cs="Times New Roman"/>
          <w:color w:val="000000"/>
          <w:sz w:val="28"/>
          <w:szCs w:val="28"/>
          <w:lang w:eastAsia="ru-RU"/>
        </w:rPr>
        <w:t>По уровню развития аграрного сектора экономики район занимает одно из ведущих мест в крае.</w:t>
      </w:r>
    </w:p>
    <w:p w:rsidR="008E7A5F" w:rsidRPr="002E58A1" w:rsidRDefault="002E58A1" w:rsidP="002E58A1">
      <w:pPr>
        <w:spacing w:after="0" w:line="240" w:lineRule="auto"/>
        <w:ind w:firstLine="567"/>
        <w:jc w:val="both"/>
        <w:rPr>
          <w:rFonts w:ascii="Times New Roman" w:hAnsi="Times New Roman" w:cs="Times New Roman"/>
          <w:sz w:val="28"/>
          <w:szCs w:val="28"/>
        </w:rPr>
      </w:pPr>
      <w:r w:rsidRPr="002E58A1">
        <w:rPr>
          <w:rFonts w:ascii="Times New Roman" w:hAnsi="Times New Roman" w:cs="Times New Roman"/>
          <w:sz w:val="28"/>
          <w:szCs w:val="28"/>
        </w:rPr>
        <w:t>Н</w:t>
      </w:r>
      <w:r w:rsidR="00AC73E5" w:rsidRPr="002E58A1">
        <w:rPr>
          <w:rFonts w:ascii="Times New Roman" w:hAnsi="Times New Roman" w:cs="Times New Roman"/>
          <w:sz w:val="28"/>
          <w:szCs w:val="28"/>
        </w:rPr>
        <w:t xml:space="preserve">а заседании Рабочей группы по содействию развития конкуренции в муниципальном образовании Ленинградский район от 13 октября 2020 года были изучены и проанализированы «белая и черная книги» </w:t>
      </w:r>
      <w:proofErr w:type="spellStart"/>
      <w:r w:rsidR="00AC73E5" w:rsidRPr="002E58A1">
        <w:rPr>
          <w:rFonts w:ascii="Times New Roman" w:hAnsi="Times New Roman" w:cs="Times New Roman"/>
          <w:sz w:val="28"/>
          <w:szCs w:val="28"/>
        </w:rPr>
        <w:t>проконкурентных</w:t>
      </w:r>
      <w:proofErr w:type="spellEnd"/>
      <w:r w:rsidR="00AC73E5" w:rsidRPr="002E58A1">
        <w:rPr>
          <w:rFonts w:ascii="Times New Roman" w:hAnsi="Times New Roman" w:cs="Times New Roman"/>
          <w:sz w:val="28"/>
          <w:szCs w:val="28"/>
        </w:rPr>
        <w:t xml:space="preserve"> и </w:t>
      </w:r>
      <w:proofErr w:type="spellStart"/>
      <w:r w:rsidR="00AC73E5" w:rsidRPr="002E58A1">
        <w:rPr>
          <w:rFonts w:ascii="Times New Roman" w:hAnsi="Times New Roman" w:cs="Times New Roman"/>
          <w:sz w:val="28"/>
          <w:szCs w:val="28"/>
        </w:rPr>
        <w:t>антиконкурентных</w:t>
      </w:r>
      <w:proofErr w:type="spellEnd"/>
      <w:r w:rsidR="00AC73E5" w:rsidRPr="002E58A1">
        <w:rPr>
          <w:rFonts w:ascii="Times New Roman" w:hAnsi="Times New Roman" w:cs="Times New Roman"/>
          <w:sz w:val="28"/>
          <w:szCs w:val="28"/>
        </w:rPr>
        <w:t xml:space="preserve"> региональных практик за 2019 год, сформированные Федеральной антимонопольной службой РФ в соответствии с Порядком формирования Книги, утверждённым приказом ФАС России от 1.11.2018г. №1489/18. На территории Ленинградского района отсутствуют </w:t>
      </w:r>
      <w:proofErr w:type="spellStart"/>
      <w:r w:rsidR="00AC73E5" w:rsidRPr="002E58A1">
        <w:rPr>
          <w:rFonts w:ascii="Times New Roman" w:hAnsi="Times New Roman" w:cs="Times New Roman"/>
          <w:sz w:val="28"/>
          <w:szCs w:val="28"/>
        </w:rPr>
        <w:t>антиконкурентные</w:t>
      </w:r>
      <w:proofErr w:type="spellEnd"/>
      <w:r w:rsidR="00AC73E5" w:rsidRPr="002E58A1">
        <w:rPr>
          <w:rFonts w:ascii="Times New Roman" w:hAnsi="Times New Roman" w:cs="Times New Roman"/>
          <w:sz w:val="28"/>
          <w:szCs w:val="28"/>
        </w:rPr>
        <w:t xml:space="preserve"> практики в части: преимущественных и (или) дискриминационных условий осуществления деятельности хозяйствующими субъектами на товарных рынках Ленинградского района; присутствия неравных условий доступа к государственному и муниципальному имуществу; ограничение конкуренции путем нарушения конкурсных принципов отбора хозяйствующих субъектов при размещении заказов (выполнении работ, оказание услуг); наделения хозяйствующего субъекта функциями и (или) правами органа власти, совмещения функций органа власти и функций хозяйствующих субъектов; необоснованного препятствия осуществлению деятельности.</w:t>
      </w:r>
    </w:p>
    <w:p w:rsidR="002E58A1" w:rsidRPr="002E58A1" w:rsidRDefault="002E58A1" w:rsidP="002E58A1">
      <w:pPr>
        <w:spacing w:after="0" w:line="240" w:lineRule="auto"/>
        <w:ind w:firstLine="567"/>
        <w:jc w:val="both"/>
        <w:rPr>
          <w:rFonts w:ascii="Times New Roman" w:hAnsi="Times New Roman" w:cs="Times New Roman"/>
          <w:sz w:val="28"/>
          <w:szCs w:val="28"/>
        </w:rPr>
      </w:pPr>
      <w:r w:rsidRPr="002E58A1">
        <w:rPr>
          <w:rFonts w:ascii="Times New Roman" w:hAnsi="Times New Roman" w:cs="Times New Roman"/>
          <w:sz w:val="28"/>
          <w:szCs w:val="28"/>
        </w:rPr>
        <w:t>На заседании рабочей группы был</w:t>
      </w:r>
      <w:r w:rsidR="001B236C">
        <w:rPr>
          <w:rFonts w:ascii="Times New Roman" w:hAnsi="Times New Roman" w:cs="Times New Roman"/>
          <w:sz w:val="28"/>
          <w:szCs w:val="28"/>
        </w:rPr>
        <w:t>и</w:t>
      </w:r>
      <w:r w:rsidRPr="002E58A1">
        <w:rPr>
          <w:rFonts w:ascii="Times New Roman" w:hAnsi="Times New Roman" w:cs="Times New Roman"/>
          <w:sz w:val="28"/>
          <w:szCs w:val="28"/>
        </w:rPr>
        <w:t xml:space="preserve"> приняты решения:</w:t>
      </w:r>
    </w:p>
    <w:p w:rsidR="002E58A1" w:rsidRPr="002E58A1" w:rsidRDefault="002E58A1" w:rsidP="002E58A1">
      <w:pPr>
        <w:pStyle w:val="a7"/>
        <w:numPr>
          <w:ilvl w:val="0"/>
          <w:numId w:val="43"/>
        </w:numPr>
        <w:tabs>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2E58A1">
        <w:rPr>
          <w:rFonts w:ascii="Times New Roman" w:hAnsi="Times New Roman" w:cs="Times New Roman"/>
          <w:sz w:val="28"/>
          <w:szCs w:val="28"/>
        </w:rPr>
        <w:t xml:space="preserve">Отраслевым (функциональным) органам администрации муниципального образования Ленинградский район, в рамках своих полномочий, продолжать обеспечение недопустимости совершения действий, имеющих </w:t>
      </w:r>
      <w:proofErr w:type="spellStart"/>
      <w:r w:rsidRPr="002E58A1">
        <w:rPr>
          <w:rFonts w:ascii="Times New Roman" w:hAnsi="Times New Roman" w:cs="Times New Roman"/>
          <w:sz w:val="28"/>
          <w:szCs w:val="28"/>
        </w:rPr>
        <w:t>антиконкурентный</w:t>
      </w:r>
      <w:proofErr w:type="spellEnd"/>
      <w:r w:rsidRPr="002E58A1">
        <w:rPr>
          <w:rFonts w:ascii="Times New Roman" w:hAnsi="Times New Roman" w:cs="Times New Roman"/>
          <w:sz w:val="28"/>
          <w:szCs w:val="28"/>
        </w:rPr>
        <w:t xml:space="preserve"> характер;</w:t>
      </w:r>
    </w:p>
    <w:p w:rsidR="002E58A1" w:rsidRDefault="002E58A1" w:rsidP="002E58A1">
      <w:pPr>
        <w:pStyle w:val="a7"/>
        <w:numPr>
          <w:ilvl w:val="0"/>
          <w:numId w:val="43"/>
        </w:numPr>
        <w:tabs>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2E58A1">
        <w:rPr>
          <w:rFonts w:ascii="Times New Roman" w:hAnsi="Times New Roman" w:cs="Times New Roman"/>
          <w:color w:val="000000"/>
          <w:sz w:val="28"/>
          <w:szCs w:val="28"/>
        </w:rPr>
        <w:lastRenderedPageBreak/>
        <w:t xml:space="preserve">Вопрос о целесообразности использования практик, включенных в «белую книгу», </w:t>
      </w:r>
      <w:proofErr w:type="gramStart"/>
      <w:r w:rsidRPr="002E58A1">
        <w:rPr>
          <w:rFonts w:ascii="Times New Roman" w:hAnsi="Times New Roman" w:cs="Times New Roman"/>
          <w:color w:val="000000"/>
          <w:sz w:val="28"/>
          <w:szCs w:val="28"/>
        </w:rPr>
        <w:t>определить</w:t>
      </w:r>
      <w:proofErr w:type="gramEnd"/>
      <w:r w:rsidRPr="002E58A1">
        <w:rPr>
          <w:rFonts w:ascii="Times New Roman" w:hAnsi="Times New Roman" w:cs="Times New Roman"/>
          <w:color w:val="000000"/>
          <w:sz w:val="28"/>
          <w:szCs w:val="28"/>
        </w:rPr>
        <w:t xml:space="preserve"> как первоочередной в работе органов местного самоуправления Ленинградского района</w:t>
      </w:r>
      <w:r w:rsidRPr="002E58A1">
        <w:rPr>
          <w:rFonts w:ascii="Times New Roman" w:hAnsi="Times New Roman" w:cs="Times New Roman"/>
          <w:sz w:val="28"/>
          <w:szCs w:val="28"/>
        </w:rPr>
        <w:t>.</w:t>
      </w:r>
    </w:p>
    <w:p w:rsidR="002E58A1" w:rsidRPr="002E58A1" w:rsidRDefault="00B46B4D" w:rsidP="002E58A1">
      <w:pPr>
        <w:pStyle w:val="a7"/>
        <w:tabs>
          <w:tab w:val="left" w:pos="993"/>
        </w:tabs>
        <w:suppressAutoHyphens w:val="0"/>
        <w:spacing w:after="0" w:line="240" w:lineRule="auto"/>
        <w:ind w:left="0" w:firstLine="567"/>
        <w:jc w:val="both"/>
        <w:textAlignment w:val="auto"/>
        <w:rPr>
          <w:rFonts w:ascii="Times New Roman" w:hAnsi="Times New Roman" w:cs="Times New Roman"/>
          <w:sz w:val="28"/>
          <w:szCs w:val="28"/>
        </w:rPr>
      </w:pPr>
      <w:r>
        <w:rPr>
          <w:rFonts w:ascii="Times New Roman" w:hAnsi="Times New Roman" w:cs="Times New Roman"/>
          <w:sz w:val="28"/>
          <w:szCs w:val="28"/>
        </w:rPr>
        <w:t xml:space="preserve">По итогам </w:t>
      </w:r>
      <w:r w:rsidR="002E58A1">
        <w:rPr>
          <w:rFonts w:ascii="Times New Roman" w:hAnsi="Times New Roman" w:cs="Times New Roman"/>
          <w:sz w:val="28"/>
          <w:szCs w:val="28"/>
        </w:rPr>
        <w:t>2020 год</w:t>
      </w:r>
      <w:r>
        <w:rPr>
          <w:rFonts w:ascii="Times New Roman" w:hAnsi="Times New Roman" w:cs="Times New Roman"/>
          <w:sz w:val="28"/>
          <w:szCs w:val="28"/>
        </w:rPr>
        <w:t xml:space="preserve">а, лучшие практики содействия развитию конкуренции, указанные в письме Минэкономразвития России от 31 декабря 2019 г. №46257-МР/ДО5и на территории Ленинградского района не </w:t>
      </w:r>
      <w:r w:rsidR="00234650">
        <w:rPr>
          <w:rFonts w:ascii="Times New Roman" w:hAnsi="Times New Roman" w:cs="Times New Roman"/>
          <w:sz w:val="28"/>
          <w:szCs w:val="28"/>
        </w:rPr>
        <w:t>применялись</w:t>
      </w:r>
      <w:r w:rsidR="002E58A1">
        <w:rPr>
          <w:rFonts w:ascii="Times New Roman" w:hAnsi="Times New Roman" w:cs="Times New Roman"/>
          <w:sz w:val="28"/>
          <w:szCs w:val="28"/>
        </w:rPr>
        <w:t>.</w:t>
      </w:r>
    </w:p>
    <w:p w:rsidR="00AC73E5" w:rsidRPr="00357BA5" w:rsidRDefault="00AC73E5" w:rsidP="00AC73E5">
      <w:pPr>
        <w:spacing w:after="0" w:line="240" w:lineRule="auto"/>
        <w:ind w:firstLine="709"/>
        <w:jc w:val="both"/>
        <w:rPr>
          <w:rFonts w:ascii="Times New Roman" w:hAnsi="Times New Roman" w:cs="Times New Roman"/>
          <w:sz w:val="26"/>
          <w:szCs w:val="26"/>
          <w:highlight w:val="yellow"/>
        </w:rPr>
      </w:pPr>
    </w:p>
    <w:p w:rsidR="008E7A5F" w:rsidRPr="00022B7C" w:rsidRDefault="008E7A5F" w:rsidP="00BC244D">
      <w:pPr>
        <w:spacing w:after="0" w:line="240" w:lineRule="auto"/>
        <w:jc w:val="center"/>
        <w:rPr>
          <w:rFonts w:ascii="Times New Roman" w:hAnsi="Times New Roman" w:cs="Times New Roman"/>
          <w:b/>
          <w:sz w:val="28"/>
          <w:szCs w:val="28"/>
        </w:rPr>
      </w:pPr>
      <w:r w:rsidRPr="00022B7C">
        <w:rPr>
          <w:rFonts w:ascii="Times New Roman" w:hAnsi="Times New Roman" w:cs="Times New Roman"/>
          <w:b/>
          <w:sz w:val="28"/>
          <w:szCs w:val="28"/>
        </w:rPr>
        <w:t xml:space="preserve">Раздел </w:t>
      </w:r>
      <w:r w:rsidR="00022B7C" w:rsidRPr="00022B7C">
        <w:rPr>
          <w:rFonts w:ascii="Times New Roman" w:hAnsi="Times New Roman" w:cs="Times New Roman"/>
          <w:b/>
          <w:sz w:val="28"/>
          <w:szCs w:val="28"/>
        </w:rPr>
        <w:t>9</w:t>
      </w:r>
      <w:r w:rsidRPr="00022B7C">
        <w:rPr>
          <w:rFonts w:ascii="Times New Roman" w:hAnsi="Times New Roman" w:cs="Times New Roman"/>
          <w:b/>
          <w:sz w:val="28"/>
          <w:szCs w:val="28"/>
        </w:rPr>
        <w:t xml:space="preserve">. Информация о наличии в муниципальной практике проектов с применением механизмов </w:t>
      </w:r>
      <w:proofErr w:type="spellStart"/>
      <w:r w:rsidRPr="00022B7C">
        <w:rPr>
          <w:rFonts w:ascii="Times New Roman" w:hAnsi="Times New Roman" w:cs="Times New Roman"/>
          <w:b/>
          <w:sz w:val="28"/>
          <w:szCs w:val="28"/>
        </w:rPr>
        <w:t>муниципально</w:t>
      </w:r>
      <w:proofErr w:type="spellEnd"/>
      <w:r w:rsidRPr="00022B7C">
        <w:rPr>
          <w:rFonts w:ascii="Times New Roman" w:hAnsi="Times New Roman" w:cs="Times New Roman"/>
          <w:b/>
          <w:sz w:val="28"/>
          <w:szCs w:val="28"/>
        </w:rPr>
        <w:t>-частного партнерства, в том числе посредством заключения концессионных соглашений.</w:t>
      </w:r>
    </w:p>
    <w:p w:rsidR="00022B7C" w:rsidRDefault="00022B7C" w:rsidP="0035708E">
      <w:pPr>
        <w:spacing w:after="0" w:line="240" w:lineRule="auto"/>
        <w:ind w:firstLine="851"/>
        <w:jc w:val="both"/>
        <w:rPr>
          <w:rFonts w:ascii="Times New Roman" w:hAnsi="Times New Roman" w:cs="Times New Roman"/>
          <w:sz w:val="28"/>
          <w:szCs w:val="28"/>
        </w:rPr>
      </w:pPr>
    </w:p>
    <w:p w:rsidR="0035708E" w:rsidRPr="008738F3" w:rsidRDefault="0035708E" w:rsidP="0035708E">
      <w:pPr>
        <w:spacing w:after="0" w:line="240" w:lineRule="auto"/>
        <w:ind w:firstLine="851"/>
        <w:jc w:val="both"/>
        <w:rPr>
          <w:rFonts w:ascii="Times New Roman" w:hAnsi="Times New Roman" w:cs="Times New Roman"/>
          <w:sz w:val="28"/>
          <w:szCs w:val="28"/>
        </w:rPr>
      </w:pPr>
      <w:r w:rsidRPr="008738F3">
        <w:rPr>
          <w:rFonts w:ascii="Times New Roman" w:hAnsi="Times New Roman" w:cs="Times New Roman"/>
          <w:sz w:val="28"/>
          <w:szCs w:val="28"/>
        </w:rPr>
        <w:t>На основании частной инициативы ООО «</w:t>
      </w:r>
      <w:r w:rsidR="00022B7C" w:rsidRPr="008738F3">
        <w:rPr>
          <w:rFonts w:ascii="Times New Roman" w:hAnsi="Times New Roman" w:cs="Times New Roman"/>
          <w:sz w:val="28"/>
          <w:szCs w:val="28"/>
        </w:rPr>
        <w:t>Санкт-Петербургская коммунальная компания</w:t>
      </w:r>
      <w:r w:rsidRPr="008738F3">
        <w:rPr>
          <w:rFonts w:ascii="Times New Roman" w:hAnsi="Times New Roman" w:cs="Times New Roman"/>
          <w:sz w:val="28"/>
          <w:szCs w:val="28"/>
        </w:rPr>
        <w:t>», поданной в адрес администрации муниципального образования 23 сентября 2020 г. администрацией муниципального образования Ленинградский район</w:t>
      </w:r>
      <w:r w:rsidR="00022B7C">
        <w:rPr>
          <w:rFonts w:ascii="Times New Roman" w:hAnsi="Times New Roman" w:cs="Times New Roman"/>
          <w:sz w:val="28"/>
          <w:szCs w:val="28"/>
        </w:rPr>
        <w:t>,</w:t>
      </w:r>
      <w:r w:rsidRPr="008738F3">
        <w:rPr>
          <w:rFonts w:ascii="Times New Roman" w:hAnsi="Times New Roman" w:cs="Times New Roman"/>
          <w:sz w:val="28"/>
          <w:szCs w:val="28"/>
        </w:rPr>
        <w:t xml:space="preserve"> совместно с МУП «Ленинградский </w:t>
      </w:r>
      <w:proofErr w:type="spellStart"/>
      <w:r w:rsidRPr="008738F3">
        <w:rPr>
          <w:rFonts w:ascii="Times New Roman" w:hAnsi="Times New Roman" w:cs="Times New Roman"/>
          <w:sz w:val="28"/>
          <w:szCs w:val="28"/>
        </w:rPr>
        <w:t>Теплоцентр</w:t>
      </w:r>
      <w:proofErr w:type="spellEnd"/>
      <w:r w:rsidRPr="008738F3">
        <w:rPr>
          <w:rFonts w:ascii="Times New Roman" w:hAnsi="Times New Roman" w:cs="Times New Roman"/>
          <w:sz w:val="28"/>
          <w:szCs w:val="28"/>
        </w:rPr>
        <w:t>», а также администрацией Краснодарского края и ООО «Санкт-Петербургская коммунальная компания» 14 января 2021 года заключено концессионное соглашение № 2 в отношении объектов теплоснабжения муниципального образования Ленинградский район. Информация о данных мероприятиях также внесена в систему ГАС «Управление».</w:t>
      </w:r>
    </w:p>
    <w:p w:rsidR="0035708E" w:rsidRDefault="0035708E" w:rsidP="00ED44A2">
      <w:pPr>
        <w:spacing w:after="0" w:line="240" w:lineRule="auto"/>
        <w:ind w:firstLine="709"/>
        <w:jc w:val="both"/>
        <w:rPr>
          <w:rFonts w:ascii="Times New Roman" w:hAnsi="Times New Roman" w:cs="Times New Roman"/>
          <w:b/>
          <w:sz w:val="26"/>
          <w:szCs w:val="26"/>
          <w:highlight w:val="yellow"/>
        </w:rPr>
      </w:pPr>
    </w:p>
    <w:p w:rsidR="00E55578" w:rsidRPr="002575D6" w:rsidRDefault="00E55578" w:rsidP="005C5A36">
      <w:pPr>
        <w:spacing w:after="0" w:line="240" w:lineRule="auto"/>
        <w:jc w:val="center"/>
        <w:rPr>
          <w:rFonts w:ascii="Times New Roman" w:hAnsi="Times New Roman" w:cs="Times New Roman"/>
          <w:b/>
          <w:color w:val="000000"/>
          <w:sz w:val="28"/>
          <w:szCs w:val="28"/>
        </w:rPr>
      </w:pPr>
      <w:r w:rsidRPr="002575D6">
        <w:rPr>
          <w:rFonts w:ascii="Times New Roman" w:hAnsi="Times New Roman" w:cs="Times New Roman"/>
          <w:b/>
          <w:color w:val="000000"/>
          <w:sz w:val="28"/>
          <w:szCs w:val="28"/>
        </w:rPr>
        <w:t xml:space="preserve">Раздел </w:t>
      </w:r>
      <w:r w:rsidR="00392F8F" w:rsidRPr="002575D6">
        <w:rPr>
          <w:rFonts w:ascii="Times New Roman" w:hAnsi="Times New Roman" w:cs="Times New Roman"/>
          <w:b/>
          <w:color w:val="000000"/>
          <w:sz w:val="28"/>
          <w:szCs w:val="28"/>
        </w:rPr>
        <w:t>10</w:t>
      </w:r>
      <w:r w:rsidRPr="002575D6">
        <w:rPr>
          <w:rFonts w:ascii="Times New Roman" w:hAnsi="Times New Roman" w:cs="Times New Roman"/>
          <w:b/>
          <w:color w:val="000000"/>
          <w:sz w:val="28"/>
          <w:szCs w:val="28"/>
        </w:rPr>
        <w:t>. Сведения о тематиках обучающих мероприятий и тренингов по вопросам содействия развитию конкуренции в муниципальном образовании.</w:t>
      </w:r>
    </w:p>
    <w:p w:rsidR="00CD59AB" w:rsidRPr="00357BA5" w:rsidRDefault="00CD59AB" w:rsidP="00CA07B1">
      <w:pPr>
        <w:spacing w:after="0" w:line="240" w:lineRule="auto"/>
        <w:ind w:firstLine="709"/>
        <w:jc w:val="both"/>
        <w:rPr>
          <w:rFonts w:ascii="Times New Roman" w:hAnsi="Times New Roman" w:cs="Times New Roman"/>
          <w:b/>
          <w:color w:val="000000"/>
          <w:sz w:val="28"/>
          <w:szCs w:val="28"/>
          <w:highlight w:val="yellow"/>
        </w:rPr>
      </w:pPr>
    </w:p>
    <w:p w:rsidR="00DA13CC" w:rsidRPr="00FE2B73" w:rsidRDefault="00B46E7C" w:rsidP="005000D5">
      <w:pPr>
        <w:spacing w:after="0" w:line="240" w:lineRule="auto"/>
        <w:ind w:firstLine="567"/>
        <w:jc w:val="both"/>
        <w:rPr>
          <w:rFonts w:ascii="Times New Roman" w:hAnsi="Times New Roman" w:cs="Times New Roman"/>
          <w:sz w:val="28"/>
          <w:szCs w:val="28"/>
        </w:rPr>
      </w:pPr>
      <w:r w:rsidRPr="00FE2B73">
        <w:rPr>
          <w:rFonts w:ascii="Times New Roman" w:hAnsi="Times New Roman" w:cs="Times New Roman"/>
          <w:sz w:val="28"/>
          <w:szCs w:val="28"/>
        </w:rPr>
        <w:t>По результатам мониторинга</w:t>
      </w:r>
      <w:r w:rsidR="00FE2B73" w:rsidRPr="00FE2B73">
        <w:rPr>
          <w:rFonts w:ascii="Times New Roman" w:hAnsi="Times New Roman" w:cs="Times New Roman"/>
          <w:sz w:val="28"/>
          <w:szCs w:val="28"/>
        </w:rPr>
        <w:t xml:space="preserve"> состояния и развития конкуренции на товарных рынках муниципального образования, в</w:t>
      </w:r>
      <w:r w:rsidR="00644493" w:rsidRPr="00FE2B73">
        <w:rPr>
          <w:rFonts w:ascii="Times New Roman" w:hAnsi="Times New Roman" w:cs="Times New Roman"/>
          <w:sz w:val="28"/>
          <w:szCs w:val="28"/>
        </w:rPr>
        <w:t xml:space="preserve"> целях повышения качества процессов, связанных с предоставлением услуг, влияющих на развитие конкуренции на территории Ленинградского района, целесообразно включить на 202</w:t>
      </w:r>
      <w:r w:rsidRPr="00FE2B73">
        <w:rPr>
          <w:rFonts w:ascii="Times New Roman" w:hAnsi="Times New Roman" w:cs="Times New Roman"/>
          <w:sz w:val="28"/>
          <w:szCs w:val="28"/>
        </w:rPr>
        <w:t>1</w:t>
      </w:r>
      <w:r w:rsidR="00644493" w:rsidRPr="00FE2B73">
        <w:rPr>
          <w:rFonts w:ascii="Times New Roman" w:hAnsi="Times New Roman" w:cs="Times New Roman"/>
          <w:sz w:val="28"/>
          <w:szCs w:val="28"/>
        </w:rPr>
        <w:t xml:space="preserve"> год в ежегодный образовательный цикл онлайн-семинаров о содействии развитию конкуренции на территории Краснодарского края следующие темы:</w:t>
      </w:r>
    </w:p>
    <w:p w:rsidR="00644493" w:rsidRPr="002575D6" w:rsidRDefault="005000D5" w:rsidP="005000D5">
      <w:pPr>
        <w:spacing w:after="0" w:line="240" w:lineRule="auto"/>
        <w:ind w:firstLine="567"/>
        <w:jc w:val="both"/>
        <w:rPr>
          <w:rFonts w:ascii="Times New Roman" w:hAnsi="Times New Roman" w:cs="Times New Roman"/>
          <w:sz w:val="28"/>
          <w:szCs w:val="28"/>
        </w:rPr>
      </w:pPr>
      <w:r w:rsidRPr="002575D6">
        <w:rPr>
          <w:rFonts w:ascii="Times New Roman" w:hAnsi="Times New Roman" w:cs="Times New Roman"/>
          <w:sz w:val="28"/>
          <w:szCs w:val="28"/>
        </w:rPr>
        <w:t>1. «</w:t>
      </w:r>
      <w:r w:rsidR="00644493" w:rsidRPr="002575D6">
        <w:rPr>
          <w:rFonts w:ascii="Times New Roman" w:hAnsi="Times New Roman" w:cs="Times New Roman"/>
          <w:sz w:val="28"/>
          <w:szCs w:val="28"/>
        </w:rPr>
        <w:t xml:space="preserve">Рынок </w:t>
      </w:r>
      <w:r w:rsidR="00566BEB" w:rsidRPr="002575D6">
        <w:rPr>
          <w:rFonts w:ascii="Times New Roman" w:eastAsia="Times New Roman" w:hAnsi="Times New Roman" w:cs="Times New Roman"/>
          <w:color w:val="000000"/>
          <w:sz w:val="28"/>
          <w:szCs w:val="28"/>
          <w:lang w:eastAsia="ru-RU"/>
        </w:rPr>
        <w:t xml:space="preserve">медицинских </w:t>
      </w:r>
      <w:r w:rsidR="00644493" w:rsidRPr="002575D6">
        <w:rPr>
          <w:rFonts w:ascii="Times New Roman" w:hAnsi="Times New Roman" w:cs="Times New Roman"/>
          <w:sz w:val="28"/>
          <w:szCs w:val="28"/>
        </w:rPr>
        <w:t>услуг</w:t>
      </w:r>
      <w:r w:rsidRPr="002575D6">
        <w:rPr>
          <w:rFonts w:ascii="Times New Roman" w:hAnsi="Times New Roman" w:cs="Times New Roman"/>
          <w:sz w:val="28"/>
          <w:szCs w:val="28"/>
        </w:rPr>
        <w:t>»</w:t>
      </w:r>
      <w:r w:rsidR="00644493" w:rsidRPr="002575D6">
        <w:rPr>
          <w:rFonts w:ascii="Times New Roman" w:hAnsi="Times New Roman" w:cs="Times New Roman"/>
          <w:sz w:val="28"/>
          <w:szCs w:val="28"/>
        </w:rPr>
        <w:t xml:space="preserve"> – </w:t>
      </w:r>
      <w:r w:rsidRPr="002575D6">
        <w:rPr>
          <w:rFonts w:ascii="Times New Roman" w:hAnsi="Times New Roman" w:cs="Times New Roman"/>
          <w:sz w:val="28"/>
          <w:szCs w:val="28"/>
        </w:rPr>
        <w:t>«</w:t>
      </w:r>
      <w:r w:rsidR="00644493" w:rsidRPr="002575D6">
        <w:rPr>
          <w:rFonts w:ascii="Times New Roman" w:hAnsi="Times New Roman" w:cs="Times New Roman"/>
          <w:sz w:val="28"/>
          <w:szCs w:val="28"/>
        </w:rPr>
        <w:t xml:space="preserve">Развитие конкуренции на рынке </w:t>
      </w:r>
      <w:r w:rsidR="00566BEB" w:rsidRPr="002575D6">
        <w:rPr>
          <w:rFonts w:ascii="Times New Roman" w:eastAsia="Times New Roman" w:hAnsi="Times New Roman" w:cs="Times New Roman"/>
          <w:color w:val="000000"/>
          <w:sz w:val="28"/>
          <w:szCs w:val="28"/>
          <w:lang w:eastAsia="ru-RU"/>
        </w:rPr>
        <w:t xml:space="preserve">медицинских </w:t>
      </w:r>
      <w:r w:rsidR="00644493" w:rsidRPr="002575D6">
        <w:rPr>
          <w:rFonts w:ascii="Times New Roman" w:hAnsi="Times New Roman" w:cs="Times New Roman"/>
          <w:sz w:val="28"/>
          <w:szCs w:val="28"/>
        </w:rPr>
        <w:t>услуг, лучшие практики</w:t>
      </w:r>
      <w:r w:rsidRPr="002575D6">
        <w:rPr>
          <w:rFonts w:ascii="Times New Roman" w:hAnsi="Times New Roman" w:cs="Times New Roman"/>
          <w:sz w:val="28"/>
          <w:szCs w:val="28"/>
        </w:rPr>
        <w:t>»</w:t>
      </w:r>
      <w:r w:rsidR="00644493" w:rsidRPr="002575D6">
        <w:rPr>
          <w:rFonts w:ascii="Times New Roman" w:hAnsi="Times New Roman" w:cs="Times New Roman"/>
          <w:sz w:val="28"/>
          <w:szCs w:val="28"/>
        </w:rPr>
        <w:t>;</w:t>
      </w:r>
    </w:p>
    <w:p w:rsidR="00644493" w:rsidRPr="002575D6" w:rsidRDefault="005000D5" w:rsidP="005000D5">
      <w:pPr>
        <w:spacing w:after="0" w:line="240" w:lineRule="auto"/>
        <w:ind w:firstLine="567"/>
        <w:jc w:val="both"/>
        <w:rPr>
          <w:rFonts w:ascii="Times New Roman" w:hAnsi="Times New Roman" w:cs="Times New Roman"/>
          <w:sz w:val="28"/>
          <w:szCs w:val="28"/>
        </w:rPr>
      </w:pPr>
      <w:r w:rsidRPr="002575D6">
        <w:rPr>
          <w:rFonts w:ascii="Times New Roman" w:hAnsi="Times New Roman" w:cs="Times New Roman"/>
          <w:sz w:val="28"/>
          <w:szCs w:val="28"/>
        </w:rPr>
        <w:t>2. «</w:t>
      </w:r>
      <w:r w:rsidR="00644493" w:rsidRPr="002575D6">
        <w:rPr>
          <w:rFonts w:ascii="Times New Roman" w:hAnsi="Times New Roman" w:cs="Times New Roman"/>
          <w:sz w:val="28"/>
          <w:szCs w:val="28"/>
        </w:rPr>
        <w:t xml:space="preserve">Рынок </w:t>
      </w:r>
      <w:r w:rsidR="00566BEB" w:rsidRPr="002575D6">
        <w:rPr>
          <w:rFonts w:ascii="Times New Roman" w:eastAsia="Times New Roman" w:hAnsi="Times New Roman" w:cs="Times New Roman"/>
          <w:color w:val="000000"/>
          <w:sz w:val="28"/>
          <w:szCs w:val="28"/>
          <w:lang w:eastAsia="ru-RU"/>
        </w:rPr>
        <w:t>выполнения работ по содержанию и текущему ремонту общего имущества собственников помещений в многоквартирном доме</w:t>
      </w:r>
      <w:r w:rsidRPr="002575D6">
        <w:rPr>
          <w:rFonts w:ascii="Times New Roman" w:hAnsi="Times New Roman" w:cs="Times New Roman"/>
          <w:sz w:val="28"/>
          <w:szCs w:val="28"/>
        </w:rPr>
        <w:t>»</w:t>
      </w:r>
      <w:r w:rsidR="00644493" w:rsidRPr="002575D6">
        <w:rPr>
          <w:rFonts w:ascii="Times New Roman" w:hAnsi="Times New Roman" w:cs="Times New Roman"/>
          <w:sz w:val="28"/>
          <w:szCs w:val="28"/>
        </w:rPr>
        <w:t xml:space="preserve"> – </w:t>
      </w:r>
      <w:r w:rsidRPr="002575D6">
        <w:rPr>
          <w:rFonts w:ascii="Times New Roman" w:hAnsi="Times New Roman" w:cs="Times New Roman"/>
          <w:sz w:val="28"/>
          <w:szCs w:val="28"/>
        </w:rPr>
        <w:t>«</w:t>
      </w:r>
      <w:r w:rsidR="00644493" w:rsidRPr="002575D6">
        <w:rPr>
          <w:rFonts w:ascii="Times New Roman" w:hAnsi="Times New Roman" w:cs="Times New Roman"/>
          <w:sz w:val="28"/>
          <w:szCs w:val="28"/>
        </w:rPr>
        <w:t>Новеллы в законодательств</w:t>
      </w:r>
      <w:r w:rsidR="00BC6511" w:rsidRPr="002575D6">
        <w:rPr>
          <w:rFonts w:ascii="Times New Roman" w:hAnsi="Times New Roman" w:cs="Times New Roman"/>
          <w:sz w:val="28"/>
          <w:szCs w:val="28"/>
        </w:rPr>
        <w:t>е</w:t>
      </w:r>
      <w:r w:rsidR="00644493" w:rsidRPr="002575D6">
        <w:rPr>
          <w:rFonts w:ascii="Times New Roman" w:hAnsi="Times New Roman" w:cs="Times New Roman"/>
          <w:sz w:val="28"/>
          <w:szCs w:val="28"/>
        </w:rPr>
        <w:t xml:space="preserve">. </w:t>
      </w:r>
      <w:r w:rsidR="00566BEB" w:rsidRPr="002575D6">
        <w:rPr>
          <w:rFonts w:ascii="Times New Roman" w:eastAsia="Times New Roman" w:hAnsi="Times New Roman" w:cs="Times New Roman"/>
          <w:color w:val="000000"/>
          <w:sz w:val="28"/>
          <w:szCs w:val="28"/>
          <w:lang w:eastAsia="ru-RU"/>
        </w:rPr>
        <w:t>О функциях органов местного самоуправления</w:t>
      </w:r>
      <w:r w:rsidR="00C325EF" w:rsidRPr="002575D6">
        <w:rPr>
          <w:rFonts w:ascii="Times New Roman" w:eastAsia="Times New Roman" w:hAnsi="Times New Roman" w:cs="Times New Roman"/>
          <w:color w:val="000000"/>
          <w:sz w:val="28"/>
          <w:szCs w:val="28"/>
          <w:lang w:eastAsia="ru-RU"/>
        </w:rPr>
        <w:t xml:space="preserve"> </w:t>
      </w:r>
      <w:r w:rsidR="00566BEB" w:rsidRPr="002575D6">
        <w:rPr>
          <w:rFonts w:ascii="Times New Roman" w:eastAsia="Times New Roman" w:hAnsi="Times New Roman" w:cs="Times New Roman"/>
          <w:color w:val="000000"/>
          <w:sz w:val="28"/>
          <w:szCs w:val="28"/>
          <w:lang w:eastAsia="ru-RU"/>
        </w:rPr>
        <w:t>в сфере организации и проведения</w:t>
      </w:r>
      <w:r w:rsidR="00C325EF" w:rsidRPr="002575D6">
        <w:rPr>
          <w:rFonts w:ascii="Times New Roman" w:eastAsia="Times New Roman" w:hAnsi="Times New Roman" w:cs="Times New Roman"/>
          <w:color w:val="000000"/>
          <w:sz w:val="28"/>
          <w:szCs w:val="28"/>
          <w:lang w:eastAsia="ru-RU"/>
        </w:rPr>
        <w:t xml:space="preserve"> </w:t>
      </w:r>
      <w:r w:rsidR="00566BEB" w:rsidRPr="002575D6">
        <w:rPr>
          <w:rFonts w:ascii="Times New Roman" w:eastAsia="Times New Roman" w:hAnsi="Times New Roman" w:cs="Times New Roman"/>
          <w:color w:val="000000"/>
          <w:sz w:val="28"/>
          <w:szCs w:val="28"/>
          <w:lang w:eastAsia="ru-RU"/>
        </w:rPr>
        <w:t>капитального ремонта</w:t>
      </w:r>
      <w:r w:rsidR="00C325EF" w:rsidRPr="002575D6">
        <w:rPr>
          <w:rFonts w:ascii="Times New Roman" w:eastAsia="Times New Roman" w:hAnsi="Times New Roman" w:cs="Times New Roman"/>
          <w:color w:val="000000"/>
          <w:sz w:val="28"/>
          <w:szCs w:val="28"/>
          <w:lang w:eastAsia="ru-RU"/>
        </w:rPr>
        <w:t xml:space="preserve"> </w:t>
      </w:r>
      <w:r w:rsidR="00566BEB" w:rsidRPr="002575D6">
        <w:rPr>
          <w:rFonts w:ascii="Times New Roman" w:eastAsia="Times New Roman" w:hAnsi="Times New Roman" w:cs="Times New Roman"/>
          <w:color w:val="000000"/>
          <w:sz w:val="28"/>
          <w:szCs w:val="28"/>
          <w:lang w:eastAsia="ru-RU"/>
        </w:rPr>
        <w:t>в многоквартирных домах</w:t>
      </w:r>
      <w:r w:rsidR="00EF2E8A" w:rsidRPr="002575D6">
        <w:rPr>
          <w:rFonts w:ascii="Times New Roman" w:hAnsi="Times New Roman" w:cs="Times New Roman"/>
          <w:sz w:val="28"/>
          <w:szCs w:val="28"/>
        </w:rPr>
        <w:t>, лучшие практики</w:t>
      </w:r>
      <w:r w:rsidRPr="002575D6">
        <w:rPr>
          <w:rFonts w:ascii="Times New Roman" w:hAnsi="Times New Roman" w:cs="Times New Roman"/>
          <w:sz w:val="28"/>
          <w:szCs w:val="28"/>
        </w:rPr>
        <w:t>»</w:t>
      </w:r>
      <w:r w:rsidR="00EF2E8A" w:rsidRPr="002575D6">
        <w:rPr>
          <w:rFonts w:ascii="Times New Roman" w:hAnsi="Times New Roman" w:cs="Times New Roman"/>
          <w:sz w:val="28"/>
          <w:szCs w:val="28"/>
        </w:rPr>
        <w:t>;</w:t>
      </w:r>
    </w:p>
    <w:p w:rsidR="00EF2E8A" w:rsidRPr="002575D6" w:rsidRDefault="005000D5" w:rsidP="005000D5">
      <w:pPr>
        <w:spacing w:after="0" w:line="240" w:lineRule="auto"/>
        <w:ind w:firstLine="567"/>
        <w:jc w:val="both"/>
        <w:rPr>
          <w:rFonts w:ascii="Times New Roman" w:hAnsi="Times New Roman" w:cs="Times New Roman"/>
          <w:sz w:val="28"/>
          <w:szCs w:val="28"/>
        </w:rPr>
      </w:pPr>
      <w:r w:rsidRPr="002575D6">
        <w:rPr>
          <w:rFonts w:ascii="Times New Roman" w:hAnsi="Times New Roman" w:cs="Times New Roman"/>
          <w:sz w:val="28"/>
          <w:szCs w:val="28"/>
        </w:rPr>
        <w:t>3. «</w:t>
      </w:r>
      <w:r w:rsidR="00EF2E8A" w:rsidRPr="002575D6">
        <w:rPr>
          <w:rFonts w:ascii="Times New Roman" w:hAnsi="Times New Roman" w:cs="Times New Roman"/>
          <w:sz w:val="28"/>
          <w:szCs w:val="28"/>
        </w:rPr>
        <w:t xml:space="preserve">Рынок </w:t>
      </w:r>
      <w:r w:rsidR="009E78E0" w:rsidRPr="002575D6">
        <w:rPr>
          <w:rFonts w:ascii="Times New Roman" w:eastAsia="Times New Roman" w:hAnsi="Times New Roman" w:cs="Times New Roman"/>
          <w:color w:val="000000"/>
          <w:sz w:val="28"/>
          <w:szCs w:val="28"/>
          <w:lang w:eastAsia="ru-RU"/>
        </w:rPr>
        <w:t>жилищного строительства</w:t>
      </w:r>
      <w:r w:rsidRPr="002575D6">
        <w:rPr>
          <w:rFonts w:ascii="Times New Roman" w:hAnsi="Times New Roman" w:cs="Times New Roman"/>
          <w:sz w:val="28"/>
          <w:szCs w:val="28"/>
        </w:rPr>
        <w:t>»</w:t>
      </w:r>
      <w:r w:rsidR="00EF2E8A" w:rsidRPr="002575D6">
        <w:rPr>
          <w:rFonts w:ascii="Times New Roman" w:hAnsi="Times New Roman" w:cs="Times New Roman"/>
          <w:sz w:val="28"/>
          <w:szCs w:val="28"/>
        </w:rPr>
        <w:t xml:space="preserve"> </w:t>
      </w:r>
      <w:r w:rsidRPr="002575D6">
        <w:rPr>
          <w:rFonts w:ascii="Times New Roman" w:hAnsi="Times New Roman" w:cs="Times New Roman"/>
          <w:sz w:val="28"/>
          <w:szCs w:val="28"/>
        </w:rPr>
        <w:t>–</w:t>
      </w:r>
      <w:r w:rsidR="00EF2E8A" w:rsidRPr="002575D6">
        <w:rPr>
          <w:rFonts w:ascii="Times New Roman" w:hAnsi="Times New Roman" w:cs="Times New Roman"/>
          <w:sz w:val="28"/>
          <w:szCs w:val="28"/>
        </w:rPr>
        <w:t xml:space="preserve"> </w:t>
      </w:r>
      <w:r w:rsidRPr="002575D6">
        <w:rPr>
          <w:rFonts w:ascii="Times New Roman" w:hAnsi="Times New Roman" w:cs="Times New Roman"/>
          <w:sz w:val="28"/>
          <w:szCs w:val="28"/>
        </w:rPr>
        <w:t>«</w:t>
      </w:r>
      <w:r w:rsidR="00EF2E8A" w:rsidRPr="002575D6">
        <w:rPr>
          <w:rFonts w:ascii="Times New Roman" w:hAnsi="Times New Roman" w:cs="Times New Roman"/>
          <w:sz w:val="28"/>
          <w:szCs w:val="28"/>
        </w:rPr>
        <w:t xml:space="preserve">Развитие конкуренции на рынке </w:t>
      </w:r>
      <w:r w:rsidR="009E78E0" w:rsidRPr="002575D6">
        <w:rPr>
          <w:rFonts w:ascii="Times New Roman" w:eastAsia="Times New Roman" w:hAnsi="Times New Roman" w:cs="Times New Roman"/>
          <w:color w:val="000000"/>
          <w:sz w:val="28"/>
          <w:szCs w:val="28"/>
          <w:lang w:eastAsia="ru-RU"/>
        </w:rPr>
        <w:t>жилищного строительства</w:t>
      </w:r>
      <w:r w:rsidR="00EF2E8A" w:rsidRPr="002575D6">
        <w:rPr>
          <w:rFonts w:ascii="Times New Roman" w:hAnsi="Times New Roman" w:cs="Times New Roman"/>
          <w:sz w:val="28"/>
          <w:szCs w:val="28"/>
        </w:rPr>
        <w:t>, лучшие практики</w:t>
      </w:r>
      <w:r w:rsidRPr="002575D6">
        <w:rPr>
          <w:rFonts w:ascii="Times New Roman" w:hAnsi="Times New Roman" w:cs="Times New Roman"/>
          <w:sz w:val="28"/>
          <w:szCs w:val="28"/>
        </w:rPr>
        <w:t>»</w:t>
      </w:r>
      <w:r w:rsidR="00EF2E8A" w:rsidRPr="002575D6">
        <w:rPr>
          <w:rFonts w:ascii="Times New Roman" w:hAnsi="Times New Roman" w:cs="Times New Roman"/>
          <w:sz w:val="28"/>
          <w:szCs w:val="28"/>
        </w:rPr>
        <w:t>;</w:t>
      </w:r>
    </w:p>
    <w:p w:rsidR="00241E32" w:rsidRPr="002575D6" w:rsidRDefault="00241E32" w:rsidP="00241E32">
      <w:pPr>
        <w:spacing w:after="0" w:line="240" w:lineRule="auto"/>
        <w:ind w:firstLine="567"/>
        <w:jc w:val="both"/>
        <w:rPr>
          <w:rFonts w:ascii="Times New Roman" w:hAnsi="Times New Roman" w:cs="Times New Roman"/>
          <w:sz w:val="28"/>
          <w:szCs w:val="28"/>
        </w:rPr>
      </w:pPr>
      <w:r w:rsidRPr="002575D6">
        <w:rPr>
          <w:rFonts w:ascii="Times New Roman" w:hAnsi="Times New Roman" w:cs="Times New Roman"/>
          <w:sz w:val="28"/>
          <w:szCs w:val="28"/>
        </w:rPr>
        <w:t>4. «Рынок строительства объектов капитального строительства, за исключением жилищного и дорожного строительства» – «Новеллы в законодательстве. Развитие конкуренции на рынке строительных услуг, лучшие практики»;</w:t>
      </w:r>
    </w:p>
    <w:p w:rsidR="00241E32" w:rsidRPr="002575D6" w:rsidRDefault="00241E32" w:rsidP="00241E32">
      <w:pPr>
        <w:spacing w:after="0" w:line="240" w:lineRule="auto"/>
        <w:ind w:firstLine="567"/>
        <w:jc w:val="both"/>
        <w:rPr>
          <w:rFonts w:ascii="Times New Roman" w:hAnsi="Times New Roman" w:cs="Times New Roman"/>
          <w:sz w:val="28"/>
          <w:szCs w:val="28"/>
        </w:rPr>
      </w:pPr>
      <w:r w:rsidRPr="002575D6">
        <w:rPr>
          <w:rFonts w:ascii="Times New Roman" w:hAnsi="Times New Roman" w:cs="Times New Roman"/>
          <w:sz w:val="28"/>
          <w:szCs w:val="28"/>
        </w:rPr>
        <w:lastRenderedPageBreak/>
        <w:t xml:space="preserve">5. «Рынок </w:t>
      </w:r>
      <w:r w:rsidRPr="002575D6">
        <w:rPr>
          <w:rFonts w:ascii="Times New Roman" w:eastAsia="Times New Roman" w:hAnsi="Times New Roman" w:cs="Times New Roman"/>
          <w:color w:val="000000"/>
          <w:sz w:val="28"/>
          <w:szCs w:val="28"/>
          <w:lang w:eastAsia="ru-RU"/>
        </w:rPr>
        <w:t>дорожной деятельности (за исключением проектирования)</w:t>
      </w:r>
      <w:r w:rsidRPr="002575D6">
        <w:rPr>
          <w:rFonts w:ascii="Times New Roman" w:hAnsi="Times New Roman" w:cs="Times New Roman"/>
          <w:sz w:val="28"/>
          <w:szCs w:val="28"/>
        </w:rPr>
        <w:t>» - «</w:t>
      </w:r>
      <w:r w:rsidRPr="002575D6">
        <w:rPr>
          <w:rFonts w:ascii="Times New Roman" w:eastAsia="Times New Roman" w:hAnsi="Times New Roman" w:cs="Times New Roman"/>
          <w:color w:val="000000"/>
          <w:sz w:val="28"/>
          <w:szCs w:val="28"/>
          <w:lang w:eastAsia="ru-RU"/>
        </w:rPr>
        <w:t>Развитие дорожной деятельности (за исключением проектирования)</w:t>
      </w:r>
      <w:r w:rsidRPr="002575D6">
        <w:rPr>
          <w:rFonts w:ascii="Times New Roman" w:hAnsi="Times New Roman" w:cs="Times New Roman"/>
          <w:sz w:val="28"/>
          <w:szCs w:val="28"/>
        </w:rPr>
        <w:t>, лучшие практики»</w:t>
      </w:r>
      <w:r w:rsidR="005B4AC7" w:rsidRPr="002575D6">
        <w:rPr>
          <w:rFonts w:ascii="Times New Roman" w:hAnsi="Times New Roman" w:cs="Times New Roman"/>
          <w:sz w:val="28"/>
          <w:szCs w:val="28"/>
        </w:rPr>
        <w:t>;</w:t>
      </w:r>
    </w:p>
    <w:p w:rsidR="00241E32" w:rsidRPr="002575D6" w:rsidRDefault="005B4AC7" w:rsidP="00241E32">
      <w:pPr>
        <w:spacing w:after="0" w:line="240" w:lineRule="auto"/>
        <w:ind w:firstLine="567"/>
        <w:jc w:val="both"/>
        <w:rPr>
          <w:rFonts w:ascii="Times New Roman" w:hAnsi="Times New Roman" w:cs="Times New Roman"/>
          <w:sz w:val="28"/>
          <w:szCs w:val="28"/>
        </w:rPr>
      </w:pPr>
      <w:r w:rsidRPr="002575D6">
        <w:rPr>
          <w:rFonts w:ascii="Times New Roman" w:hAnsi="Times New Roman" w:cs="Times New Roman"/>
          <w:sz w:val="28"/>
          <w:szCs w:val="28"/>
        </w:rPr>
        <w:t>6</w:t>
      </w:r>
      <w:r w:rsidR="00241E32" w:rsidRPr="002575D6">
        <w:rPr>
          <w:rFonts w:ascii="Times New Roman" w:hAnsi="Times New Roman" w:cs="Times New Roman"/>
          <w:sz w:val="28"/>
          <w:szCs w:val="28"/>
        </w:rPr>
        <w:t xml:space="preserve">. «Рынок семеноводства» - «Развитие конкуренции на рынке </w:t>
      </w:r>
      <w:r w:rsidR="00241E32" w:rsidRPr="002575D6">
        <w:rPr>
          <w:rFonts w:ascii="Times New Roman" w:eastAsia="Times New Roman" w:hAnsi="Times New Roman" w:cs="Times New Roman"/>
          <w:color w:val="000000"/>
          <w:sz w:val="28"/>
          <w:szCs w:val="28"/>
          <w:lang w:eastAsia="ru-RU"/>
        </w:rPr>
        <w:t>семеноводства</w:t>
      </w:r>
      <w:r w:rsidR="00241E32" w:rsidRPr="002575D6">
        <w:rPr>
          <w:rFonts w:ascii="Times New Roman" w:hAnsi="Times New Roman" w:cs="Times New Roman"/>
          <w:sz w:val="28"/>
          <w:szCs w:val="28"/>
        </w:rPr>
        <w:t>, лучшие практики»</w:t>
      </w:r>
      <w:r w:rsidRPr="002575D6">
        <w:rPr>
          <w:rFonts w:ascii="Times New Roman" w:hAnsi="Times New Roman" w:cs="Times New Roman"/>
          <w:sz w:val="28"/>
          <w:szCs w:val="28"/>
        </w:rPr>
        <w:t>:</w:t>
      </w:r>
    </w:p>
    <w:p w:rsidR="00EF2E8A" w:rsidRPr="002575D6" w:rsidRDefault="005B4AC7" w:rsidP="005000D5">
      <w:pPr>
        <w:spacing w:after="0" w:line="240" w:lineRule="auto"/>
        <w:ind w:firstLine="567"/>
        <w:jc w:val="both"/>
        <w:rPr>
          <w:rFonts w:ascii="Times New Roman" w:hAnsi="Times New Roman" w:cs="Times New Roman"/>
          <w:sz w:val="28"/>
          <w:szCs w:val="28"/>
        </w:rPr>
      </w:pPr>
      <w:r w:rsidRPr="002575D6">
        <w:rPr>
          <w:rFonts w:ascii="Times New Roman" w:hAnsi="Times New Roman" w:cs="Times New Roman"/>
          <w:sz w:val="28"/>
          <w:szCs w:val="28"/>
        </w:rPr>
        <w:t>7</w:t>
      </w:r>
      <w:r w:rsidR="005000D5" w:rsidRPr="002575D6">
        <w:rPr>
          <w:rFonts w:ascii="Times New Roman" w:hAnsi="Times New Roman" w:cs="Times New Roman"/>
          <w:sz w:val="28"/>
          <w:szCs w:val="28"/>
        </w:rPr>
        <w:t>. «</w:t>
      </w:r>
      <w:r w:rsidR="00EF2E8A" w:rsidRPr="002575D6">
        <w:rPr>
          <w:rFonts w:ascii="Times New Roman" w:hAnsi="Times New Roman" w:cs="Times New Roman"/>
          <w:sz w:val="28"/>
          <w:szCs w:val="28"/>
        </w:rPr>
        <w:t xml:space="preserve">Рынок </w:t>
      </w:r>
      <w:r w:rsidR="002575D6" w:rsidRPr="002575D6">
        <w:rPr>
          <w:rFonts w:ascii="Times New Roman" w:eastAsia="Times New Roman" w:hAnsi="Times New Roman" w:cs="Times New Roman"/>
          <w:color w:val="000000"/>
          <w:sz w:val="28"/>
          <w:szCs w:val="28"/>
          <w:lang w:eastAsia="ru-RU"/>
        </w:rPr>
        <w:t>реализации сельскохозяйственной продукции</w:t>
      </w:r>
      <w:r w:rsidR="005000D5" w:rsidRPr="002575D6">
        <w:rPr>
          <w:rFonts w:ascii="Times New Roman" w:hAnsi="Times New Roman" w:cs="Times New Roman"/>
          <w:sz w:val="28"/>
          <w:szCs w:val="28"/>
        </w:rPr>
        <w:t>»</w:t>
      </w:r>
      <w:r w:rsidR="00EF2E8A" w:rsidRPr="002575D6">
        <w:rPr>
          <w:rFonts w:ascii="Times New Roman" w:hAnsi="Times New Roman" w:cs="Times New Roman"/>
          <w:sz w:val="28"/>
          <w:szCs w:val="28"/>
        </w:rPr>
        <w:t xml:space="preserve"> - </w:t>
      </w:r>
      <w:r w:rsidR="005000D5" w:rsidRPr="002575D6">
        <w:rPr>
          <w:rFonts w:ascii="Times New Roman" w:hAnsi="Times New Roman" w:cs="Times New Roman"/>
          <w:sz w:val="28"/>
          <w:szCs w:val="28"/>
        </w:rPr>
        <w:t>«</w:t>
      </w:r>
      <w:r w:rsidR="002575D6" w:rsidRPr="002575D6">
        <w:rPr>
          <w:rFonts w:ascii="Times New Roman" w:eastAsia="Times New Roman" w:hAnsi="Times New Roman" w:cs="Times New Roman"/>
          <w:color w:val="000000"/>
          <w:sz w:val="28"/>
          <w:szCs w:val="28"/>
          <w:lang w:eastAsia="ru-RU"/>
        </w:rPr>
        <w:t>Экспорт сельскохозяйственной продукции в условиях эмбарго</w:t>
      </w:r>
      <w:r w:rsidR="005D325A" w:rsidRPr="002575D6">
        <w:rPr>
          <w:rFonts w:ascii="Times New Roman" w:hAnsi="Times New Roman" w:cs="Times New Roman"/>
          <w:sz w:val="28"/>
          <w:szCs w:val="28"/>
        </w:rPr>
        <w:t>, лучшие практики</w:t>
      </w:r>
      <w:r w:rsidR="005000D5" w:rsidRPr="002575D6">
        <w:rPr>
          <w:rFonts w:ascii="Times New Roman" w:hAnsi="Times New Roman" w:cs="Times New Roman"/>
          <w:sz w:val="28"/>
          <w:szCs w:val="28"/>
        </w:rPr>
        <w:t>»</w:t>
      </w:r>
      <w:r w:rsidR="00BC6511" w:rsidRPr="002575D6">
        <w:rPr>
          <w:rFonts w:ascii="Times New Roman" w:hAnsi="Times New Roman" w:cs="Times New Roman"/>
          <w:sz w:val="28"/>
          <w:szCs w:val="28"/>
        </w:rPr>
        <w:t>.</w:t>
      </w:r>
    </w:p>
    <w:p w:rsidR="00392F8F" w:rsidRDefault="00392F8F" w:rsidP="00CA07B1">
      <w:pPr>
        <w:spacing w:after="0" w:line="240" w:lineRule="auto"/>
        <w:ind w:firstLine="709"/>
        <w:jc w:val="both"/>
        <w:rPr>
          <w:rFonts w:ascii="Times New Roman" w:hAnsi="Times New Roman" w:cs="Times New Roman"/>
          <w:b/>
          <w:color w:val="000000"/>
          <w:sz w:val="28"/>
          <w:szCs w:val="28"/>
          <w:highlight w:val="yellow"/>
        </w:rPr>
      </w:pPr>
    </w:p>
    <w:p w:rsidR="00392F8F" w:rsidRPr="00B97AC8" w:rsidRDefault="00392F8F" w:rsidP="00392F8F">
      <w:pPr>
        <w:spacing w:after="0" w:line="240" w:lineRule="auto"/>
        <w:jc w:val="center"/>
        <w:rPr>
          <w:rFonts w:ascii="Times New Roman" w:hAnsi="Times New Roman" w:cs="Times New Roman"/>
          <w:b/>
          <w:color w:val="000000"/>
          <w:sz w:val="28"/>
          <w:szCs w:val="28"/>
        </w:rPr>
      </w:pPr>
      <w:r w:rsidRPr="00B97AC8">
        <w:rPr>
          <w:rFonts w:ascii="Times New Roman" w:hAnsi="Times New Roman" w:cs="Times New Roman"/>
          <w:b/>
          <w:color w:val="000000"/>
          <w:sz w:val="28"/>
          <w:szCs w:val="28"/>
        </w:rPr>
        <w:t>Раздел 11. Информация о пилотной апробации лучших практик и комплексных решений по социальному и экономическому развитию субъектов Российской Федерации, содержащихся в цифровой платформе региональных практик устойчивого развития «</w:t>
      </w:r>
      <w:proofErr w:type="spellStart"/>
      <w:r w:rsidRPr="00B97AC8">
        <w:rPr>
          <w:rFonts w:ascii="Times New Roman" w:hAnsi="Times New Roman" w:cs="Times New Roman"/>
          <w:b/>
          <w:color w:val="000000"/>
          <w:sz w:val="28"/>
          <w:szCs w:val="28"/>
        </w:rPr>
        <w:t>Смартека</w:t>
      </w:r>
      <w:proofErr w:type="spellEnd"/>
      <w:r w:rsidRPr="00B97AC8">
        <w:rPr>
          <w:rFonts w:ascii="Times New Roman" w:hAnsi="Times New Roman" w:cs="Times New Roman"/>
          <w:b/>
          <w:color w:val="000000"/>
          <w:sz w:val="28"/>
          <w:szCs w:val="28"/>
        </w:rPr>
        <w:t xml:space="preserve">». Сведения о размещенных практиках муниципального </w:t>
      </w:r>
      <w:proofErr w:type="gramStart"/>
      <w:r w:rsidRPr="00B97AC8">
        <w:rPr>
          <w:rFonts w:ascii="Times New Roman" w:hAnsi="Times New Roman" w:cs="Times New Roman"/>
          <w:b/>
          <w:color w:val="000000"/>
          <w:sz w:val="28"/>
          <w:szCs w:val="28"/>
        </w:rPr>
        <w:t>образования  на</w:t>
      </w:r>
      <w:proofErr w:type="gramEnd"/>
      <w:r w:rsidRPr="00B97AC8">
        <w:rPr>
          <w:rFonts w:ascii="Times New Roman" w:hAnsi="Times New Roman" w:cs="Times New Roman"/>
          <w:b/>
          <w:color w:val="000000"/>
          <w:sz w:val="28"/>
          <w:szCs w:val="28"/>
        </w:rPr>
        <w:t xml:space="preserve"> цифровой платформе «</w:t>
      </w:r>
      <w:proofErr w:type="spellStart"/>
      <w:r w:rsidRPr="00B97AC8">
        <w:rPr>
          <w:rFonts w:ascii="Times New Roman" w:hAnsi="Times New Roman" w:cs="Times New Roman"/>
          <w:b/>
          <w:color w:val="000000"/>
          <w:sz w:val="28"/>
          <w:szCs w:val="28"/>
        </w:rPr>
        <w:t>Смартека</w:t>
      </w:r>
      <w:proofErr w:type="spellEnd"/>
      <w:r w:rsidRPr="00B97AC8">
        <w:rPr>
          <w:rFonts w:ascii="Times New Roman" w:hAnsi="Times New Roman" w:cs="Times New Roman"/>
          <w:b/>
          <w:color w:val="000000"/>
          <w:sz w:val="28"/>
          <w:szCs w:val="28"/>
        </w:rPr>
        <w:t>»</w:t>
      </w:r>
    </w:p>
    <w:p w:rsidR="00392F8F" w:rsidRDefault="00392F8F" w:rsidP="00CA07B1">
      <w:pPr>
        <w:spacing w:after="0" w:line="240" w:lineRule="auto"/>
        <w:ind w:firstLine="709"/>
        <w:jc w:val="both"/>
        <w:rPr>
          <w:rFonts w:ascii="Times New Roman" w:hAnsi="Times New Roman" w:cs="Times New Roman"/>
          <w:b/>
          <w:color w:val="000000"/>
          <w:sz w:val="28"/>
          <w:szCs w:val="28"/>
          <w:highlight w:val="yellow"/>
        </w:rPr>
      </w:pPr>
    </w:p>
    <w:p w:rsidR="00392F8F" w:rsidRPr="00B97AC8" w:rsidRDefault="00B97AC8" w:rsidP="00B97AC8">
      <w:pPr>
        <w:spacing w:after="0" w:line="240" w:lineRule="auto"/>
        <w:ind w:firstLine="567"/>
        <w:jc w:val="both"/>
        <w:rPr>
          <w:rFonts w:ascii="Times New Roman" w:hAnsi="Times New Roman" w:cs="Times New Roman"/>
          <w:color w:val="000000"/>
          <w:sz w:val="28"/>
          <w:szCs w:val="28"/>
        </w:rPr>
      </w:pPr>
      <w:r w:rsidRPr="00B97AC8">
        <w:rPr>
          <w:rFonts w:ascii="Times New Roman" w:hAnsi="Times New Roman" w:cs="Times New Roman"/>
          <w:color w:val="000000"/>
          <w:sz w:val="28"/>
          <w:szCs w:val="28"/>
        </w:rPr>
        <w:t>Цифровая платформа региональных практик устойчивого развития «</w:t>
      </w:r>
      <w:proofErr w:type="spellStart"/>
      <w:r w:rsidRPr="00B97AC8">
        <w:rPr>
          <w:rFonts w:ascii="Times New Roman" w:hAnsi="Times New Roman" w:cs="Times New Roman"/>
          <w:color w:val="000000"/>
          <w:sz w:val="28"/>
          <w:szCs w:val="28"/>
        </w:rPr>
        <w:t>Смартека</w:t>
      </w:r>
      <w:proofErr w:type="spellEnd"/>
      <w:r w:rsidRPr="00B97AC8">
        <w:rPr>
          <w:rFonts w:ascii="Times New Roman" w:hAnsi="Times New Roman" w:cs="Times New Roman"/>
          <w:color w:val="000000"/>
          <w:sz w:val="28"/>
          <w:szCs w:val="28"/>
        </w:rPr>
        <w:t xml:space="preserve">»— это площадка, на которой лидеры обмениваются опытом решения социально-экономических задач, способствуют устойчивому развитию регионов и реализации Национальных проектов. Практики </w:t>
      </w:r>
      <w:proofErr w:type="spellStart"/>
      <w:r w:rsidRPr="00B97AC8">
        <w:rPr>
          <w:rFonts w:ascii="Times New Roman" w:hAnsi="Times New Roman" w:cs="Times New Roman"/>
          <w:color w:val="000000"/>
          <w:sz w:val="28"/>
          <w:szCs w:val="28"/>
        </w:rPr>
        <w:t>Смартеки</w:t>
      </w:r>
      <w:proofErr w:type="spellEnd"/>
      <w:r w:rsidRPr="00B97AC8">
        <w:rPr>
          <w:rFonts w:ascii="Times New Roman" w:hAnsi="Times New Roman" w:cs="Times New Roman"/>
          <w:color w:val="000000"/>
          <w:sz w:val="28"/>
          <w:szCs w:val="28"/>
        </w:rPr>
        <w:t xml:space="preserve"> — это опыт решения реальных задач, проверенный экспертами, документированный и готовый к тиражированию.</w:t>
      </w:r>
    </w:p>
    <w:p w:rsidR="00B97AC8" w:rsidRPr="00B97AC8" w:rsidRDefault="00B97AC8" w:rsidP="00B97AC8">
      <w:pPr>
        <w:spacing w:after="0" w:line="240" w:lineRule="auto"/>
        <w:ind w:firstLine="567"/>
        <w:jc w:val="both"/>
        <w:rPr>
          <w:rFonts w:ascii="Times New Roman" w:hAnsi="Times New Roman" w:cs="Times New Roman"/>
          <w:color w:val="000000"/>
          <w:sz w:val="28"/>
          <w:szCs w:val="28"/>
        </w:rPr>
      </w:pPr>
      <w:r w:rsidRPr="00B97AC8">
        <w:rPr>
          <w:rFonts w:ascii="Times New Roman" w:hAnsi="Times New Roman" w:cs="Times New Roman"/>
          <w:color w:val="000000"/>
          <w:sz w:val="28"/>
          <w:szCs w:val="28"/>
        </w:rPr>
        <w:t>Перечень лучших практик и комплексных решений по социальному и экономическому развитию субъектов Российской Федерации, содержащихся в цифровой платформе региональных практик устойчивого развития «</w:t>
      </w:r>
      <w:proofErr w:type="spellStart"/>
      <w:r w:rsidRPr="00B97AC8">
        <w:rPr>
          <w:rFonts w:ascii="Times New Roman" w:hAnsi="Times New Roman" w:cs="Times New Roman"/>
          <w:color w:val="000000"/>
          <w:sz w:val="28"/>
          <w:szCs w:val="28"/>
        </w:rPr>
        <w:t>Смартека</w:t>
      </w:r>
      <w:proofErr w:type="spellEnd"/>
      <w:r w:rsidRPr="00B97AC8">
        <w:rPr>
          <w:rFonts w:ascii="Times New Roman" w:hAnsi="Times New Roman" w:cs="Times New Roman"/>
          <w:color w:val="000000"/>
          <w:sz w:val="28"/>
          <w:szCs w:val="28"/>
        </w:rPr>
        <w:t>», принятых муниципальным образованием Ленинградского района для пилотной апробации (внедрения) сформирован согласно приложения 4</w:t>
      </w:r>
      <w:r w:rsidR="002575D6">
        <w:rPr>
          <w:rFonts w:ascii="Times New Roman" w:hAnsi="Times New Roman" w:cs="Times New Roman"/>
          <w:color w:val="000000"/>
          <w:sz w:val="28"/>
          <w:szCs w:val="28"/>
        </w:rPr>
        <w:t xml:space="preserve"> к отчету</w:t>
      </w:r>
      <w:r w:rsidRPr="00B97AC8">
        <w:rPr>
          <w:rFonts w:ascii="Times New Roman" w:hAnsi="Times New Roman" w:cs="Times New Roman"/>
          <w:color w:val="000000"/>
          <w:sz w:val="28"/>
          <w:szCs w:val="28"/>
        </w:rPr>
        <w:t>.</w:t>
      </w:r>
    </w:p>
    <w:p w:rsidR="00B97AC8" w:rsidRPr="00B97AC8" w:rsidRDefault="00B97AC8" w:rsidP="00B97AC8">
      <w:pPr>
        <w:pStyle w:val="ab"/>
        <w:spacing w:before="0" w:beforeAutospacing="0" w:after="0" w:afterAutospacing="0"/>
        <w:ind w:firstLine="567"/>
        <w:jc w:val="both"/>
        <w:rPr>
          <w:color w:val="000000"/>
          <w:sz w:val="28"/>
          <w:szCs w:val="28"/>
        </w:rPr>
      </w:pPr>
      <w:r w:rsidRPr="00B97AC8">
        <w:rPr>
          <w:color w:val="000000"/>
          <w:sz w:val="28"/>
          <w:szCs w:val="28"/>
        </w:rPr>
        <w:t>Перечень практик муниципального образования Краснодарского края, размещаемых и планируемых к размещению на цифровой платформе «</w:t>
      </w:r>
      <w:proofErr w:type="spellStart"/>
      <w:r w:rsidRPr="00B97AC8">
        <w:rPr>
          <w:color w:val="000000"/>
          <w:sz w:val="28"/>
          <w:szCs w:val="28"/>
        </w:rPr>
        <w:t>Смартека</w:t>
      </w:r>
      <w:proofErr w:type="spellEnd"/>
      <w:r w:rsidRPr="00B97AC8">
        <w:rPr>
          <w:color w:val="000000"/>
          <w:sz w:val="28"/>
          <w:szCs w:val="28"/>
        </w:rPr>
        <w:t>» сформирован согласно приложения 5</w:t>
      </w:r>
      <w:r w:rsidR="002575D6">
        <w:rPr>
          <w:color w:val="000000"/>
          <w:sz w:val="28"/>
          <w:szCs w:val="28"/>
        </w:rPr>
        <w:t xml:space="preserve"> к отчету</w:t>
      </w:r>
      <w:r w:rsidRPr="00B97AC8">
        <w:rPr>
          <w:color w:val="000000"/>
          <w:sz w:val="28"/>
          <w:szCs w:val="28"/>
        </w:rPr>
        <w:t>.</w:t>
      </w:r>
    </w:p>
    <w:p w:rsidR="00B97AC8" w:rsidRPr="00A83FCF" w:rsidRDefault="00B97AC8" w:rsidP="00CA07B1">
      <w:pPr>
        <w:spacing w:after="0" w:line="240" w:lineRule="auto"/>
        <w:ind w:firstLine="709"/>
        <w:jc w:val="both"/>
        <w:rPr>
          <w:rFonts w:ascii="Times New Roman" w:hAnsi="Times New Roman" w:cs="Times New Roman"/>
          <w:b/>
          <w:color w:val="000000"/>
          <w:sz w:val="28"/>
          <w:szCs w:val="28"/>
        </w:rPr>
      </w:pPr>
    </w:p>
    <w:p w:rsidR="00CD59AB" w:rsidRPr="00A83FCF" w:rsidRDefault="00CD59AB" w:rsidP="00EC63BC">
      <w:pPr>
        <w:spacing w:after="0" w:line="240" w:lineRule="auto"/>
        <w:jc w:val="center"/>
        <w:rPr>
          <w:rFonts w:ascii="Times New Roman" w:hAnsi="Times New Roman" w:cs="Times New Roman"/>
          <w:b/>
          <w:color w:val="000000"/>
          <w:sz w:val="28"/>
          <w:szCs w:val="28"/>
        </w:rPr>
      </w:pPr>
      <w:r w:rsidRPr="00A83FCF">
        <w:rPr>
          <w:rFonts w:ascii="Times New Roman" w:hAnsi="Times New Roman" w:cs="Times New Roman"/>
          <w:b/>
          <w:color w:val="000000"/>
          <w:sz w:val="28"/>
          <w:szCs w:val="28"/>
        </w:rPr>
        <w:t>Раздел</w:t>
      </w:r>
      <w:r w:rsidR="00EC63BC" w:rsidRPr="00A83FCF">
        <w:rPr>
          <w:rFonts w:ascii="Times New Roman" w:hAnsi="Times New Roman" w:cs="Times New Roman"/>
          <w:b/>
          <w:color w:val="000000"/>
          <w:sz w:val="28"/>
          <w:szCs w:val="28"/>
        </w:rPr>
        <w:t xml:space="preserve"> </w:t>
      </w:r>
      <w:r w:rsidRPr="00A83FCF">
        <w:rPr>
          <w:rFonts w:ascii="Times New Roman" w:hAnsi="Times New Roman" w:cs="Times New Roman"/>
          <w:b/>
          <w:color w:val="000000"/>
          <w:sz w:val="28"/>
          <w:szCs w:val="28"/>
        </w:rPr>
        <w:t>1</w:t>
      </w:r>
      <w:r w:rsidR="00392F8F" w:rsidRPr="00A83FCF">
        <w:rPr>
          <w:rFonts w:ascii="Times New Roman" w:hAnsi="Times New Roman" w:cs="Times New Roman"/>
          <w:b/>
          <w:color w:val="000000"/>
          <w:sz w:val="28"/>
          <w:szCs w:val="28"/>
        </w:rPr>
        <w:t>2</w:t>
      </w:r>
      <w:r w:rsidRPr="00A83FCF">
        <w:rPr>
          <w:rFonts w:ascii="Times New Roman" w:hAnsi="Times New Roman" w:cs="Times New Roman"/>
          <w:b/>
          <w:color w:val="000000"/>
          <w:sz w:val="28"/>
          <w:szCs w:val="28"/>
        </w:rPr>
        <w:t>. Дополнительные комментарии со стороны муниципального образования («обратная связь»).</w:t>
      </w:r>
    </w:p>
    <w:p w:rsidR="00216AAE" w:rsidRPr="00357BA5" w:rsidRDefault="00216AAE" w:rsidP="00CA07B1">
      <w:pPr>
        <w:spacing w:after="0" w:line="240" w:lineRule="auto"/>
        <w:ind w:firstLine="709"/>
        <w:jc w:val="both"/>
        <w:rPr>
          <w:rFonts w:ascii="Times New Roman" w:hAnsi="Times New Roman" w:cs="Times New Roman"/>
          <w:b/>
          <w:color w:val="000000"/>
          <w:sz w:val="28"/>
          <w:szCs w:val="28"/>
          <w:highlight w:val="yellow"/>
        </w:rPr>
      </w:pPr>
    </w:p>
    <w:p w:rsidR="00AE4842" w:rsidRPr="00B97AC8" w:rsidRDefault="00AE4842" w:rsidP="00172383">
      <w:pPr>
        <w:shd w:val="clear" w:color="auto" w:fill="FFFFFF"/>
        <w:tabs>
          <w:tab w:val="left" w:pos="993"/>
        </w:tabs>
        <w:spacing w:after="0" w:line="240" w:lineRule="auto"/>
        <w:ind w:firstLine="567"/>
        <w:contextualSpacing/>
        <w:jc w:val="both"/>
        <w:rPr>
          <w:rFonts w:ascii="Times New Roman" w:eastAsia="Times New Roman" w:hAnsi="Times New Roman"/>
          <w:color w:val="000000"/>
          <w:sz w:val="28"/>
          <w:szCs w:val="28"/>
          <w:lang w:eastAsia="ru-RU"/>
        </w:rPr>
      </w:pPr>
      <w:r w:rsidRPr="00B97AC8">
        <w:rPr>
          <w:rFonts w:ascii="Times New Roman" w:eastAsia="Times New Roman" w:hAnsi="Times New Roman"/>
          <w:color w:val="000000"/>
          <w:sz w:val="28"/>
          <w:szCs w:val="28"/>
          <w:lang w:eastAsia="ru-RU"/>
        </w:rPr>
        <w:t>Задача развития конкуренции во всех регионах России поставлена Правительством Российской Федерации, 17 апреля 2019 года распоряжением Правительства РФ от №768-р утвержден Стандарт развития конкуренции в субъектах Российской Федерации</w:t>
      </w:r>
      <w:r w:rsidR="00172383" w:rsidRPr="00B97AC8">
        <w:rPr>
          <w:rFonts w:ascii="Times New Roman" w:eastAsia="Times New Roman" w:hAnsi="Times New Roman"/>
          <w:color w:val="000000"/>
          <w:sz w:val="28"/>
          <w:szCs w:val="28"/>
          <w:lang w:eastAsia="ru-RU"/>
        </w:rPr>
        <w:t xml:space="preserve"> (далее - Стандарт)</w:t>
      </w:r>
      <w:r w:rsidRPr="00B97AC8">
        <w:rPr>
          <w:rFonts w:ascii="Times New Roman" w:eastAsia="Times New Roman" w:hAnsi="Times New Roman"/>
          <w:color w:val="000000"/>
          <w:sz w:val="28"/>
          <w:szCs w:val="28"/>
          <w:lang w:eastAsia="ru-RU"/>
        </w:rPr>
        <w:t>.</w:t>
      </w:r>
      <w:r w:rsidR="00172383" w:rsidRPr="00B97AC8">
        <w:rPr>
          <w:rFonts w:ascii="Times New Roman" w:eastAsia="Times New Roman" w:hAnsi="Times New Roman"/>
          <w:color w:val="000000"/>
          <w:sz w:val="28"/>
          <w:szCs w:val="28"/>
          <w:lang w:eastAsia="ru-RU"/>
        </w:rPr>
        <w:t xml:space="preserve"> </w:t>
      </w:r>
      <w:r w:rsidRPr="00B97AC8">
        <w:rPr>
          <w:rFonts w:ascii="Times New Roman" w:eastAsia="Times New Roman" w:hAnsi="Times New Roman"/>
          <w:color w:val="000000"/>
          <w:sz w:val="28"/>
          <w:szCs w:val="28"/>
          <w:lang w:eastAsia="ru-RU"/>
        </w:rPr>
        <w:t>Целью реализации Стандарта является установление системного и единообразного подхода к осуществлению деятельности органов исполнительной власти субъектов РФ и органов местного самоуправления для развития конкуренции между хозяйствующими субъектами в отраслях экономики с учетом региональной специфики.</w:t>
      </w:r>
    </w:p>
    <w:p w:rsidR="00AE4842" w:rsidRPr="00B97AC8" w:rsidRDefault="00AE4842" w:rsidP="00AE4842">
      <w:pPr>
        <w:pStyle w:val="22"/>
        <w:tabs>
          <w:tab w:val="left" w:pos="993"/>
          <w:tab w:val="left" w:pos="1134"/>
        </w:tabs>
        <w:spacing w:line="240" w:lineRule="auto"/>
        <w:ind w:firstLine="567"/>
        <w:contextualSpacing/>
        <w:jc w:val="both"/>
        <w:rPr>
          <w:sz w:val="28"/>
          <w:szCs w:val="28"/>
        </w:rPr>
      </w:pPr>
      <w:r w:rsidRPr="00B97AC8">
        <w:rPr>
          <w:sz w:val="28"/>
          <w:szCs w:val="28"/>
        </w:rPr>
        <w:t>С целью организации работы по внедрению составляющих Стандарта раз</w:t>
      </w:r>
      <w:r w:rsidRPr="00B97AC8">
        <w:rPr>
          <w:sz w:val="28"/>
          <w:szCs w:val="28"/>
        </w:rPr>
        <w:lastRenderedPageBreak/>
        <w:t>вития конкуренции в Краснодарском крае, администрацией муниципального образования Ленинградский район проведена следующая работа:</w:t>
      </w:r>
    </w:p>
    <w:p w:rsidR="00AE4842" w:rsidRPr="00234650" w:rsidRDefault="00AE4842" w:rsidP="00AE4842">
      <w:pPr>
        <w:pStyle w:val="22"/>
        <w:numPr>
          <w:ilvl w:val="0"/>
          <w:numId w:val="31"/>
        </w:numPr>
        <w:tabs>
          <w:tab w:val="left" w:pos="993"/>
          <w:tab w:val="left" w:pos="1134"/>
        </w:tabs>
        <w:spacing w:line="240" w:lineRule="auto"/>
        <w:ind w:left="0" w:firstLine="567"/>
        <w:contextualSpacing/>
        <w:jc w:val="both"/>
        <w:rPr>
          <w:sz w:val="28"/>
          <w:szCs w:val="28"/>
        </w:rPr>
      </w:pPr>
      <w:r w:rsidRPr="00234650">
        <w:rPr>
          <w:sz w:val="28"/>
          <w:szCs w:val="28"/>
        </w:rPr>
        <w:t xml:space="preserve">Распоряжением администрации муниципального образования Ленинградского района от 23 января 2019 года №20-р ответственным лицом по вопросу внедрения стандарта развития конкуренции в муниципальном образовании Ленинградский район назначен заместитель главы муниципального образования Ленинградский район </w:t>
      </w:r>
      <w:proofErr w:type="spellStart"/>
      <w:r w:rsidRPr="00234650">
        <w:rPr>
          <w:sz w:val="28"/>
          <w:szCs w:val="28"/>
        </w:rPr>
        <w:t>Шередекин</w:t>
      </w:r>
      <w:proofErr w:type="spellEnd"/>
      <w:r w:rsidRPr="00234650">
        <w:rPr>
          <w:sz w:val="28"/>
          <w:szCs w:val="28"/>
        </w:rPr>
        <w:t xml:space="preserve"> Александр Николаевич, тел. 8(86145)38636.</w:t>
      </w:r>
    </w:p>
    <w:p w:rsidR="00E24BED" w:rsidRPr="00234650" w:rsidRDefault="00AE4842" w:rsidP="00E24BED">
      <w:pPr>
        <w:pStyle w:val="22"/>
        <w:numPr>
          <w:ilvl w:val="0"/>
          <w:numId w:val="31"/>
        </w:numPr>
        <w:tabs>
          <w:tab w:val="left" w:pos="993"/>
          <w:tab w:val="left" w:pos="1134"/>
        </w:tabs>
        <w:spacing w:line="240" w:lineRule="auto"/>
        <w:ind w:left="0" w:firstLine="567"/>
        <w:contextualSpacing/>
        <w:jc w:val="both"/>
        <w:rPr>
          <w:sz w:val="28"/>
          <w:szCs w:val="28"/>
        </w:rPr>
      </w:pPr>
      <w:r w:rsidRPr="00234650">
        <w:rPr>
          <w:sz w:val="28"/>
          <w:szCs w:val="28"/>
        </w:rPr>
        <w:t>На территории муниципального образования Ленинградский район распоряжением главы администрации муниципального образования Ленинградский район от 15 ноября 2016 года №275-</w:t>
      </w:r>
      <w:r w:rsidR="00172383" w:rsidRPr="00234650">
        <w:rPr>
          <w:sz w:val="28"/>
          <w:szCs w:val="28"/>
        </w:rPr>
        <w:t>р (с изменениями и дополнениями</w:t>
      </w:r>
      <w:r w:rsidRPr="00234650">
        <w:rPr>
          <w:sz w:val="28"/>
          <w:szCs w:val="28"/>
        </w:rPr>
        <w:t>) создана рабочая группа по содействию развития конкуренции в муниципальном образовании (далее – Рабочая группа), председателем которой</w:t>
      </w:r>
      <w:r w:rsidR="00234650" w:rsidRPr="00234650">
        <w:rPr>
          <w:sz w:val="28"/>
          <w:szCs w:val="28"/>
        </w:rPr>
        <w:t xml:space="preserve"> является заместитель главы муниципального образования Ленинградский район (вопросы экономики, финансов, потребительской сферы)</w:t>
      </w:r>
      <w:r w:rsidR="00E24BED" w:rsidRPr="00234650">
        <w:rPr>
          <w:sz w:val="28"/>
          <w:szCs w:val="28"/>
        </w:rPr>
        <w:t xml:space="preserve">. В состав Рабочей группы входят все заместители главы муниципального образования Ленинградский район, начальник управления экономического развития, потребительской сферы и информационных технологий администрации муниципального образования, секретарь Рабочей группы, глава Ленинградского сельского поселения, </w:t>
      </w:r>
      <w:r w:rsidR="00BD579B" w:rsidRPr="00234650">
        <w:rPr>
          <w:sz w:val="28"/>
          <w:szCs w:val="28"/>
        </w:rPr>
        <w:t>а также представители общественных организаций и объединений (председатель местного отделения Краснодарской краевой общественной организации ветеранов войны (пенсионеров, инвалидов), труда, Вооруженных сил и правоохранительных органов; председатель Совета муниципального образования Ленинградский район; председатель Общественной палаты муниципального образования Ленинградский район; председатель Ассоциации крестьянских (фермерских) хозяйств и сельскохозяйственных кооперативов «Уманская».</w:t>
      </w:r>
    </w:p>
    <w:p w:rsidR="00BD579B" w:rsidRPr="00234650" w:rsidRDefault="00BD579B" w:rsidP="00BD579B">
      <w:pPr>
        <w:tabs>
          <w:tab w:val="left" w:pos="709"/>
          <w:tab w:val="left" w:pos="6924"/>
        </w:tabs>
        <w:spacing w:after="0" w:line="240" w:lineRule="auto"/>
        <w:ind w:firstLine="567"/>
        <w:jc w:val="both"/>
        <w:rPr>
          <w:rFonts w:ascii="Times New Roman" w:hAnsi="Times New Roman" w:cs="Times New Roman"/>
          <w:sz w:val="28"/>
          <w:szCs w:val="28"/>
        </w:rPr>
      </w:pPr>
      <w:r w:rsidRPr="00234650">
        <w:rPr>
          <w:rFonts w:ascii="Times New Roman" w:hAnsi="Times New Roman"/>
          <w:sz w:val="28"/>
          <w:szCs w:val="28"/>
        </w:rPr>
        <w:t>В 1 квартале 20</w:t>
      </w:r>
      <w:r w:rsidR="00234650" w:rsidRPr="00234650">
        <w:rPr>
          <w:rFonts w:ascii="Times New Roman" w:hAnsi="Times New Roman"/>
          <w:sz w:val="28"/>
          <w:szCs w:val="28"/>
        </w:rPr>
        <w:t>20</w:t>
      </w:r>
      <w:r w:rsidRPr="00234650">
        <w:rPr>
          <w:rFonts w:ascii="Times New Roman" w:hAnsi="Times New Roman"/>
          <w:sz w:val="28"/>
          <w:szCs w:val="28"/>
        </w:rPr>
        <w:t xml:space="preserve"> года проведено одно заседание Рабочей группы, на котором п</w:t>
      </w:r>
      <w:r w:rsidRPr="00234650">
        <w:rPr>
          <w:rFonts w:ascii="Times New Roman" w:hAnsi="Times New Roman" w:cs="Times New Roman"/>
          <w:sz w:val="28"/>
          <w:szCs w:val="28"/>
        </w:rPr>
        <w:t>одводились итоги состояния и развития конкурентной среды на рынках товаров, работ и услуг в 201</w:t>
      </w:r>
      <w:r w:rsidR="00234650" w:rsidRPr="00234650">
        <w:rPr>
          <w:rFonts w:ascii="Times New Roman" w:hAnsi="Times New Roman" w:cs="Times New Roman"/>
          <w:sz w:val="28"/>
          <w:szCs w:val="28"/>
        </w:rPr>
        <w:t>9</w:t>
      </w:r>
      <w:r w:rsidRPr="00234650">
        <w:rPr>
          <w:rFonts w:ascii="Times New Roman" w:hAnsi="Times New Roman" w:cs="Times New Roman"/>
          <w:sz w:val="28"/>
          <w:szCs w:val="28"/>
        </w:rPr>
        <w:t xml:space="preserve"> году в муниципальном образовании Ленинградский район, а также итоги реализации плана </w:t>
      </w:r>
      <w:r w:rsidRPr="00234650">
        <w:rPr>
          <w:rFonts w:ascii="Times New Roman" w:hAnsi="Times New Roman"/>
          <w:sz w:val="28"/>
          <w:szCs w:val="28"/>
        </w:rPr>
        <w:t xml:space="preserve">мероприятий («дорожной карты») </w:t>
      </w:r>
      <w:r w:rsidRPr="00234650">
        <w:rPr>
          <w:rFonts w:ascii="Times New Roman" w:hAnsi="Times New Roman" w:cs="Times New Roman"/>
          <w:sz w:val="28"/>
          <w:szCs w:val="28"/>
        </w:rPr>
        <w:t>по содействию развитию конкуренции и по развитию конкурентной среды муниципального образования Ленинградский район в 201</w:t>
      </w:r>
      <w:r w:rsidR="00234650" w:rsidRPr="00234650">
        <w:rPr>
          <w:rFonts w:ascii="Times New Roman" w:hAnsi="Times New Roman" w:cs="Times New Roman"/>
          <w:sz w:val="28"/>
          <w:szCs w:val="28"/>
        </w:rPr>
        <w:t>9</w:t>
      </w:r>
      <w:r w:rsidRPr="00234650">
        <w:rPr>
          <w:rFonts w:ascii="Times New Roman" w:hAnsi="Times New Roman" w:cs="Times New Roman"/>
          <w:sz w:val="28"/>
          <w:szCs w:val="28"/>
        </w:rPr>
        <w:t xml:space="preserve"> году.</w:t>
      </w:r>
    </w:p>
    <w:p w:rsidR="00234650" w:rsidRPr="009A07B3" w:rsidRDefault="00234650" w:rsidP="00234650">
      <w:pPr>
        <w:tabs>
          <w:tab w:val="left" w:pos="1134"/>
        </w:tabs>
        <w:spacing w:after="0" w:line="240" w:lineRule="auto"/>
        <w:ind w:firstLine="567"/>
        <w:jc w:val="both"/>
        <w:rPr>
          <w:rFonts w:ascii="Times New Roman" w:hAnsi="Times New Roman" w:cs="Times New Roman"/>
          <w:sz w:val="28"/>
          <w:szCs w:val="28"/>
        </w:rPr>
      </w:pPr>
      <w:r w:rsidRPr="00234650">
        <w:rPr>
          <w:rFonts w:ascii="Times New Roman" w:hAnsi="Times New Roman"/>
          <w:sz w:val="28"/>
          <w:szCs w:val="28"/>
        </w:rPr>
        <w:t xml:space="preserve">В 3 квартале 2020 года проведено 2 заседания Рабочей группы, на которых обсуждались вопросы </w:t>
      </w:r>
      <w:r>
        <w:rPr>
          <w:rFonts w:ascii="Times New Roman" w:hAnsi="Times New Roman"/>
          <w:sz w:val="28"/>
          <w:szCs w:val="28"/>
        </w:rPr>
        <w:t>о</w:t>
      </w:r>
      <w:r>
        <w:rPr>
          <w:rFonts w:ascii="Times New Roman" w:hAnsi="Times New Roman" w:cs="Times New Roman"/>
          <w:sz w:val="28"/>
          <w:szCs w:val="28"/>
        </w:rPr>
        <w:t xml:space="preserve"> товарных рынках для </w:t>
      </w:r>
      <w:r w:rsidRPr="003651CB">
        <w:rPr>
          <w:rFonts w:ascii="Times New Roman" w:hAnsi="Times New Roman" w:cs="Times New Roman"/>
          <w:sz w:val="28"/>
          <w:szCs w:val="28"/>
        </w:rPr>
        <w:t>содействи</w:t>
      </w:r>
      <w:r>
        <w:rPr>
          <w:rFonts w:ascii="Times New Roman" w:hAnsi="Times New Roman" w:cs="Times New Roman"/>
          <w:sz w:val="28"/>
          <w:szCs w:val="28"/>
        </w:rPr>
        <w:t>я</w:t>
      </w:r>
      <w:r w:rsidRPr="003651CB">
        <w:rPr>
          <w:rFonts w:ascii="Times New Roman" w:hAnsi="Times New Roman" w:cs="Times New Roman"/>
          <w:sz w:val="28"/>
          <w:szCs w:val="28"/>
        </w:rPr>
        <w:t xml:space="preserve"> развитию конкуренции </w:t>
      </w:r>
      <w:r>
        <w:rPr>
          <w:rFonts w:ascii="Times New Roman" w:hAnsi="Times New Roman" w:cs="Times New Roman"/>
          <w:sz w:val="28"/>
          <w:szCs w:val="28"/>
        </w:rPr>
        <w:t xml:space="preserve">на территории </w:t>
      </w:r>
      <w:r w:rsidRPr="003651CB">
        <w:rPr>
          <w:rFonts w:ascii="Times New Roman" w:hAnsi="Times New Roman" w:cs="Times New Roman"/>
          <w:sz w:val="28"/>
          <w:szCs w:val="28"/>
        </w:rPr>
        <w:t>муниципально</w:t>
      </w:r>
      <w:r>
        <w:rPr>
          <w:rFonts w:ascii="Times New Roman" w:hAnsi="Times New Roman" w:cs="Times New Roman"/>
          <w:sz w:val="28"/>
          <w:szCs w:val="28"/>
        </w:rPr>
        <w:t>го образования Ленинградский район; п</w:t>
      </w:r>
      <w:r w:rsidRPr="009A07B3">
        <w:rPr>
          <w:rFonts w:ascii="Times New Roman" w:hAnsi="Times New Roman" w:cs="Times New Roman"/>
          <w:sz w:val="28"/>
          <w:szCs w:val="28"/>
        </w:rPr>
        <w:t xml:space="preserve">одведение итогов по </w:t>
      </w:r>
      <w:r>
        <w:rPr>
          <w:rFonts w:ascii="Times New Roman" w:hAnsi="Times New Roman" w:cs="Times New Roman"/>
          <w:sz w:val="28"/>
          <w:szCs w:val="28"/>
        </w:rPr>
        <w:t xml:space="preserve">реализации </w:t>
      </w:r>
      <w:r w:rsidRPr="009A07B3">
        <w:rPr>
          <w:rFonts w:ascii="Times New Roman" w:hAnsi="Times New Roman" w:cs="Times New Roman"/>
          <w:sz w:val="28"/>
          <w:szCs w:val="28"/>
        </w:rPr>
        <w:t>плана мероприятий («дорожной карты») по содействию развития конкуренции в муниципальном образовании Ленинградский район за 6 месяцев 2020 года</w:t>
      </w:r>
      <w:r>
        <w:rPr>
          <w:rFonts w:ascii="Times New Roman" w:hAnsi="Times New Roman" w:cs="Times New Roman"/>
          <w:sz w:val="28"/>
          <w:szCs w:val="28"/>
        </w:rPr>
        <w:t xml:space="preserve">, (в </w:t>
      </w:r>
      <w:proofErr w:type="spellStart"/>
      <w:r>
        <w:rPr>
          <w:rFonts w:ascii="Times New Roman" w:hAnsi="Times New Roman" w:cs="Times New Roman"/>
          <w:sz w:val="28"/>
          <w:szCs w:val="28"/>
        </w:rPr>
        <w:t>т.ч</w:t>
      </w:r>
      <w:proofErr w:type="spellEnd"/>
      <w:r>
        <w:rPr>
          <w:rFonts w:ascii="Times New Roman" w:hAnsi="Times New Roman" w:cs="Times New Roman"/>
          <w:sz w:val="28"/>
          <w:szCs w:val="28"/>
        </w:rPr>
        <w:t xml:space="preserve">. рассматривались предложения о внесении </w:t>
      </w:r>
      <w:r w:rsidRPr="00434C40">
        <w:rPr>
          <w:rFonts w:ascii="Times New Roman" w:hAnsi="Times New Roman" w:cs="Times New Roman"/>
          <w:sz w:val="28"/>
          <w:szCs w:val="28"/>
        </w:rPr>
        <w:t>изменения в некоторые показатели Плана мероприятий на 2020 год и на период до 2022 года</w:t>
      </w:r>
      <w:r>
        <w:rPr>
          <w:rFonts w:ascii="Times New Roman" w:hAnsi="Times New Roman" w:cs="Times New Roman"/>
          <w:sz w:val="28"/>
          <w:szCs w:val="28"/>
        </w:rPr>
        <w:t>); и о</w:t>
      </w:r>
      <w:r w:rsidRPr="007A7D5C">
        <w:rPr>
          <w:rFonts w:ascii="Times New Roman" w:hAnsi="Times New Roman" w:cs="Times New Roman"/>
          <w:sz w:val="28"/>
          <w:szCs w:val="28"/>
        </w:rPr>
        <w:t xml:space="preserve">б </w:t>
      </w:r>
      <w:r>
        <w:rPr>
          <w:rFonts w:ascii="Times New Roman" w:hAnsi="Times New Roman" w:cs="Times New Roman"/>
          <w:sz w:val="28"/>
          <w:szCs w:val="28"/>
        </w:rPr>
        <w:t>организации проведения мониторинга состояния и развития конкуренции на товарных рынках муниципального образования Ленинградский район.</w:t>
      </w:r>
    </w:p>
    <w:p w:rsidR="00771280" w:rsidRPr="00771280" w:rsidRDefault="00BD579B" w:rsidP="00771280">
      <w:pPr>
        <w:tabs>
          <w:tab w:val="left" w:pos="1134"/>
        </w:tabs>
        <w:spacing w:after="0" w:line="240" w:lineRule="auto"/>
        <w:ind w:firstLine="567"/>
        <w:jc w:val="both"/>
        <w:rPr>
          <w:rFonts w:ascii="Times New Roman" w:hAnsi="Times New Roman" w:cs="Times New Roman"/>
          <w:sz w:val="28"/>
          <w:szCs w:val="28"/>
        </w:rPr>
      </w:pPr>
      <w:r w:rsidRPr="00771280">
        <w:rPr>
          <w:rFonts w:ascii="Times New Roman" w:hAnsi="Times New Roman"/>
          <w:sz w:val="28"/>
          <w:szCs w:val="28"/>
        </w:rPr>
        <w:t>В 4 квартале 20</w:t>
      </w:r>
      <w:r w:rsidR="00234650" w:rsidRPr="00771280">
        <w:rPr>
          <w:rFonts w:ascii="Times New Roman" w:hAnsi="Times New Roman"/>
          <w:sz w:val="28"/>
          <w:szCs w:val="28"/>
        </w:rPr>
        <w:t>20</w:t>
      </w:r>
      <w:r w:rsidRPr="00771280">
        <w:rPr>
          <w:rFonts w:ascii="Times New Roman" w:hAnsi="Times New Roman"/>
          <w:sz w:val="28"/>
          <w:szCs w:val="28"/>
        </w:rPr>
        <w:t xml:space="preserve"> года проведено </w:t>
      </w:r>
      <w:r w:rsidR="00234650" w:rsidRPr="00771280">
        <w:rPr>
          <w:rFonts w:ascii="Times New Roman" w:hAnsi="Times New Roman"/>
          <w:sz w:val="28"/>
          <w:szCs w:val="28"/>
        </w:rPr>
        <w:t>1</w:t>
      </w:r>
      <w:r w:rsidRPr="00771280">
        <w:rPr>
          <w:rFonts w:ascii="Times New Roman" w:hAnsi="Times New Roman"/>
          <w:sz w:val="28"/>
          <w:szCs w:val="28"/>
        </w:rPr>
        <w:t xml:space="preserve"> заседани</w:t>
      </w:r>
      <w:r w:rsidR="00234650" w:rsidRPr="00771280">
        <w:rPr>
          <w:rFonts w:ascii="Times New Roman" w:hAnsi="Times New Roman"/>
          <w:sz w:val="28"/>
          <w:szCs w:val="28"/>
        </w:rPr>
        <w:t>е</w:t>
      </w:r>
      <w:r w:rsidRPr="00771280">
        <w:rPr>
          <w:rFonts w:ascii="Times New Roman" w:hAnsi="Times New Roman"/>
          <w:sz w:val="28"/>
          <w:szCs w:val="28"/>
        </w:rPr>
        <w:t xml:space="preserve"> Рабочей группы, на которых обсуждал</w:t>
      </w:r>
      <w:r w:rsidR="00771280" w:rsidRPr="00771280">
        <w:rPr>
          <w:rFonts w:ascii="Times New Roman" w:hAnsi="Times New Roman"/>
          <w:sz w:val="28"/>
          <w:szCs w:val="28"/>
        </w:rPr>
        <w:t>ись</w:t>
      </w:r>
      <w:r w:rsidRPr="00771280">
        <w:rPr>
          <w:rFonts w:ascii="Times New Roman" w:hAnsi="Times New Roman"/>
          <w:sz w:val="28"/>
          <w:szCs w:val="28"/>
        </w:rPr>
        <w:t xml:space="preserve"> вопрос</w:t>
      </w:r>
      <w:r w:rsidR="00771280" w:rsidRPr="00771280">
        <w:rPr>
          <w:rFonts w:ascii="Times New Roman" w:hAnsi="Times New Roman"/>
          <w:sz w:val="28"/>
          <w:szCs w:val="28"/>
        </w:rPr>
        <w:t>ы о</w:t>
      </w:r>
      <w:r w:rsidR="00771280" w:rsidRPr="00771280">
        <w:rPr>
          <w:rFonts w:ascii="Times New Roman" w:hAnsi="Times New Roman" w:cs="Times New Roman"/>
          <w:sz w:val="28"/>
          <w:szCs w:val="28"/>
        </w:rPr>
        <w:t xml:space="preserve">б организации проведения мониторинга состояния и развития конкуренции на товарных рынках муниципального образования </w:t>
      </w:r>
      <w:r w:rsidR="00771280" w:rsidRPr="00771280">
        <w:rPr>
          <w:rFonts w:ascii="Times New Roman" w:hAnsi="Times New Roman" w:cs="Times New Roman"/>
          <w:sz w:val="28"/>
          <w:szCs w:val="28"/>
        </w:rPr>
        <w:lastRenderedPageBreak/>
        <w:t xml:space="preserve">Ленинградский район, и о «белой и черной книгах» </w:t>
      </w:r>
      <w:proofErr w:type="spellStart"/>
      <w:r w:rsidR="00771280" w:rsidRPr="00771280">
        <w:rPr>
          <w:rFonts w:ascii="Times New Roman" w:hAnsi="Times New Roman" w:cs="Times New Roman"/>
          <w:sz w:val="28"/>
          <w:szCs w:val="28"/>
        </w:rPr>
        <w:t>проконкурентных</w:t>
      </w:r>
      <w:proofErr w:type="spellEnd"/>
      <w:r w:rsidR="00771280" w:rsidRPr="00771280">
        <w:rPr>
          <w:rFonts w:ascii="Times New Roman" w:hAnsi="Times New Roman" w:cs="Times New Roman"/>
          <w:sz w:val="28"/>
          <w:szCs w:val="28"/>
        </w:rPr>
        <w:t xml:space="preserve"> и </w:t>
      </w:r>
      <w:proofErr w:type="spellStart"/>
      <w:r w:rsidR="00771280" w:rsidRPr="00771280">
        <w:rPr>
          <w:rFonts w:ascii="Times New Roman" w:hAnsi="Times New Roman" w:cs="Times New Roman"/>
          <w:sz w:val="28"/>
          <w:szCs w:val="28"/>
        </w:rPr>
        <w:t>антиконкурентных</w:t>
      </w:r>
      <w:proofErr w:type="spellEnd"/>
      <w:r w:rsidR="00771280" w:rsidRPr="00771280">
        <w:rPr>
          <w:rFonts w:ascii="Times New Roman" w:hAnsi="Times New Roman" w:cs="Times New Roman"/>
          <w:sz w:val="28"/>
          <w:szCs w:val="28"/>
        </w:rPr>
        <w:t xml:space="preserve"> региональных практик за 2019 год.</w:t>
      </w:r>
    </w:p>
    <w:p w:rsidR="00BD579B" w:rsidRPr="00771280" w:rsidRDefault="00BD579B" w:rsidP="003D636A">
      <w:pPr>
        <w:pStyle w:val="22"/>
        <w:tabs>
          <w:tab w:val="left" w:pos="993"/>
          <w:tab w:val="left" w:pos="1134"/>
        </w:tabs>
        <w:spacing w:line="240" w:lineRule="auto"/>
        <w:ind w:firstLine="567"/>
        <w:contextualSpacing/>
        <w:jc w:val="both"/>
        <w:rPr>
          <w:sz w:val="28"/>
          <w:szCs w:val="28"/>
        </w:rPr>
      </w:pPr>
      <w:r w:rsidRPr="00771280">
        <w:rPr>
          <w:sz w:val="28"/>
          <w:szCs w:val="28"/>
        </w:rPr>
        <w:t>Информация о проводимых мероприятиях, в рамках организации работы по внедрению составляющих Стандарта развития конкуренции на территории муниципального образования Ленинградский район, а также информация о работе Рабочей группы по содействию развития конкуренции в муниципальном образовании Ленинградский район, размещена на официальном сайте</w:t>
      </w:r>
      <w:r w:rsidRPr="00771280">
        <w:rPr>
          <w:sz w:val="28"/>
          <w:szCs w:val="28"/>
          <w:lang w:eastAsia="ru-RU"/>
        </w:rPr>
        <w:t xml:space="preserve"> администрации муниципального образования Ленинградский район по адресу </w:t>
      </w:r>
      <w:hyperlink r:id="rId101" w:history="1">
        <w:r w:rsidRPr="00771280">
          <w:rPr>
            <w:rStyle w:val="af2"/>
            <w:sz w:val="28"/>
            <w:szCs w:val="28"/>
          </w:rPr>
          <w:t>http://adminlenkub.ru/region/standart_razv_konkur/rab_groop.php</w:t>
        </w:r>
      </w:hyperlink>
      <w:r w:rsidRPr="00771280">
        <w:rPr>
          <w:sz w:val="28"/>
          <w:szCs w:val="28"/>
        </w:rPr>
        <w:t>.</w:t>
      </w:r>
    </w:p>
    <w:p w:rsidR="00AE4842" w:rsidRPr="00771280" w:rsidRDefault="00AE4842" w:rsidP="00BD579B">
      <w:pPr>
        <w:pStyle w:val="22"/>
        <w:numPr>
          <w:ilvl w:val="0"/>
          <w:numId w:val="31"/>
        </w:numPr>
        <w:tabs>
          <w:tab w:val="left" w:pos="993"/>
          <w:tab w:val="left" w:pos="1134"/>
        </w:tabs>
        <w:spacing w:line="240" w:lineRule="auto"/>
        <w:ind w:left="0" w:firstLine="567"/>
        <w:contextualSpacing/>
        <w:jc w:val="both"/>
        <w:rPr>
          <w:sz w:val="28"/>
          <w:szCs w:val="28"/>
        </w:rPr>
      </w:pPr>
      <w:r w:rsidRPr="00771280">
        <w:rPr>
          <w:sz w:val="28"/>
          <w:szCs w:val="28"/>
        </w:rPr>
        <w:t>Ответственным за координацию работ по развитию конкуренции в муниципальном образовании Ленинградский район определены:</w:t>
      </w:r>
    </w:p>
    <w:p w:rsidR="00AE4842" w:rsidRPr="00771280" w:rsidRDefault="003D636A" w:rsidP="00AE4842">
      <w:pPr>
        <w:pStyle w:val="ac"/>
        <w:tabs>
          <w:tab w:val="left" w:pos="851"/>
        </w:tabs>
        <w:ind w:firstLine="567"/>
        <w:jc w:val="both"/>
        <w:rPr>
          <w:sz w:val="28"/>
          <w:szCs w:val="28"/>
        </w:rPr>
      </w:pPr>
      <w:r w:rsidRPr="00771280">
        <w:rPr>
          <w:sz w:val="28"/>
          <w:szCs w:val="28"/>
        </w:rPr>
        <w:t>з</w:t>
      </w:r>
      <w:r w:rsidR="00AE4842" w:rsidRPr="00771280">
        <w:rPr>
          <w:sz w:val="28"/>
          <w:szCs w:val="28"/>
        </w:rPr>
        <w:t xml:space="preserve">аместитель главы администрации муниципального образования Ленинградский район – </w:t>
      </w:r>
      <w:proofErr w:type="spellStart"/>
      <w:r w:rsidR="00AE4842" w:rsidRPr="00771280">
        <w:rPr>
          <w:sz w:val="28"/>
          <w:szCs w:val="28"/>
        </w:rPr>
        <w:t>Шередекин</w:t>
      </w:r>
      <w:proofErr w:type="spellEnd"/>
      <w:r w:rsidR="00AE4842" w:rsidRPr="00771280">
        <w:rPr>
          <w:sz w:val="28"/>
          <w:szCs w:val="28"/>
        </w:rPr>
        <w:t xml:space="preserve"> Александр Николаевич;</w:t>
      </w:r>
    </w:p>
    <w:p w:rsidR="00AE4842" w:rsidRPr="00771280" w:rsidRDefault="00AE4842" w:rsidP="00AE4842">
      <w:pPr>
        <w:pStyle w:val="ac"/>
        <w:tabs>
          <w:tab w:val="left" w:pos="851"/>
        </w:tabs>
        <w:ind w:firstLine="567"/>
        <w:jc w:val="both"/>
        <w:rPr>
          <w:sz w:val="28"/>
          <w:szCs w:val="28"/>
        </w:rPr>
      </w:pPr>
      <w:r w:rsidRPr="00771280">
        <w:rPr>
          <w:sz w:val="28"/>
          <w:szCs w:val="28"/>
        </w:rPr>
        <w:t>структурное подразделение – упр</w:t>
      </w:r>
      <w:r w:rsidR="00771280" w:rsidRPr="00771280">
        <w:rPr>
          <w:sz w:val="28"/>
          <w:szCs w:val="28"/>
        </w:rPr>
        <w:t>авление экономического развития</w:t>
      </w:r>
      <w:r w:rsidRPr="00771280">
        <w:rPr>
          <w:sz w:val="28"/>
          <w:szCs w:val="28"/>
        </w:rPr>
        <w:t xml:space="preserve"> администрации муниципального образования Ленинградский район (далее – Управление). Ответственные должностные лица структурного подразделения: </w:t>
      </w:r>
      <w:r w:rsidR="00771280" w:rsidRPr="00771280">
        <w:rPr>
          <w:sz w:val="28"/>
          <w:szCs w:val="28"/>
        </w:rPr>
        <w:t>Заверза Елена Викторовна</w:t>
      </w:r>
      <w:r w:rsidRPr="00771280">
        <w:rPr>
          <w:sz w:val="28"/>
          <w:szCs w:val="28"/>
        </w:rPr>
        <w:t xml:space="preserve"> – начальник Управления, тел.: 8(86145)72376</w:t>
      </w:r>
      <w:r w:rsidR="00771280" w:rsidRPr="00771280">
        <w:rPr>
          <w:sz w:val="28"/>
          <w:szCs w:val="28"/>
        </w:rPr>
        <w:t>, доб. 212</w:t>
      </w:r>
      <w:r w:rsidRPr="00771280">
        <w:rPr>
          <w:sz w:val="28"/>
          <w:szCs w:val="28"/>
        </w:rPr>
        <w:t xml:space="preserve">; Дедова Наталья Михайловна – ведущий специалист </w:t>
      </w:r>
      <w:r w:rsidR="002444C3" w:rsidRPr="00771280">
        <w:rPr>
          <w:sz w:val="28"/>
          <w:szCs w:val="28"/>
        </w:rPr>
        <w:t xml:space="preserve">Управления, тел.: </w:t>
      </w:r>
      <w:r w:rsidR="00771280" w:rsidRPr="00771280">
        <w:rPr>
          <w:sz w:val="28"/>
          <w:szCs w:val="28"/>
        </w:rPr>
        <w:t>8(86145)72376, доб. 211</w:t>
      </w:r>
      <w:r w:rsidRPr="00771280">
        <w:rPr>
          <w:sz w:val="28"/>
          <w:szCs w:val="28"/>
        </w:rPr>
        <w:t>.</w:t>
      </w:r>
    </w:p>
    <w:p w:rsidR="00AE4842" w:rsidRPr="00771280" w:rsidRDefault="00AE4842" w:rsidP="00AE4842">
      <w:pPr>
        <w:pStyle w:val="22"/>
        <w:numPr>
          <w:ilvl w:val="0"/>
          <w:numId w:val="31"/>
        </w:numPr>
        <w:tabs>
          <w:tab w:val="left" w:pos="993"/>
          <w:tab w:val="left" w:pos="1134"/>
        </w:tabs>
        <w:spacing w:line="240" w:lineRule="auto"/>
        <w:ind w:left="0" w:firstLine="567"/>
        <w:contextualSpacing/>
        <w:jc w:val="both"/>
        <w:rPr>
          <w:sz w:val="28"/>
          <w:szCs w:val="28"/>
        </w:rPr>
      </w:pPr>
      <w:r w:rsidRPr="00771280">
        <w:rPr>
          <w:sz w:val="28"/>
          <w:szCs w:val="28"/>
        </w:rPr>
        <w:t xml:space="preserve">Распоряжением администрации муниципального образования Ленинградский район от </w:t>
      </w:r>
      <w:r w:rsidR="00771280" w:rsidRPr="00771280">
        <w:rPr>
          <w:sz w:val="28"/>
          <w:szCs w:val="28"/>
        </w:rPr>
        <w:t>10</w:t>
      </w:r>
      <w:r w:rsidRPr="00771280">
        <w:rPr>
          <w:sz w:val="28"/>
          <w:szCs w:val="28"/>
        </w:rPr>
        <w:t xml:space="preserve"> </w:t>
      </w:r>
      <w:r w:rsidR="00771280" w:rsidRPr="00771280">
        <w:rPr>
          <w:sz w:val="28"/>
          <w:szCs w:val="28"/>
        </w:rPr>
        <w:t xml:space="preserve">сентября </w:t>
      </w:r>
      <w:r w:rsidRPr="00771280">
        <w:rPr>
          <w:sz w:val="28"/>
          <w:szCs w:val="28"/>
        </w:rPr>
        <w:t>20</w:t>
      </w:r>
      <w:r w:rsidR="00771280" w:rsidRPr="00771280">
        <w:rPr>
          <w:sz w:val="28"/>
          <w:szCs w:val="28"/>
        </w:rPr>
        <w:t>20</w:t>
      </w:r>
      <w:r w:rsidRPr="00771280">
        <w:rPr>
          <w:sz w:val="28"/>
          <w:szCs w:val="28"/>
        </w:rPr>
        <w:t xml:space="preserve"> года № 2</w:t>
      </w:r>
      <w:r w:rsidR="00771280" w:rsidRPr="00771280">
        <w:rPr>
          <w:sz w:val="28"/>
          <w:szCs w:val="28"/>
        </w:rPr>
        <w:t>21</w:t>
      </w:r>
      <w:r w:rsidRPr="00771280">
        <w:rPr>
          <w:sz w:val="28"/>
          <w:szCs w:val="28"/>
        </w:rPr>
        <w:t>-р утверждены Положение об управлении экономического развития администрации муниципального образования и должностные инструкции начальника и специалистов Управления, курирующих работу по содействию развитию конкуренции. Решением Совета муниципального образования Ленинградский район от 24 декабря 2014 года 78 утверждено Положение об управлении сельского хозяйства и продовольствия администрации муниципального образования Ленинградский район. Распоряжением администрации муниципального образования Ленинградский район от 8 августа 2012 года № 214-</w:t>
      </w:r>
      <w:r w:rsidR="002444C3" w:rsidRPr="00771280">
        <w:rPr>
          <w:sz w:val="28"/>
          <w:szCs w:val="28"/>
        </w:rPr>
        <w:t>р (с изменениями и дополнениями</w:t>
      </w:r>
      <w:r w:rsidRPr="00771280">
        <w:rPr>
          <w:sz w:val="28"/>
          <w:szCs w:val="28"/>
        </w:rPr>
        <w:t>) утверждены Положение о планово-финансовом отделе и должностные инструкции начальника и специалистов отдела управления сельского хозяйства и продовольствия администрации муниципального образования Ленинградский район.</w:t>
      </w:r>
    </w:p>
    <w:p w:rsidR="00427A9E" w:rsidRPr="00771280" w:rsidRDefault="00427A9E" w:rsidP="00427A9E">
      <w:pPr>
        <w:pStyle w:val="22"/>
        <w:numPr>
          <w:ilvl w:val="0"/>
          <w:numId w:val="31"/>
        </w:numPr>
        <w:tabs>
          <w:tab w:val="left" w:pos="993"/>
          <w:tab w:val="left" w:pos="1134"/>
        </w:tabs>
        <w:spacing w:line="240" w:lineRule="auto"/>
        <w:ind w:left="0" w:firstLine="567"/>
        <w:contextualSpacing/>
        <w:jc w:val="both"/>
        <w:rPr>
          <w:sz w:val="28"/>
          <w:szCs w:val="28"/>
        </w:rPr>
      </w:pPr>
      <w:r w:rsidRPr="00771280">
        <w:rPr>
          <w:sz w:val="28"/>
          <w:szCs w:val="28"/>
        </w:rPr>
        <w:t xml:space="preserve">С целью повышения информированности субъектов предпринимательской деятельности и потребителей товаров, работ и услуг на территории муниципального образования, на официальном сайте администрации муниципального образования Ленинградский район в сети «Интернет» в разделе «Стандарт развития конкуренции» по адресу </w:t>
      </w:r>
      <w:hyperlink r:id="rId102" w:history="1">
        <w:r w:rsidRPr="00771280">
          <w:rPr>
            <w:rStyle w:val="af2"/>
            <w:rFonts w:eastAsia="Calibri"/>
            <w:sz w:val="28"/>
            <w:szCs w:val="28"/>
          </w:rPr>
          <w:t>http://adminlenkub.ru/region/standart_razv_konkur/</w:t>
        </w:r>
      </w:hyperlink>
      <w:r w:rsidRPr="00771280">
        <w:rPr>
          <w:rStyle w:val="af2"/>
          <w:rFonts w:eastAsia="Calibri"/>
          <w:u w:val="none"/>
        </w:rPr>
        <w:t xml:space="preserve"> </w:t>
      </w:r>
      <w:r w:rsidRPr="00771280">
        <w:rPr>
          <w:sz w:val="28"/>
          <w:szCs w:val="28"/>
        </w:rPr>
        <w:t xml:space="preserve">размещена информация о выполнении требований Стандарта и мероприятий, предусмотренных планом мероприятий (дорожная карта) </w:t>
      </w:r>
      <w:r w:rsidRPr="00771280">
        <w:rPr>
          <w:kern w:val="28"/>
          <w:sz w:val="28"/>
          <w:szCs w:val="28"/>
        </w:rPr>
        <w:t>по содействию развитию конкуренции в муниципальном образовании Ленинградский район</w:t>
      </w:r>
      <w:r w:rsidRPr="00771280">
        <w:rPr>
          <w:sz w:val="28"/>
          <w:szCs w:val="28"/>
        </w:rPr>
        <w:t>, а также документы, принимаемые во исполнение Стандарта и «дорожной карты».</w:t>
      </w:r>
    </w:p>
    <w:p w:rsidR="003127E3" w:rsidRDefault="003127E3" w:rsidP="003127E3">
      <w:pPr>
        <w:shd w:val="clear" w:color="auto" w:fill="FFFFFF"/>
        <w:spacing w:after="0" w:line="240" w:lineRule="auto"/>
        <w:ind w:right="29" w:firstLine="567"/>
        <w:jc w:val="both"/>
        <w:rPr>
          <w:rFonts w:ascii="Times New Roman" w:hAnsi="Times New Roman"/>
          <w:sz w:val="28"/>
          <w:szCs w:val="28"/>
        </w:rPr>
      </w:pPr>
    </w:p>
    <w:p w:rsidR="003127E3" w:rsidRPr="003127E3" w:rsidRDefault="003127E3" w:rsidP="003127E3">
      <w:pPr>
        <w:shd w:val="clear" w:color="auto" w:fill="FFFFFF"/>
        <w:spacing w:after="0" w:line="240" w:lineRule="auto"/>
        <w:ind w:right="29" w:firstLine="567"/>
        <w:jc w:val="both"/>
        <w:rPr>
          <w:rFonts w:ascii="Times New Roman" w:hAnsi="Times New Roman"/>
          <w:sz w:val="28"/>
          <w:szCs w:val="28"/>
        </w:rPr>
      </w:pPr>
      <w:r w:rsidRPr="003127E3">
        <w:rPr>
          <w:rFonts w:ascii="Times New Roman" w:hAnsi="Times New Roman"/>
          <w:sz w:val="28"/>
          <w:szCs w:val="28"/>
        </w:rPr>
        <w:lastRenderedPageBreak/>
        <w:t xml:space="preserve">В соответствии с распоряжением Правительства Российской Федерации от 17 апреля 2019 г. № 768-р, министерством экономики Краснодарского края проведен ежегодный мониторинг состояния и развития конкуренции </w:t>
      </w:r>
      <w:proofErr w:type="gramStart"/>
      <w:r w:rsidRPr="003127E3">
        <w:rPr>
          <w:rFonts w:ascii="Times New Roman" w:hAnsi="Times New Roman"/>
          <w:sz w:val="28"/>
          <w:szCs w:val="28"/>
        </w:rPr>
        <w:t>на товарных Краснодарского края</w:t>
      </w:r>
      <w:proofErr w:type="gramEnd"/>
      <w:r w:rsidRPr="003127E3">
        <w:rPr>
          <w:rFonts w:ascii="Times New Roman" w:hAnsi="Times New Roman"/>
          <w:sz w:val="28"/>
          <w:szCs w:val="28"/>
        </w:rPr>
        <w:t xml:space="preserve">. В целях улучшения качества и достоверности сведений о состоянии конкуренции на товарных рынках Краснодарского края, данный мониторинг состоял из 5 блоков и проводился в период с 1 августа по 30 ноября 2020 года. </w:t>
      </w:r>
    </w:p>
    <w:p w:rsidR="00442C84" w:rsidRDefault="00DF26FC" w:rsidP="003127E3">
      <w:pPr>
        <w:widowControl w:val="0"/>
        <w:spacing w:after="0" w:line="240" w:lineRule="auto"/>
        <w:ind w:firstLine="567"/>
        <w:jc w:val="both"/>
        <w:rPr>
          <w:rFonts w:ascii="Times New Roman" w:hAnsi="Times New Roman"/>
          <w:sz w:val="28"/>
          <w:szCs w:val="28"/>
        </w:rPr>
      </w:pPr>
      <w:r w:rsidRPr="003127E3">
        <w:rPr>
          <w:rFonts w:ascii="Times New Roman" w:eastAsia="Times New Roman" w:hAnsi="Times New Roman" w:cs="Times New Roman"/>
          <w:kern w:val="0"/>
          <w:sz w:val="28"/>
          <w:szCs w:val="28"/>
          <w:lang w:eastAsia="en-US"/>
        </w:rPr>
        <w:t>На территории муниципального образования Ленинградский район, по состоянию на конец 20</w:t>
      </w:r>
      <w:r w:rsidR="00553363" w:rsidRPr="003127E3">
        <w:rPr>
          <w:rFonts w:ascii="Times New Roman" w:eastAsia="Times New Roman" w:hAnsi="Times New Roman" w:cs="Times New Roman"/>
          <w:kern w:val="0"/>
          <w:sz w:val="28"/>
          <w:szCs w:val="28"/>
          <w:lang w:eastAsia="en-US"/>
        </w:rPr>
        <w:t>20</w:t>
      </w:r>
      <w:r w:rsidRPr="003127E3">
        <w:rPr>
          <w:rFonts w:ascii="Times New Roman" w:eastAsia="Times New Roman" w:hAnsi="Times New Roman" w:cs="Times New Roman"/>
          <w:kern w:val="0"/>
          <w:sz w:val="28"/>
          <w:szCs w:val="28"/>
          <w:lang w:eastAsia="en-US"/>
        </w:rPr>
        <w:t xml:space="preserve"> года, проживает </w:t>
      </w:r>
      <w:r w:rsidR="00F46D30" w:rsidRPr="003127E3">
        <w:rPr>
          <w:rFonts w:ascii="Times New Roman" w:eastAsia="Times New Roman" w:hAnsi="Times New Roman" w:cs="Times New Roman"/>
          <w:kern w:val="0"/>
          <w:sz w:val="28"/>
          <w:szCs w:val="28"/>
          <w:lang w:eastAsia="en-US"/>
        </w:rPr>
        <w:t>33,</w:t>
      </w:r>
      <w:r w:rsidR="00553363" w:rsidRPr="003127E3">
        <w:rPr>
          <w:rFonts w:ascii="Times New Roman" w:eastAsia="Times New Roman" w:hAnsi="Times New Roman" w:cs="Times New Roman"/>
          <w:kern w:val="0"/>
          <w:sz w:val="28"/>
          <w:szCs w:val="28"/>
          <w:lang w:eastAsia="en-US"/>
        </w:rPr>
        <w:t>825</w:t>
      </w:r>
      <w:r w:rsidRPr="003127E3">
        <w:rPr>
          <w:rFonts w:ascii="Times New Roman" w:eastAsia="Times New Roman" w:hAnsi="Times New Roman" w:cs="Times New Roman"/>
          <w:kern w:val="0"/>
          <w:sz w:val="28"/>
          <w:szCs w:val="28"/>
          <w:lang w:eastAsia="en-US"/>
        </w:rPr>
        <w:t xml:space="preserve"> тыс. постоянного населения</w:t>
      </w:r>
      <w:r w:rsidR="00F46D30" w:rsidRPr="003127E3">
        <w:rPr>
          <w:rFonts w:ascii="Times New Roman" w:eastAsia="Times New Roman" w:hAnsi="Times New Roman" w:cs="Times New Roman"/>
          <w:kern w:val="0"/>
          <w:sz w:val="28"/>
          <w:szCs w:val="28"/>
          <w:lang w:eastAsia="en-US"/>
        </w:rPr>
        <w:t xml:space="preserve"> в трудоспособном возрасте</w:t>
      </w:r>
      <w:r w:rsidR="003127E3" w:rsidRPr="003127E3">
        <w:rPr>
          <w:rFonts w:ascii="Times New Roman" w:eastAsia="Times New Roman" w:hAnsi="Times New Roman" w:cs="Times New Roman"/>
          <w:kern w:val="0"/>
          <w:sz w:val="28"/>
          <w:szCs w:val="28"/>
          <w:lang w:eastAsia="en-US"/>
        </w:rPr>
        <w:t>. Для проведения мониторинга состояния конкуренции на товарных рынках Ленинградского района в опросе приняли участие</w:t>
      </w:r>
      <w:r w:rsidR="00442C84" w:rsidRPr="003127E3">
        <w:rPr>
          <w:rFonts w:ascii="Times New Roman" w:eastAsia="Times New Roman" w:hAnsi="Times New Roman" w:cs="Times New Roman"/>
          <w:kern w:val="0"/>
          <w:sz w:val="28"/>
          <w:szCs w:val="28"/>
          <w:lang w:eastAsia="en-US"/>
        </w:rPr>
        <w:t xml:space="preserve"> </w:t>
      </w:r>
      <w:r w:rsidR="003127E3" w:rsidRPr="003127E3">
        <w:rPr>
          <w:rFonts w:ascii="Times New Roman" w:hAnsi="Times New Roman" w:cs="Times New Roman"/>
          <w:sz w:val="28"/>
          <w:szCs w:val="28"/>
        </w:rPr>
        <w:t>4463 жителя района, что составляет 13,2% от общего количества человек, в том числе по блокам: в</w:t>
      </w:r>
      <w:r w:rsidR="00442C84" w:rsidRPr="003127E3">
        <w:rPr>
          <w:rFonts w:ascii="Times New Roman" w:hAnsi="Times New Roman"/>
          <w:sz w:val="28"/>
          <w:szCs w:val="28"/>
        </w:rPr>
        <w:t xml:space="preserve"> первом блоке приняли участие 1991 житель района, или 5,8% от общего числа жителей района в трудоспособном возрасте, во втором блоке – </w:t>
      </w:r>
      <w:r w:rsidR="00D10B0C" w:rsidRPr="003127E3">
        <w:rPr>
          <w:rFonts w:ascii="Times New Roman" w:hAnsi="Times New Roman"/>
          <w:sz w:val="28"/>
          <w:szCs w:val="28"/>
        </w:rPr>
        <w:t>342</w:t>
      </w:r>
      <w:r w:rsidR="00442C84" w:rsidRPr="003127E3">
        <w:rPr>
          <w:rFonts w:ascii="Times New Roman" w:hAnsi="Times New Roman"/>
          <w:sz w:val="28"/>
          <w:szCs w:val="28"/>
        </w:rPr>
        <w:t xml:space="preserve"> </w:t>
      </w:r>
      <w:r w:rsidR="00D10B0C" w:rsidRPr="003127E3">
        <w:rPr>
          <w:rFonts w:ascii="Times New Roman" w:hAnsi="Times New Roman"/>
          <w:sz w:val="28"/>
          <w:szCs w:val="28"/>
        </w:rPr>
        <w:t>жителя района</w:t>
      </w:r>
      <w:r w:rsidR="00442C84" w:rsidRPr="003127E3">
        <w:rPr>
          <w:rFonts w:ascii="Times New Roman" w:hAnsi="Times New Roman"/>
          <w:sz w:val="28"/>
          <w:szCs w:val="28"/>
        </w:rPr>
        <w:t xml:space="preserve">, или </w:t>
      </w:r>
      <w:r w:rsidR="003127E3" w:rsidRPr="003127E3">
        <w:rPr>
          <w:rFonts w:ascii="Times New Roman" w:hAnsi="Times New Roman"/>
          <w:sz w:val="28"/>
          <w:szCs w:val="28"/>
        </w:rPr>
        <w:t>1,0</w:t>
      </w:r>
      <w:r w:rsidR="00442C84" w:rsidRPr="003127E3">
        <w:rPr>
          <w:rFonts w:ascii="Times New Roman" w:hAnsi="Times New Roman"/>
          <w:sz w:val="28"/>
          <w:szCs w:val="28"/>
        </w:rPr>
        <w:t xml:space="preserve">% от общего числа </w:t>
      </w:r>
      <w:r w:rsidR="003127E3" w:rsidRPr="003127E3">
        <w:rPr>
          <w:rFonts w:ascii="Times New Roman" w:hAnsi="Times New Roman"/>
          <w:sz w:val="28"/>
          <w:szCs w:val="28"/>
        </w:rPr>
        <w:t>жителей</w:t>
      </w:r>
      <w:r w:rsidR="00442C84" w:rsidRPr="003127E3">
        <w:rPr>
          <w:rFonts w:ascii="Times New Roman" w:hAnsi="Times New Roman"/>
          <w:sz w:val="28"/>
          <w:szCs w:val="28"/>
        </w:rPr>
        <w:t xml:space="preserve">, в третьем блоке – </w:t>
      </w:r>
      <w:r w:rsidR="00D10B0C" w:rsidRPr="003127E3">
        <w:rPr>
          <w:rFonts w:ascii="Times New Roman" w:hAnsi="Times New Roman"/>
          <w:sz w:val="28"/>
          <w:szCs w:val="28"/>
        </w:rPr>
        <w:t>628</w:t>
      </w:r>
      <w:r w:rsidR="00442C84" w:rsidRPr="003127E3">
        <w:rPr>
          <w:rFonts w:ascii="Times New Roman" w:hAnsi="Times New Roman"/>
          <w:sz w:val="28"/>
          <w:szCs w:val="28"/>
        </w:rPr>
        <w:t xml:space="preserve"> </w:t>
      </w:r>
      <w:r w:rsidR="00D10B0C" w:rsidRPr="003127E3">
        <w:rPr>
          <w:rFonts w:ascii="Times New Roman" w:hAnsi="Times New Roman"/>
          <w:sz w:val="28"/>
          <w:szCs w:val="28"/>
        </w:rPr>
        <w:t>жителей района</w:t>
      </w:r>
      <w:r w:rsidR="00442C84" w:rsidRPr="003127E3">
        <w:rPr>
          <w:rFonts w:ascii="Times New Roman" w:hAnsi="Times New Roman"/>
          <w:sz w:val="28"/>
          <w:szCs w:val="28"/>
        </w:rPr>
        <w:t xml:space="preserve">, или </w:t>
      </w:r>
      <w:r w:rsidR="003127E3" w:rsidRPr="003127E3">
        <w:rPr>
          <w:rFonts w:ascii="Times New Roman" w:hAnsi="Times New Roman"/>
          <w:sz w:val="28"/>
          <w:szCs w:val="28"/>
        </w:rPr>
        <w:t>1,9</w:t>
      </w:r>
      <w:r w:rsidR="00442C84" w:rsidRPr="003127E3">
        <w:rPr>
          <w:rFonts w:ascii="Times New Roman" w:hAnsi="Times New Roman"/>
          <w:sz w:val="28"/>
          <w:szCs w:val="28"/>
        </w:rPr>
        <w:t xml:space="preserve">% от общего числа </w:t>
      </w:r>
      <w:r w:rsidR="003127E3" w:rsidRPr="003127E3">
        <w:rPr>
          <w:rFonts w:ascii="Times New Roman" w:hAnsi="Times New Roman"/>
          <w:sz w:val="28"/>
          <w:szCs w:val="28"/>
        </w:rPr>
        <w:t>жителей</w:t>
      </w:r>
      <w:r w:rsidR="00442C84" w:rsidRPr="003127E3">
        <w:rPr>
          <w:rFonts w:ascii="Times New Roman" w:hAnsi="Times New Roman"/>
          <w:sz w:val="28"/>
          <w:szCs w:val="28"/>
        </w:rPr>
        <w:t xml:space="preserve">, в четвертом блоке – </w:t>
      </w:r>
      <w:r w:rsidR="00D10B0C" w:rsidRPr="003127E3">
        <w:rPr>
          <w:rFonts w:ascii="Times New Roman" w:hAnsi="Times New Roman"/>
          <w:sz w:val="28"/>
          <w:szCs w:val="28"/>
        </w:rPr>
        <w:t>752</w:t>
      </w:r>
      <w:r w:rsidR="00442C84" w:rsidRPr="003127E3">
        <w:rPr>
          <w:rFonts w:ascii="Times New Roman" w:hAnsi="Times New Roman"/>
          <w:sz w:val="28"/>
          <w:szCs w:val="28"/>
        </w:rPr>
        <w:t xml:space="preserve"> </w:t>
      </w:r>
      <w:r w:rsidR="00D10B0C" w:rsidRPr="003127E3">
        <w:rPr>
          <w:rFonts w:ascii="Times New Roman" w:hAnsi="Times New Roman"/>
          <w:sz w:val="28"/>
          <w:szCs w:val="28"/>
        </w:rPr>
        <w:t>жителя района</w:t>
      </w:r>
      <w:r w:rsidR="00442C84" w:rsidRPr="003127E3">
        <w:rPr>
          <w:rFonts w:ascii="Times New Roman" w:hAnsi="Times New Roman"/>
          <w:sz w:val="28"/>
          <w:szCs w:val="28"/>
        </w:rPr>
        <w:t xml:space="preserve">, или </w:t>
      </w:r>
      <w:r w:rsidR="003127E3" w:rsidRPr="003127E3">
        <w:rPr>
          <w:rFonts w:ascii="Times New Roman" w:hAnsi="Times New Roman"/>
          <w:sz w:val="28"/>
          <w:szCs w:val="28"/>
        </w:rPr>
        <w:t>2,2</w:t>
      </w:r>
      <w:r w:rsidR="00442C84" w:rsidRPr="003127E3">
        <w:rPr>
          <w:rFonts w:ascii="Times New Roman" w:hAnsi="Times New Roman"/>
          <w:sz w:val="28"/>
          <w:szCs w:val="28"/>
        </w:rPr>
        <w:t xml:space="preserve">% от общего числа </w:t>
      </w:r>
      <w:r w:rsidR="003127E3" w:rsidRPr="003127E3">
        <w:rPr>
          <w:rFonts w:ascii="Times New Roman" w:hAnsi="Times New Roman"/>
          <w:sz w:val="28"/>
          <w:szCs w:val="28"/>
        </w:rPr>
        <w:t xml:space="preserve">жителей </w:t>
      </w:r>
      <w:r w:rsidR="00442C84" w:rsidRPr="003127E3">
        <w:rPr>
          <w:rFonts w:ascii="Times New Roman" w:hAnsi="Times New Roman"/>
          <w:sz w:val="28"/>
          <w:szCs w:val="28"/>
        </w:rPr>
        <w:t xml:space="preserve">и в пятом блоке приняли участие </w:t>
      </w:r>
      <w:r w:rsidR="00D10B0C" w:rsidRPr="003127E3">
        <w:rPr>
          <w:rFonts w:ascii="Times New Roman" w:hAnsi="Times New Roman"/>
          <w:sz w:val="28"/>
          <w:szCs w:val="28"/>
        </w:rPr>
        <w:t>750</w:t>
      </w:r>
      <w:r w:rsidR="00442C84" w:rsidRPr="003127E3">
        <w:rPr>
          <w:rFonts w:ascii="Times New Roman" w:hAnsi="Times New Roman"/>
          <w:sz w:val="28"/>
          <w:szCs w:val="28"/>
        </w:rPr>
        <w:t xml:space="preserve"> </w:t>
      </w:r>
      <w:r w:rsidR="00D10B0C" w:rsidRPr="003127E3">
        <w:rPr>
          <w:rFonts w:ascii="Times New Roman" w:hAnsi="Times New Roman"/>
          <w:sz w:val="28"/>
          <w:szCs w:val="28"/>
        </w:rPr>
        <w:t>жителя района</w:t>
      </w:r>
      <w:r w:rsidR="00442C84" w:rsidRPr="003127E3">
        <w:rPr>
          <w:rFonts w:ascii="Times New Roman" w:hAnsi="Times New Roman"/>
          <w:sz w:val="28"/>
          <w:szCs w:val="28"/>
        </w:rPr>
        <w:t xml:space="preserve">, или </w:t>
      </w:r>
      <w:r w:rsidR="003127E3" w:rsidRPr="003127E3">
        <w:rPr>
          <w:rFonts w:ascii="Times New Roman" w:hAnsi="Times New Roman"/>
          <w:sz w:val="28"/>
          <w:szCs w:val="28"/>
        </w:rPr>
        <w:t>2,2</w:t>
      </w:r>
      <w:r w:rsidR="00442C84" w:rsidRPr="003127E3">
        <w:rPr>
          <w:rFonts w:ascii="Times New Roman" w:hAnsi="Times New Roman"/>
          <w:sz w:val="28"/>
          <w:szCs w:val="28"/>
        </w:rPr>
        <w:t xml:space="preserve">% от общего числа </w:t>
      </w:r>
      <w:r w:rsidR="003127E3" w:rsidRPr="003127E3">
        <w:rPr>
          <w:rFonts w:ascii="Times New Roman" w:hAnsi="Times New Roman"/>
          <w:sz w:val="28"/>
          <w:szCs w:val="28"/>
        </w:rPr>
        <w:t>населения в трудоспособном возрасте.</w:t>
      </w:r>
      <w:r w:rsidR="00442C84" w:rsidRPr="003127E3">
        <w:rPr>
          <w:rFonts w:ascii="Times New Roman" w:hAnsi="Times New Roman"/>
          <w:sz w:val="28"/>
          <w:szCs w:val="28"/>
        </w:rPr>
        <w:t xml:space="preserve"> </w:t>
      </w:r>
    </w:p>
    <w:p w:rsidR="00442C84" w:rsidRDefault="003127E3" w:rsidP="003127E3">
      <w:pPr>
        <w:widowControl w:val="0"/>
        <w:spacing w:after="0" w:line="240" w:lineRule="auto"/>
        <w:ind w:firstLine="567"/>
        <w:jc w:val="both"/>
        <w:rPr>
          <w:rFonts w:ascii="Times New Roman" w:hAnsi="Times New Roman"/>
          <w:sz w:val="28"/>
          <w:szCs w:val="28"/>
        </w:rPr>
      </w:pPr>
      <w:r w:rsidRPr="00D10B0C">
        <w:rPr>
          <w:rFonts w:ascii="Times New Roman" w:eastAsia="Times New Roman" w:hAnsi="Times New Roman" w:cs="Times New Roman"/>
          <w:kern w:val="0"/>
          <w:sz w:val="28"/>
          <w:szCs w:val="28"/>
          <w:lang w:eastAsia="en-US"/>
        </w:rPr>
        <w:t xml:space="preserve">На территории муниципального образования Ленинградский район, </w:t>
      </w:r>
      <w:r>
        <w:rPr>
          <w:rFonts w:ascii="Times New Roman" w:eastAsia="Times New Roman" w:hAnsi="Times New Roman" w:cs="Times New Roman"/>
          <w:kern w:val="0"/>
          <w:sz w:val="28"/>
          <w:szCs w:val="28"/>
          <w:lang w:eastAsia="en-US"/>
        </w:rPr>
        <w:t xml:space="preserve">в </w:t>
      </w:r>
      <w:r w:rsidRPr="00D10B0C">
        <w:rPr>
          <w:rFonts w:ascii="Times New Roman" w:eastAsia="Times New Roman" w:hAnsi="Times New Roman" w:cs="Times New Roman"/>
          <w:kern w:val="0"/>
          <w:sz w:val="28"/>
          <w:szCs w:val="28"/>
          <w:lang w:eastAsia="en-US"/>
        </w:rPr>
        <w:t>2020 год</w:t>
      </w:r>
      <w:r>
        <w:rPr>
          <w:rFonts w:ascii="Times New Roman" w:eastAsia="Times New Roman" w:hAnsi="Times New Roman" w:cs="Times New Roman"/>
          <w:kern w:val="0"/>
          <w:sz w:val="28"/>
          <w:szCs w:val="28"/>
          <w:lang w:eastAsia="en-US"/>
        </w:rPr>
        <w:t xml:space="preserve">у численность </w:t>
      </w:r>
      <w:r w:rsidRPr="00D10B0C">
        <w:rPr>
          <w:rFonts w:ascii="Times New Roman" w:hAnsi="Times New Roman" w:cs="Times New Roman"/>
          <w:sz w:val="28"/>
          <w:szCs w:val="28"/>
        </w:rPr>
        <w:t xml:space="preserve">субъектов малого и среднего предпринимательства </w:t>
      </w:r>
      <w:r w:rsidRPr="003127E3">
        <w:rPr>
          <w:rFonts w:ascii="Times New Roman" w:hAnsi="Times New Roman" w:cs="Times New Roman"/>
          <w:sz w:val="28"/>
          <w:szCs w:val="28"/>
        </w:rPr>
        <w:t>осуществляющих хозяйствующую деятельность на территории района составляла 2097 единиц.</w:t>
      </w:r>
      <w:r w:rsidRPr="003127E3">
        <w:rPr>
          <w:rFonts w:ascii="Times New Roman" w:eastAsia="Times New Roman" w:hAnsi="Times New Roman" w:cs="Times New Roman"/>
          <w:kern w:val="0"/>
          <w:sz w:val="28"/>
          <w:szCs w:val="28"/>
          <w:lang w:eastAsia="en-US"/>
        </w:rPr>
        <w:t xml:space="preserve"> Для проведения мониторинга состояния конкуренции на товарных рынках Ленинградского района в опросе приняли участие 1470 субъектов предпринимательской деятельности, что составляет 70,1% от общего количества хозяйствующих субъектов муниципального образования, в том числе по блокам: в</w:t>
      </w:r>
      <w:r w:rsidR="00442C84" w:rsidRPr="003127E3">
        <w:rPr>
          <w:rFonts w:ascii="Times New Roman" w:hAnsi="Times New Roman"/>
          <w:sz w:val="28"/>
          <w:szCs w:val="28"/>
        </w:rPr>
        <w:t xml:space="preserve"> первом блоке приняли участие 468 хозяйствующих субъектов, или 22,3% от общего числа субъектов МСП, во втором блоке – 216 субъектов, или</w:t>
      </w:r>
      <w:r w:rsidR="00442C84">
        <w:rPr>
          <w:rFonts w:ascii="Times New Roman" w:hAnsi="Times New Roman"/>
          <w:sz w:val="28"/>
          <w:szCs w:val="28"/>
        </w:rPr>
        <w:t xml:space="preserve"> 10,3% от общего числа субъектов МСП, в третьем блоке – 358 субъектов, или 17,0% от общего числа субъектов МСП, в четвертом блоке – 224 субъекта, или 10,6% от общего числа субъектов МСП и в пятом блоке приняли участие 204 субъекта предпринимательской деятельности, или 10,% от общего числа субъектов МСП осуществляющие деятельность на территории Ленинградского района.</w:t>
      </w:r>
    </w:p>
    <w:p w:rsidR="00442C84" w:rsidRDefault="00442C84" w:rsidP="00E12EC7">
      <w:pPr>
        <w:widowControl w:val="0"/>
        <w:spacing w:after="0" w:line="240" w:lineRule="auto"/>
        <w:ind w:firstLine="567"/>
        <w:jc w:val="both"/>
        <w:rPr>
          <w:rFonts w:ascii="Times New Roman" w:eastAsia="Times New Roman" w:hAnsi="Times New Roman" w:cs="Times New Roman"/>
          <w:kern w:val="0"/>
          <w:sz w:val="28"/>
          <w:szCs w:val="28"/>
          <w:highlight w:val="yellow"/>
          <w:lang w:eastAsia="en-US"/>
        </w:rPr>
      </w:pPr>
    </w:p>
    <w:p w:rsidR="00E12EC7" w:rsidRPr="00771280" w:rsidRDefault="00E12EC7" w:rsidP="00E12EC7">
      <w:pPr>
        <w:widowControl w:val="0"/>
        <w:spacing w:after="0" w:line="240" w:lineRule="auto"/>
        <w:ind w:firstLine="567"/>
        <w:jc w:val="both"/>
        <w:rPr>
          <w:rFonts w:ascii="Times New Roman" w:eastAsia="Times New Roman" w:hAnsi="Times New Roman" w:cs="Times New Roman"/>
          <w:kern w:val="0"/>
          <w:sz w:val="28"/>
          <w:szCs w:val="28"/>
          <w:lang w:eastAsia="en-US"/>
        </w:rPr>
      </w:pPr>
      <w:r w:rsidRPr="00771280">
        <w:rPr>
          <w:rFonts w:ascii="Times New Roman" w:eastAsia="Times New Roman" w:hAnsi="Times New Roman" w:cs="Times New Roman"/>
          <w:kern w:val="0"/>
          <w:sz w:val="28"/>
          <w:szCs w:val="28"/>
          <w:lang w:eastAsia="en-US"/>
        </w:rPr>
        <w:t>Мониторинг результатов проведенных опросов показал, что рынок сельскохозяйственной продукции является наиболее востребованным населением, а также обладает высоким импортозамещающим потенциалом.</w:t>
      </w:r>
    </w:p>
    <w:p w:rsidR="00E12EC7" w:rsidRPr="00771280" w:rsidRDefault="00E12EC7" w:rsidP="00E12EC7">
      <w:pPr>
        <w:widowControl w:val="0"/>
        <w:spacing w:after="0" w:line="240" w:lineRule="auto"/>
        <w:ind w:firstLine="567"/>
        <w:jc w:val="both"/>
        <w:rPr>
          <w:rFonts w:ascii="Times New Roman" w:eastAsia="Times New Roman" w:hAnsi="Times New Roman" w:cs="Times New Roman"/>
          <w:kern w:val="0"/>
          <w:sz w:val="28"/>
          <w:szCs w:val="28"/>
          <w:lang w:eastAsia="en-US"/>
        </w:rPr>
      </w:pPr>
      <w:r w:rsidRPr="00771280">
        <w:rPr>
          <w:rFonts w:ascii="Times New Roman" w:eastAsia="Times New Roman" w:hAnsi="Times New Roman" w:cs="Times New Roman"/>
          <w:kern w:val="0"/>
          <w:sz w:val="28"/>
          <w:szCs w:val="28"/>
          <w:lang w:eastAsia="en-US"/>
        </w:rPr>
        <w:t>Сельскохозяйственные организации, потребительские кооперативы, крестьянские (фермерские) и личные подсобные хозяйства – это основной костяк малого и среднего предпринимательства в агропромышленном комплексе, которые уже вышли на товарный уровень производства продукции.</w:t>
      </w:r>
    </w:p>
    <w:p w:rsidR="00E12EC7" w:rsidRPr="00771280" w:rsidRDefault="00E12EC7" w:rsidP="00E12EC7">
      <w:pPr>
        <w:widowControl w:val="0"/>
        <w:spacing w:after="0" w:line="240" w:lineRule="auto"/>
        <w:ind w:firstLine="567"/>
        <w:jc w:val="both"/>
        <w:rPr>
          <w:rFonts w:ascii="Times New Roman" w:eastAsia="Times New Roman" w:hAnsi="Times New Roman" w:cs="Times New Roman"/>
          <w:kern w:val="0"/>
          <w:sz w:val="28"/>
          <w:szCs w:val="28"/>
          <w:lang w:eastAsia="en-US"/>
        </w:rPr>
      </w:pPr>
      <w:r w:rsidRPr="00771280">
        <w:rPr>
          <w:rFonts w:ascii="Times New Roman" w:eastAsia="Times New Roman" w:hAnsi="Times New Roman" w:cs="Times New Roman"/>
          <w:kern w:val="0"/>
          <w:sz w:val="28"/>
          <w:szCs w:val="28"/>
          <w:lang w:eastAsia="en-US"/>
        </w:rPr>
        <w:t xml:space="preserve">На сегодняшний день актуальной задачей является обеспечение населения муниципального образования Ленинградский район, а также Краснодарского </w:t>
      </w:r>
      <w:r w:rsidRPr="00771280">
        <w:rPr>
          <w:rFonts w:ascii="Times New Roman" w:eastAsia="Times New Roman" w:hAnsi="Times New Roman" w:cs="Times New Roman"/>
          <w:kern w:val="0"/>
          <w:sz w:val="28"/>
          <w:szCs w:val="28"/>
          <w:lang w:eastAsia="en-US"/>
        </w:rPr>
        <w:lastRenderedPageBreak/>
        <w:t>края продукцией собственного производства.</w:t>
      </w:r>
    </w:p>
    <w:p w:rsidR="00E12EC7" w:rsidRPr="00A83FCF" w:rsidRDefault="00E12EC7" w:rsidP="00E12EC7">
      <w:pPr>
        <w:tabs>
          <w:tab w:val="left" w:pos="993"/>
        </w:tabs>
        <w:spacing w:after="0" w:line="240" w:lineRule="auto"/>
        <w:ind w:firstLine="567"/>
        <w:contextualSpacing/>
        <w:jc w:val="both"/>
        <w:rPr>
          <w:rFonts w:ascii="Times New Roman" w:hAnsi="Times New Roman"/>
          <w:color w:val="000000"/>
          <w:sz w:val="28"/>
          <w:szCs w:val="28"/>
        </w:rPr>
      </w:pPr>
      <w:r w:rsidRPr="00A83FCF">
        <w:rPr>
          <w:rFonts w:ascii="Times New Roman" w:hAnsi="Times New Roman"/>
          <w:color w:val="000000"/>
          <w:sz w:val="28"/>
          <w:szCs w:val="28"/>
        </w:rPr>
        <w:t>В процессе проведения мониторинга конкурентной среды проведен анализ ситуации по развитию конкуренции в муниципальном образовании Ленинградский район</w:t>
      </w:r>
      <w:r w:rsidR="00FA4782" w:rsidRPr="00A83FCF">
        <w:rPr>
          <w:rFonts w:ascii="Times New Roman" w:hAnsi="Times New Roman"/>
          <w:color w:val="000000"/>
          <w:sz w:val="28"/>
          <w:szCs w:val="28"/>
        </w:rPr>
        <w:t xml:space="preserve"> на товарных </w:t>
      </w:r>
      <w:r w:rsidRPr="00A83FCF">
        <w:rPr>
          <w:rFonts w:ascii="Times New Roman" w:hAnsi="Times New Roman"/>
          <w:color w:val="000000"/>
          <w:sz w:val="28"/>
          <w:szCs w:val="28"/>
        </w:rPr>
        <w:t>рынках для развития конкуренц</w:t>
      </w:r>
      <w:r w:rsidR="00862E01" w:rsidRPr="00A83FCF">
        <w:rPr>
          <w:rFonts w:ascii="Times New Roman" w:hAnsi="Times New Roman"/>
          <w:color w:val="000000"/>
          <w:sz w:val="28"/>
          <w:szCs w:val="28"/>
        </w:rPr>
        <w:t>ии</w:t>
      </w:r>
      <w:r w:rsidRPr="00A83FCF">
        <w:rPr>
          <w:rFonts w:ascii="Times New Roman" w:hAnsi="Times New Roman"/>
          <w:color w:val="000000"/>
          <w:sz w:val="28"/>
          <w:szCs w:val="28"/>
        </w:rPr>
        <w:t>:</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услуг дошкольного образования;</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услуг общего образования;</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услуг дополнительного образования детей;</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услуг детского отдыха и оздоровления;</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eastAsia="Calibri" w:hAnsi="Times New Roman" w:cs="Times New Roman"/>
          <w:sz w:val="28"/>
          <w:szCs w:val="28"/>
        </w:rPr>
      </w:pPr>
      <w:r w:rsidRPr="00A83FCF">
        <w:rPr>
          <w:rFonts w:ascii="Times New Roman" w:eastAsia="Calibri" w:hAnsi="Times New Roman" w:cs="Times New Roman"/>
          <w:sz w:val="28"/>
          <w:szCs w:val="28"/>
        </w:rPr>
        <w:t>рынок медицинских услуг;</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eastAsia="Calibri" w:hAnsi="Times New Roman" w:cs="Times New Roman"/>
          <w:sz w:val="28"/>
          <w:szCs w:val="28"/>
        </w:rPr>
      </w:pPr>
      <w:r w:rsidRPr="00A83FCF">
        <w:rPr>
          <w:rFonts w:ascii="Times New Roman" w:eastAsia="Calibri" w:hAnsi="Times New Roman" w:cs="Times New Roman"/>
          <w:sz w:val="28"/>
          <w:szCs w:val="28"/>
        </w:rPr>
        <w:t>рынок услуг розничной торговли лекарственными препаратами, медицинскими изделиями и сопутствующими товарами;</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психолого-педагогического сопровождения детей с ограниченными возможностями здоровья;</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социальных услуг;</w:t>
      </w:r>
    </w:p>
    <w:p w:rsidR="00A83FCF" w:rsidRPr="00A83FCF" w:rsidRDefault="00A83FCF" w:rsidP="00A83FCF">
      <w:pPr>
        <w:pStyle w:val="a7"/>
        <w:numPr>
          <w:ilvl w:val="0"/>
          <w:numId w:val="46"/>
        </w:numPr>
        <w:tabs>
          <w:tab w:val="left" w:pos="567"/>
          <w:tab w:val="left" w:pos="993"/>
        </w:tabs>
        <w:suppressAutoHyphens w:val="0"/>
        <w:autoSpaceDE w:val="0"/>
        <w:autoSpaceDN w:val="0"/>
        <w:adjustRightInd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ритуальных услуг;</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eastAsia="Calibri" w:hAnsi="Times New Roman" w:cs="Times New Roman"/>
          <w:sz w:val="28"/>
          <w:szCs w:val="28"/>
        </w:rPr>
      </w:pPr>
      <w:r w:rsidRPr="00A83FCF">
        <w:rPr>
          <w:rFonts w:ascii="Times New Roman" w:eastAsia="Calibri" w:hAnsi="Times New Roman" w:cs="Times New Roman"/>
          <w:sz w:val="28"/>
          <w:szCs w:val="28"/>
        </w:rPr>
        <w:t>рынок теплоснабжения (производство тепловой энергии);</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выполнения работ по благоустройству городской среды;</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выполнения работ по содержанию и текущему ремонту общего имущества собственников помещений в многоквартирном доме;</w:t>
      </w:r>
    </w:p>
    <w:p w:rsidR="00A83FCF" w:rsidRPr="00A83FCF" w:rsidRDefault="00A83FCF" w:rsidP="00A83FCF">
      <w:pPr>
        <w:pStyle w:val="31"/>
        <w:numPr>
          <w:ilvl w:val="0"/>
          <w:numId w:val="46"/>
        </w:numPr>
        <w:tabs>
          <w:tab w:val="left" w:pos="567"/>
          <w:tab w:val="left" w:pos="993"/>
        </w:tabs>
        <w:spacing w:line="240" w:lineRule="auto"/>
        <w:ind w:left="0" w:right="-1" w:firstLine="567"/>
        <w:jc w:val="both"/>
        <w:rPr>
          <w:rFonts w:ascii="Times New Roman" w:hAnsi="Times New Roman" w:cs="Times New Roman"/>
          <w:sz w:val="28"/>
          <w:szCs w:val="28"/>
        </w:rPr>
      </w:pPr>
      <w:r w:rsidRPr="00A83FCF">
        <w:rPr>
          <w:rFonts w:ascii="Times New Roman" w:hAnsi="Times New Roman" w:cs="Times New Roman"/>
          <w:sz w:val="28"/>
          <w:szCs w:val="28"/>
        </w:rPr>
        <w:t>рынок оказания услуг по перевозке пассажиров автомобильным транспортом по муниципальным маршрутам регулярных перевозок;</w:t>
      </w:r>
    </w:p>
    <w:p w:rsidR="00A83FCF" w:rsidRPr="00A83FCF" w:rsidRDefault="00A83FCF" w:rsidP="00A83FCF">
      <w:pPr>
        <w:pStyle w:val="a7"/>
        <w:numPr>
          <w:ilvl w:val="0"/>
          <w:numId w:val="46"/>
        </w:numPr>
        <w:tabs>
          <w:tab w:val="left" w:pos="567"/>
          <w:tab w:val="left" w:pos="993"/>
          <w:tab w:val="left" w:pos="3645"/>
          <w:tab w:val="center" w:pos="7172"/>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оказания услуг по перевозке пассажиров и багажа легковым такси на территории муниципального образования ленинградского района;</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оказания услуг по ремонту автотранспортных средств;</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услуг связи, в том числе услуг по предоставлению широкополосного доступа к информационно-телекоммуникационной сети «интернет»;</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жилищного строительства;</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строительства объектов капитального строительства, за исключением жилищного и дорожного строительства;</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eastAsia="Calibri" w:hAnsi="Times New Roman" w:cs="Times New Roman"/>
          <w:kern w:val="28"/>
          <w:sz w:val="28"/>
          <w:szCs w:val="28"/>
        </w:rPr>
      </w:pPr>
      <w:r w:rsidRPr="00A83FCF">
        <w:rPr>
          <w:rFonts w:ascii="Times New Roman" w:eastAsia="Calibri" w:hAnsi="Times New Roman" w:cs="Times New Roman"/>
          <w:kern w:val="28"/>
          <w:sz w:val="28"/>
          <w:szCs w:val="28"/>
        </w:rPr>
        <w:t>рынок дорожной деятельности (за исключением проектирования);</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архитектурно-строительного проектирования;</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лабораторных исследований для выдачи ветеринарных сопроводительных документов;</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племенного животноводства;</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семеноводства;</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 xml:space="preserve">рынок товарной </w:t>
      </w:r>
      <w:proofErr w:type="spellStart"/>
      <w:r w:rsidRPr="00A83FCF">
        <w:rPr>
          <w:rFonts w:ascii="Times New Roman" w:hAnsi="Times New Roman" w:cs="Times New Roman"/>
          <w:sz w:val="28"/>
          <w:szCs w:val="28"/>
        </w:rPr>
        <w:t>аквакультуры</w:t>
      </w:r>
      <w:proofErr w:type="spellEnd"/>
      <w:r w:rsidRPr="00A83FCF">
        <w:rPr>
          <w:rFonts w:ascii="Times New Roman" w:hAnsi="Times New Roman" w:cs="Times New Roman"/>
          <w:sz w:val="28"/>
          <w:szCs w:val="28"/>
        </w:rPr>
        <w:t>;</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добычи общераспространенных полезных ископаемых на участках недр местного значения;</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нефтепродуктов;</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легкой промышленности;</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обработки древесины и производства изделий из дерева;</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производства кирпича;</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lastRenderedPageBreak/>
        <w:t>рынок производства бетона;</w:t>
      </w:r>
    </w:p>
    <w:p w:rsidR="00A83FCF" w:rsidRPr="00A83FCF" w:rsidRDefault="00A83FCF" w:rsidP="00A83FCF">
      <w:pPr>
        <w:pStyle w:val="a7"/>
        <w:numPr>
          <w:ilvl w:val="0"/>
          <w:numId w:val="46"/>
        </w:numPr>
        <w:tabs>
          <w:tab w:val="left" w:pos="567"/>
          <w:tab w:val="left" w:pos="993"/>
        </w:tabs>
        <w:suppressAutoHyphens w:val="0"/>
        <w:spacing w:after="0" w:line="240" w:lineRule="auto"/>
        <w:ind w:left="0"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сфера наружной рекламы;</w:t>
      </w:r>
    </w:p>
    <w:p w:rsidR="00A83FCF" w:rsidRPr="00A83FCF" w:rsidRDefault="00A83FCF" w:rsidP="00A83FCF">
      <w:pPr>
        <w:pStyle w:val="a7"/>
        <w:numPr>
          <w:ilvl w:val="0"/>
          <w:numId w:val="46"/>
        </w:numPr>
        <w:tabs>
          <w:tab w:val="left" w:pos="567"/>
          <w:tab w:val="left" w:pos="993"/>
        </w:tabs>
        <w:suppressAutoHyphens w:val="0"/>
        <w:spacing w:after="0" w:line="240" w:lineRule="auto"/>
        <w:ind w:left="0" w:right="-31"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реализации сельскохозяйственной продукции;</w:t>
      </w:r>
    </w:p>
    <w:p w:rsidR="00A83FCF" w:rsidRPr="00A83FCF" w:rsidRDefault="00A83FCF" w:rsidP="00A83FCF">
      <w:pPr>
        <w:pStyle w:val="31"/>
        <w:numPr>
          <w:ilvl w:val="0"/>
          <w:numId w:val="46"/>
        </w:numPr>
        <w:tabs>
          <w:tab w:val="left" w:pos="567"/>
          <w:tab w:val="left" w:pos="993"/>
        </w:tabs>
        <w:spacing w:line="240" w:lineRule="auto"/>
        <w:ind w:left="0" w:right="-1" w:firstLine="567"/>
        <w:jc w:val="both"/>
        <w:rPr>
          <w:rFonts w:ascii="Times New Roman" w:hAnsi="Times New Roman" w:cs="Times New Roman"/>
          <w:sz w:val="28"/>
          <w:szCs w:val="28"/>
        </w:rPr>
      </w:pPr>
      <w:r w:rsidRPr="00A83FCF">
        <w:rPr>
          <w:rFonts w:ascii="Times New Roman" w:hAnsi="Times New Roman" w:cs="Times New Roman"/>
          <w:sz w:val="28"/>
          <w:szCs w:val="28"/>
        </w:rPr>
        <w:t>розничная торговля;</w:t>
      </w:r>
    </w:p>
    <w:p w:rsidR="00A83FCF" w:rsidRPr="00A83FCF" w:rsidRDefault="00A83FCF" w:rsidP="00A83FCF">
      <w:pPr>
        <w:pStyle w:val="31"/>
        <w:numPr>
          <w:ilvl w:val="0"/>
          <w:numId w:val="46"/>
        </w:numPr>
        <w:tabs>
          <w:tab w:val="left" w:pos="567"/>
          <w:tab w:val="left" w:pos="993"/>
        </w:tabs>
        <w:spacing w:line="240" w:lineRule="auto"/>
        <w:ind w:left="0" w:right="-1" w:firstLine="567"/>
        <w:jc w:val="both"/>
        <w:rPr>
          <w:rFonts w:ascii="Times New Roman" w:hAnsi="Times New Roman" w:cs="Times New Roman"/>
          <w:sz w:val="28"/>
          <w:szCs w:val="28"/>
        </w:rPr>
      </w:pPr>
      <w:r w:rsidRPr="00A83FCF">
        <w:rPr>
          <w:rFonts w:ascii="Times New Roman" w:hAnsi="Times New Roman" w:cs="Times New Roman"/>
          <w:sz w:val="28"/>
          <w:szCs w:val="28"/>
        </w:rPr>
        <w:t>рынок бытовых услуг;</w:t>
      </w:r>
    </w:p>
    <w:p w:rsidR="00A83FCF" w:rsidRPr="00A83FCF" w:rsidRDefault="00A83FCF" w:rsidP="00A83FCF">
      <w:pPr>
        <w:pStyle w:val="31"/>
        <w:numPr>
          <w:ilvl w:val="0"/>
          <w:numId w:val="46"/>
        </w:numPr>
        <w:tabs>
          <w:tab w:val="left" w:pos="567"/>
          <w:tab w:val="left" w:pos="993"/>
        </w:tabs>
        <w:spacing w:line="240" w:lineRule="auto"/>
        <w:ind w:left="0" w:right="-1" w:firstLine="567"/>
        <w:jc w:val="both"/>
        <w:rPr>
          <w:rFonts w:ascii="Times New Roman" w:hAnsi="Times New Roman" w:cs="Times New Roman"/>
          <w:sz w:val="28"/>
          <w:szCs w:val="28"/>
        </w:rPr>
      </w:pPr>
      <w:r w:rsidRPr="00A83FCF">
        <w:rPr>
          <w:rFonts w:ascii="Times New Roman" w:hAnsi="Times New Roman" w:cs="Times New Roman"/>
          <w:sz w:val="28"/>
          <w:szCs w:val="28"/>
        </w:rPr>
        <w:t>рынок санаторно-курортных и туристских услуг;</w:t>
      </w:r>
    </w:p>
    <w:p w:rsidR="00A83FCF" w:rsidRPr="00A83FCF" w:rsidRDefault="00A83FCF" w:rsidP="00A83FCF">
      <w:pPr>
        <w:pStyle w:val="31"/>
        <w:numPr>
          <w:ilvl w:val="0"/>
          <w:numId w:val="46"/>
        </w:numPr>
        <w:tabs>
          <w:tab w:val="left" w:pos="567"/>
          <w:tab w:val="left" w:pos="993"/>
        </w:tabs>
        <w:spacing w:line="240" w:lineRule="auto"/>
        <w:ind w:left="0" w:right="-1" w:firstLine="567"/>
        <w:jc w:val="both"/>
        <w:rPr>
          <w:rFonts w:ascii="Times New Roman" w:hAnsi="Times New Roman" w:cs="Times New Roman"/>
          <w:sz w:val="28"/>
          <w:szCs w:val="28"/>
        </w:rPr>
      </w:pPr>
      <w:r w:rsidRPr="00A83FCF">
        <w:rPr>
          <w:rFonts w:ascii="Times New Roman" w:hAnsi="Times New Roman" w:cs="Times New Roman"/>
          <w:sz w:val="28"/>
          <w:szCs w:val="28"/>
        </w:rPr>
        <w:t>рынок пищевой продукции;</w:t>
      </w:r>
    </w:p>
    <w:p w:rsidR="00A83FCF" w:rsidRPr="00A83FCF" w:rsidRDefault="00A83FCF" w:rsidP="00A83FCF">
      <w:pPr>
        <w:pStyle w:val="31"/>
        <w:numPr>
          <w:ilvl w:val="0"/>
          <w:numId w:val="46"/>
        </w:numPr>
        <w:tabs>
          <w:tab w:val="left" w:pos="567"/>
          <w:tab w:val="left" w:pos="993"/>
        </w:tabs>
        <w:spacing w:line="240" w:lineRule="auto"/>
        <w:ind w:left="0" w:right="-1" w:firstLine="567"/>
        <w:jc w:val="both"/>
        <w:rPr>
          <w:rFonts w:ascii="Times New Roman" w:hAnsi="Times New Roman" w:cs="Times New Roman"/>
          <w:sz w:val="28"/>
          <w:szCs w:val="28"/>
        </w:rPr>
      </w:pPr>
      <w:r w:rsidRPr="00A83FCF">
        <w:rPr>
          <w:rFonts w:ascii="Times New Roman" w:hAnsi="Times New Roman" w:cs="Times New Roman"/>
          <w:sz w:val="28"/>
          <w:szCs w:val="28"/>
        </w:rPr>
        <w:t>рынок финансовых услуг;</w:t>
      </w:r>
    </w:p>
    <w:p w:rsidR="00A83FCF" w:rsidRPr="00A83FCF" w:rsidRDefault="00A83FCF" w:rsidP="00A83FCF">
      <w:pPr>
        <w:pStyle w:val="a7"/>
        <w:numPr>
          <w:ilvl w:val="0"/>
          <w:numId w:val="46"/>
        </w:numPr>
        <w:tabs>
          <w:tab w:val="left" w:pos="567"/>
          <w:tab w:val="left" w:pos="993"/>
        </w:tabs>
        <w:suppressAutoHyphens w:val="0"/>
        <w:spacing w:after="0" w:line="240" w:lineRule="auto"/>
        <w:ind w:left="0" w:right="-31"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водоснабжения и водоотведения;</w:t>
      </w:r>
    </w:p>
    <w:p w:rsidR="00A83FCF" w:rsidRPr="00A83FCF" w:rsidRDefault="00A83FCF" w:rsidP="00A83FCF">
      <w:pPr>
        <w:pStyle w:val="a7"/>
        <w:numPr>
          <w:ilvl w:val="0"/>
          <w:numId w:val="46"/>
        </w:numPr>
        <w:tabs>
          <w:tab w:val="left" w:pos="567"/>
          <w:tab w:val="left" w:pos="993"/>
        </w:tabs>
        <w:suppressAutoHyphens w:val="0"/>
        <w:spacing w:after="0" w:line="240" w:lineRule="auto"/>
        <w:ind w:left="0" w:right="-31"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овощной и плодово-ягодной продукции;</w:t>
      </w:r>
    </w:p>
    <w:p w:rsidR="00A83FCF" w:rsidRPr="00A83FCF" w:rsidRDefault="00A83FCF" w:rsidP="00A83FCF">
      <w:pPr>
        <w:pStyle w:val="a7"/>
        <w:numPr>
          <w:ilvl w:val="0"/>
          <w:numId w:val="46"/>
        </w:numPr>
        <w:tabs>
          <w:tab w:val="left" w:pos="567"/>
          <w:tab w:val="left" w:pos="993"/>
        </w:tabs>
        <w:suppressAutoHyphens w:val="0"/>
        <w:spacing w:after="0" w:line="240" w:lineRule="auto"/>
        <w:ind w:left="0" w:right="-31"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молока и молочной продукции;</w:t>
      </w:r>
    </w:p>
    <w:p w:rsidR="00A83FCF" w:rsidRPr="00A83FCF" w:rsidRDefault="00A83FCF" w:rsidP="00A83FCF">
      <w:pPr>
        <w:pStyle w:val="a7"/>
        <w:numPr>
          <w:ilvl w:val="0"/>
          <w:numId w:val="46"/>
        </w:numPr>
        <w:tabs>
          <w:tab w:val="left" w:pos="567"/>
          <w:tab w:val="left" w:pos="993"/>
        </w:tabs>
        <w:suppressAutoHyphens w:val="0"/>
        <w:spacing w:after="0" w:line="240" w:lineRule="auto"/>
        <w:ind w:left="0" w:right="-31" w:firstLine="567"/>
        <w:jc w:val="both"/>
        <w:textAlignment w:val="auto"/>
        <w:rPr>
          <w:rFonts w:ascii="Times New Roman" w:hAnsi="Times New Roman" w:cs="Times New Roman"/>
          <w:sz w:val="28"/>
          <w:szCs w:val="28"/>
        </w:rPr>
      </w:pPr>
      <w:r w:rsidRPr="00A83FCF">
        <w:rPr>
          <w:rFonts w:ascii="Times New Roman" w:hAnsi="Times New Roman" w:cs="Times New Roman"/>
          <w:sz w:val="28"/>
          <w:szCs w:val="28"/>
        </w:rPr>
        <w:t>рынок мясной продукции;</w:t>
      </w:r>
    </w:p>
    <w:p w:rsidR="00E12EC7" w:rsidRPr="00357BA5" w:rsidRDefault="00E12EC7" w:rsidP="00E12EC7">
      <w:pPr>
        <w:tabs>
          <w:tab w:val="left" w:pos="709"/>
        </w:tabs>
        <w:spacing w:after="0" w:line="240" w:lineRule="auto"/>
        <w:ind w:firstLine="567"/>
        <w:contextualSpacing/>
        <w:jc w:val="both"/>
        <w:rPr>
          <w:rFonts w:ascii="Times New Roman" w:hAnsi="Times New Roman"/>
          <w:color w:val="000000"/>
          <w:sz w:val="28"/>
          <w:szCs w:val="28"/>
          <w:highlight w:val="yellow"/>
        </w:rPr>
      </w:pPr>
    </w:p>
    <w:p w:rsidR="00E12EC7" w:rsidRPr="00B97AC8" w:rsidRDefault="00E12EC7" w:rsidP="00E12EC7">
      <w:pPr>
        <w:spacing w:after="0" w:line="240" w:lineRule="auto"/>
        <w:ind w:firstLine="567"/>
        <w:jc w:val="both"/>
        <w:rPr>
          <w:rFonts w:ascii="Times New Roman" w:hAnsi="Times New Roman"/>
          <w:sz w:val="28"/>
          <w:szCs w:val="28"/>
        </w:rPr>
      </w:pPr>
      <w:r w:rsidRPr="00B97AC8">
        <w:rPr>
          <w:rFonts w:ascii="Times New Roman" w:hAnsi="Times New Roman"/>
          <w:sz w:val="28"/>
          <w:szCs w:val="28"/>
        </w:rPr>
        <w:t>Экономическая устойчивость Ленинградского района обеспечивается за счет структуры базовых отраслей, ориентированной на сельское хозяйство и производство продуктов питания.</w:t>
      </w:r>
    </w:p>
    <w:p w:rsidR="00E12EC7" w:rsidRPr="00A83FCF" w:rsidRDefault="00E12EC7" w:rsidP="00E12EC7">
      <w:pPr>
        <w:spacing w:after="0" w:line="240" w:lineRule="auto"/>
        <w:ind w:firstLine="567"/>
        <w:jc w:val="both"/>
        <w:rPr>
          <w:rFonts w:ascii="Times New Roman" w:hAnsi="Times New Roman"/>
          <w:sz w:val="28"/>
          <w:szCs w:val="28"/>
        </w:rPr>
      </w:pPr>
      <w:r w:rsidRPr="00A83FCF">
        <w:rPr>
          <w:rFonts w:ascii="Times New Roman" w:hAnsi="Times New Roman"/>
          <w:sz w:val="28"/>
          <w:szCs w:val="28"/>
        </w:rPr>
        <w:t>По итогам 20</w:t>
      </w:r>
      <w:r w:rsidR="00A83FCF" w:rsidRPr="00A83FCF">
        <w:rPr>
          <w:rFonts w:ascii="Times New Roman" w:hAnsi="Times New Roman"/>
          <w:sz w:val="28"/>
          <w:szCs w:val="28"/>
        </w:rPr>
        <w:t>20</w:t>
      </w:r>
      <w:r w:rsidRPr="00A83FCF">
        <w:rPr>
          <w:rFonts w:ascii="Times New Roman" w:hAnsi="Times New Roman"/>
          <w:sz w:val="28"/>
          <w:szCs w:val="28"/>
        </w:rPr>
        <w:t xml:space="preserve"> года экономика муниципального образования имеет следующую структуру базовых отраслей: обрабатывающие производства – </w:t>
      </w:r>
      <w:r w:rsidR="00A83FCF" w:rsidRPr="00A83FCF">
        <w:rPr>
          <w:rFonts w:ascii="Times New Roman" w:hAnsi="Times New Roman"/>
          <w:sz w:val="28"/>
          <w:szCs w:val="28"/>
        </w:rPr>
        <w:t>40,3</w:t>
      </w:r>
      <w:r w:rsidRPr="00A83FCF">
        <w:rPr>
          <w:rFonts w:ascii="Times New Roman" w:hAnsi="Times New Roman"/>
          <w:sz w:val="28"/>
          <w:szCs w:val="28"/>
        </w:rPr>
        <w:t xml:space="preserve">%; объем продукции сельского хозяйства всех сельхозпроизводителей- </w:t>
      </w:r>
      <w:r w:rsidR="00A83FCF" w:rsidRPr="00A83FCF">
        <w:rPr>
          <w:rFonts w:ascii="Times New Roman" w:hAnsi="Times New Roman"/>
          <w:sz w:val="28"/>
          <w:szCs w:val="28"/>
        </w:rPr>
        <w:t>31,3</w:t>
      </w:r>
      <w:r w:rsidRPr="00A83FCF">
        <w:rPr>
          <w:rFonts w:ascii="Times New Roman" w:hAnsi="Times New Roman"/>
          <w:sz w:val="28"/>
          <w:szCs w:val="28"/>
        </w:rPr>
        <w:t xml:space="preserve"> %; оборот розничной торговли </w:t>
      </w:r>
      <w:r w:rsidR="00A83FCF" w:rsidRPr="00A83FCF">
        <w:rPr>
          <w:rFonts w:ascii="Times New Roman" w:hAnsi="Times New Roman"/>
          <w:sz w:val="28"/>
          <w:szCs w:val="28"/>
        </w:rPr>
        <w:t>–</w:t>
      </w:r>
      <w:r w:rsidRPr="00A83FCF">
        <w:rPr>
          <w:rFonts w:ascii="Times New Roman" w:hAnsi="Times New Roman"/>
          <w:sz w:val="28"/>
          <w:szCs w:val="28"/>
        </w:rPr>
        <w:t xml:space="preserve"> </w:t>
      </w:r>
      <w:r w:rsidR="00A83FCF" w:rsidRPr="00A83FCF">
        <w:rPr>
          <w:rFonts w:ascii="Times New Roman" w:hAnsi="Times New Roman"/>
          <w:sz w:val="28"/>
          <w:szCs w:val="28"/>
        </w:rPr>
        <w:t>26,8</w:t>
      </w:r>
      <w:r w:rsidRPr="00A83FCF">
        <w:rPr>
          <w:rFonts w:ascii="Times New Roman" w:hAnsi="Times New Roman"/>
          <w:sz w:val="28"/>
          <w:szCs w:val="28"/>
        </w:rPr>
        <w:t>%.</w:t>
      </w:r>
    </w:p>
    <w:p w:rsidR="00E12EC7" w:rsidRPr="00A83FCF" w:rsidRDefault="00E12EC7" w:rsidP="00E12EC7">
      <w:pPr>
        <w:spacing w:after="0" w:line="240" w:lineRule="auto"/>
        <w:ind w:firstLine="567"/>
        <w:jc w:val="both"/>
        <w:rPr>
          <w:rFonts w:ascii="Times New Roman" w:hAnsi="Times New Roman"/>
          <w:sz w:val="28"/>
          <w:szCs w:val="28"/>
        </w:rPr>
      </w:pPr>
      <w:r w:rsidRPr="00A83FCF">
        <w:rPr>
          <w:rFonts w:ascii="Times New Roman" w:hAnsi="Times New Roman"/>
          <w:sz w:val="28"/>
          <w:szCs w:val="28"/>
        </w:rPr>
        <w:t xml:space="preserve">В пользу высокой </w:t>
      </w:r>
      <w:r w:rsidR="00A83FCF" w:rsidRPr="00A83FCF">
        <w:rPr>
          <w:rFonts w:ascii="Times New Roman" w:hAnsi="Times New Roman"/>
          <w:sz w:val="28"/>
          <w:szCs w:val="28"/>
        </w:rPr>
        <w:t xml:space="preserve">и очень высокой </w:t>
      </w:r>
      <w:r w:rsidRPr="00A83FCF">
        <w:rPr>
          <w:rFonts w:ascii="Times New Roman" w:hAnsi="Times New Roman"/>
          <w:sz w:val="28"/>
          <w:szCs w:val="28"/>
        </w:rPr>
        <w:t xml:space="preserve">конкуренции на рынках товаров и услуг свидетельствуют ответы </w:t>
      </w:r>
      <w:r w:rsidR="00A83FCF" w:rsidRPr="00A83FCF">
        <w:rPr>
          <w:rFonts w:ascii="Times New Roman" w:hAnsi="Times New Roman"/>
          <w:sz w:val="28"/>
          <w:szCs w:val="28"/>
        </w:rPr>
        <w:t>13</w:t>
      </w:r>
      <w:r w:rsidRPr="00A83FCF">
        <w:rPr>
          <w:rFonts w:ascii="Times New Roman" w:hAnsi="Times New Roman"/>
          <w:sz w:val="28"/>
          <w:szCs w:val="28"/>
        </w:rPr>
        <w:t xml:space="preserve"> % респондентов. И лишь </w:t>
      </w:r>
      <w:r w:rsidR="00A83FCF" w:rsidRPr="00A83FCF">
        <w:rPr>
          <w:rFonts w:ascii="Times New Roman" w:hAnsi="Times New Roman"/>
          <w:sz w:val="28"/>
          <w:szCs w:val="28"/>
        </w:rPr>
        <w:t>2,4</w:t>
      </w:r>
      <w:r w:rsidRPr="00A83FCF">
        <w:rPr>
          <w:rFonts w:ascii="Times New Roman" w:hAnsi="Times New Roman"/>
          <w:sz w:val="28"/>
          <w:szCs w:val="28"/>
        </w:rPr>
        <w:t>% респондентов указал</w:t>
      </w:r>
      <w:r w:rsidR="00177294" w:rsidRPr="00A83FCF">
        <w:rPr>
          <w:rFonts w:ascii="Times New Roman" w:hAnsi="Times New Roman"/>
          <w:sz w:val="28"/>
          <w:szCs w:val="28"/>
        </w:rPr>
        <w:t>и</w:t>
      </w:r>
      <w:r w:rsidRPr="00A83FCF">
        <w:rPr>
          <w:rFonts w:ascii="Times New Roman" w:hAnsi="Times New Roman"/>
          <w:sz w:val="28"/>
          <w:szCs w:val="28"/>
        </w:rPr>
        <w:t xml:space="preserve"> о снижении количества конкурентов</w:t>
      </w:r>
      <w:r w:rsidR="00177294" w:rsidRPr="00A83FCF">
        <w:rPr>
          <w:rFonts w:ascii="Times New Roman" w:hAnsi="Times New Roman"/>
          <w:sz w:val="28"/>
          <w:szCs w:val="28"/>
        </w:rPr>
        <w:t>,</w:t>
      </w:r>
      <w:r w:rsidRPr="00A83FCF">
        <w:rPr>
          <w:rFonts w:ascii="Times New Roman" w:hAnsi="Times New Roman"/>
          <w:sz w:val="28"/>
          <w:szCs w:val="28"/>
        </w:rPr>
        <w:t xml:space="preserve"> за последние три года. </w:t>
      </w:r>
      <w:r w:rsidR="00535AD8" w:rsidRPr="00A83FCF">
        <w:rPr>
          <w:rFonts w:ascii="Times New Roman" w:hAnsi="Times New Roman"/>
          <w:sz w:val="28"/>
          <w:szCs w:val="28"/>
        </w:rPr>
        <w:t>Доля тех субъектов,</w:t>
      </w:r>
      <w:r w:rsidRPr="00A83FCF">
        <w:rPr>
          <w:rFonts w:ascii="Times New Roman" w:hAnsi="Times New Roman"/>
          <w:sz w:val="28"/>
          <w:szCs w:val="28"/>
        </w:rPr>
        <w:t xml:space="preserve"> которые вообще не испытывают конкуренцию и у кого отсутствуют конкуренты, предельно мала и составляет </w:t>
      </w:r>
      <w:r w:rsidR="00A83FCF" w:rsidRPr="00A83FCF">
        <w:rPr>
          <w:rFonts w:ascii="Times New Roman" w:hAnsi="Times New Roman"/>
          <w:sz w:val="28"/>
          <w:szCs w:val="28"/>
        </w:rPr>
        <w:t>7,3</w:t>
      </w:r>
      <w:r w:rsidRPr="00A83FCF">
        <w:rPr>
          <w:rFonts w:ascii="Times New Roman" w:hAnsi="Times New Roman"/>
          <w:sz w:val="28"/>
          <w:szCs w:val="28"/>
        </w:rPr>
        <w:t xml:space="preserve">%. </w:t>
      </w:r>
      <w:r w:rsidR="00A83FCF" w:rsidRPr="00A83FCF">
        <w:rPr>
          <w:rFonts w:ascii="Times New Roman" w:hAnsi="Times New Roman"/>
          <w:sz w:val="28"/>
          <w:szCs w:val="28"/>
        </w:rPr>
        <w:t>17,4</w:t>
      </w:r>
      <w:r w:rsidRPr="00A83FCF">
        <w:rPr>
          <w:rFonts w:ascii="Times New Roman" w:hAnsi="Times New Roman"/>
          <w:sz w:val="28"/>
          <w:szCs w:val="28"/>
        </w:rPr>
        <w:t>% опрошенных респондентов за последние 3 года ничего не предпринимали для повышения конкурентоспособности своего бизнеса.</w:t>
      </w:r>
    </w:p>
    <w:p w:rsidR="00E12EC7" w:rsidRPr="00B067C8" w:rsidRDefault="00E12EC7" w:rsidP="00E12EC7">
      <w:pPr>
        <w:spacing w:after="0" w:line="240" w:lineRule="auto"/>
        <w:ind w:firstLine="567"/>
        <w:jc w:val="both"/>
        <w:rPr>
          <w:rFonts w:ascii="Times New Roman" w:hAnsi="Times New Roman"/>
          <w:sz w:val="28"/>
          <w:szCs w:val="28"/>
        </w:rPr>
      </w:pPr>
      <w:r w:rsidRPr="00B067C8">
        <w:rPr>
          <w:rFonts w:ascii="Times New Roman" w:hAnsi="Times New Roman"/>
          <w:sz w:val="28"/>
          <w:szCs w:val="28"/>
        </w:rPr>
        <w:t>В целях повышения конкурентоспособности своего бизнеса, субъектам Ленинградского района необходимо расширять рынок своей деятельности, выходить на рынки за пределы района, выводить на рынок новую продукцию, обучать персонал.</w:t>
      </w:r>
    </w:p>
    <w:p w:rsidR="000F326D" w:rsidRPr="00B067C8" w:rsidRDefault="000F326D" w:rsidP="000F326D">
      <w:pPr>
        <w:shd w:val="clear" w:color="auto" w:fill="FFFFFF"/>
        <w:spacing w:after="0" w:line="240" w:lineRule="auto"/>
        <w:ind w:firstLine="567"/>
        <w:jc w:val="both"/>
        <w:rPr>
          <w:rFonts w:ascii="Times New Roman" w:eastAsia="Times New Roman" w:hAnsi="Times New Roman"/>
          <w:color w:val="000000"/>
          <w:sz w:val="28"/>
          <w:szCs w:val="28"/>
          <w:lang w:eastAsia="ru-RU"/>
        </w:rPr>
      </w:pPr>
      <w:r w:rsidRPr="00B067C8">
        <w:rPr>
          <w:rFonts w:ascii="Times New Roman" w:eastAsia="Times New Roman" w:hAnsi="Times New Roman"/>
          <w:color w:val="000000"/>
          <w:sz w:val="28"/>
          <w:szCs w:val="28"/>
          <w:lang w:eastAsia="ru-RU"/>
        </w:rPr>
        <w:t>Сотрудники администрации систематически проходят обучение, а также обучающие семинары по вопросам содействия развитию конкуренции.</w:t>
      </w:r>
    </w:p>
    <w:p w:rsidR="000F326D" w:rsidRPr="00B067C8" w:rsidRDefault="000F326D" w:rsidP="000F326D">
      <w:pPr>
        <w:tabs>
          <w:tab w:val="left" w:pos="851"/>
        </w:tabs>
        <w:spacing w:after="0" w:line="240" w:lineRule="auto"/>
        <w:ind w:firstLine="567"/>
        <w:jc w:val="both"/>
        <w:rPr>
          <w:rFonts w:ascii="Times New Roman" w:hAnsi="Times New Roman"/>
          <w:bCs/>
          <w:sz w:val="28"/>
          <w:szCs w:val="28"/>
        </w:rPr>
      </w:pPr>
      <w:r w:rsidRPr="00B067C8">
        <w:rPr>
          <w:rFonts w:ascii="Times New Roman" w:hAnsi="Times New Roman"/>
          <w:bCs/>
          <w:sz w:val="28"/>
          <w:szCs w:val="28"/>
        </w:rPr>
        <w:t>Формирование благоприятного инвестиционного климата и его поддержка являются первоочередной задачей муниципального образования Ленинградский район. С целью привлечения инвесторов, муниципальным образованием ведется работа по вовлечению инвестиционных средств на свободные инвестиционные площадки для открытия новых производств. Для этого производится актуализация материала о свободных площадках, готовых к использованию и размещение их на инвестиционном портале муниципального образования Ленинградский район.</w:t>
      </w:r>
    </w:p>
    <w:p w:rsidR="000F326D" w:rsidRPr="00B067C8" w:rsidRDefault="000F326D" w:rsidP="000F326D">
      <w:pPr>
        <w:shd w:val="clear" w:color="auto" w:fill="FFFFFF"/>
        <w:spacing w:after="0" w:line="240" w:lineRule="auto"/>
        <w:ind w:firstLine="567"/>
        <w:jc w:val="both"/>
        <w:rPr>
          <w:rFonts w:ascii="Times New Roman" w:eastAsia="Times New Roman" w:hAnsi="Times New Roman"/>
          <w:color w:val="000000"/>
          <w:sz w:val="28"/>
          <w:szCs w:val="28"/>
          <w:lang w:eastAsia="ru-RU"/>
        </w:rPr>
      </w:pPr>
      <w:r w:rsidRPr="00B067C8">
        <w:rPr>
          <w:rFonts w:ascii="Times New Roman" w:eastAsia="Times New Roman" w:hAnsi="Times New Roman"/>
          <w:color w:val="000000"/>
          <w:sz w:val="28"/>
          <w:szCs w:val="28"/>
          <w:lang w:eastAsia="ru-RU"/>
        </w:rPr>
        <w:t xml:space="preserve">На сайте администрации, а также на инвестиционном портале района созданы и поддерживаются в актуальном состоянии страница инвестора, где размещен Инвестиционный паспорт района, в котором отражены </w:t>
      </w:r>
      <w:r w:rsidRPr="00B067C8">
        <w:rPr>
          <w:rFonts w:ascii="Times New Roman" w:eastAsia="Times New Roman" w:hAnsi="Times New Roman"/>
          <w:color w:val="000000"/>
          <w:sz w:val="28"/>
          <w:szCs w:val="28"/>
          <w:lang w:eastAsia="ru-RU"/>
        </w:rPr>
        <w:lastRenderedPageBreak/>
        <w:t xml:space="preserve">инвестиционные проекты, реализуемые на территории района, указаны свободные инвестиционные площадки. </w:t>
      </w:r>
    </w:p>
    <w:p w:rsidR="000F326D" w:rsidRPr="00B067C8" w:rsidRDefault="000F326D" w:rsidP="000F326D">
      <w:pPr>
        <w:shd w:val="clear" w:color="auto" w:fill="FFFFFF"/>
        <w:spacing w:after="0" w:line="240" w:lineRule="auto"/>
        <w:ind w:firstLine="567"/>
        <w:jc w:val="both"/>
        <w:rPr>
          <w:rFonts w:ascii="Times New Roman" w:eastAsia="Times New Roman" w:hAnsi="Times New Roman"/>
          <w:color w:val="000000"/>
          <w:sz w:val="28"/>
          <w:szCs w:val="28"/>
          <w:lang w:eastAsia="ru-RU"/>
        </w:rPr>
      </w:pPr>
      <w:r w:rsidRPr="00B067C8">
        <w:rPr>
          <w:rFonts w:ascii="Times New Roman" w:eastAsia="Times New Roman" w:hAnsi="Times New Roman"/>
          <w:color w:val="000000"/>
          <w:sz w:val="28"/>
          <w:szCs w:val="28"/>
          <w:lang w:eastAsia="ru-RU"/>
        </w:rPr>
        <w:t>Разработаны и реализуются муниципальные «дорожные карты» предоставления муниципальных услуг администрацией по предоставлению земельного участка инвесторам для строительства без предварительного согласования места размещения объекта; по предоставлению земельного участка инвесторам для строительства с предварительным согласованием места размещения объекта; по переводу земель или земельных участков из одной категории в другую; по выдаче разрешения на ввод объекта в эксплуатацию инвесторам; по выдаче разрешения на строительство инвесторам.</w:t>
      </w:r>
    </w:p>
    <w:p w:rsidR="000F326D" w:rsidRPr="00B067C8" w:rsidRDefault="000F326D" w:rsidP="000F326D">
      <w:pPr>
        <w:shd w:val="clear" w:color="auto" w:fill="FFFFFF"/>
        <w:spacing w:after="0" w:line="240" w:lineRule="auto"/>
        <w:ind w:firstLine="567"/>
        <w:jc w:val="both"/>
        <w:rPr>
          <w:rFonts w:ascii="Times New Roman" w:eastAsia="Times New Roman" w:hAnsi="Times New Roman"/>
          <w:color w:val="000000"/>
          <w:sz w:val="28"/>
          <w:szCs w:val="28"/>
          <w:lang w:eastAsia="ru-RU"/>
        </w:rPr>
      </w:pPr>
      <w:r w:rsidRPr="00B067C8">
        <w:rPr>
          <w:rFonts w:ascii="Times New Roman" w:eastAsia="Times New Roman" w:hAnsi="Times New Roman"/>
          <w:color w:val="000000"/>
          <w:sz w:val="28"/>
          <w:szCs w:val="28"/>
          <w:lang w:eastAsia="ru-RU"/>
        </w:rPr>
        <w:t>Создание благоприятных условий для организации и ведения бизнеса, содействие развитию предпринимательства является одним из приоритетных направлений.</w:t>
      </w:r>
    </w:p>
    <w:p w:rsidR="000F326D" w:rsidRPr="00B067C8" w:rsidRDefault="000F326D" w:rsidP="000F326D">
      <w:pPr>
        <w:tabs>
          <w:tab w:val="left" w:pos="851"/>
        </w:tabs>
        <w:spacing w:after="0" w:line="240" w:lineRule="auto"/>
        <w:ind w:firstLine="567"/>
        <w:jc w:val="both"/>
        <w:rPr>
          <w:rFonts w:ascii="Times New Roman" w:hAnsi="Times New Roman"/>
          <w:bCs/>
          <w:sz w:val="28"/>
          <w:szCs w:val="28"/>
        </w:rPr>
      </w:pPr>
      <w:r w:rsidRPr="00B067C8">
        <w:rPr>
          <w:rFonts w:ascii="Times New Roman" w:hAnsi="Times New Roman"/>
          <w:bCs/>
          <w:sz w:val="28"/>
          <w:szCs w:val="28"/>
        </w:rPr>
        <w:t>Приоритетные инвестиционные проекты:</w:t>
      </w:r>
    </w:p>
    <w:p w:rsidR="000F326D" w:rsidRPr="00B067C8" w:rsidRDefault="000F326D" w:rsidP="000F326D">
      <w:pPr>
        <w:tabs>
          <w:tab w:val="left" w:pos="851"/>
        </w:tabs>
        <w:spacing w:after="0" w:line="240" w:lineRule="auto"/>
        <w:ind w:firstLine="567"/>
        <w:jc w:val="both"/>
        <w:rPr>
          <w:rFonts w:ascii="Times New Roman" w:hAnsi="Times New Roman"/>
          <w:bCs/>
          <w:sz w:val="28"/>
          <w:szCs w:val="28"/>
        </w:rPr>
      </w:pPr>
      <w:r w:rsidRPr="00B067C8">
        <w:rPr>
          <w:rFonts w:ascii="Times New Roman" w:hAnsi="Times New Roman"/>
          <w:bCs/>
          <w:sz w:val="28"/>
          <w:szCs w:val="28"/>
        </w:rPr>
        <w:t>1. «Строительство завода по переработке плодоовощной продукции», общий объем реализации продукции 625 млн. руб. в год; годовой объем производства продукции 28 млн. условных банок; стоимость проекта 500,0 млн. руб. В качестве сырьевой базы предполагается использовать продукцию, традиционно выращиваемую сельскохозяйственными предприятиями и личными подсобными хозяйствами населения.</w:t>
      </w:r>
    </w:p>
    <w:p w:rsidR="000F326D" w:rsidRPr="00B067C8" w:rsidRDefault="000F326D" w:rsidP="000F326D">
      <w:pPr>
        <w:tabs>
          <w:tab w:val="left" w:pos="851"/>
        </w:tabs>
        <w:spacing w:after="0" w:line="240" w:lineRule="auto"/>
        <w:ind w:firstLine="567"/>
        <w:jc w:val="both"/>
        <w:rPr>
          <w:rFonts w:ascii="Times New Roman" w:hAnsi="Times New Roman"/>
          <w:bCs/>
          <w:sz w:val="28"/>
          <w:szCs w:val="28"/>
        </w:rPr>
      </w:pPr>
      <w:r w:rsidRPr="00B067C8">
        <w:rPr>
          <w:rFonts w:ascii="Times New Roman" w:hAnsi="Times New Roman"/>
          <w:bCs/>
          <w:sz w:val="28"/>
          <w:szCs w:val="28"/>
        </w:rPr>
        <w:t>2. «Строительство оптово-логистического центра по хранению и сбыту сельскохозяйственной продукции».</w:t>
      </w:r>
    </w:p>
    <w:p w:rsidR="000F326D" w:rsidRPr="00B067C8" w:rsidRDefault="000F326D" w:rsidP="000F326D">
      <w:pPr>
        <w:tabs>
          <w:tab w:val="left" w:pos="851"/>
        </w:tabs>
        <w:spacing w:after="0" w:line="240" w:lineRule="auto"/>
        <w:ind w:firstLine="567"/>
        <w:jc w:val="both"/>
        <w:rPr>
          <w:rFonts w:ascii="Times New Roman" w:hAnsi="Times New Roman"/>
          <w:bCs/>
          <w:sz w:val="28"/>
          <w:szCs w:val="28"/>
        </w:rPr>
      </w:pPr>
      <w:r w:rsidRPr="00B067C8">
        <w:rPr>
          <w:rFonts w:ascii="Times New Roman" w:hAnsi="Times New Roman"/>
          <w:bCs/>
          <w:sz w:val="28"/>
          <w:szCs w:val="28"/>
        </w:rPr>
        <w:t>Проектом предусмотрено строительство оптово-логистического центра по хранению и сбыту сельскохозяйственной продукции в промышленной зоне станицы Ленинградской, стоимость проекта 252,2 млн. рублей. Планируемая мощность хранения до 7,5 тысяч тонн плодоовощной продукции в год, с общей выручкой от реализации всех видов продукции 159,3 млн. руб.</w:t>
      </w:r>
    </w:p>
    <w:p w:rsidR="000F326D" w:rsidRPr="00B067C8" w:rsidRDefault="000F326D" w:rsidP="000F326D">
      <w:pPr>
        <w:tabs>
          <w:tab w:val="left" w:pos="851"/>
        </w:tabs>
        <w:spacing w:after="0" w:line="240" w:lineRule="auto"/>
        <w:ind w:firstLine="567"/>
        <w:jc w:val="both"/>
        <w:rPr>
          <w:rFonts w:ascii="Times New Roman" w:hAnsi="Times New Roman"/>
          <w:bCs/>
          <w:sz w:val="28"/>
          <w:szCs w:val="28"/>
        </w:rPr>
      </w:pPr>
      <w:r w:rsidRPr="00B067C8">
        <w:rPr>
          <w:rFonts w:ascii="Times New Roman" w:hAnsi="Times New Roman"/>
          <w:bCs/>
          <w:sz w:val="28"/>
          <w:szCs w:val="28"/>
        </w:rPr>
        <w:t>3. «Строительство завода по производству крахмала и патоки из зерна кукурузы». Проектом предусмотрено строительство завода по производству крахмала и патоки из зерна кукурузы, стоимость проекта составляет 700,9 млн. руб. Планируемая мощность завода - производство 9,8 тыс. тонн крахмала и 529,2 тыс. тонн патоки в год.</w:t>
      </w:r>
    </w:p>
    <w:p w:rsidR="000F326D" w:rsidRPr="00B067C8" w:rsidRDefault="000F326D" w:rsidP="000F326D">
      <w:pPr>
        <w:tabs>
          <w:tab w:val="left" w:pos="851"/>
        </w:tabs>
        <w:spacing w:after="0" w:line="240" w:lineRule="auto"/>
        <w:ind w:firstLine="567"/>
        <w:jc w:val="both"/>
        <w:rPr>
          <w:rFonts w:ascii="Times New Roman" w:hAnsi="Times New Roman"/>
          <w:bCs/>
          <w:sz w:val="28"/>
          <w:szCs w:val="28"/>
        </w:rPr>
      </w:pPr>
      <w:r w:rsidRPr="00B067C8">
        <w:rPr>
          <w:rFonts w:ascii="Times New Roman" w:hAnsi="Times New Roman"/>
          <w:bCs/>
          <w:sz w:val="28"/>
          <w:szCs w:val="28"/>
        </w:rPr>
        <w:t>4. «Строительство тепличного комплекса». Общий объем капитальных вложений по проекту составляет 205,4 млн. рублей. Планируемая мощность создаваемого предприятия – 3,2 тыс. тонн овощей в год, годовой объем выручки – 258,8 млн. руб.</w:t>
      </w:r>
    </w:p>
    <w:p w:rsidR="000F326D" w:rsidRPr="00B067C8" w:rsidRDefault="000F326D" w:rsidP="000F326D">
      <w:pPr>
        <w:tabs>
          <w:tab w:val="left" w:pos="851"/>
        </w:tabs>
        <w:spacing w:after="0" w:line="240" w:lineRule="auto"/>
        <w:ind w:firstLine="567"/>
        <w:jc w:val="both"/>
        <w:rPr>
          <w:rFonts w:ascii="Times New Roman" w:hAnsi="Times New Roman"/>
          <w:bCs/>
          <w:sz w:val="28"/>
          <w:szCs w:val="28"/>
        </w:rPr>
      </w:pPr>
      <w:r w:rsidRPr="00B067C8">
        <w:rPr>
          <w:rFonts w:ascii="Times New Roman" w:hAnsi="Times New Roman"/>
          <w:bCs/>
          <w:sz w:val="28"/>
          <w:szCs w:val="28"/>
        </w:rPr>
        <w:t>5. «Строительство гостиницы с автосервисом». Предполагается строительство комплекса зданий, состоящего из гостиницы, автосервиса, блока бытовых и подсобных помещений. Объем выручки по всем видам оказываемых услуг составит 54,8 млн. руб. Стоимость проекта – 59,0 млн. рублей.</w:t>
      </w:r>
    </w:p>
    <w:p w:rsidR="000F326D" w:rsidRPr="00B067C8" w:rsidRDefault="000F326D" w:rsidP="00437CC8">
      <w:pPr>
        <w:tabs>
          <w:tab w:val="left" w:pos="851"/>
        </w:tabs>
        <w:spacing w:after="0" w:line="240" w:lineRule="auto"/>
        <w:ind w:firstLine="567"/>
        <w:jc w:val="both"/>
        <w:rPr>
          <w:rFonts w:ascii="Times New Roman" w:hAnsi="Times New Roman"/>
          <w:bCs/>
          <w:sz w:val="28"/>
          <w:szCs w:val="28"/>
        </w:rPr>
      </w:pPr>
      <w:r w:rsidRPr="00B067C8">
        <w:rPr>
          <w:rFonts w:ascii="Times New Roman" w:hAnsi="Times New Roman"/>
          <w:bCs/>
          <w:sz w:val="28"/>
          <w:szCs w:val="28"/>
        </w:rPr>
        <w:t>В 201</w:t>
      </w:r>
      <w:r w:rsidR="00437CC8" w:rsidRPr="00B067C8">
        <w:rPr>
          <w:rFonts w:ascii="Times New Roman" w:hAnsi="Times New Roman"/>
          <w:bCs/>
          <w:sz w:val="28"/>
          <w:szCs w:val="28"/>
        </w:rPr>
        <w:t>9</w:t>
      </w:r>
      <w:r w:rsidRPr="00B067C8">
        <w:rPr>
          <w:rFonts w:ascii="Times New Roman" w:hAnsi="Times New Roman"/>
          <w:bCs/>
          <w:sz w:val="28"/>
          <w:szCs w:val="28"/>
        </w:rPr>
        <w:t xml:space="preserve"> году, в государственн</w:t>
      </w:r>
      <w:r w:rsidR="00437CC8" w:rsidRPr="00B067C8">
        <w:rPr>
          <w:rFonts w:ascii="Times New Roman" w:hAnsi="Times New Roman"/>
          <w:bCs/>
          <w:sz w:val="28"/>
          <w:szCs w:val="28"/>
        </w:rPr>
        <w:t>ой</w:t>
      </w:r>
      <w:r w:rsidRPr="00B067C8">
        <w:rPr>
          <w:rFonts w:ascii="Times New Roman" w:hAnsi="Times New Roman"/>
          <w:bCs/>
          <w:sz w:val="28"/>
          <w:szCs w:val="28"/>
        </w:rPr>
        <w:t xml:space="preserve"> систем</w:t>
      </w:r>
      <w:r w:rsidR="00437CC8" w:rsidRPr="00B067C8">
        <w:rPr>
          <w:rFonts w:ascii="Times New Roman" w:hAnsi="Times New Roman"/>
          <w:bCs/>
          <w:sz w:val="28"/>
          <w:szCs w:val="28"/>
        </w:rPr>
        <w:t>е</w:t>
      </w:r>
      <w:r w:rsidRPr="00B067C8">
        <w:rPr>
          <w:rFonts w:ascii="Times New Roman" w:hAnsi="Times New Roman"/>
          <w:bCs/>
          <w:sz w:val="28"/>
          <w:szCs w:val="28"/>
        </w:rPr>
        <w:t xml:space="preserve"> «Единая межведомственная система электронного документооборота исполнительных органов государственной власти Краснодарского края» (ЕМСЭД КК) муниципальным образованием </w:t>
      </w:r>
      <w:r w:rsidR="00437CC8" w:rsidRPr="00B067C8">
        <w:rPr>
          <w:rFonts w:ascii="Times New Roman" w:hAnsi="Times New Roman"/>
          <w:bCs/>
          <w:sz w:val="28"/>
          <w:szCs w:val="28"/>
        </w:rPr>
        <w:lastRenderedPageBreak/>
        <w:t>актуализированы</w:t>
      </w:r>
      <w:r w:rsidRPr="00B067C8">
        <w:rPr>
          <w:rFonts w:ascii="Times New Roman" w:hAnsi="Times New Roman"/>
          <w:bCs/>
          <w:sz w:val="28"/>
          <w:szCs w:val="28"/>
        </w:rPr>
        <w:t xml:space="preserve"> 6 инвестиционных проектов и </w:t>
      </w:r>
      <w:r w:rsidR="00B067C8" w:rsidRPr="00B067C8">
        <w:rPr>
          <w:rFonts w:ascii="Times New Roman" w:hAnsi="Times New Roman"/>
          <w:bCs/>
          <w:sz w:val="28"/>
          <w:szCs w:val="28"/>
        </w:rPr>
        <w:t>8</w:t>
      </w:r>
      <w:r w:rsidRPr="00B067C8">
        <w:rPr>
          <w:rFonts w:ascii="Times New Roman" w:hAnsi="Times New Roman"/>
          <w:bCs/>
          <w:sz w:val="28"/>
          <w:szCs w:val="28"/>
        </w:rPr>
        <w:t xml:space="preserve"> </w:t>
      </w:r>
      <w:proofErr w:type="spellStart"/>
      <w:r w:rsidRPr="00B067C8">
        <w:rPr>
          <w:rFonts w:ascii="Times New Roman" w:hAnsi="Times New Roman"/>
          <w:bCs/>
          <w:sz w:val="28"/>
          <w:szCs w:val="28"/>
        </w:rPr>
        <w:t>инвестиционно</w:t>
      </w:r>
      <w:proofErr w:type="spellEnd"/>
      <w:r w:rsidRPr="00B067C8">
        <w:rPr>
          <w:rFonts w:ascii="Times New Roman" w:hAnsi="Times New Roman"/>
          <w:bCs/>
          <w:sz w:val="28"/>
          <w:szCs w:val="28"/>
        </w:rPr>
        <w:t xml:space="preserve"> – привлекательных земельных участков. </w:t>
      </w:r>
    </w:p>
    <w:p w:rsidR="000F326D" w:rsidRPr="00B067C8" w:rsidRDefault="000F326D" w:rsidP="000F326D">
      <w:pPr>
        <w:tabs>
          <w:tab w:val="left" w:pos="851"/>
        </w:tabs>
        <w:spacing w:after="0" w:line="240" w:lineRule="auto"/>
        <w:ind w:firstLine="567"/>
        <w:jc w:val="both"/>
        <w:rPr>
          <w:rFonts w:ascii="Times New Roman" w:hAnsi="Times New Roman"/>
          <w:bCs/>
          <w:sz w:val="28"/>
          <w:szCs w:val="28"/>
        </w:rPr>
      </w:pPr>
      <w:r w:rsidRPr="00B067C8">
        <w:rPr>
          <w:rFonts w:ascii="Times New Roman" w:hAnsi="Times New Roman"/>
          <w:bCs/>
          <w:sz w:val="28"/>
          <w:szCs w:val="28"/>
        </w:rPr>
        <w:t>Осуществляется имущественная поддержка предпринимательства (предоставление муниципальных помещений в аренду или приобретение в собственность), регулируется постановлением администрации муниципального образования Ленинградский район от 14.08.2017 № 972 «Об имущественной поддержке субъектов малого и среднего предпринимательства при предоставлении муниципального имущества.</w:t>
      </w:r>
    </w:p>
    <w:p w:rsidR="000F326D" w:rsidRPr="00B067C8" w:rsidRDefault="000F326D" w:rsidP="000F326D">
      <w:pPr>
        <w:tabs>
          <w:tab w:val="left" w:pos="851"/>
        </w:tabs>
        <w:spacing w:after="0" w:line="240" w:lineRule="auto"/>
        <w:ind w:firstLine="567"/>
        <w:jc w:val="both"/>
        <w:rPr>
          <w:rFonts w:ascii="Times New Roman" w:hAnsi="Times New Roman"/>
          <w:bCs/>
          <w:sz w:val="28"/>
          <w:szCs w:val="28"/>
        </w:rPr>
      </w:pPr>
      <w:r w:rsidRPr="00B067C8">
        <w:rPr>
          <w:rFonts w:ascii="Times New Roman" w:hAnsi="Times New Roman"/>
          <w:bCs/>
          <w:sz w:val="28"/>
          <w:szCs w:val="28"/>
        </w:rPr>
        <w:t>Предоставляется информационная поддержка. Открыта «горячая линия», направленная на защиту прав и законных интересов предпринимателей.</w:t>
      </w:r>
    </w:p>
    <w:p w:rsidR="000F326D" w:rsidRPr="00B067C8" w:rsidRDefault="000F326D" w:rsidP="000F326D">
      <w:pPr>
        <w:spacing w:after="0" w:line="240" w:lineRule="auto"/>
        <w:ind w:firstLine="567"/>
        <w:jc w:val="both"/>
        <w:rPr>
          <w:rFonts w:ascii="Times New Roman" w:hAnsi="Times New Roman"/>
          <w:sz w:val="28"/>
          <w:szCs w:val="28"/>
        </w:rPr>
      </w:pPr>
      <w:r w:rsidRPr="00B067C8">
        <w:rPr>
          <w:rFonts w:ascii="Times New Roman" w:hAnsi="Times New Roman"/>
          <w:color w:val="000000"/>
          <w:sz w:val="28"/>
          <w:szCs w:val="28"/>
        </w:rPr>
        <w:t>В соответствии с Законом № 223 ФЗ – Федеральный закон от 18 июля 2011 года № 223-ФЗ «О закупках товаров, работ, услуг отдельными видами юридических лиц», в целях организации закупок товаров, работ, услуг для муниципальных автономных учреждений, муниципальных бюджетных учреждений и муниципальных унитарных предприятий муниципального образования Ленинградский район, для</w:t>
      </w:r>
      <w:r w:rsidRPr="00B067C8">
        <w:rPr>
          <w:rFonts w:ascii="Times New Roman" w:hAnsi="Times New Roman"/>
          <w:sz w:val="28"/>
          <w:szCs w:val="28"/>
        </w:rPr>
        <w:t xml:space="preserve"> обеспечения единства экономического пространства; эффективного использования денежных средств; создания условий для своевременного и полного удовлетворения потребностей заказчика в товарах, работах, услугах, в том числе для целей коммерческого использования, с необходимыми показателями цены, качества и надежности; расширения возможностей участия юридических и физических лиц в закупке товаров, работ, услуг для нужд заказчика и стимулирование такого участия; развития добросовестной конкуренции; обеспечения гласности и прозрачности закупок; предотвращения коррупции и других злоупотреблений в сфере осуществления закупок, подписаны Соглашения</w:t>
      </w:r>
      <w:r w:rsidRPr="00B067C8">
        <w:rPr>
          <w:rFonts w:ascii="Times New Roman" w:hAnsi="Times New Roman"/>
          <w:b/>
          <w:sz w:val="28"/>
          <w:szCs w:val="28"/>
        </w:rPr>
        <w:t xml:space="preserve"> </w:t>
      </w:r>
      <w:r w:rsidRPr="00B067C8">
        <w:rPr>
          <w:rFonts w:ascii="Times New Roman" w:hAnsi="Times New Roman"/>
          <w:sz w:val="28"/>
          <w:szCs w:val="28"/>
        </w:rPr>
        <w:t>об осуществлении уполномоченным органом – администрацией муниципального образования Ленинградский район полномочий отдельных муниципальных заказчиков, заказчиков сельских поселений Ленинградского района на определение поставщиков (подрядчиков, исполнителей).</w:t>
      </w:r>
    </w:p>
    <w:p w:rsidR="002A6DC7" w:rsidRPr="00B067C8" w:rsidRDefault="002A6DC7" w:rsidP="002A6DC7">
      <w:pPr>
        <w:pStyle w:val="ab"/>
        <w:tabs>
          <w:tab w:val="left" w:pos="-142"/>
        </w:tabs>
        <w:spacing w:before="0" w:beforeAutospacing="0" w:after="0" w:afterAutospacing="0"/>
        <w:ind w:firstLine="567"/>
        <w:jc w:val="both"/>
        <w:rPr>
          <w:color w:val="010101"/>
          <w:sz w:val="28"/>
          <w:szCs w:val="28"/>
          <w:shd w:val="clear" w:color="auto" w:fill="FFFFFF"/>
        </w:rPr>
      </w:pPr>
      <w:r w:rsidRPr="00B067C8">
        <w:rPr>
          <w:color w:val="010101"/>
          <w:sz w:val="28"/>
          <w:szCs w:val="28"/>
          <w:shd w:val="clear" w:color="auto" w:fill="FFFFFF"/>
        </w:rPr>
        <w:t>В целях совершенствования деятельности органов исполнительной власти Краснодарского края, муниципального образования и территориальных органов, федеральных органов исполнительной власти в области содействия развитию конкуренции:</w:t>
      </w:r>
    </w:p>
    <w:p w:rsidR="002A6DC7" w:rsidRPr="00B067C8" w:rsidRDefault="002A6DC7" w:rsidP="002A6DC7">
      <w:pPr>
        <w:pStyle w:val="Default"/>
        <w:ind w:firstLine="567"/>
        <w:jc w:val="both"/>
        <w:rPr>
          <w:sz w:val="28"/>
          <w:szCs w:val="28"/>
        </w:rPr>
      </w:pPr>
      <w:r w:rsidRPr="00B067C8">
        <w:rPr>
          <w:sz w:val="28"/>
          <w:szCs w:val="28"/>
        </w:rPr>
        <w:t xml:space="preserve">1). Муниципалитету приходится самостоятельно изыскивать различные источники информации, необходимые для оценки эффективности развития конкуренции; проблематично получение дополнительных статистических данных от территориального органа Федеральной службы государственной статистики (отсутствие доступа, ограниченность финансовых возможностей). </w:t>
      </w:r>
    </w:p>
    <w:p w:rsidR="002A6DC7" w:rsidRPr="00B067C8" w:rsidRDefault="002A6DC7" w:rsidP="002A6DC7">
      <w:pPr>
        <w:pStyle w:val="Default"/>
        <w:ind w:firstLine="567"/>
        <w:jc w:val="both"/>
        <w:rPr>
          <w:sz w:val="28"/>
          <w:szCs w:val="28"/>
        </w:rPr>
      </w:pPr>
      <w:r w:rsidRPr="00B067C8">
        <w:rPr>
          <w:sz w:val="28"/>
          <w:szCs w:val="28"/>
        </w:rPr>
        <w:t xml:space="preserve">Необходима возможность по корректировке системы федеральной статистической отчетности для обеспечения органов местного самоуправления необходимой статистической информацией для проведения мониторинга состояния конкуренции на рынках товаров работ и услуг на уровне муниципалитетов. </w:t>
      </w:r>
    </w:p>
    <w:p w:rsidR="002A6DC7" w:rsidRPr="00B067C8" w:rsidRDefault="002A6DC7" w:rsidP="002A6DC7">
      <w:pPr>
        <w:pStyle w:val="Default"/>
        <w:ind w:firstLine="567"/>
        <w:jc w:val="both"/>
        <w:rPr>
          <w:sz w:val="28"/>
          <w:szCs w:val="28"/>
        </w:rPr>
      </w:pPr>
      <w:r w:rsidRPr="00B067C8">
        <w:rPr>
          <w:sz w:val="28"/>
          <w:szCs w:val="28"/>
        </w:rPr>
        <w:lastRenderedPageBreak/>
        <w:t>2). Энергетическая система района характеризуется острым дефицитом генерирующих мощностей и недостаточной развитостью электросетевого комплекса (ограничение обеспечения энергоснабжения). На сегодняшний день</w:t>
      </w:r>
      <w:r w:rsidR="00D35331" w:rsidRPr="00B067C8">
        <w:rPr>
          <w:sz w:val="28"/>
          <w:szCs w:val="28"/>
        </w:rPr>
        <w:t>,</w:t>
      </w:r>
      <w:r w:rsidRPr="00B067C8">
        <w:rPr>
          <w:sz w:val="28"/>
          <w:szCs w:val="28"/>
        </w:rPr>
        <w:t xml:space="preserve"> минимальная востребованность электроснабжения составляет 80 МВт. Предприятия, работающие в промышленной зоне</w:t>
      </w:r>
      <w:r w:rsidR="00D35331" w:rsidRPr="00B067C8">
        <w:rPr>
          <w:sz w:val="28"/>
          <w:szCs w:val="28"/>
        </w:rPr>
        <w:t>,</w:t>
      </w:r>
      <w:r w:rsidRPr="00B067C8">
        <w:rPr>
          <w:sz w:val="28"/>
          <w:szCs w:val="28"/>
        </w:rPr>
        <w:t xml:space="preserve"> ограничены в перспективах своего расширения и модернизации доступными мощностями энергоресурсов. Бизнесу сложно и дорого получить доступ к энергоресурсам (газоснабжению, электроснабжению) для открытия новых производств или модернизации (реконструкции) действующих производств. Из-за высоких тарифов на подключение идет дополнительная нагрузка на бизнес по подключению к существующим сетям. </w:t>
      </w:r>
    </w:p>
    <w:p w:rsidR="002A6DC7" w:rsidRPr="00B067C8" w:rsidRDefault="002A6DC7" w:rsidP="002A6DC7">
      <w:pPr>
        <w:pStyle w:val="Default"/>
        <w:ind w:firstLine="567"/>
        <w:jc w:val="both"/>
        <w:rPr>
          <w:sz w:val="28"/>
          <w:szCs w:val="28"/>
        </w:rPr>
      </w:pPr>
      <w:r w:rsidRPr="00B067C8">
        <w:rPr>
          <w:sz w:val="28"/>
          <w:szCs w:val="28"/>
        </w:rPr>
        <w:t>3). При реализации инвестиционных проектов действующее законодательство не позволяет снижать (</w:t>
      </w:r>
      <w:proofErr w:type="spellStart"/>
      <w:r w:rsidRPr="00B067C8">
        <w:rPr>
          <w:sz w:val="28"/>
          <w:szCs w:val="28"/>
        </w:rPr>
        <w:t>льготировать</w:t>
      </w:r>
      <w:proofErr w:type="spellEnd"/>
      <w:r w:rsidRPr="00B067C8">
        <w:rPr>
          <w:sz w:val="28"/>
          <w:szCs w:val="28"/>
        </w:rPr>
        <w:t xml:space="preserve">) размер арендной платы за земельный участок под </w:t>
      </w:r>
      <w:proofErr w:type="spellStart"/>
      <w:r w:rsidRPr="00B067C8">
        <w:rPr>
          <w:sz w:val="28"/>
          <w:szCs w:val="28"/>
        </w:rPr>
        <w:t>инвестпроект</w:t>
      </w:r>
      <w:proofErr w:type="spellEnd"/>
      <w:r w:rsidRPr="00B067C8">
        <w:rPr>
          <w:sz w:val="28"/>
          <w:szCs w:val="28"/>
        </w:rPr>
        <w:t xml:space="preserve"> на срок строительства данного объекта, что приводит к удорожанию затрат </w:t>
      </w:r>
      <w:proofErr w:type="spellStart"/>
      <w:r w:rsidRPr="00B067C8">
        <w:rPr>
          <w:sz w:val="28"/>
          <w:szCs w:val="28"/>
        </w:rPr>
        <w:t>инвестпроекта</w:t>
      </w:r>
      <w:proofErr w:type="spellEnd"/>
      <w:r w:rsidRPr="00B067C8">
        <w:rPr>
          <w:sz w:val="28"/>
          <w:szCs w:val="28"/>
        </w:rPr>
        <w:t xml:space="preserve"> и не все инвесторы готовы тратить финансы на уплату больших размеров арендной платы на стадии строительства объекта. </w:t>
      </w:r>
    </w:p>
    <w:p w:rsidR="002A6DC7" w:rsidRPr="00B067C8" w:rsidRDefault="002A6DC7" w:rsidP="002A6DC7">
      <w:pPr>
        <w:pStyle w:val="Default"/>
        <w:ind w:firstLine="567"/>
        <w:jc w:val="both"/>
        <w:rPr>
          <w:sz w:val="28"/>
          <w:szCs w:val="28"/>
        </w:rPr>
      </w:pPr>
      <w:r w:rsidRPr="00B067C8">
        <w:rPr>
          <w:sz w:val="28"/>
          <w:szCs w:val="28"/>
        </w:rPr>
        <w:t>4). В связи с тем, что потребительский рынок переполнен товаром легкой промышленности импортного производства, порой сомнительного качества, контрафактом, необходимо ввести поэтапно маркировку всех выпускаемых в оборот товаров легкой промышленности.</w:t>
      </w:r>
    </w:p>
    <w:p w:rsidR="002A6DC7" w:rsidRPr="00B067C8" w:rsidRDefault="002A6DC7" w:rsidP="002A6DC7">
      <w:pPr>
        <w:pStyle w:val="ab"/>
        <w:tabs>
          <w:tab w:val="left" w:pos="-142"/>
        </w:tabs>
        <w:spacing w:before="0" w:beforeAutospacing="0" w:after="0" w:afterAutospacing="0"/>
        <w:ind w:firstLine="567"/>
        <w:jc w:val="both"/>
        <w:rPr>
          <w:color w:val="010101"/>
          <w:sz w:val="28"/>
          <w:szCs w:val="28"/>
          <w:shd w:val="clear" w:color="auto" w:fill="FFFFFF"/>
        </w:rPr>
      </w:pPr>
      <w:r w:rsidRPr="00B067C8">
        <w:rPr>
          <w:color w:val="010101"/>
          <w:sz w:val="28"/>
          <w:szCs w:val="28"/>
          <w:shd w:val="clear" w:color="auto" w:fill="FFFFFF"/>
        </w:rPr>
        <w:t>5). В целях развития конкурентной среды на рынке медицинских услуг, для включения негосударственных (немуниципальных) медицинских организаций в реализацию ТП ОМС, а также стимулирования к привлечению негосударственных медицинских организаций к участию в реализации ТП ОМС необходимо минимизировать проблемы взаимодействия частных и государственных медицинских организаций при направлении пациентов на плановую госпитализацию в медицинские организации, участвующие в реализации Территориальной программы государственных гарантий бесплатного оказания гражданам медицинской помощи.</w:t>
      </w:r>
    </w:p>
    <w:p w:rsidR="002A6DC7" w:rsidRPr="003F55CC" w:rsidRDefault="002A6DC7" w:rsidP="002A6DC7">
      <w:pPr>
        <w:pStyle w:val="ab"/>
        <w:tabs>
          <w:tab w:val="left" w:pos="-142"/>
        </w:tabs>
        <w:spacing w:before="0" w:beforeAutospacing="0" w:after="0" w:afterAutospacing="0"/>
        <w:ind w:firstLine="567"/>
        <w:jc w:val="both"/>
        <w:rPr>
          <w:color w:val="010101"/>
          <w:sz w:val="28"/>
          <w:szCs w:val="28"/>
          <w:shd w:val="clear" w:color="auto" w:fill="FFFFFF"/>
        </w:rPr>
      </w:pPr>
      <w:r w:rsidRPr="00B067C8">
        <w:rPr>
          <w:color w:val="010101"/>
          <w:sz w:val="28"/>
          <w:szCs w:val="28"/>
          <w:shd w:val="clear" w:color="auto" w:fill="FFFFFF"/>
        </w:rPr>
        <w:t xml:space="preserve">Для развития конкурентной среды в сфере здравоохранения в среднесрочной перспективе необходимы: </w:t>
      </w:r>
      <w:r w:rsidRPr="00B067C8">
        <w:rPr>
          <w:color w:val="010101"/>
          <w:sz w:val="28"/>
          <w:szCs w:val="28"/>
          <w:shd w:val="clear" w:color="auto" w:fill="FFFFFF"/>
        </w:rPr>
        <w:sym w:font="Symbol" w:char="F02D"/>
      </w:r>
      <w:r w:rsidRPr="00B067C8">
        <w:rPr>
          <w:color w:val="010101"/>
          <w:sz w:val="28"/>
          <w:szCs w:val="28"/>
          <w:shd w:val="clear" w:color="auto" w:fill="FFFFFF"/>
        </w:rPr>
        <w:t xml:space="preserve"> обеспечение обоснованности и достаточности тарифов ОМС (в </w:t>
      </w:r>
      <w:proofErr w:type="spellStart"/>
      <w:r w:rsidRPr="00B067C8">
        <w:rPr>
          <w:color w:val="010101"/>
          <w:sz w:val="28"/>
          <w:szCs w:val="28"/>
          <w:shd w:val="clear" w:color="auto" w:fill="FFFFFF"/>
        </w:rPr>
        <w:t>т.ч</w:t>
      </w:r>
      <w:proofErr w:type="spellEnd"/>
      <w:r w:rsidRPr="00B067C8">
        <w:rPr>
          <w:color w:val="010101"/>
          <w:sz w:val="28"/>
          <w:szCs w:val="28"/>
          <w:shd w:val="clear" w:color="auto" w:fill="FFFFFF"/>
        </w:rPr>
        <w:t xml:space="preserve">. за счет включения нормы прибыли и затрат на восстановление и модернизацию оборудования); </w:t>
      </w:r>
      <w:r w:rsidRPr="00B067C8">
        <w:rPr>
          <w:color w:val="010101"/>
          <w:sz w:val="28"/>
          <w:szCs w:val="28"/>
          <w:shd w:val="clear" w:color="auto" w:fill="FFFFFF"/>
        </w:rPr>
        <w:sym w:font="Symbol" w:char="F02D"/>
      </w:r>
      <w:r w:rsidRPr="00B067C8">
        <w:rPr>
          <w:color w:val="010101"/>
          <w:sz w:val="28"/>
          <w:szCs w:val="28"/>
          <w:shd w:val="clear" w:color="auto" w:fill="FFFFFF"/>
        </w:rPr>
        <w:t xml:space="preserve"> разработка и внедрение на федеральном уровне новых методов и форм оплаты медицинской помощи в системе ОМС; </w:t>
      </w:r>
      <w:r w:rsidRPr="00B067C8">
        <w:rPr>
          <w:color w:val="010101"/>
          <w:sz w:val="28"/>
          <w:szCs w:val="28"/>
          <w:shd w:val="clear" w:color="auto" w:fill="FFFFFF"/>
        </w:rPr>
        <w:sym w:font="Symbol" w:char="F02D"/>
      </w:r>
      <w:r w:rsidRPr="00B067C8">
        <w:rPr>
          <w:color w:val="010101"/>
          <w:sz w:val="28"/>
          <w:szCs w:val="28"/>
          <w:shd w:val="clear" w:color="auto" w:fill="FFFFFF"/>
        </w:rPr>
        <w:t xml:space="preserve"> разработка в полном объеме на федеральном уровне стандартов оказания медицинской помощи; </w:t>
      </w:r>
      <w:r w:rsidRPr="00B067C8">
        <w:rPr>
          <w:color w:val="010101"/>
          <w:sz w:val="28"/>
          <w:szCs w:val="28"/>
          <w:shd w:val="clear" w:color="auto" w:fill="FFFFFF"/>
        </w:rPr>
        <w:sym w:font="Symbol" w:char="F02D"/>
      </w:r>
      <w:r w:rsidRPr="00B067C8">
        <w:rPr>
          <w:color w:val="010101"/>
          <w:sz w:val="28"/>
          <w:szCs w:val="28"/>
          <w:shd w:val="clear" w:color="auto" w:fill="FFFFFF"/>
        </w:rPr>
        <w:t xml:space="preserve"> формирование единого информационного пространства в сфере обращения медицинских услуг (государственный и негосударственный сектор).</w:t>
      </w:r>
      <w:r w:rsidRPr="003F55CC">
        <w:rPr>
          <w:color w:val="010101"/>
          <w:sz w:val="28"/>
          <w:szCs w:val="28"/>
          <w:shd w:val="clear" w:color="auto" w:fill="FFFFFF"/>
        </w:rPr>
        <w:t xml:space="preserve"> </w:t>
      </w:r>
    </w:p>
    <w:p w:rsidR="002A6DC7" w:rsidRDefault="002A6DC7" w:rsidP="00CA07B1">
      <w:pPr>
        <w:spacing w:after="0" w:line="240" w:lineRule="auto"/>
        <w:ind w:firstLine="709"/>
        <w:jc w:val="both"/>
        <w:rPr>
          <w:rFonts w:ascii="Times New Roman" w:hAnsi="Times New Roman" w:cs="Times New Roman"/>
          <w:b/>
          <w:sz w:val="26"/>
          <w:szCs w:val="26"/>
        </w:rPr>
      </w:pPr>
    </w:p>
    <w:sectPr w:rsidR="002A6DC7" w:rsidSect="005C39B0">
      <w:headerReference w:type="default" r:id="rId103"/>
      <w:pgSz w:w="11907" w:h="16839" w:code="9"/>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16802" w:rsidRDefault="00F16802">
      <w:pPr>
        <w:spacing w:after="0" w:line="240" w:lineRule="auto"/>
      </w:pPr>
      <w:r>
        <w:separator/>
      </w:r>
    </w:p>
  </w:endnote>
  <w:endnote w:type="continuationSeparator" w:id="0">
    <w:p w:rsidR="00F16802" w:rsidRDefault="00F168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Liberation Serif">
    <w:altName w:val="Times New Roman"/>
    <w:charset w:val="CC"/>
    <w:family w:val="roman"/>
    <w:pitch w:val="variable"/>
  </w:font>
  <w:font w:name="Mangal">
    <w:panose1 w:val="00000400000000000000"/>
    <w:charset w:val="01"/>
    <w:family w:val="roman"/>
    <w:notTrueType/>
    <w:pitch w:val="variable"/>
    <w:sig w:usb0="00002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16802" w:rsidRDefault="00F16802">
      <w:pPr>
        <w:spacing w:after="0" w:line="240" w:lineRule="auto"/>
      </w:pPr>
      <w:r>
        <w:separator/>
      </w:r>
    </w:p>
  </w:footnote>
  <w:footnote w:type="continuationSeparator" w:id="0">
    <w:p w:rsidR="00F16802" w:rsidRDefault="00F1680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1977" w:rsidRDefault="00001977">
    <w:pPr>
      <w:pStyle w:val="a5"/>
      <w:jc w:val="center"/>
    </w:pPr>
    <w:r>
      <w:fldChar w:fldCharType="begin"/>
    </w:r>
    <w:r>
      <w:instrText>PAGE   \* MERGEFORMAT</w:instrText>
    </w:r>
    <w:r>
      <w:fldChar w:fldCharType="separate"/>
    </w:r>
    <w:r w:rsidR="008460BE">
      <w:rPr>
        <w:noProof/>
      </w:rPr>
      <w:t>85</w:t>
    </w:r>
    <w:r>
      <w:fldChar w:fldCharType="end"/>
    </w:r>
  </w:p>
  <w:p w:rsidR="00001977" w:rsidRPr="00B760E8" w:rsidRDefault="00001977" w:rsidP="008F17E5">
    <w:pPr>
      <w:pStyle w:val="a5"/>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327138"/>
    <w:multiLevelType w:val="hybridMultilevel"/>
    <w:tmpl w:val="1CF67E58"/>
    <w:lvl w:ilvl="0" w:tplc="8E34CE38">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6603D40"/>
    <w:multiLevelType w:val="hybridMultilevel"/>
    <w:tmpl w:val="E53848FA"/>
    <w:lvl w:ilvl="0" w:tplc="9F38AED8">
      <w:start w:val="1"/>
      <w:numFmt w:val="bullet"/>
      <w:lvlText w:val="˗"/>
      <w:lvlJc w:val="left"/>
      <w:pPr>
        <w:ind w:left="1070"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8AA00FE"/>
    <w:multiLevelType w:val="hybridMultilevel"/>
    <w:tmpl w:val="B9B849DA"/>
    <w:lvl w:ilvl="0" w:tplc="556ECD20">
      <w:start w:val="1"/>
      <w:numFmt w:val="decimal"/>
      <w:lvlText w:val="%1."/>
      <w:lvlJc w:val="left"/>
      <w:pPr>
        <w:ind w:left="928" w:hanging="360"/>
      </w:pPr>
      <w:rPr>
        <w:rFonts w:hint="default"/>
        <w:b/>
        <w:i w:val="0"/>
        <w:sz w:val="24"/>
        <w:szCs w:val="24"/>
      </w:rPr>
    </w:lvl>
    <w:lvl w:ilvl="1" w:tplc="C62653C6">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C722805"/>
    <w:multiLevelType w:val="multilevel"/>
    <w:tmpl w:val="E17AA082"/>
    <w:numStyleLink w:val="1"/>
  </w:abstractNum>
  <w:abstractNum w:abstractNumId="4" w15:restartNumberingAfterBreak="0">
    <w:nsid w:val="13001727"/>
    <w:multiLevelType w:val="hybridMultilevel"/>
    <w:tmpl w:val="E1A661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3A003D2"/>
    <w:multiLevelType w:val="multilevel"/>
    <w:tmpl w:val="69BCB6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49C528F"/>
    <w:multiLevelType w:val="hybridMultilevel"/>
    <w:tmpl w:val="08D2E44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15:restartNumberingAfterBreak="0">
    <w:nsid w:val="14B46FEC"/>
    <w:multiLevelType w:val="multilevel"/>
    <w:tmpl w:val="FA86A7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CA8213D"/>
    <w:multiLevelType w:val="hybridMultilevel"/>
    <w:tmpl w:val="86F4E62E"/>
    <w:lvl w:ilvl="0" w:tplc="8E305D6C">
      <w:start w:val="1"/>
      <w:numFmt w:val="decimal"/>
      <w:lvlText w:val="%1."/>
      <w:lvlJc w:val="left"/>
      <w:pPr>
        <w:ind w:left="927" w:hanging="360"/>
      </w:pPr>
      <w:rPr>
        <w:rFonts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15:restartNumberingAfterBreak="0">
    <w:nsid w:val="1D021774"/>
    <w:multiLevelType w:val="multilevel"/>
    <w:tmpl w:val="EEBAF596"/>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20743808"/>
    <w:multiLevelType w:val="multilevel"/>
    <w:tmpl w:val="E17AA082"/>
    <w:styleLink w:val="1"/>
    <w:lvl w:ilvl="0">
      <w:start w:val="1"/>
      <w:numFmt w:val="decimal"/>
      <w:lvlText w:val="%1."/>
      <w:lvlJc w:val="left"/>
      <w:pPr>
        <w:ind w:left="663" w:hanging="360"/>
      </w:pPr>
    </w:lvl>
    <w:lvl w:ilvl="1">
      <w:start w:val="1"/>
      <w:numFmt w:val="lowerLetter"/>
      <w:lvlText w:val="%2."/>
      <w:lvlJc w:val="left"/>
      <w:pPr>
        <w:ind w:left="1383" w:hanging="360"/>
      </w:pPr>
    </w:lvl>
    <w:lvl w:ilvl="2">
      <w:start w:val="1"/>
      <w:numFmt w:val="lowerRoman"/>
      <w:lvlText w:val="%3."/>
      <w:lvlJc w:val="right"/>
      <w:pPr>
        <w:ind w:left="2103" w:hanging="180"/>
      </w:pPr>
    </w:lvl>
    <w:lvl w:ilvl="3">
      <w:start w:val="1"/>
      <w:numFmt w:val="decimal"/>
      <w:lvlText w:val="%4."/>
      <w:lvlJc w:val="left"/>
      <w:pPr>
        <w:ind w:left="2823" w:hanging="360"/>
      </w:pPr>
    </w:lvl>
    <w:lvl w:ilvl="4">
      <w:start w:val="1"/>
      <w:numFmt w:val="lowerLetter"/>
      <w:lvlText w:val="%5."/>
      <w:lvlJc w:val="left"/>
      <w:pPr>
        <w:ind w:left="3543" w:hanging="360"/>
      </w:pPr>
    </w:lvl>
    <w:lvl w:ilvl="5">
      <w:start w:val="1"/>
      <w:numFmt w:val="lowerRoman"/>
      <w:lvlText w:val="%6."/>
      <w:lvlJc w:val="right"/>
      <w:pPr>
        <w:ind w:left="4263" w:hanging="180"/>
      </w:pPr>
    </w:lvl>
    <w:lvl w:ilvl="6">
      <w:start w:val="1"/>
      <w:numFmt w:val="decimal"/>
      <w:lvlText w:val="%7."/>
      <w:lvlJc w:val="left"/>
      <w:pPr>
        <w:ind w:left="4983" w:hanging="360"/>
      </w:pPr>
    </w:lvl>
    <w:lvl w:ilvl="7">
      <w:start w:val="1"/>
      <w:numFmt w:val="lowerLetter"/>
      <w:lvlText w:val="%8."/>
      <w:lvlJc w:val="left"/>
      <w:pPr>
        <w:ind w:left="5703" w:hanging="360"/>
      </w:pPr>
    </w:lvl>
    <w:lvl w:ilvl="8">
      <w:start w:val="1"/>
      <w:numFmt w:val="lowerRoman"/>
      <w:lvlText w:val="%9."/>
      <w:lvlJc w:val="right"/>
      <w:pPr>
        <w:ind w:left="6423" w:hanging="180"/>
      </w:pPr>
    </w:lvl>
  </w:abstractNum>
  <w:abstractNum w:abstractNumId="11" w15:restartNumberingAfterBreak="0">
    <w:nsid w:val="21F43901"/>
    <w:multiLevelType w:val="hybridMultilevel"/>
    <w:tmpl w:val="356AADE0"/>
    <w:lvl w:ilvl="0" w:tplc="FCA4DF06">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5D9266E"/>
    <w:multiLevelType w:val="hybridMultilevel"/>
    <w:tmpl w:val="E4AC3DC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15:restartNumberingAfterBreak="0">
    <w:nsid w:val="266534F7"/>
    <w:multiLevelType w:val="hybridMultilevel"/>
    <w:tmpl w:val="48B0DE9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274E0A72"/>
    <w:multiLevelType w:val="hybridMultilevel"/>
    <w:tmpl w:val="F2AAF7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A3164BC"/>
    <w:multiLevelType w:val="hybridMultilevel"/>
    <w:tmpl w:val="8B90B8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A6A4E5B"/>
    <w:multiLevelType w:val="multilevel"/>
    <w:tmpl w:val="8B42EABE"/>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2AF53F83"/>
    <w:multiLevelType w:val="multilevel"/>
    <w:tmpl w:val="E17AA082"/>
    <w:lvl w:ilvl="0">
      <w:start w:val="1"/>
      <w:numFmt w:val="decimal"/>
      <w:lvlText w:val="%1."/>
      <w:lvlJc w:val="left"/>
      <w:pPr>
        <w:ind w:left="663" w:hanging="360"/>
      </w:pPr>
    </w:lvl>
    <w:lvl w:ilvl="1">
      <w:start w:val="1"/>
      <w:numFmt w:val="lowerLetter"/>
      <w:lvlText w:val="%2."/>
      <w:lvlJc w:val="left"/>
      <w:pPr>
        <w:ind w:left="1383" w:hanging="360"/>
      </w:pPr>
    </w:lvl>
    <w:lvl w:ilvl="2">
      <w:start w:val="1"/>
      <w:numFmt w:val="lowerRoman"/>
      <w:lvlText w:val="%3."/>
      <w:lvlJc w:val="right"/>
      <w:pPr>
        <w:ind w:left="2103" w:hanging="180"/>
      </w:pPr>
    </w:lvl>
    <w:lvl w:ilvl="3">
      <w:start w:val="1"/>
      <w:numFmt w:val="decimal"/>
      <w:lvlText w:val="%4."/>
      <w:lvlJc w:val="left"/>
      <w:pPr>
        <w:ind w:left="2823" w:hanging="360"/>
      </w:pPr>
    </w:lvl>
    <w:lvl w:ilvl="4">
      <w:start w:val="1"/>
      <w:numFmt w:val="lowerLetter"/>
      <w:lvlText w:val="%5."/>
      <w:lvlJc w:val="left"/>
      <w:pPr>
        <w:ind w:left="3543" w:hanging="360"/>
      </w:pPr>
    </w:lvl>
    <w:lvl w:ilvl="5">
      <w:start w:val="1"/>
      <w:numFmt w:val="lowerRoman"/>
      <w:lvlText w:val="%6."/>
      <w:lvlJc w:val="right"/>
      <w:pPr>
        <w:ind w:left="4263" w:hanging="180"/>
      </w:pPr>
    </w:lvl>
    <w:lvl w:ilvl="6">
      <w:start w:val="1"/>
      <w:numFmt w:val="decimal"/>
      <w:lvlText w:val="%7."/>
      <w:lvlJc w:val="left"/>
      <w:pPr>
        <w:ind w:left="4983" w:hanging="360"/>
      </w:pPr>
    </w:lvl>
    <w:lvl w:ilvl="7">
      <w:start w:val="1"/>
      <w:numFmt w:val="lowerLetter"/>
      <w:lvlText w:val="%8."/>
      <w:lvlJc w:val="left"/>
      <w:pPr>
        <w:ind w:left="5703" w:hanging="360"/>
      </w:pPr>
    </w:lvl>
    <w:lvl w:ilvl="8">
      <w:start w:val="1"/>
      <w:numFmt w:val="lowerRoman"/>
      <w:lvlText w:val="%9."/>
      <w:lvlJc w:val="right"/>
      <w:pPr>
        <w:ind w:left="6423" w:hanging="180"/>
      </w:pPr>
    </w:lvl>
  </w:abstractNum>
  <w:abstractNum w:abstractNumId="18" w15:restartNumberingAfterBreak="0">
    <w:nsid w:val="2D1B21E4"/>
    <w:multiLevelType w:val="hybridMultilevel"/>
    <w:tmpl w:val="C5DAC2D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9" w15:restartNumberingAfterBreak="0">
    <w:nsid w:val="30CC3F24"/>
    <w:multiLevelType w:val="multilevel"/>
    <w:tmpl w:val="2AC08D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7E45D5E"/>
    <w:multiLevelType w:val="hybridMultilevel"/>
    <w:tmpl w:val="3F8A1314"/>
    <w:lvl w:ilvl="0" w:tplc="9F38AED8">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1" w15:restartNumberingAfterBreak="0">
    <w:nsid w:val="389C7400"/>
    <w:multiLevelType w:val="hybridMultilevel"/>
    <w:tmpl w:val="0A7464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96A583C"/>
    <w:multiLevelType w:val="hybridMultilevel"/>
    <w:tmpl w:val="890402E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15:restartNumberingAfterBreak="0">
    <w:nsid w:val="3AB8573E"/>
    <w:multiLevelType w:val="hybridMultilevel"/>
    <w:tmpl w:val="7324B0C6"/>
    <w:lvl w:ilvl="0" w:tplc="FCA4DF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3BE15DBD"/>
    <w:multiLevelType w:val="hybridMultilevel"/>
    <w:tmpl w:val="DAA0BB32"/>
    <w:lvl w:ilvl="0" w:tplc="FCA4DF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3DBA3E3A"/>
    <w:multiLevelType w:val="hybridMultilevel"/>
    <w:tmpl w:val="27BCCC4C"/>
    <w:lvl w:ilvl="0" w:tplc="0419000F">
      <w:start w:val="22"/>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0053F5E"/>
    <w:multiLevelType w:val="multilevel"/>
    <w:tmpl w:val="61406E58"/>
    <w:lvl w:ilvl="0">
      <w:start w:val="1"/>
      <w:numFmt w:val="decimal"/>
      <w:lvlText w:val="%1."/>
      <w:lvlJc w:val="left"/>
      <w:pPr>
        <w:ind w:left="450" w:hanging="450"/>
      </w:pPr>
      <w:rPr>
        <w:rFonts w:hint="default"/>
      </w:rPr>
    </w:lvl>
    <w:lvl w:ilvl="1">
      <w:start w:val="1"/>
      <w:numFmt w:val="decimal"/>
      <w:lvlText w:val="%1.%2."/>
      <w:lvlJc w:val="left"/>
      <w:pPr>
        <w:ind w:left="769" w:hanging="720"/>
      </w:pPr>
      <w:rPr>
        <w:rFonts w:hint="default"/>
      </w:rPr>
    </w:lvl>
    <w:lvl w:ilvl="2">
      <w:start w:val="1"/>
      <w:numFmt w:val="decimal"/>
      <w:lvlText w:val="%1.%2.%3."/>
      <w:lvlJc w:val="left"/>
      <w:pPr>
        <w:ind w:left="818" w:hanging="720"/>
      </w:pPr>
      <w:rPr>
        <w:rFonts w:hint="default"/>
      </w:rPr>
    </w:lvl>
    <w:lvl w:ilvl="3">
      <w:start w:val="1"/>
      <w:numFmt w:val="decimal"/>
      <w:lvlText w:val="%1.%2.%3.%4."/>
      <w:lvlJc w:val="left"/>
      <w:pPr>
        <w:ind w:left="1227" w:hanging="1080"/>
      </w:pPr>
      <w:rPr>
        <w:rFonts w:hint="default"/>
      </w:rPr>
    </w:lvl>
    <w:lvl w:ilvl="4">
      <w:start w:val="1"/>
      <w:numFmt w:val="decimal"/>
      <w:lvlText w:val="%1.%2.%3.%4.%5."/>
      <w:lvlJc w:val="left"/>
      <w:pPr>
        <w:ind w:left="1276" w:hanging="1080"/>
      </w:pPr>
      <w:rPr>
        <w:rFonts w:hint="default"/>
      </w:rPr>
    </w:lvl>
    <w:lvl w:ilvl="5">
      <w:start w:val="1"/>
      <w:numFmt w:val="decimal"/>
      <w:lvlText w:val="%1.%2.%3.%4.%5.%6."/>
      <w:lvlJc w:val="left"/>
      <w:pPr>
        <w:ind w:left="1685" w:hanging="1440"/>
      </w:pPr>
      <w:rPr>
        <w:rFonts w:hint="default"/>
      </w:rPr>
    </w:lvl>
    <w:lvl w:ilvl="6">
      <w:start w:val="1"/>
      <w:numFmt w:val="decimal"/>
      <w:lvlText w:val="%1.%2.%3.%4.%5.%6.%7."/>
      <w:lvlJc w:val="left"/>
      <w:pPr>
        <w:ind w:left="2094" w:hanging="1800"/>
      </w:pPr>
      <w:rPr>
        <w:rFonts w:hint="default"/>
      </w:rPr>
    </w:lvl>
    <w:lvl w:ilvl="7">
      <w:start w:val="1"/>
      <w:numFmt w:val="decimal"/>
      <w:lvlText w:val="%1.%2.%3.%4.%5.%6.%7.%8."/>
      <w:lvlJc w:val="left"/>
      <w:pPr>
        <w:ind w:left="2143" w:hanging="1800"/>
      </w:pPr>
      <w:rPr>
        <w:rFonts w:hint="default"/>
      </w:rPr>
    </w:lvl>
    <w:lvl w:ilvl="8">
      <w:start w:val="1"/>
      <w:numFmt w:val="decimal"/>
      <w:lvlText w:val="%1.%2.%3.%4.%5.%6.%7.%8.%9."/>
      <w:lvlJc w:val="left"/>
      <w:pPr>
        <w:ind w:left="2552" w:hanging="2160"/>
      </w:pPr>
      <w:rPr>
        <w:rFonts w:hint="default"/>
      </w:rPr>
    </w:lvl>
  </w:abstractNum>
  <w:abstractNum w:abstractNumId="27" w15:restartNumberingAfterBreak="0">
    <w:nsid w:val="40A41DDB"/>
    <w:multiLevelType w:val="hybridMultilevel"/>
    <w:tmpl w:val="FE70D652"/>
    <w:lvl w:ilvl="0" w:tplc="0419000F">
      <w:start w:val="1"/>
      <w:numFmt w:val="decimal"/>
      <w:lvlText w:val="%1."/>
      <w:lvlJc w:val="left"/>
      <w:pPr>
        <w:ind w:left="663" w:hanging="360"/>
      </w:p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28" w15:restartNumberingAfterBreak="0">
    <w:nsid w:val="45B046EE"/>
    <w:multiLevelType w:val="hybridMultilevel"/>
    <w:tmpl w:val="CD6A191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47303B65"/>
    <w:multiLevelType w:val="hybridMultilevel"/>
    <w:tmpl w:val="6DC0F0A0"/>
    <w:lvl w:ilvl="0" w:tplc="FCA4DF0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98666B5"/>
    <w:multiLevelType w:val="multilevel"/>
    <w:tmpl w:val="E8D620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4ED632E7"/>
    <w:multiLevelType w:val="multilevel"/>
    <w:tmpl w:val="2A5A4AC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04D4D63"/>
    <w:multiLevelType w:val="hybridMultilevel"/>
    <w:tmpl w:val="209C78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56CD4920"/>
    <w:multiLevelType w:val="multilevel"/>
    <w:tmpl w:val="E17AA082"/>
    <w:styleLink w:val="2"/>
    <w:lvl w:ilvl="0">
      <w:start w:val="1"/>
      <w:numFmt w:val="decimal"/>
      <w:lvlText w:val="%1."/>
      <w:lvlJc w:val="left"/>
      <w:pPr>
        <w:ind w:left="663" w:hanging="360"/>
      </w:pPr>
    </w:lvl>
    <w:lvl w:ilvl="1">
      <w:start w:val="1"/>
      <w:numFmt w:val="lowerLetter"/>
      <w:lvlText w:val="%2."/>
      <w:lvlJc w:val="left"/>
      <w:pPr>
        <w:ind w:left="1383" w:hanging="360"/>
      </w:pPr>
    </w:lvl>
    <w:lvl w:ilvl="2">
      <w:start w:val="1"/>
      <w:numFmt w:val="lowerRoman"/>
      <w:lvlText w:val="%3."/>
      <w:lvlJc w:val="right"/>
      <w:pPr>
        <w:ind w:left="2103" w:hanging="180"/>
      </w:pPr>
    </w:lvl>
    <w:lvl w:ilvl="3">
      <w:start w:val="1"/>
      <w:numFmt w:val="decimal"/>
      <w:lvlText w:val="%4."/>
      <w:lvlJc w:val="left"/>
      <w:pPr>
        <w:ind w:left="2823" w:hanging="360"/>
      </w:pPr>
    </w:lvl>
    <w:lvl w:ilvl="4">
      <w:start w:val="1"/>
      <w:numFmt w:val="lowerLetter"/>
      <w:lvlText w:val="%5."/>
      <w:lvlJc w:val="left"/>
      <w:pPr>
        <w:ind w:left="3543" w:hanging="360"/>
      </w:pPr>
    </w:lvl>
    <w:lvl w:ilvl="5">
      <w:start w:val="1"/>
      <w:numFmt w:val="lowerRoman"/>
      <w:lvlText w:val="%6."/>
      <w:lvlJc w:val="right"/>
      <w:pPr>
        <w:ind w:left="4263" w:hanging="180"/>
      </w:pPr>
    </w:lvl>
    <w:lvl w:ilvl="6">
      <w:start w:val="1"/>
      <w:numFmt w:val="decimal"/>
      <w:lvlText w:val="%7."/>
      <w:lvlJc w:val="left"/>
      <w:pPr>
        <w:ind w:left="4983" w:hanging="360"/>
      </w:pPr>
    </w:lvl>
    <w:lvl w:ilvl="7">
      <w:start w:val="1"/>
      <w:numFmt w:val="lowerLetter"/>
      <w:lvlText w:val="%8."/>
      <w:lvlJc w:val="left"/>
      <w:pPr>
        <w:ind w:left="5703" w:hanging="360"/>
      </w:pPr>
    </w:lvl>
    <w:lvl w:ilvl="8">
      <w:start w:val="1"/>
      <w:numFmt w:val="lowerRoman"/>
      <w:lvlText w:val="%9."/>
      <w:lvlJc w:val="right"/>
      <w:pPr>
        <w:ind w:left="6423" w:hanging="180"/>
      </w:pPr>
    </w:lvl>
  </w:abstractNum>
  <w:abstractNum w:abstractNumId="34" w15:restartNumberingAfterBreak="0">
    <w:nsid w:val="56D31699"/>
    <w:multiLevelType w:val="hybridMultilevel"/>
    <w:tmpl w:val="45E853A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5" w15:restartNumberingAfterBreak="0">
    <w:nsid w:val="5A331334"/>
    <w:multiLevelType w:val="multilevel"/>
    <w:tmpl w:val="E17AA082"/>
    <w:lvl w:ilvl="0">
      <w:start w:val="1"/>
      <w:numFmt w:val="decimal"/>
      <w:lvlText w:val="%1."/>
      <w:lvlJc w:val="left"/>
      <w:pPr>
        <w:ind w:left="663" w:hanging="360"/>
      </w:pPr>
    </w:lvl>
    <w:lvl w:ilvl="1">
      <w:start w:val="1"/>
      <w:numFmt w:val="lowerLetter"/>
      <w:lvlText w:val="%2."/>
      <w:lvlJc w:val="left"/>
      <w:pPr>
        <w:ind w:left="1383" w:hanging="360"/>
      </w:pPr>
    </w:lvl>
    <w:lvl w:ilvl="2">
      <w:start w:val="1"/>
      <w:numFmt w:val="lowerRoman"/>
      <w:lvlText w:val="%3."/>
      <w:lvlJc w:val="right"/>
      <w:pPr>
        <w:ind w:left="2103" w:hanging="180"/>
      </w:pPr>
    </w:lvl>
    <w:lvl w:ilvl="3">
      <w:start w:val="1"/>
      <w:numFmt w:val="decimal"/>
      <w:lvlText w:val="%4."/>
      <w:lvlJc w:val="left"/>
      <w:pPr>
        <w:ind w:left="2823" w:hanging="360"/>
      </w:pPr>
    </w:lvl>
    <w:lvl w:ilvl="4">
      <w:start w:val="1"/>
      <w:numFmt w:val="lowerLetter"/>
      <w:lvlText w:val="%5."/>
      <w:lvlJc w:val="left"/>
      <w:pPr>
        <w:ind w:left="3543" w:hanging="360"/>
      </w:pPr>
    </w:lvl>
    <w:lvl w:ilvl="5">
      <w:start w:val="1"/>
      <w:numFmt w:val="lowerRoman"/>
      <w:lvlText w:val="%6."/>
      <w:lvlJc w:val="right"/>
      <w:pPr>
        <w:ind w:left="4263" w:hanging="180"/>
      </w:pPr>
    </w:lvl>
    <w:lvl w:ilvl="6">
      <w:start w:val="1"/>
      <w:numFmt w:val="decimal"/>
      <w:lvlText w:val="%7."/>
      <w:lvlJc w:val="left"/>
      <w:pPr>
        <w:ind w:left="4983" w:hanging="360"/>
      </w:pPr>
    </w:lvl>
    <w:lvl w:ilvl="7">
      <w:start w:val="1"/>
      <w:numFmt w:val="lowerLetter"/>
      <w:lvlText w:val="%8."/>
      <w:lvlJc w:val="left"/>
      <w:pPr>
        <w:ind w:left="5703" w:hanging="360"/>
      </w:pPr>
    </w:lvl>
    <w:lvl w:ilvl="8">
      <w:start w:val="1"/>
      <w:numFmt w:val="lowerRoman"/>
      <w:lvlText w:val="%9."/>
      <w:lvlJc w:val="right"/>
      <w:pPr>
        <w:ind w:left="6423" w:hanging="180"/>
      </w:pPr>
    </w:lvl>
  </w:abstractNum>
  <w:abstractNum w:abstractNumId="36" w15:restartNumberingAfterBreak="0">
    <w:nsid w:val="5C3649BC"/>
    <w:multiLevelType w:val="hybridMultilevel"/>
    <w:tmpl w:val="FB801942"/>
    <w:lvl w:ilvl="0" w:tplc="0A06FFF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7" w15:restartNumberingAfterBreak="0">
    <w:nsid w:val="5E5239BE"/>
    <w:multiLevelType w:val="multilevel"/>
    <w:tmpl w:val="EF40FE5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4"/>
      <w:numFmt w:val="decimal"/>
      <w:lvlText w:val="%3"/>
      <w:lvlJc w:val="left"/>
      <w:pPr>
        <w:ind w:left="2160" w:hanging="360"/>
      </w:pPr>
      <w:rPr>
        <w:rFonts w:hint="default"/>
      </w:rPr>
    </w:lvl>
    <w:lvl w:ilvl="3">
      <w:start w:val="2"/>
      <w:numFmt w:val="decimal"/>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0237CDE"/>
    <w:multiLevelType w:val="hybridMultilevel"/>
    <w:tmpl w:val="298AF89A"/>
    <w:lvl w:ilvl="0" w:tplc="0419000F">
      <w:start w:val="1"/>
      <w:numFmt w:val="decimal"/>
      <w:lvlText w:val="%1."/>
      <w:lvlJc w:val="left"/>
      <w:pPr>
        <w:ind w:left="663" w:hanging="360"/>
      </w:pPr>
    </w:lvl>
    <w:lvl w:ilvl="1" w:tplc="04190019" w:tentative="1">
      <w:start w:val="1"/>
      <w:numFmt w:val="lowerLetter"/>
      <w:lvlText w:val="%2."/>
      <w:lvlJc w:val="left"/>
      <w:pPr>
        <w:ind w:left="1383" w:hanging="360"/>
      </w:pPr>
    </w:lvl>
    <w:lvl w:ilvl="2" w:tplc="0419001B" w:tentative="1">
      <w:start w:val="1"/>
      <w:numFmt w:val="lowerRoman"/>
      <w:lvlText w:val="%3."/>
      <w:lvlJc w:val="right"/>
      <w:pPr>
        <w:ind w:left="2103" w:hanging="180"/>
      </w:pPr>
    </w:lvl>
    <w:lvl w:ilvl="3" w:tplc="0419000F" w:tentative="1">
      <w:start w:val="1"/>
      <w:numFmt w:val="decimal"/>
      <w:lvlText w:val="%4."/>
      <w:lvlJc w:val="left"/>
      <w:pPr>
        <w:ind w:left="2823" w:hanging="360"/>
      </w:pPr>
    </w:lvl>
    <w:lvl w:ilvl="4" w:tplc="04190019" w:tentative="1">
      <w:start w:val="1"/>
      <w:numFmt w:val="lowerLetter"/>
      <w:lvlText w:val="%5."/>
      <w:lvlJc w:val="left"/>
      <w:pPr>
        <w:ind w:left="3543" w:hanging="360"/>
      </w:pPr>
    </w:lvl>
    <w:lvl w:ilvl="5" w:tplc="0419001B" w:tentative="1">
      <w:start w:val="1"/>
      <w:numFmt w:val="lowerRoman"/>
      <w:lvlText w:val="%6."/>
      <w:lvlJc w:val="right"/>
      <w:pPr>
        <w:ind w:left="4263" w:hanging="180"/>
      </w:pPr>
    </w:lvl>
    <w:lvl w:ilvl="6" w:tplc="0419000F" w:tentative="1">
      <w:start w:val="1"/>
      <w:numFmt w:val="decimal"/>
      <w:lvlText w:val="%7."/>
      <w:lvlJc w:val="left"/>
      <w:pPr>
        <w:ind w:left="4983" w:hanging="360"/>
      </w:pPr>
    </w:lvl>
    <w:lvl w:ilvl="7" w:tplc="04190019" w:tentative="1">
      <w:start w:val="1"/>
      <w:numFmt w:val="lowerLetter"/>
      <w:lvlText w:val="%8."/>
      <w:lvlJc w:val="left"/>
      <w:pPr>
        <w:ind w:left="5703" w:hanging="360"/>
      </w:pPr>
    </w:lvl>
    <w:lvl w:ilvl="8" w:tplc="0419001B" w:tentative="1">
      <w:start w:val="1"/>
      <w:numFmt w:val="lowerRoman"/>
      <w:lvlText w:val="%9."/>
      <w:lvlJc w:val="right"/>
      <w:pPr>
        <w:ind w:left="6423" w:hanging="180"/>
      </w:pPr>
    </w:lvl>
  </w:abstractNum>
  <w:abstractNum w:abstractNumId="39" w15:restartNumberingAfterBreak="0">
    <w:nsid w:val="64B240FC"/>
    <w:multiLevelType w:val="hybridMultilevel"/>
    <w:tmpl w:val="7A44FD48"/>
    <w:lvl w:ilvl="0" w:tplc="F1469D72">
      <w:start w:val="1"/>
      <w:numFmt w:val="decimal"/>
      <w:lvlText w:val="%1."/>
      <w:lvlJc w:val="left"/>
      <w:pPr>
        <w:ind w:left="73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60924A7"/>
    <w:multiLevelType w:val="multilevel"/>
    <w:tmpl w:val="E17AA082"/>
    <w:numStyleLink w:val="2"/>
  </w:abstractNum>
  <w:abstractNum w:abstractNumId="41" w15:restartNumberingAfterBreak="0">
    <w:nsid w:val="66657CA4"/>
    <w:multiLevelType w:val="multilevel"/>
    <w:tmpl w:val="062899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6A1A3693"/>
    <w:multiLevelType w:val="hybridMultilevel"/>
    <w:tmpl w:val="E990E578"/>
    <w:lvl w:ilvl="0" w:tplc="FCA4DF06">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43" w15:restartNumberingAfterBreak="0">
    <w:nsid w:val="77873F72"/>
    <w:multiLevelType w:val="hybridMultilevel"/>
    <w:tmpl w:val="192858EA"/>
    <w:lvl w:ilvl="0" w:tplc="0419000F">
      <w:start w:val="1"/>
      <w:numFmt w:val="decimal"/>
      <w:lvlText w:val="%1."/>
      <w:lvlJc w:val="left"/>
      <w:pPr>
        <w:ind w:left="502"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79225C00"/>
    <w:multiLevelType w:val="hybridMultilevel"/>
    <w:tmpl w:val="5A8E6B1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15:restartNumberingAfterBreak="0">
    <w:nsid w:val="79B56595"/>
    <w:multiLevelType w:val="hybridMultilevel"/>
    <w:tmpl w:val="65944FB2"/>
    <w:lvl w:ilvl="0" w:tplc="707A7224">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16"/>
  </w:num>
  <w:num w:numId="2">
    <w:abstractNumId w:val="9"/>
  </w:num>
  <w:num w:numId="3">
    <w:abstractNumId w:val="1"/>
  </w:num>
  <w:num w:numId="4">
    <w:abstractNumId w:val="28"/>
  </w:num>
  <w:num w:numId="5">
    <w:abstractNumId w:val="13"/>
  </w:num>
  <w:num w:numId="6">
    <w:abstractNumId w:val="32"/>
  </w:num>
  <w:num w:numId="7">
    <w:abstractNumId w:val="21"/>
  </w:num>
  <w:num w:numId="8">
    <w:abstractNumId w:val="4"/>
  </w:num>
  <w:num w:numId="9">
    <w:abstractNumId w:val="12"/>
  </w:num>
  <w:num w:numId="10">
    <w:abstractNumId w:val="6"/>
  </w:num>
  <w:num w:numId="11">
    <w:abstractNumId w:val="34"/>
  </w:num>
  <w:num w:numId="12">
    <w:abstractNumId w:val="20"/>
  </w:num>
  <w:num w:numId="13">
    <w:abstractNumId w:val="43"/>
  </w:num>
  <w:num w:numId="14">
    <w:abstractNumId w:val="26"/>
  </w:num>
  <w:num w:numId="15">
    <w:abstractNumId w:val="18"/>
  </w:num>
  <w:num w:numId="16">
    <w:abstractNumId w:val="37"/>
  </w:num>
  <w:num w:numId="17">
    <w:abstractNumId w:val="29"/>
  </w:num>
  <w:num w:numId="18">
    <w:abstractNumId w:val="5"/>
  </w:num>
  <w:num w:numId="19">
    <w:abstractNumId w:val="19"/>
  </w:num>
  <w:num w:numId="20">
    <w:abstractNumId w:val="30"/>
  </w:num>
  <w:num w:numId="21">
    <w:abstractNumId w:val="41"/>
  </w:num>
  <w:num w:numId="22">
    <w:abstractNumId w:val="7"/>
  </w:num>
  <w:num w:numId="23">
    <w:abstractNumId w:val="15"/>
  </w:num>
  <w:num w:numId="24">
    <w:abstractNumId w:val="45"/>
  </w:num>
  <w:num w:numId="25">
    <w:abstractNumId w:val="0"/>
  </w:num>
  <w:num w:numId="26">
    <w:abstractNumId w:val="31"/>
  </w:num>
  <w:num w:numId="27">
    <w:abstractNumId w:val="44"/>
  </w:num>
  <w:num w:numId="28">
    <w:abstractNumId w:val="24"/>
  </w:num>
  <w:num w:numId="29">
    <w:abstractNumId w:val="25"/>
  </w:num>
  <w:num w:numId="30">
    <w:abstractNumId w:val="23"/>
  </w:num>
  <w:num w:numId="31">
    <w:abstractNumId w:val="8"/>
  </w:num>
  <w:num w:numId="32">
    <w:abstractNumId w:val="11"/>
  </w:num>
  <w:num w:numId="33">
    <w:abstractNumId w:val="2"/>
  </w:num>
  <w:num w:numId="34">
    <w:abstractNumId w:val="27"/>
  </w:num>
  <w:num w:numId="35">
    <w:abstractNumId w:val="38"/>
  </w:num>
  <w:num w:numId="36">
    <w:abstractNumId w:val="3"/>
  </w:num>
  <w:num w:numId="37">
    <w:abstractNumId w:val="10"/>
  </w:num>
  <w:num w:numId="38">
    <w:abstractNumId w:val="40"/>
  </w:num>
  <w:num w:numId="39">
    <w:abstractNumId w:val="33"/>
  </w:num>
  <w:num w:numId="40">
    <w:abstractNumId w:val="17"/>
  </w:num>
  <w:num w:numId="41">
    <w:abstractNumId w:val="35"/>
  </w:num>
  <w:num w:numId="42">
    <w:abstractNumId w:val="14"/>
  </w:num>
  <w:num w:numId="43">
    <w:abstractNumId w:val="36"/>
  </w:num>
  <w:num w:numId="44">
    <w:abstractNumId w:val="39"/>
  </w:num>
  <w:num w:numId="45">
    <w:abstractNumId w:val="22"/>
  </w:num>
  <w:num w:numId="46">
    <w:abstractNumId w:val="4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027E"/>
    <w:rsid w:val="00001977"/>
    <w:rsid w:val="00001C2B"/>
    <w:rsid w:val="000035C5"/>
    <w:rsid w:val="00003753"/>
    <w:rsid w:val="00010142"/>
    <w:rsid w:val="00010C1A"/>
    <w:rsid w:val="00013C03"/>
    <w:rsid w:val="00014B1C"/>
    <w:rsid w:val="00017CB4"/>
    <w:rsid w:val="00022B7C"/>
    <w:rsid w:val="00023734"/>
    <w:rsid w:val="00023913"/>
    <w:rsid w:val="00026DF9"/>
    <w:rsid w:val="00032005"/>
    <w:rsid w:val="00032BFE"/>
    <w:rsid w:val="00032ECD"/>
    <w:rsid w:val="00034382"/>
    <w:rsid w:val="00040344"/>
    <w:rsid w:val="00040C6B"/>
    <w:rsid w:val="00041B68"/>
    <w:rsid w:val="0004440D"/>
    <w:rsid w:val="000527DA"/>
    <w:rsid w:val="000540E4"/>
    <w:rsid w:val="00054BEB"/>
    <w:rsid w:val="0005549C"/>
    <w:rsid w:val="00056088"/>
    <w:rsid w:val="000629DE"/>
    <w:rsid w:val="00067B66"/>
    <w:rsid w:val="00070140"/>
    <w:rsid w:val="00071BB0"/>
    <w:rsid w:val="000737D9"/>
    <w:rsid w:val="00073FE6"/>
    <w:rsid w:val="00075665"/>
    <w:rsid w:val="0007590D"/>
    <w:rsid w:val="00076EBB"/>
    <w:rsid w:val="00083B9D"/>
    <w:rsid w:val="000858E7"/>
    <w:rsid w:val="00087389"/>
    <w:rsid w:val="000926F1"/>
    <w:rsid w:val="00093A66"/>
    <w:rsid w:val="000946A6"/>
    <w:rsid w:val="00094AE6"/>
    <w:rsid w:val="00095798"/>
    <w:rsid w:val="00095A65"/>
    <w:rsid w:val="000A1554"/>
    <w:rsid w:val="000B192A"/>
    <w:rsid w:val="000B4534"/>
    <w:rsid w:val="000B5E5B"/>
    <w:rsid w:val="000C022B"/>
    <w:rsid w:val="000C28A0"/>
    <w:rsid w:val="000C31F1"/>
    <w:rsid w:val="000C5DD9"/>
    <w:rsid w:val="000D0860"/>
    <w:rsid w:val="000D13A3"/>
    <w:rsid w:val="000D30F6"/>
    <w:rsid w:val="000E0E7A"/>
    <w:rsid w:val="000E1C46"/>
    <w:rsid w:val="000E583D"/>
    <w:rsid w:val="000F2218"/>
    <w:rsid w:val="000F25C7"/>
    <w:rsid w:val="000F326D"/>
    <w:rsid w:val="000F52C8"/>
    <w:rsid w:val="000F738E"/>
    <w:rsid w:val="000F7F5B"/>
    <w:rsid w:val="0010005D"/>
    <w:rsid w:val="00103DFF"/>
    <w:rsid w:val="00105290"/>
    <w:rsid w:val="0011203E"/>
    <w:rsid w:val="00112D1E"/>
    <w:rsid w:val="00121458"/>
    <w:rsid w:val="001235C6"/>
    <w:rsid w:val="00123651"/>
    <w:rsid w:val="00130517"/>
    <w:rsid w:val="00130741"/>
    <w:rsid w:val="001314D2"/>
    <w:rsid w:val="001346FC"/>
    <w:rsid w:val="001363B3"/>
    <w:rsid w:val="001400ED"/>
    <w:rsid w:val="001444F1"/>
    <w:rsid w:val="00145886"/>
    <w:rsid w:val="00147764"/>
    <w:rsid w:val="00150558"/>
    <w:rsid w:val="00151B3D"/>
    <w:rsid w:val="001528B5"/>
    <w:rsid w:val="00152B48"/>
    <w:rsid w:val="00154574"/>
    <w:rsid w:val="00155624"/>
    <w:rsid w:val="0015588C"/>
    <w:rsid w:val="00156839"/>
    <w:rsid w:val="00156FA8"/>
    <w:rsid w:val="001573E0"/>
    <w:rsid w:val="001576C8"/>
    <w:rsid w:val="00157AA0"/>
    <w:rsid w:val="00165237"/>
    <w:rsid w:val="00165A71"/>
    <w:rsid w:val="00165B17"/>
    <w:rsid w:val="0016693F"/>
    <w:rsid w:val="0016779E"/>
    <w:rsid w:val="001707C3"/>
    <w:rsid w:val="00172210"/>
    <w:rsid w:val="00172383"/>
    <w:rsid w:val="00172775"/>
    <w:rsid w:val="00174186"/>
    <w:rsid w:val="00175514"/>
    <w:rsid w:val="00176D50"/>
    <w:rsid w:val="00177294"/>
    <w:rsid w:val="00177FE3"/>
    <w:rsid w:val="00181A12"/>
    <w:rsid w:val="001831BD"/>
    <w:rsid w:val="00186DED"/>
    <w:rsid w:val="00187B4C"/>
    <w:rsid w:val="00190C54"/>
    <w:rsid w:val="001911FD"/>
    <w:rsid w:val="0019185D"/>
    <w:rsid w:val="0019540F"/>
    <w:rsid w:val="001A007F"/>
    <w:rsid w:val="001A1659"/>
    <w:rsid w:val="001A38EE"/>
    <w:rsid w:val="001A4972"/>
    <w:rsid w:val="001A6A8F"/>
    <w:rsid w:val="001B236C"/>
    <w:rsid w:val="001B34BE"/>
    <w:rsid w:val="001B61D7"/>
    <w:rsid w:val="001B7E0E"/>
    <w:rsid w:val="001C21FE"/>
    <w:rsid w:val="001C351F"/>
    <w:rsid w:val="001C5AB6"/>
    <w:rsid w:val="001C5C48"/>
    <w:rsid w:val="001C69AF"/>
    <w:rsid w:val="001D0563"/>
    <w:rsid w:val="001D2237"/>
    <w:rsid w:val="001D2C35"/>
    <w:rsid w:val="001D4CB4"/>
    <w:rsid w:val="001D6293"/>
    <w:rsid w:val="001D7F1D"/>
    <w:rsid w:val="001E0CB3"/>
    <w:rsid w:val="001E22B5"/>
    <w:rsid w:val="001E7424"/>
    <w:rsid w:val="001E7EC6"/>
    <w:rsid w:val="001F0D50"/>
    <w:rsid w:val="001F3263"/>
    <w:rsid w:val="001F677C"/>
    <w:rsid w:val="00210C89"/>
    <w:rsid w:val="0021154A"/>
    <w:rsid w:val="00213B17"/>
    <w:rsid w:val="00216AAE"/>
    <w:rsid w:val="002177C5"/>
    <w:rsid w:val="002234E7"/>
    <w:rsid w:val="00226C56"/>
    <w:rsid w:val="00227917"/>
    <w:rsid w:val="00230825"/>
    <w:rsid w:val="00234246"/>
    <w:rsid w:val="00234650"/>
    <w:rsid w:val="00235FC2"/>
    <w:rsid w:val="00236EF9"/>
    <w:rsid w:val="00237498"/>
    <w:rsid w:val="002379A0"/>
    <w:rsid w:val="00241E32"/>
    <w:rsid w:val="002440CD"/>
    <w:rsid w:val="002444C3"/>
    <w:rsid w:val="002453F3"/>
    <w:rsid w:val="0024631B"/>
    <w:rsid w:val="00246C70"/>
    <w:rsid w:val="00247017"/>
    <w:rsid w:val="00247603"/>
    <w:rsid w:val="00252592"/>
    <w:rsid w:val="00252CDF"/>
    <w:rsid w:val="002543F6"/>
    <w:rsid w:val="002575D6"/>
    <w:rsid w:val="002575EF"/>
    <w:rsid w:val="00260E6D"/>
    <w:rsid w:val="002647F5"/>
    <w:rsid w:val="00265856"/>
    <w:rsid w:val="002702BE"/>
    <w:rsid w:val="00272467"/>
    <w:rsid w:val="00272964"/>
    <w:rsid w:val="00272E9A"/>
    <w:rsid w:val="00276168"/>
    <w:rsid w:val="002802F9"/>
    <w:rsid w:val="00281D3D"/>
    <w:rsid w:val="00283393"/>
    <w:rsid w:val="00285A8B"/>
    <w:rsid w:val="00286B03"/>
    <w:rsid w:val="00286B56"/>
    <w:rsid w:val="00287E9F"/>
    <w:rsid w:val="002906AA"/>
    <w:rsid w:val="002920CA"/>
    <w:rsid w:val="00293BF3"/>
    <w:rsid w:val="00295688"/>
    <w:rsid w:val="002A07B4"/>
    <w:rsid w:val="002A26B4"/>
    <w:rsid w:val="002A39E0"/>
    <w:rsid w:val="002A46F0"/>
    <w:rsid w:val="002A5A65"/>
    <w:rsid w:val="002A5EEF"/>
    <w:rsid w:val="002A6DC7"/>
    <w:rsid w:val="002B0B09"/>
    <w:rsid w:val="002B0C6F"/>
    <w:rsid w:val="002B1BA4"/>
    <w:rsid w:val="002B230F"/>
    <w:rsid w:val="002B2D42"/>
    <w:rsid w:val="002B57BA"/>
    <w:rsid w:val="002B6D56"/>
    <w:rsid w:val="002C0FD5"/>
    <w:rsid w:val="002C0FE7"/>
    <w:rsid w:val="002C1132"/>
    <w:rsid w:val="002C477C"/>
    <w:rsid w:val="002C5A90"/>
    <w:rsid w:val="002C6F4C"/>
    <w:rsid w:val="002D0EE8"/>
    <w:rsid w:val="002D11A7"/>
    <w:rsid w:val="002D33DD"/>
    <w:rsid w:val="002D4EEA"/>
    <w:rsid w:val="002D5E36"/>
    <w:rsid w:val="002D69AF"/>
    <w:rsid w:val="002E01EC"/>
    <w:rsid w:val="002E15D2"/>
    <w:rsid w:val="002E167C"/>
    <w:rsid w:val="002E1FC7"/>
    <w:rsid w:val="002E2644"/>
    <w:rsid w:val="002E2A29"/>
    <w:rsid w:val="002E433F"/>
    <w:rsid w:val="002E4BEF"/>
    <w:rsid w:val="002E58A1"/>
    <w:rsid w:val="002E7FE6"/>
    <w:rsid w:val="002F0AFD"/>
    <w:rsid w:val="002F1BE8"/>
    <w:rsid w:val="002F3DA6"/>
    <w:rsid w:val="003005A1"/>
    <w:rsid w:val="003021F1"/>
    <w:rsid w:val="0030348A"/>
    <w:rsid w:val="0030517B"/>
    <w:rsid w:val="00305A57"/>
    <w:rsid w:val="003061F5"/>
    <w:rsid w:val="00307EBA"/>
    <w:rsid w:val="003101CD"/>
    <w:rsid w:val="00312073"/>
    <w:rsid w:val="003127E3"/>
    <w:rsid w:val="00313306"/>
    <w:rsid w:val="00315C3C"/>
    <w:rsid w:val="0032148E"/>
    <w:rsid w:val="0032246E"/>
    <w:rsid w:val="003224D3"/>
    <w:rsid w:val="003230A9"/>
    <w:rsid w:val="00323D40"/>
    <w:rsid w:val="00324B8E"/>
    <w:rsid w:val="00324F12"/>
    <w:rsid w:val="00325A9F"/>
    <w:rsid w:val="0032770F"/>
    <w:rsid w:val="00330960"/>
    <w:rsid w:val="003309D8"/>
    <w:rsid w:val="00331F6E"/>
    <w:rsid w:val="00336E0C"/>
    <w:rsid w:val="00336F3C"/>
    <w:rsid w:val="0034040D"/>
    <w:rsid w:val="00341493"/>
    <w:rsid w:val="0034261A"/>
    <w:rsid w:val="0034329D"/>
    <w:rsid w:val="00345E11"/>
    <w:rsid w:val="00350260"/>
    <w:rsid w:val="00352115"/>
    <w:rsid w:val="00354B64"/>
    <w:rsid w:val="00354D5B"/>
    <w:rsid w:val="00354F47"/>
    <w:rsid w:val="0035641B"/>
    <w:rsid w:val="0035708E"/>
    <w:rsid w:val="00357BA5"/>
    <w:rsid w:val="00362F1B"/>
    <w:rsid w:val="00363719"/>
    <w:rsid w:val="00364B8B"/>
    <w:rsid w:val="00364FAB"/>
    <w:rsid w:val="003665F5"/>
    <w:rsid w:val="003666D1"/>
    <w:rsid w:val="00366E76"/>
    <w:rsid w:val="00372DAB"/>
    <w:rsid w:val="00377933"/>
    <w:rsid w:val="00380348"/>
    <w:rsid w:val="00380A1A"/>
    <w:rsid w:val="003825F1"/>
    <w:rsid w:val="00392F8F"/>
    <w:rsid w:val="00394312"/>
    <w:rsid w:val="00395C0A"/>
    <w:rsid w:val="00397141"/>
    <w:rsid w:val="00397EAA"/>
    <w:rsid w:val="003A1814"/>
    <w:rsid w:val="003A3019"/>
    <w:rsid w:val="003A4F49"/>
    <w:rsid w:val="003B1301"/>
    <w:rsid w:val="003B43C1"/>
    <w:rsid w:val="003B6B9A"/>
    <w:rsid w:val="003C45B3"/>
    <w:rsid w:val="003C6018"/>
    <w:rsid w:val="003C6AD3"/>
    <w:rsid w:val="003C7453"/>
    <w:rsid w:val="003D636A"/>
    <w:rsid w:val="003D6401"/>
    <w:rsid w:val="003E29F3"/>
    <w:rsid w:val="003E42F8"/>
    <w:rsid w:val="003E572B"/>
    <w:rsid w:val="003E57F1"/>
    <w:rsid w:val="003E6412"/>
    <w:rsid w:val="003F27FE"/>
    <w:rsid w:val="003F38F8"/>
    <w:rsid w:val="003F44DE"/>
    <w:rsid w:val="003F4792"/>
    <w:rsid w:val="003F5F6F"/>
    <w:rsid w:val="00400A8D"/>
    <w:rsid w:val="00400B90"/>
    <w:rsid w:val="00405686"/>
    <w:rsid w:val="00405D09"/>
    <w:rsid w:val="00407942"/>
    <w:rsid w:val="0041045F"/>
    <w:rsid w:val="004141B8"/>
    <w:rsid w:val="00414F2B"/>
    <w:rsid w:val="00415E13"/>
    <w:rsid w:val="00417157"/>
    <w:rsid w:val="0042027E"/>
    <w:rsid w:val="00426FCC"/>
    <w:rsid w:val="00427935"/>
    <w:rsid w:val="00427A9E"/>
    <w:rsid w:val="0043222C"/>
    <w:rsid w:val="004329D8"/>
    <w:rsid w:val="00433D9B"/>
    <w:rsid w:val="004355D8"/>
    <w:rsid w:val="0043612E"/>
    <w:rsid w:val="00437030"/>
    <w:rsid w:val="004374A1"/>
    <w:rsid w:val="00437CC8"/>
    <w:rsid w:val="004424B0"/>
    <w:rsid w:val="00442C84"/>
    <w:rsid w:val="00443432"/>
    <w:rsid w:val="00443D12"/>
    <w:rsid w:val="004476A9"/>
    <w:rsid w:val="00451459"/>
    <w:rsid w:val="00452821"/>
    <w:rsid w:val="00452CD9"/>
    <w:rsid w:val="004600DC"/>
    <w:rsid w:val="00463208"/>
    <w:rsid w:val="00466377"/>
    <w:rsid w:val="004670F8"/>
    <w:rsid w:val="00467757"/>
    <w:rsid w:val="00470013"/>
    <w:rsid w:val="00470C72"/>
    <w:rsid w:val="004774DD"/>
    <w:rsid w:val="00484CAB"/>
    <w:rsid w:val="00485FBB"/>
    <w:rsid w:val="0048768C"/>
    <w:rsid w:val="0049133E"/>
    <w:rsid w:val="00492F34"/>
    <w:rsid w:val="00493DE8"/>
    <w:rsid w:val="00495A82"/>
    <w:rsid w:val="004970E8"/>
    <w:rsid w:val="004A01F1"/>
    <w:rsid w:val="004A060A"/>
    <w:rsid w:val="004A14E5"/>
    <w:rsid w:val="004A185B"/>
    <w:rsid w:val="004A4B0C"/>
    <w:rsid w:val="004A5488"/>
    <w:rsid w:val="004A6724"/>
    <w:rsid w:val="004A711F"/>
    <w:rsid w:val="004A7949"/>
    <w:rsid w:val="004B191A"/>
    <w:rsid w:val="004B3128"/>
    <w:rsid w:val="004B3B86"/>
    <w:rsid w:val="004B3D6A"/>
    <w:rsid w:val="004B5615"/>
    <w:rsid w:val="004C02A3"/>
    <w:rsid w:val="004C2652"/>
    <w:rsid w:val="004C2A50"/>
    <w:rsid w:val="004C587F"/>
    <w:rsid w:val="004C7A62"/>
    <w:rsid w:val="004C7FF8"/>
    <w:rsid w:val="004D0079"/>
    <w:rsid w:val="004D0F07"/>
    <w:rsid w:val="004D15D6"/>
    <w:rsid w:val="004D2718"/>
    <w:rsid w:val="004E2C88"/>
    <w:rsid w:val="004E339B"/>
    <w:rsid w:val="004E3A28"/>
    <w:rsid w:val="004E4335"/>
    <w:rsid w:val="004E57FC"/>
    <w:rsid w:val="004F085F"/>
    <w:rsid w:val="004F1B17"/>
    <w:rsid w:val="004F3A9A"/>
    <w:rsid w:val="004F6EAB"/>
    <w:rsid w:val="004F7BDB"/>
    <w:rsid w:val="004F7F5A"/>
    <w:rsid w:val="005000D5"/>
    <w:rsid w:val="0050060C"/>
    <w:rsid w:val="005024F1"/>
    <w:rsid w:val="00504C6E"/>
    <w:rsid w:val="0050504A"/>
    <w:rsid w:val="00505E2D"/>
    <w:rsid w:val="00506CA6"/>
    <w:rsid w:val="00510883"/>
    <w:rsid w:val="00512110"/>
    <w:rsid w:val="0052224B"/>
    <w:rsid w:val="00522C9C"/>
    <w:rsid w:val="00524B6A"/>
    <w:rsid w:val="005251BD"/>
    <w:rsid w:val="00530378"/>
    <w:rsid w:val="00535AD8"/>
    <w:rsid w:val="005374BD"/>
    <w:rsid w:val="005404D1"/>
    <w:rsid w:val="00540A46"/>
    <w:rsid w:val="00546512"/>
    <w:rsid w:val="0055050A"/>
    <w:rsid w:val="0055325B"/>
    <w:rsid w:val="00553363"/>
    <w:rsid w:val="00553802"/>
    <w:rsid w:val="005565A8"/>
    <w:rsid w:val="00557B4E"/>
    <w:rsid w:val="005606F0"/>
    <w:rsid w:val="005609B8"/>
    <w:rsid w:val="00562AE7"/>
    <w:rsid w:val="0056459E"/>
    <w:rsid w:val="00564EC2"/>
    <w:rsid w:val="00566345"/>
    <w:rsid w:val="00566BEB"/>
    <w:rsid w:val="00567367"/>
    <w:rsid w:val="00567645"/>
    <w:rsid w:val="00571552"/>
    <w:rsid w:val="00580005"/>
    <w:rsid w:val="00583CE6"/>
    <w:rsid w:val="00585FA0"/>
    <w:rsid w:val="0058615A"/>
    <w:rsid w:val="005863E0"/>
    <w:rsid w:val="00586D78"/>
    <w:rsid w:val="00591F4A"/>
    <w:rsid w:val="0059214C"/>
    <w:rsid w:val="00593B04"/>
    <w:rsid w:val="0059692E"/>
    <w:rsid w:val="00597958"/>
    <w:rsid w:val="005A0A28"/>
    <w:rsid w:val="005A489A"/>
    <w:rsid w:val="005A67A9"/>
    <w:rsid w:val="005A6808"/>
    <w:rsid w:val="005A7585"/>
    <w:rsid w:val="005B0366"/>
    <w:rsid w:val="005B1AF1"/>
    <w:rsid w:val="005B2C40"/>
    <w:rsid w:val="005B2C78"/>
    <w:rsid w:val="005B3298"/>
    <w:rsid w:val="005B49EA"/>
    <w:rsid w:val="005B4AC7"/>
    <w:rsid w:val="005C0E75"/>
    <w:rsid w:val="005C0FE3"/>
    <w:rsid w:val="005C3872"/>
    <w:rsid w:val="005C39A5"/>
    <w:rsid w:val="005C39B0"/>
    <w:rsid w:val="005C55F0"/>
    <w:rsid w:val="005C5A36"/>
    <w:rsid w:val="005C76C3"/>
    <w:rsid w:val="005D0440"/>
    <w:rsid w:val="005D325A"/>
    <w:rsid w:val="005D4858"/>
    <w:rsid w:val="005E0153"/>
    <w:rsid w:val="005E0545"/>
    <w:rsid w:val="005E4860"/>
    <w:rsid w:val="005E4E40"/>
    <w:rsid w:val="005E552B"/>
    <w:rsid w:val="005F1EC1"/>
    <w:rsid w:val="005F24C2"/>
    <w:rsid w:val="005F3DAE"/>
    <w:rsid w:val="005F5367"/>
    <w:rsid w:val="006002F2"/>
    <w:rsid w:val="00600470"/>
    <w:rsid w:val="006010BC"/>
    <w:rsid w:val="00601B7E"/>
    <w:rsid w:val="006024BE"/>
    <w:rsid w:val="00602E78"/>
    <w:rsid w:val="00603F30"/>
    <w:rsid w:val="00604D85"/>
    <w:rsid w:val="00605D40"/>
    <w:rsid w:val="00605DB0"/>
    <w:rsid w:val="0060662D"/>
    <w:rsid w:val="0060750E"/>
    <w:rsid w:val="00611948"/>
    <w:rsid w:val="00612DC2"/>
    <w:rsid w:val="00613CAA"/>
    <w:rsid w:val="006170CE"/>
    <w:rsid w:val="00620F90"/>
    <w:rsid w:val="0062620A"/>
    <w:rsid w:val="0062655F"/>
    <w:rsid w:val="00626D3B"/>
    <w:rsid w:val="00630F4E"/>
    <w:rsid w:val="00634C25"/>
    <w:rsid w:val="00635276"/>
    <w:rsid w:val="00636991"/>
    <w:rsid w:val="00636DEB"/>
    <w:rsid w:val="00637680"/>
    <w:rsid w:val="00642781"/>
    <w:rsid w:val="00644493"/>
    <w:rsid w:val="006445F2"/>
    <w:rsid w:val="00645194"/>
    <w:rsid w:val="006452D3"/>
    <w:rsid w:val="0065100B"/>
    <w:rsid w:val="00651527"/>
    <w:rsid w:val="006557BE"/>
    <w:rsid w:val="00655D8A"/>
    <w:rsid w:val="006627E9"/>
    <w:rsid w:val="00666560"/>
    <w:rsid w:val="00667938"/>
    <w:rsid w:val="0066798D"/>
    <w:rsid w:val="006706EC"/>
    <w:rsid w:val="00672811"/>
    <w:rsid w:val="00674391"/>
    <w:rsid w:val="00674E27"/>
    <w:rsid w:val="006755EF"/>
    <w:rsid w:val="006808FA"/>
    <w:rsid w:val="00690CC2"/>
    <w:rsid w:val="006914FA"/>
    <w:rsid w:val="00691C33"/>
    <w:rsid w:val="00692D5E"/>
    <w:rsid w:val="00696D75"/>
    <w:rsid w:val="006A02EA"/>
    <w:rsid w:val="006A3CE0"/>
    <w:rsid w:val="006A717B"/>
    <w:rsid w:val="006B06CC"/>
    <w:rsid w:val="006C3EC0"/>
    <w:rsid w:val="006C4CA8"/>
    <w:rsid w:val="006C7B93"/>
    <w:rsid w:val="006C7F89"/>
    <w:rsid w:val="006D1D55"/>
    <w:rsid w:val="006D296D"/>
    <w:rsid w:val="006D4346"/>
    <w:rsid w:val="006D463F"/>
    <w:rsid w:val="006D52A0"/>
    <w:rsid w:val="006E07DD"/>
    <w:rsid w:val="006E218D"/>
    <w:rsid w:val="006E2862"/>
    <w:rsid w:val="006E290A"/>
    <w:rsid w:val="006E2D31"/>
    <w:rsid w:val="006E3F8D"/>
    <w:rsid w:val="006E59BD"/>
    <w:rsid w:val="006F0C0B"/>
    <w:rsid w:val="006F30AF"/>
    <w:rsid w:val="006F37FC"/>
    <w:rsid w:val="006F4A46"/>
    <w:rsid w:val="006F76FC"/>
    <w:rsid w:val="00701695"/>
    <w:rsid w:val="007037E7"/>
    <w:rsid w:val="00707669"/>
    <w:rsid w:val="00712AA3"/>
    <w:rsid w:val="00713897"/>
    <w:rsid w:val="007157D8"/>
    <w:rsid w:val="00715DA4"/>
    <w:rsid w:val="00715E99"/>
    <w:rsid w:val="00716073"/>
    <w:rsid w:val="007163E6"/>
    <w:rsid w:val="0071666E"/>
    <w:rsid w:val="0071681F"/>
    <w:rsid w:val="00717A4E"/>
    <w:rsid w:val="00722474"/>
    <w:rsid w:val="007227E8"/>
    <w:rsid w:val="00723634"/>
    <w:rsid w:val="0073284B"/>
    <w:rsid w:val="00732DD0"/>
    <w:rsid w:val="00733965"/>
    <w:rsid w:val="0073748C"/>
    <w:rsid w:val="007443AD"/>
    <w:rsid w:val="00746F8A"/>
    <w:rsid w:val="00752F96"/>
    <w:rsid w:val="0075425D"/>
    <w:rsid w:val="00756AD6"/>
    <w:rsid w:val="00757993"/>
    <w:rsid w:val="00757ACE"/>
    <w:rsid w:val="007635E5"/>
    <w:rsid w:val="007638BA"/>
    <w:rsid w:val="00764D31"/>
    <w:rsid w:val="0076647D"/>
    <w:rsid w:val="00766844"/>
    <w:rsid w:val="00766EB3"/>
    <w:rsid w:val="00771280"/>
    <w:rsid w:val="00771EBA"/>
    <w:rsid w:val="00774CAB"/>
    <w:rsid w:val="0077554D"/>
    <w:rsid w:val="0077645F"/>
    <w:rsid w:val="00776935"/>
    <w:rsid w:val="00780B5F"/>
    <w:rsid w:val="00781BA1"/>
    <w:rsid w:val="00784CD2"/>
    <w:rsid w:val="00795E65"/>
    <w:rsid w:val="0079652A"/>
    <w:rsid w:val="007A1405"/>
    <w:rsid w:val="007A6FFD"/>
    <w:rsid w:val="007B275C"/>
    <w:rsid w:val="007B5A43"/>
    <w:rsid w:val="007C4387"/>
    <w:rsid w:val="007C4D27"/>
    <w:rsid w:val="007C55A0"/>
    <w:rsid w:val="007D07B4"/>
    <w:rsid w:val="007D1D30"/>
    <w:rsid w:val="007D5B4A"/>
    <w:rsid w:val="007D5D21"/>
    <w:rsid w:val="007D6E27"/>
    <w:rsid w:val="007D783E"/>
    <w:rsid w:val="007E06F4"/>
    <w:rsid w:val="007E072C"/>
    <w:rsid w:val="007E3201"/>
    <w:rsid w:val="007E36B9"/>
    <w:rsid w:val="007F0A5F"/>
    <w:rsid w:val="007F21AE"/>
    <w:rsid w:val="007F2749"/>
    <w:rsid w:val="007F5375"/>
    <w:rsid w:val="007F7DF9"/>
    <w:rsid w:val="00805662"/>
    <w:rsid w:val="0081275B"/>
    <w:rsid w:val="008133D5"/>
    <w:rsid w:val="00815DC0"/>
    <w:rsid w:val="008224A9"/>
    <w:rsid w:val="008226F9"/>
    <w:rsid w:val="008228DF"/>
    <w:rsid w:val="00823000"/>
    <w:rsid w:val="008239DF"/>
    <w:rsid w:val="0082450E"/>
    <w:rsid w:val="008246F1"/>
    <w:rsid w:val="0082620D"/>
    <w:rsid w:val="00826D54"/>
    <w:rsid w:val="0083127A"/>
    <w:rsid w:val="008351BF"/>
    <w:rsid w:val="008356A6"/>
    <w:rsid w:val="008359A7"/>
    <w:rsid w:val="008368ED"/>
    <w:rsid w:val="00836EBE"/>
    <w:rsid w:val="00840329"/>
    <w:rsid w:val="00844B27"/>
    <w:rsid w:val="00845050"/>
    <w:rsid w:val="008460BE"/>
    <w:rsid w:val="00850C2A"/>
    <w:rsid w:val="00851396"/>
    <w:rsid w:val="008544FB"/>
    <w:rsid w:val="00857F85"/>
    <w:rsid w:val="0086130C"/>
    <w:rsid w:val="00862E01"/>
    <w:rsid w:val="008645C8"/>
    <w:rsid w:val="00866A24"/>
    <w:rsid w:val="00866C0C"/>
    <w:rsid w:val="00866D28"/>
    <w:rsid w:val="00866E40"/>
    <w:rsid w:val="00870F00"/>
    <w:rsid w:val="008715B2"/>
    <w:rsid w:val="00874F0F"/>
    <w:rsid w:val="00877242"/>
    <w:rsid w:val="00880C52"/>
    <w:rsid w:val="00881E9F"/>
    <w:rsid w:val="00883926"/>
    <w:rsid w:val="0088408C"/>
    <w:rsid w:val="00890015"/>
    <w:rsid w:val="00896306"/>
    <w:rsid w:val="008A065B"/>
    <w:rsid w:val="008A0C99"/>
    <w:rsid w:val="008A1D95"/>
    <w:rsid w:val="008A2AAC"/>
    <w:rsid w:val="008A5D88"/>
    <w:rsid w:val="008A75A3"/>
    <w:rsid w:val="008B2C5A"/>
    <w:rsid w:val="008B46A6"/>
    <w:rsid w:val="008B5908"/>
    <w:rsid w:val="008B7644"/>
    <w:rsid w:val="008C1144"/>
    <w:rsid w:val="008C4B48"/>
    <w:rsid w:val="008D0319"/>
    <w:rsid w:val="008D496F"/>
    <w:rsid w:val="008D4BC2"/>
    <w:rsid w:val="008D4E0A"/>
    <w:rsid w:val="008D4F7C"/>
    <w:rsid w:val="008D6219"/>
    <w:rsid w:val="008E0F99"/>
    <w:rsid w:val="008E324A"/>
    <w:rsid w:val="008E52C0"/>
    <w:rsid w:val="008E71AC"/>
    <w:rsid w:val="008E7A5F"/>
    <w:rsid w:val="008F09C7"/>
    <w:rsid w:val="008F17E5"/>
    <w:rsid w:val="008F23BE"/>
    <w:rsid w:val="008F377D"/>
    <w:rsid w:val="008F408A"/>
    <w:rsid w:val="008F476A"/>
    <w:rsid w:val="0090144E"/>
    <w:rsid w:val="0090189B"/>
    <w:rsid w:val="00902F1A"/>
    <w:rsid w:val="00903234"/>
    <w:rsid w:val="0090547D"/>
    <w:rsid w:val="00905DAB"/>
    <w:rsid w:val="009102CB"/>
    <w:rsid w:val="00912463"/>
    <w:rsid w:val="00912645"/>
    <w:rsid w:val="00913E4B"/>
    <w:rsid w:val="00915CC7"/>
    <w:rsid w:val="009217FF"/>
    <w:rsid w:val="0092353A"/>
    <w:rsid w:val="009262BB"/>
    <w:rsid w:val="00931B48"/>
    <w:rsid w:val="00937893"/>
    <w:rsid w:val="00937907"/>
    <w:rsid w:val="00937C44"/>
    <w:rsid w:val="009403DB"/>
    <w:rsid w:val="00940EBB"/>
    <w:rsid w:val="00940F91"/>
    <w:rsid w:val="00941839"/>
    <w:rsid w:val="00943E29"/>
    <w:rsid w:val="009470AC"/>
    <w:rsid w:val="00950362"/>
    <w:rsid w:val="00951AD4"/>
    <w:rsid w:val="0095213D"/>
    <w:rsid w:val="00956064"/>
    <w:rsid w:val="0096254B"/>
    <w:rsid w:val="0096334E"/>
    <w:rsid w:val="009713B3"/>
    <w:rsid w:val="00971FD9"/>
    <w:rsid w:val="00975CEE"/>
    <w:rsid w:val="0097684A"/>
    <w:rsid w:val="00977EDD"/>
    <w:rsid w:val="00980D95"/>
    <w:rsid w:val="00982BDC"/>
    <w:rsid w:val="00983224"/>
    <w:rsid w:val="00986600"/>
    <w:rsid w:val="00987795"/>
    <w:rsid w:val="00992645"/>
    <w:rsid w:val="009934BB"/>
    <w:rsid w:val="009A4438"/>
    <w:rsid w:val="009A7B10"/>
    <w:rsid w:val="009A7C4D"/>
    <w:rsid w:val="009A7FC4"/>
    <w:rsid w:val="009B09F5"/>
    <w:rsid w:val="009B126C"/>
    <w:rsid w:val="009B1841"/>
    <w:rsid w:val="009B4C85"/>
    <w:rsid w:val="009B660D"/>
    <w:rsid w:val="009B75A4"/>
    <w:rsid w:val="009B7E9B"/>
    <w:rsid w:val="009C2367"/>
    <w:rsid w:val="009C40D8"/>
    <w:rsid w:val="009C5904"/>
    <w:rsid w:val="009C7A64"/>
    <w:rsid w:val="009C7D51"/>
    <w:rsid w:val="009D0280"/>
    <w:rsid w:val="009D089B"/>
    <w:rsid w:val="009D0A43"/>
    <w:rsid w:val="009D2B5D"/>
    <w:rsid w:val="009D700B"/>
    <w:rsid w:val="009E17A0"/>
    <w:rsid w:val="009E4082"/>
    <w:rsid w:val="009E4A84"/>
    <w:rsid w:val="009E78E0"/>
    <w:rsid w:val="009F062E"/>
    <w:rsid w:val="009F1619"/>
    <w:rsid w:val="009F210A"/>
    <w:rsid w:val="009F5ADB"/>
    <w:rsid w:val="00A00421"/>
    <w:rsid w:val="00A00B28"/>
    <w:rsid w:val="00A04575"/>
    <w:rsid w:val="00A0525F"/>
    <w:rsid w:val="00A055D9"/>
    <w:rsid w:val="00A1059A"/>
    <w:rsid w:val="00A152D1"/>
    <w:rsid w:val="00A15EFE"/>
    <w:rsid w:val="00A17C7B"/>
    <w:rsid w:val="00A21561"/>
    <w:rsid w:val="00A27572"/>
    <w:rsid w:val="00A3135D"/>
    <w:rsid w:val="00A37B3B"/>
    <w:rsid w:val="00A41672"/>
    <w:rsid w:val="00A43C50"/>
    <w:rsid w:val="00A44199"/>
    <w:rsid w:val="00A464DF"/>
    <w:rsid w:val="00A4681B"/>
    <w:rsid w:val="00A4753A"/>
    <w:rsid w:val="00A53C5C"/>
    <w:rsid w:val="00A5743D"/>
    <w:rsid w:val="00A57F17"/>
    <w:rsid w:val="00A57F5C"/>
    <w:rsid w:val="00A61122"/>
    <w:rsid w:val="00A61312"/>
    <w:rsid w:val="00A65CC4"/>
    <w:rsid w:val="00A66E31"/>
    <w:rsid w:val="00A678D3"/>
    <w:rsid w:val="00A67A5F"/>
    <w:rsid w:val="00A67D5F"/>
    <w:rsid w:val="00A71936"/>
    <w:rsid w:val="00A7387D"/>
    <w:rsid w:val="00A75030"/>
    <w:rsid w:val="00A76061"/>
    <w:rsid w:val="00A76C7A"/>
    <w:rsid w:val="00A81943"/>
    <w:rsid w:val="00A83D68"/>
    <w:rsid w:val="00A83FCF"/>
    <w:rsid w:val="00A850CB"/>
    <w:rsid w:val="00A85F71"/>
    <w:rsid w:val="00A862BF"/>
    <w:rsid w:val="00A86BFE"/>
    <w:rsid w:val="00A86CE2"/>
    <w:rsid w:val="00A9091B"/>
    <w:rsid w:val="00A91AC9"/>
    <w:rsid w:val="00A93677"/>
    <w:rsid w:val="00A93A7B"/>
    <w:rsid w:val="00A954AD"/>
    <w:rsid w:val="00A96895"/>
    <w:rsid w:val="00A97DDA"/>
    <w:rsid w:val="00AA2989"/>
    <w:rsid w:val="00AA2EF8"/>
    <w:rsid w:val="00AA44E6"/>
    <w:rsid w:val="00AB1436"/>
    <w:rsid w:val="00AB5341"/>
    <w:rsid w:val="00AB62E8"/>
    <w:rsid w:val="00AB74A2"/>
    <w:rsid w:val="00AC654A"/>
    <w:rsid w:val="00AC73E5"/>
    <w:rsid w:val="00AD2539"/>
    <w:rsid w:val="00AD2BA0"/>
    <w:rsid w:val="00AD3185"/>
    <w:rsid w:val="00AD5199"/>
    <w:rsid w:val="00AE0459"/>
    <w:rsid w:val="00AE0B7C"/>
    <w:rsid w:val="00AE1D62"/>
    <w:rsid w:val="00AE2D4E"/>
    <w:rsid w:val="00AE4842"/>
    <w:rsid w:val="00AE4F47"/>
    <w:rsid w:val="00AE57E5"/>
    <w:rsid w:val="00AE5D61"/>
    <w:rsid w:val="00AE6183"/>
    <w:rsid w:val="00AF00C1"/>
    <w:rsid w:val="00AF03CD"/>
    <w:rsid w:val="00AF55E0"/>
    <w:rsid w:val="00B01F31"/>
    <w:rsid w:val="00B05B77"/>
    <w:rsid w:val="00B0635C"/>
    <w:rsid w:val="00B067C8"/>
    <w:rsid w:val="00B07581"/>
    <w:rsid w:val="00B1115F"/>
    <w:rsid w:val="00B118A7"/>
    <w:rsid w:val="00B13F5C"/>
    <w:rsid w:val="00B148EC"/>
    <w:rsid w:val="00B17B00"/>
    <w:rsid w:val="00B17B3D"/>
    <w:rsid w:val="00B201FF"/>
    <w:rsid w:val="00B208D5"/>
    <w:rsid w:val="00B3121B"/>
    <w:rsid w:val="00B36E64"/>
    <w:rsid w:val="00B378B9"/>
    <w:rsid w:val="00B37DC1"/>
    <w:rsid w:val="00B41AFD"/>
    <w:rsid w:val="00B41B44"/>
    <w:rsid w:val="00B43282"/>
    <w:rsid w:val="00B43322"/>
    <w:rsid w:val="00B447D1"/>
    <w:rsid w:val="00B44A49"/>
    <w:rsid w:val="00B46B4D"/>
    <w:rsid w:val="00B46E7C"/>
    <w:rsid w:val="00B473AA"/>
    <w:rsid w:val="00B51734"/>
    <w:rsid w:val="00B538BE"/>
    <w:rsid w:val="00B57917"/>
    <w:rsid w:val="00B60DF9"/>
    <w:rsid w:val="00B618D2"/>
    <w:rsid w:val="00B619B5"/>
    <w:rsid w:val="00B80494"/>
    <w:rsid w:val="00B807FA"/>
    <w:rsid w:val="00B82988"/>
    <w:rsid w:val="00B86D77"/>
    <w:rsid w:val="00B87F82"/>
    <w:rsid w:val="00B91D36"/>
    <w:rsid w:val="00B92239"/>
    <w:rsid w:val="00B93648"/>
    <w:rsid w:val="00B94382"/>
    <w:rsid w:val="00B94B95"/>
    <w:rsid w:val="00B97AC8"/>
    <w:rsid w:val="00BA020F"/>
    <w:rsid w:val="00BA2846"/>
    <w:rsid w:val="00BA4571"/>
    <w:rsid w:val="00BA7DF7"/>
    <w:rsid w:val="00BA7EF2"/>
    <w:rsid w:val="00BB184E"/>
    <w:rsid w:val="00BB2927"/>
    <w:rsid w:val="00BB39D2"/>
    <w:rsid w:val="00BB46AB"/>
    <w:rsid w:val="00BB5749"/>
    <w:rsid w:val="00BB5F28"/>
    <w:rsid w:val="00BB76A7"/>
    <w:rsid w:val="00BC1F61"/>
    <w:rsid w:val="00BC244D"/>
    <w:rsid w:val="00BC30A5"/>
    <w:rsid w:val="00BC3DDB"/>
    <w:rsid w:val="00BC566F"/>
    <w:rsid w:val="00BC5C28"/>
    <w:rsid w:val="00BC6511"/>
    <w:rsid w:val="00BC6B1E"/>
    <w:rsid w:val="00BC7DDC"/>
    <w:rsid w:val="00BD0485"/>
    <w:rsid w:val="00BD254A"/>
    <w:rsid w:val="00BD3423"/>
    <w:rsid w:val="00BD398A"/>
    <w:rsid w:val="00BD3A47"/>
    <w:rsid w:val="00BD579B"/>
    <w:rsid w:val="00BD69D0"/>
    <w:rsid w:val="00BD7175"/>
    <w:rsid w:val="00BD7FC5"/>
    <w:rsid w:val="00BE098A"/>
    <w:rsid w:val="00BE15A9"/>
    <w:rsid w:val="00BE27F9"/>
    <w:rsid w:val="00BE4392"/>
    <w:rsid w:val="00BE4C3C"/>
    <w:rsid w:val="00BF3020"/>
    <w:rsid w:val="00BF333B"/>
    <w:rsid w:val="00BF364D"/>
    <w:rsid w:val="00BF6840"/>
    <w:rsid w:val="00BF798E"/>
    <w:rsid w:val="00C00DBE"/>
    <w:rsid w:val="00C01365"/>
    <w:rsid w:val="00C04560"/>
    <w:rsid w:val="00C064E9"/>
    <w:rsid w:val="00C06F54"/>
    <w:rsid w:val="00C10C2A"/>
    <w:rsid w:val="00C115ED"/>
    <w:rsid w:val="00C129C0"/>
    <w:rsid w:val="00C15FCD"/>
    <w:rsid w:val="00C17831"/>
    <w:rsid w:val="00C20679"/>
    <w:rsid w:val="00C2073E"/>
    <w:rsid w:val="00C21DD4"/>
    <w:rsid w:val="00C25C9C"/>
    <w:rsid w:val="00C3075C"/>
    <w:rsid w:val="00C30BF0"/>
    <w:rsid w:val="00C325EF"/>
    <w:rsid w:val="00C32F91"/>
    <w:rsid w:val="00C3383D"/>
    <w:rsid w:val="00C344AB"/>
    <w:rsid w:val="00C359C4"/>
    <w:rsid w:val="00C36ACB"/>
    <w:rsid w:val="00C36E34"/>
    <w:rsid w:val="00C37B6F"/>
    <w:rsid w:val="00C418E3"/>
    <w:rsid w:val="00C42B76"/>
    <w:rsid w:val="00C45B8D"/>
    <w:rsid w:val="00C46334"/>
    <w:rsid w:val="00C478DC"/>
    <w:rsid w:val="00C52365"/>
    <w:rsid w:val="00C52FAF"/>
    <w:rsid w:val="00C55118"/>
    <w:rsid w:val="00C55E3D"/>
    <w:rsid w:val="00C56787"/>
    <w:rsid w:val="00C60976"/>
    <w:rsid w:val="00C625CC"/>
    <w:rsid w:val="00C64BF8"/>
    <w:rsid w:val="00C64E5A"/>
    <w:rsid w:val="00C653FD"/>
    <w:rsid w:val="00C65BB7"/>
    <w:rsid w:val="00C679E7"/>
    <w:rsid w:val="00C72647"/>
    <w:rsid w:val="00C74D2B"/>
    <w:rsid w:val="00C76D27"/>
    <w:rsid w:val="00C7788F"/>
    <w:rsid w:val="00C77EF2"/>
    <w:rsid w:val="00C85E41"/>
    <w:rsid w:val="00C86095"/>
    <w:rsid w:val="00C9085C"/>
    <w:rsid w:val="00C90C07"/>
    <w:rsid w:val="00C90F30"/>
    <w:rsid w:val="00C93E57"/>
    <w:rsid w:val="00C95487"/>
    <w:rsid w:val="00C969F0"/>
    <w:rsid w:val="00C973E9"/>
    <w:rsid w:val="00CA00A2"/>
    <w:rsid w:val="00CA07B1"/>
    <w:rsid w:val="00CA1C9E"/>
    <w:rsid w:val="00CA350E"/>
    <w:rsid w:val="00CA4972"/>
    <w:rsid w:val="00CA5A5E"/>
    <w:rsid w:val="00CA5F21"/>
    <w:rsid w:val="00CA68BE"/>
    <w:rsid w:val="00CA7F31"/>
    <w:rsid w:val="00CB1EEF"/>
    <w:rsid w:val="00CB59B4"/>
    <w:rsid w:val="00CB6007"/>
    <w:rsid w:val="00CB7B79"/>
    <w:rsid w:val="00CC0277"/>
    <w:rsid w:val="00CC07AD"/>
    <w:rsid w:val="00CC0D3D"/>
    <w:rsid w:val="00CC3705"/>
    <w:rsid w:val="00CC6522"/>
    <w:rsid w:val="00CD2C7A"/>
    <w:rsid w:val="00CD3403"/>
    <w:rsid w:val="00CD59AB"/>
    <w:rsid w:val="00CE22AB"/>
    <w:rsid w:val="00CE2BCF"/>
    <w:rsid w:val="00CE4D32"/>
    <w:rsid w:val="00CE5425"/>
    <w:rsid w:val="00CE5DB9"/>
    <w:rsid w:val="00CE6DF7"/>
    <w:rsid w:val="00CF1989"/>
    <w:rsid w:val="00D00F38"/>
    <w:rsid w:val="00D0446C"/>
    <w:rsid w:val="00D04CDF"/>
    <w:rsid w:val="00D0509B"/>
    <w:rsid w:val="00D07672"/>
    <w:rsid w:val="00D103E7"/>
    <w:rsid w:val="00D10B0C"/>
    <w:rsid w:val="00D12AF8"/>
    <w:rsid w:val="00D142D7"/>
    <w:rsid w:val="00D150E4"/>
    <w:rsid w:val="00D23926"/>
    <w:rsid w:val="00D25A99"/>
    <w:rsid w:val="00D32FB3"/>
    <w:rsid w:val="00D35331"/>
    <w:rsid w:val="00D354DF"/>
    <w:rsid w:val="00D41FBB"/>
    <w:rsid w:val="00D43E09"/>
    <w:rsid w:val="00D46598"/>
    <w:rsid w:val="00D47057"/>
    <w:rsid w:val="00D47ADE"/>
    <w:rsid w:val="00D51511"/>
    <w:rsid w:val="00D556D0"/>
    <w:rsid w:val="00D56440"/>
    <w:rsid w:val="00D606B5"/>
    <w:rsid w:val="00D63886"/>
    <w:rsid w:val="00D715DE"/>
    <w:rsid w:val="00D72A48"/>
    <w:rsid w:val="00D734E8"/>
    <w:rsid w:val="00D743FD"/>
    <w:rsid w:val="00D769D2"/>
    <w:rsid w:val="00D804FD"/>
    <w:rsid w:val="00D834A0"/>
    <w:rsid w:val="00D83EE9"/>
    <w:rsid w:val="00D92E6D"/>
    <w:rsid w:val="00D945A8"/>
    <w:rsid w:val="00D948CA"/>
    <w:rsid w:val="00D9560C"/>
    <w:rsid w:val="00D95825"/>
    <w:rsid w:val="00D9625F"/>
    <w:rsid w:val="00D96C92"/>
    <w:rsid w:val="00D9740B"/>
    <w:rsid w:val="00DA0088"/>
    <w:rsid w:val="00DA0FCE"/>
    <w:rsid w:val="00DA13CC"/>
    <w:rsid w:val="00DA2E2C"/>
    <w:rsid w:val="00DA7843"/>
    <w:rsid w:val="00DA7A29"/>
    <w:rsid w:val="00DA7E00"/>
    <w:rsid w:val="00DB17A0"/>
    <w:rsid w:val="00DB3D37"/>
    <w:rsid w:val="00DC3756"/>
    <w:rsid w:val="00DC7D8B"/>
    <w:rsid w:val="00DC7DED"/>
    <w:rsid w:val="00DD0A2E"/>
    <w:rsid w:val="00DD3F00"/>
    <w:rsid w:val="00DD5F49"/>
    <w:rsid w:val="00DD63A3"/>
    <w:rsid w:val="00DE0FFB"/>
    <w:rsid w:val="00DE28B2"/>
    <w:rsid w:val="00DE508B"/>
    <w:rsid w:val="00DE5D4D"/>
    <w:rsid w:val="00DE5EFF"/>
    <w:rsid w:val="00DE5FAC"/>
    <w:rsid w:val="00DE669F"/>
    <w:rsid w:val="00DE76E3"/>
    <w:rsid w:val="00DE7D35"/>
    <w:rsid w:val="00DF26FC"/>
    <w:rsid w:val="00DF4223"/>
    <w:rsid w:val="00DF640C"/>
    <w:rsid w:val="00DF6702"/>
    <w:rsid w:val="00E01058"/>
    <w:rsid w:val="00E03ED7"/>
    <w:rsid w:val="00E1092E"/>
    <w:rsid w:val="00E12262"/>
    <w:rsid w:val="00E12EC7"/>
    <w:rsid w:val="00E1414D"/>
    <w:rsid w:val="00E14902"/>
    <w:rsid w:val="00E14B3E"/>
    <w:rsid w:val="00E17A40"/>
    <w:rsid w:val="00E17C9C"/>
    <w:rsid w:val="00E17F14"/>
    <w:rsid w:val="00E24BED"/>
    <w:rsid w:val="00E26DD2"/>
    <w:rsid w:val="00E301B0"/>
    <w:rsid w:val="00E30C1C"/>
    <w:rsid w:val="00E31300"/>
    <w:rsid w:val="00E317B5"/>
    <w:rsid w:val="00E324A6"/>
    <w:rsid w:val="00E328D6"/>
    <w:rsid w:val="00E32B05"/>
    <w:rsid w:val="00E34618"/>
    <w:rsid w:val="00E34A3C"/>
    <w:rsid w:val="00E3519D"/>
    <w:rsid w:val="00E36468"/>
    <w:rsid w:val="00E40719"/>
    <w:rsid w:val="00E41BBA"/>
    <w:rsid w:val="00E42C5B"/>
    <w:rsid w:val="00E436FF"/>
    <w:rsid w:val="00E43D1D"/>
    <w:rsid w:val="00E447A8"/>
    <w:rsid w:val="00E45254"/>
    <w:rsid w:val="00E54460"/>
    <w:rsid w:val="00E55578"/>
    <w:rsid w:val="00E578F1"/>
    <w:rsid w:val="00E62D9D"/>
    <w:rsid w:val="00E647D0"/>
    <w:rsid w:val="00E664D4"/>
    <w:rsid w:val="00E66846"/>
    <w:rsid w:val="00E67720"/>
    <w:rsid w:val="00E75262"/>
    <w:rsid w:val="00E763F5"/>
    <w:rsid w:val="00E80CC2"/>
    <w:rsid w:val="00E8509B"/>
    <w:rsid w:val="00E85260"/>
    <w:rsid w:val="00E86945"/>
    <w:rsid w:val="00E87053"/>
    <w:rsid w:val="00E87825"/>
    <w:rsid w:val="00E87AA5"/>
    <w:rsid w:val="00E914A1"/>
    <w:rsid w:val="00E93D67"/>
    <w:rsid w:val="00E94CF2"/>
    <w:rsid w:val="00E97FEC"/>
    <w:rsid w:val="00EA0C9F"/>
    <w:rsid w:val="00EA0D76"/>
    <w:rsid w:val="00EA5209"/>
    <w:rsid w:val="00EA5F3F"/>
    <w:rsid w:val="00EA6BA2"/>
    <w:rsid w:val="00EB110C"/>
    <w:rsid w:val="00EB17BA"/>
    <w:rsid w:val="00EB2596"/>
    <w:rsid w:val="00EB291A"/>
    <w:rsid w:val="00EB2E5A"/>
    <w:rsid w:val="00EB69AF"/>
    <w:rsid w:val="00EC0546"/>
    <w:rsid w:val="00EC09FA"/>
    <w:rsid w:val="00EC1855"/>
    <w:rsid w:val="00EC3F15"/>
    <w:rsid w:val="00EC559D"/>
    <w:rsid w:val="00EC63BC"/>
    <w:rsid w:val="00ED0CB3"/>
    <w:rsid w:val="00ED2D81"/>
    <w:rsid w:val="00ED3972"/>
    <w:rsid w:val="00ED44A2"/>
    <w:rsid w:val="00ED4E2D"/>
    <w:rsid w:val="00EE01F0"/>
    <w:rsid w:val="00EE1E89"/>
    <w:rsid w:val="00EE266D"/>
    <w:rsid w:val="00EE6F78"/>
    <w:rsid w:val="00EF11F3"/>
    <w:rsid w:val="00EF2E8A"/>
    <w:rsid w:val="00EF33C4"/>
    <w:rsid w:val="00F00174"/>
    <w:rsid w:val="00F07E25"/>
    <w:rsid w:val="00F11681"/>
    <w:rsid w:val="00F1258B"/>
    <w:rsid w:val="00F16802"/>
    <w:rsid w:val="00F16987"/>
    <w:rsid w:val="00F17A4F"/>
    <w:rsid w:val="00F239A9"/>
    <w:rsid w:val="00F23E50"/>
    <w:rsid w:val="00F247CF"/>
    <w:rsid w:val="00F24D02"/>
    <w:rsid w:val="00F261C7"/>
    <w:rsid w:val="00F32534"/>
    <w:rsid w:val="00F34439"/>
    <w:rsid w:val="00F36457"/>
    <w:rsid w:val="00F44689"/>
    <w:rsid w:val="00F46D30"/>
    <w:rsid w:val="00F47AF0"/>
    <w:rsid w:val="00F52F31"/>
    <w:rsid w:val="00F55A15"/>
    <w:rsid w:val="00F5771D"/>
    <w:rsid w:val="00F6253C"/>
    <w:rsid w:val="00F63B8D"/>
    <w:rsid w:val="00F653CC"/>
    <w:rsid w:val="00F65E45"/>
    <w:rsid w:val="00F66613"/>
    <w:rsid w:val="00F66693"/>
    <w:rsid w:val="00F678BA"/>
    <w:rsid w:val="00F70118"/>
    <w:rsid w:val="00F716BB"/>
    <w:rsid w:val="00F71F69"/>
    <w:rsid w:val="00F74F2B"/>
    <w:rsid w:val="00F75A6E"/>
    <w:rsid w:val="00F76DFD"/>
    <w:rsid w:val="00F80D85"/>
    <w:rsid w:val="00F83A69"/>
    <w:rsid w:val="00F85DEE"/>
    <w:rsid w:val="00F8630E"/>
    <w:rsid w:val="00F91879"/>
    <w:rsid w:val="00F936C7"/>
    <w:rsid w:val="00F94A57"/>
    <w:rsid w:val="00FA027D"/>
    <w:rsid w:val="00FA2F3B"/>
    <w:rsid w:val="00FA3F41"/>
    <w:rsid w:val="00FA40D9"/>
    <w:rsid w:val="00FA4782"/>
    <w:rsid w:val="00FA49CB"/>
    <w:rsid w:val="00FA4E45"/>
    <w:rsid w:val="00FA5731"/>
    <w:rsid w:val="00FA6D75"/>
    <w:rsid w:val="00FA78A5"/>
    <w:rsid w:val="00FB0A7F"/>
    <w:rsid w:val="00FB258B"/>
    <w:rsid w:val="00FB4556"/>
    <w:rsid w:val="00FB6253"/>
    <w:rsid w:val="00FB7ED7"/>
    <w:rsid w:val="00FC0258"/>
    <w:rsid w:val="00FC0D34"/>
    <w:rsid w:val="00FC3F20"/>
    <w:rsid w:val="00FC4B5D"/>
    <w:rsid w:val="00FC5672"/>
    <w:rsid w:val="00FD31BF"/>
    <w:rsid w:val="00FD738C"/>
    <w:rsid w:val="00FE0FCF"/>
    <w:rsid w:val="00FE21D0"/>
    <w:rsid w:val="00FE2B73"/>
    <w:rsid w:val="00FE451B"/>
    <w:rsid w:val="00FE67FC"/>
    <w:rsid w:val="00FF06E5"/>
    <w:rsid w:val="00FF0872"/>
    <w:rsid w:val="00FF092A"/>
    <w:rsid w:val="00FF19F8"/>
    <w:rsid w:val="00FF21F4"/>
    <w:rsid w:val="00FF41B8"/>
    <w:rsid w:val="00FF5578"/>
    <w:rsid w:val="00FF736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F9E5CB"/>
  <w15:docId w15:val="{B52EA93C-338B-4CE3-B6E7-592D8538CF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E21D0"/>
    <w:pPr>
      <w:suppressAutoHyphens/>
      <w:spacing w:line="254" w:lineRule="auto"/>
      <w:textAlignment w:val="baseline"/>
    </w:pPr>
    <w:rPr>
      <w:rFonts w:ascii="Calibri" w:eastAsia="SimSun" w:hAnsi="Calibri" w:cs="Calibri"/>
      <w:kern w:val="1"/>
      <w:lang w:eastAsia="ar-SA"/>
    </w:rPr>
  </w:style>
  <w:style w:type="paragraph" w:styleId="10">
    <w:name w:val="heading 1"/>
    <w:basedOn w:val="a"/>
    <w:link w:val="11"/>
    <w:qFormat/>
    <w:rsid w:val="009A4438"/>
    <w:pPr>
      <w:suppressAutoHyphens w:val="0"/>
      <w:spacing w:before="100" w:beforeAutospacing="1" w:after="100" w:afterAutospacing="1" w:line="240" w:lineRule="auto"/>
      <w:textAlignment w:val="auto"/>
      <w:outlineLvl w:val="0"/>
    </w:pPr>
    <w:rPr>
      <w:rFonts w:ascii="Times New Roman" w:eastAsia="Calibri" w:hAnsi="Times New Roman" w:cs="Times New Roman"/>
      <w:b/>
      <w:bCs/>
      <w:kern w:val="36"/>
      <w:sz w:val="48"/>
      <w:szCs w:val="48"/>
      <w:lang w:eastAsia="ru-RU"/>
    </w:rPr>
  </w:style>
  <w:style w:type="paragraph" w:styleId="20">
    <w:name w:val="heading 2"/>
    <w:basedOn w:val="a"/>
    <w:next w:val="a"/>
    <w:link w:val="21"/>
    <w:uiPriority w:val="9"/>
    <w:semiHidden/>
    <w:unhideWhenUsed/>
    <w:qFormat/>
    <w:rsid w:val="0065100B"/>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semiHidden/>
    <w:unhideWhenUsed/>
    <w:qFormat/>
    <w:rsid w:val="00397EAA"/>
    <w:pPr>
      <w:keepNext/>
      <w:keepLines/>
      <w:spacing w:before="200" w:after="0"/>
      <w:outlineLvl w:val="2"/>
    </w:pPr>
    <w:rPr>
      <w:rFonts w:asciiTheme="majorHAnsi" w:eastAsiaTheme="majorEastAsia" w:hAnsiTheme="majorHAnsi" w:cstheme="majorBidi"/>
      <w:b/>
      <w:b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FE21D0"/>
    <w:pPr>
      <w:widowControl w:val="0"/>
      <w:autoSpaceDE w:val="0"/>
      <w:autoSpaceDN w:val="0"/>
      <w:spacing w:after="0" w:line="240" w:lineRule="auto"/>
    </w:pPr>
    <w:rPr>
      <w:rFonts w:ascii="Calibri" w:eastAsia="Times New Roman" w:hAnsi="Calibri" w:cs="Calibri"/>
      <w:szCs w:val="20"/>
      <w:lang w:eastAsia="ru-RU"/>
    </w:rPr>
  </w:style>
  <w:style w:type="character" w:customStyle="1" w:styleId="12">
    <w:name w:val="Основной шрифт абзаца1"/>
    <w:rsid w:val="00FE21D0"/>
  </w:style>
  <w:style w:type="paragraph" w:styleId="a3">
    <w:name w:val="Balloon Text"/>
    <w:basedOn w:val="a"/>
    <w:link w:val="a4"/>
    <w:uiPriority w:val="99"/>
    <w:semiHidden/>
    <w:unhideWhenUsed/>
    <w:rsid w:val="009F210A"/>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9F210A"/>
    <w:rPr>
      <w:rFonts w:ascii="Segoe UI" w:eastAsia="SimSun" w:hAnsi="Segoe UI" w:cs="Segoe UI"/>
      <w:kern w:val="1"/>
      <w:sz w:val="18"/>
      <w:szCs w:val="18"/>
      <w:lang w:eastAsia="ar-SA"/>
    </w:rPr>
  </w:style>
  <w:style w:type="paragraph" w:styleId="a5">
    <w:name w:val="header"/>
    <w:basedOn w:val="a"/>
    <w:link w:val="a6"/>
    <w:uiPriority w:val="99"/>
    <w:rsid w:val="007163E6"/>
    <w:pPr>
      <w:tabs>
        <w:tab w:val="center" w:pos="4677"/>
        <w:tab w:val="right" w:pos="9355"/>
      </w:tabs>
      <w:suppressAutoHyphens w:val="0"/>
      <w:spacing w:after="0" w:line="240" w:lineRule="auto"/>
      <w:textAlignment w:val="auto"/>
    </w:pPr>
    <w:rPr>
      <w:rFonts w:ascii="Times New Roman" w:eastAsia="Times New Roman" w:hAnsi="Times New Roman" w:cs="Times New Roman"/>
      <w:kern w:val="0"/>
      <w:sz w:val="24"/>
      <w:szCs w:val="24"/>
      <w:lang w:eastAsia="ru-RU"/>
    </w:rPr>
  </w:style>
  <w:style w:type="character" w:customStyle="1" w:styleId="a6">
    <w:name w:val="Верхний колонтитул Знак"/>
    <w:basedOn w:val="a0"/>
    <w:link w:val="a5"/>
    <w:uiPriority w:val="99"/>
    <w:rsid w:val="007163E6"/>
    <w:rPr>
      <w:rFonts w:ascii="Times New Roman" w:eastAsia="Times New Roman" w:hAnsi="Times New Roman" w:cs="Times New Roman"/>
      <w:sz w:val="24"/>
      <w:szCs w:val="24"/>
      <w:lang w:eastAsia="ru-RU"/>
    </w:rPr>
  </w:style>
  <w:style w:type="paragraph" w:styleId="a7">
    <w:name w:val="List Paragraph"/>
    <w:basedOn w:val="a"/>
    <w:uiPriority w:val="34"/>
    <w:qFormat/>
    <w:rsid w:val="004D0F07"/>
    <w:pPr>
      <w:ind w:left="720"/>
      <w:contextualSpacing/>
    </w:pPr>
  </w:style>
  <w:style w:type="table" w:styleId="a8">
    <w:name w:val="Table Grid"/>
    <w:basedOn w:val="a1"/>
    <w:uiPriority w:val="39"/>
    <w:rsid w:val="00690C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16AAE"/>
    <w:pPr>
      <w:autoSpaceDE w:val="0"/>
      <w:autoSpaceDN w:val="0"/>
      <w:adjustRightInd w:val="0"/>
      <w:spacing w:after="0" w:line="240" w:lineRule="auto"/>
    </w:pPr>
    <w:rPr>
      <w:rFonts w:ascii="Times New Roman" w:hAnsi="Times New Roman" w:cs="Times New Roman"/>
      <w:color w:val="000000"/>
      <w:sz w:val="24"/>
      <w:szCs w:val="24"/>
    </w:rPr>
  </w:style>
  <w:style w:type="paragraph" w:styleId="a9">
    <w:name w:val="footer"/>
    <w:basedOn w:val="a"/>
    <w:link w:val="aa"/>
    <w:uiPriority w:val="99"/>
    <w:unhideWhenUsed/>
    <w:rsid w:val="00354B64"/>
    <w:pPr>
      <w:tabs>
        <w:tab w:val="center" w:pos="4677"/>
        <w:tab w:val="right" w:pos="9355"/>
      </w:tabs>
      <w:spacing w:after="0" w:line="240" w:lineRule="auto"/>
    </w:pPr>
  </w:style>
  <w:style w:type="character" w:customStyle="1" w:styleId="aa">
    <w:name w:val="Нижний колонтитул Знак"/>
    <w:basedOn w:val="a0"/>
    <w:link w:val="a9"/>
    <w:uiPriority w:val="99"/>
    <w:rsid w:val="00354B64"/>
    <w:rPr>
      <w:rFonts w:ascii="Calibri" w:eastAsia="SimSun" w:hAnsi="Calibri" w:cs="Calibri"/>
      <w:kern w:val="1"/>
      <w:lang w:eastAsia="ar-SA"/>
    </w:rPr>
  </w:style>
  <w:style w:type="paragraph" w:styleId="ab">
    <w:name w:val="Normal (Web)"/>
    <w:aliases w:val="Обычный (веб) Знак1 Знак,Обычный (веб) Знак Знак Знак,Обычный (веб) Знак1 Знак Знак,Обычный (веб) Знак Знак Знак Знак,Обычный (веб) Знак1,Обычный (веб) Знак Знак,Обычный (Web),Обычный (веб) Знак"/>
    <w:basedOn w:val="a"/>
    <w:uiPriority w:val="99"/>
    <w:qFormat/>
    <w:rsid w:val="00A61122"/>
    <w:pPr>
      <w:suppressAutoHyphens w:val="0"/>
      <w:spacing w:before="100" w:beforeAutospacing="1" w:after="100" w:afterAutospacing="1" w:line="240" w:lineRule="auto"/>
      <w:textAlignment w:val="auto"/>
    </w:pPr>
    <w:rPr>
      <w:rFonts w:ascii="Times New Roman" w:eastAsia="Times New Roman" w:hAnsi="Times New Roman" w:cs="Times New Roman"/>
      <w:kern w:val="0"/>
      <w:sz w:val="24"/>
      <w:szCs w:val="24"/>
      <w:lang w:eastAsia="ru-RU"/>
    </w:rPr>
  </w:style>
  <w:style w:type="paragraph" w:styleId="ac">
    <w:name w:val="No Spacing"/>
    <w:link w:val="ad"/>
    <w:uiPriority w:val="1"/>
    <w:qFormat/>
    <w:rsid w:val="00A61122"/>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character" w:customStyle="1" w:styleId="ad">
    <w:name w:val="Без интервала Знак"/>
    <w:basedOn w:val="a0"/>
    <w:link w:val="ac"/>
    <w:uiPriority w:val="1"/>
    <w:rsid w:val="00A61122"/>
    <w:rPr>
      <w:rFonts w:ascii="Times New Roman" w:eastAsia="Times New Roman" w:hAnsi="Times New Roman" w:cs="Times New Roman"/>
      <w:sz w:val="20"/>
      <w:szCs w:val="20"/>
      <w:lang w:eastAsia="ru-RU"/>
    </w:rPr>
  </w:style>
  <w:style w:type="paragraph" w:customStyle="1" w:styleId="msonormalcxspmiddle">
    <w:name w:val="msonormalcxspmiddle"/>
    <w:basedOn w:val="a"/>
    <w:rsid w:val="008F17E5"/>
    <w:pPr>
      <w:suppressAutoHyphens w:val="0"/>
      <w:spacing w:before="100" w:beforeAutospacing="1" w:after="100" w:afterAutospacing="1" w:line="240" w:lineRule="auto"/>
      <w:textAlignment w:val="auto"/>
    </w:pPr>
    <w:rPr>
      <w:rFonts w:ascii="Times New Roman" w:eastAsia="Times New Roman" w:hAnsi="Times New Roman" w:cs="Times New Roman"/>
      <w:kern w:val="0"/>
      <w:sz w:val="24"/>
      <w:szCs w:val="24"/>
      <w:lang w:eastAsia="ru-RU"/>
    </w:rPr>
  </w:style>
  <w:style w:type="paragraph" w:customStyle="1" w:styleId="6">
    <w:name w:val="Обычный6"/>
    <w:rsid w:val="004C587F"/>
    <w:pPr>
      <w:spacing w:after="0" w:line="240" w:lineRule="auto"/>
    </w:pPr>
    <w:rPr>
      <w:rFonts w:ascii="Times New Roman" w:eastAsia="Times New Roman" w:hAnsi="Times New Roman" w:cs="Times New Roman"/>
      <w:sz w:val="28"/>
      <w:szCs w:val="20"/>
      <w:lang w:eastAsia="ru-RU"/>
    </w:rPr>
  </w:style>
  <w:style w:type="character" w:customStyle="1" w:styleId="11pt0pt">
    <w:name w:val="Основной текст + 11 pt;Интервал 0 pt"/>
    <w:basedOn w:val="a0"/>
    <w:rsid w:val="00B618D2"/>
    <w:rPr>
      <w:rFonts w:ascii="Times New Roman" w:eastAsia="Times New Roman" w:hAnsi="Times New Roman" w:cs="Times New Roman"/>
      <w:b w:val="0"/>
      <w:bCs w:val="0"/>
      <w:i w:val="0"/>
      <w:iCs w:val="0"/>
      <w:smallCaps w:val="0"/>
      <w:strike w:val="0"/>
      <w:color w:val="000000"/>
      <w:spacing w:val="1"/>
      <w:w w:val="100"/>
      <w:position w:val="0"/>
      <w:sz w:val="22"/>
      <w:szCs w:val="22"/>
      <w:u w:val="none"/>
      <w:shd w:val="clear" w:color="auto" w:fill="FFFFFF"/>
      <w:lang w:val="ru-RU"/>
    </w:rPr>
  </w:style>
  <w:style w:type="paragraph" w:customStyle="1" w:styleId="13">
    <w:name w:val="Основной текст1"/>
    <w:basedOn w:val="a"/>
    <w:rsid w:val="00B618D2"/>
    <w:pPr>
      <w:widowControl w:val="0"/>
      <w:shd w:val="clear" w:color="auto" w:fill="FFFFFF"/>
      <w:suppressAutoHyphens w:val="0"/>
      <w:spacing w:after="0" w:line="240" w:lineRule="auto"/>
      <w:textAlignment w:val="auto"/>
    </w:pPr>
    <w:rPr>
      <w:rFonts w:ascii="Times New Roman" w:eastAsia="Times New Roman" w:hAnsi="Times New Roman" w:cs="Times New Roman"/>
      <w:color w:val="000000"/>
      <w:kern w:val="0"/>
      <w:sz w:val="20"/>
      <w:szCs w:val="20"/>
      <w:lang w:eastAsia="ru-RU"/>
    </w:rPr>
  </w:style>
  <w:style w:type="paragraph" w:styleId="ae">
    <w:name w:val="Body Text Indent"/>
    <w:basedOn w:val="a"/>
    <w:link w:val="af"/>
    <w:uiPriority w:val="99"/>
    <w:unhideWhenUsed/>
    <w:rsid w:val="00B618D2"/>
    <w:pPr>
      <w:suppressAutoHyphens w:val="0"/>
      <w:spacing w:after="120" w:line="256" w:lineRule="auto"/>
      <w:ind w:left="283"/>
      <w:textAlignment w:val="auto"/>
    </w:pPr>
    <w:rPr>
      <w:rFonts w:eastAsia="Calibri" w:cs="Times New Roman"/>
      <w:kern w:val="0"/>
      <w:lang w:eastAsia="en-US"/>
    </w:rPr>
  </w:style>
  <w:style w:type="character" w:customStyle="1" w:styleId="af">
    <w:name w:val="Основной текст с отступом Знак"/>
    <w:basedOn w:val="a0"/>
    <w:link w:val="ae"/>
    <w:uiPriority w:val="99"/>
    <w:rsid w:val="00B618D2"/>
    <w:rPr>
      <w:rFonts w:ascii="Calibri" w:eastAsia="Calibri" w:hAnsi="Calibri" w:cs="Times New Roman"/>
    </w:rPr>
  </w:style>
  <w:style w:type="paragraph" w:customStyle="1" w:styleId="14">
    <w:name w:val="Обычный1"/>
    <w:rsid w:val="00CC3705"/>
    <w:pPr>
      <w:spacing w:after="0" w:line="240" w:lineRule="auto"/>
    </w:pPr>
    <w:rPr>
      <w:rFonts w:ascii="Times New Roman" w:eastAsia="Times New Roman" w:hAnsi="Times New Roman" w:cs="Times New Roman"/>
      <w:sz w:val="28"/>
      <w:szCs w:val="20"/>
      <w:lang w:eastAsia="ru-RU"/>
    </w:rPr>
  </w:style>
  <w:style w:type="paragraph" w:styleId="af0">
    <w:name w:val="Plain Text"/>
    <w:basedOn w:val="a"/>
    <w:link w:val="af1"/>
    <w:rsid w:val="005B3298"/>
    <w:pPr>
      <w:suppressAutoHyphens w:val="0"/>
      <w:spacing w:after="0" w:line="240" w:lineRule="auto"/>
      <w:textAlignment w:val="auto"/>
    </w:pPr>
    <w:rPr>
      <w:rFonts w:ascii="Courier New" w:eastAsia="Times New Roman" w:hAnsi="Courier New" w:cs="Courier New"/>
      <w:kern w:val="0"/>
      <w:sz w:val="20"/>
      <w:szCs w:val="20"/>
      <w:lang w:eastAsia="ru-RU"/>
    </w:rPr>
  </w:style>
  <w:style w:type="character" w:customStyle="1" w:styleId="af1">
    <w:name w:val="Текст Знак"/>
    <w:basedOn w:val="a0"/>
    <w:link w:val="af0"/>
    <w:rsid w:val="005B3298"/>
    <w:rPr>
      <w:rFonts w:ascii="Courier New" w:eastAsia="Times New Roman" w:hAnsi="Courier New" w:cs="Courier New"/>
      <w:sz w:val="20"/>
      <w:szCs w:val="20"/>
      <w:lang w:eastAsia="ru-RU"/>
    </w:rPr>
  </w:style>
  <w:style w:type="character" w:styleId="af2">
    <w:name w:val="Hyperlink"/>
    <w:basedOn w:val="a0"/>
    <w:uiPriority w:val="99"/>
    <w:unhideWhenUsed/>
    <w:rsid w:val="00FA5731"/>
    <w:rPr>
      <w:color w:val="0000FF"/>
      <w:u w:val="single"/>
    </w:rPr>
  </w:style>
  <w:style w:type="character" w:customStyle="1" w:styleId="af3">
    <w:name w:val="Цветовое выделение"/>
    <w:uiPriority w:val="99"/>
    <w:rsid w:val="00FF0872"/>
    <w:rPr>
      <w:b/>
      <w:bCs w:val="0"/>
      <w:color w:val="26282F"/>
    </w:rPr>
  </w:style>
  <w:style w:type="character" w:styleId="af4">
    <w:name w:val="Strong"/>
    <w:basedOn w:val="a0"/>
    <w:uiPriority w:val="22"/>
    <w:qFormat/>
    <w:rsid w:val="00E01058"/>
    <w:rPr>
      <w:b/>
      <w:bCs/>
    </w:rPr>
  </w:style>
  <w:style w:type="character" w:customStyle="1" w:styleId="11">
    <w:name w:val="Заголовок 1 Знак"/>
    <w:basedOn w:val="a0"/>
    <w:link w:val="10"/>
    <w:rsid w:val="009A4438"/>
    <w:rPr>
      <w:rFonts w:ascii="Times New Roman" w:eastAsia="Calibri" w:hAnsi="Times New Roman" w:cs="Times New Roman"/>
      <w:b/>
      <w:bCs/>
      <w:kern w:val="36"/>
      <w:sz w:val="48"/>
      <w:szCs w:val="48"/>
      <w:lang w:eastAsia="ru-RU"/>
    </w:rPr>
  </w:style>
  <w:style w:type="character" w:customStyle="1" w:styleId="21">
    <w:name w:val="Заголовок 2 Знак"/>
    <w:basedOn w:val="a0"/>
    <w:link w:val="20"/>
    <w:uiPriority w:val="9"/>
    <w:semiHidden/>
    <w:rsid w:val="0065100B"/>
    <w:rPr>
      <w:rFonts w:asciiTheme="majorHAnsi" w:eastAsiaTheme="majorEastAsia" w:hAnsiTheme="majorHAnsi" w:cstheme="majorBidi"/>
      <w:b/>
      <w:bCs/>
      <w:color w:val="5B9BD5" w:themeColor="accent1"/>
      <w:kern w:val="1"/>
      <w:sz w:val="26"/>
      <w:szCs w:val="26"/>
      <w:lang w:eastAsia="ar-SA"/>
    </w:rPr>
  </w:style>
  <w:style w:type="paragraph" w:customStyle="1" w:styleId="15">
    <w:name w:val="Без интервала1"/>
    <w:rsid w:val="006E07DD"/>
    <w:pPr>
      <w:spacing w:after="0" w:line="240" w:lineRule="auto"/>
    </w:pPr>
    <w:rPr>
      <w:rFonts w:ascii="Calibri" w:eastAsia="Calibri" w:hAnsi="Calibri" w:cs="Times New Roman"/>
      <w:lang w:eastAsia="ru-RU"/>
    </w:rPr>
  </w:style>
  <w:style w:type="paragraph" w:customStyle="1" w:styleId="TableParagraph">
    <w:name w:val="Table Paragraph"/>
    <w:basedOn w:val="a"/>
    <w:uiPriority w:val="1"/>
    <w:qFormat/>
    <w:rsid w:val="006E07DD"/>
    <w:pPr>
      <w:widowControl w:val="0"/>
      <w:suppressAutoHyphens w:val="0"/>
      <w:autoSpaceDE w:val="0"/>
      <w:autoSpaceDN w:val="0"/>
      <w:spacing w:after="0" w:line="268" w:lineRule="exact"/>
      <w:ind w:left="108"/>
      <w:jc w:val="center"/>
      <w:textAlignment w:val="auto"/>
    </w:pPr>
    <w:rPr>
      <w:rFonts w:ascii="Times New Roman" w:eastAsia="Times New Roman" w:hAnsi="Times New Roman" w:cs="Times New Roman"/>
      <w:kern w:val="0"/>
      <w:lang w:eastAsia="ru-RU" w:bidi="ru-RU"/>
    </w:rPr>
  </w:style>
  <w:style w:type="character" w:customStyle="1" w:styleId="30">
    <w:name w:val="Заголовок 3 Знак"/>
    <w:basedOn w:val="a0"/>
    <w:link w:val="3"/>
    <w:uiPriority w:val="9"/>
    <w:semiHidden/>
    <w:rsid w:val="00397EAA"/>
    <w:rPr>
      <w:rFonts w:asciiTheme="majorHAnsi" w:eastAsiaTheme="majorEastAsia" w:hAnsiTheme="majorHAnsi" w:cstheme="majorBidi"/>
      <w:b/>
      <w:bCs/>
      <w:color w:val="5B9BD5" w:themeColor="accent1"/>
      <w:kern w:val="1"/>
      <w:lang w:eastAsia="ar-SA"/>
    </w:rPr>
  </w:style>
  <w:style w:type="character" w:customStyle="1" w:styleId="af5">
    <w:name w:val="Основной текст_"/>
    <w:link w:val="31"/>
    <w:rsid w:val="00FA4782"/>
    <w:rPr>
      <w:spacing w:val="1"/>
      <w:shd w:val="clear" w:color="auto" w:fill="FFFFFF"/>
    </w:rPr>
  </w:style>
  <w:style w:type="paragraph" w:customStyle="1" w:styleId="31">
    <w:name w:val="Основной текст3"/>
    <w:basedOn w:val="a"/>
    <w:link w:val="af5"/>
    <w:rsid w:val="00FA4782"/>
    <w:pPr>
      <w:widowControl w:val="0"/>
      <w:shd w:val="clear" w:color="auto" w:fill="FFFFFF"/>
      <w:suppressAutoHyphens w:val="0"/>
      <w:spacing w:after="0" w:line="322" w:lineRule="exact"/>
      <w:jc w:val="center"/>
      <w:textAlignment w:val="auto"/>
    </w:pPr>
    <w:rPr>
      <w:rFonts w:asciiTheme="minorHAnsi" w:eastAsiaTheme="minorHAnsi" w:hAnsiTheme="minorHAnsi" w:cstheme="minorBidi"/>
      <w:spacing w:val="1"/>
      <w:kern w:val="0"/>
      <w:lang w:eastAsia="en-US"/>
    </w:rPr>
  </w:style>
  <w:style w:type="paragraph" w:customStyle="1" w:styleId="af6">
    <w:name w:val="Содержимое таблицы"/>
    <w:basedOn w:val="a"/>
    <w:rsid w:val="00AE4842"/>
    <w:pPr>
      <w:widowControl w:val="0"/>
      <w:suppressLineNumbers/>
      <w:spacing w:after="0" w:line="240" w:lineRule="auto"/>
      <w:textAlignment w:val="auto"/>
    </w:pPr>
    <w:rPr>
      <w:rFonts w:ascii="Liberation Serif" w:hAnsi="Liberation Serif" w:cs="Mangal"/>
      <w:sz w:val="24"/>
      <w:szCs w:val="24"/>
      <w:lang w:eastAsia="zh-CN" w:bidi="hi-IN"/>
    </w:rPr>
  </w:style>
  <w:style w:type="paragraph" w:customStyle="1" w:styleId="22">
    <w:name w:val="Основной текст2"/>
    <w:basedOn w:val="a"/>
    <w:rsid w:val="00AE4842"/>
    <w:pPr>
      <w:widowControl w:val="0"/>
      <w:shd w:val="clear" w:color="auto" w:fill="FFFFFF"/>
      <w:suppressAutoHyphens w:val="0"/>
      <w:spacing w:after="0" w:line="0" w:lineRule="atLeast"/>
      <w:jc w:val="center"/>
      <w:textAlignment w:val="auto"/>
    </w:pPr>
    <w:rPr>
      <w:rFonts w:ascii="Times New Roman" w:eastAsia="Times New Roman" w:hAnsi="Times New Roman" w:cs="Times New Roman"/>
      <w:kern w:val="0"/>
      <w:sz w:val="26"/>
      <w:szCs w:val="26"/>
      <w:lang w:eastAsia="en-US"/>
    </w:rPr>
  </w:style>
  <w:style w:type="paragraph" w:customStyle="1" w:styleId="af7">
    <w:name w:val="Таблицы (моноширинный)"/>
    <w:basedOn w:val="a"/>
    <w:next w:val="a"/>
    <w:rsid w:val="00883926"/>
    <w:pPr>
      <w:widowControl w:val="0"/>
      <w:suppressAutoHyphens w:val="0"/>
      <w:autoSpaceDE w:val="0"/>
      <w:autoSpaceDN w:val="0"/>
      <w:adjustRightInd w:val="0"/>
      <w:spacing w:after="0" w:line="240" w:lineRule="auto"/>
      <w:jc w:val="both"/>
      <w:textAlignment w:val="auto"/>
    </w:pPr>
    <w:rPr>
      <w:rFonts w:ascii="Courier New" w:eastAsia="Times New Roman" w:hAnsi="Courier New" w:cs="Courier New"/>
      <w:kern w:val="0"/>
      <w:sz w:val="24"/>
      <w:szCs w:val="24"/>
      <w:lang w:eastAsia="ru-RU"/>
    </w:rPr>
  </w:style>
  <w:style w:type="numbering" w:customStyle="1" w:styleId="1">
    <w:name w:val="Стиль1"/>
    <w:uiPriority w:val="99"/>
    <w:rsid w:val="00324F12"/>
    <w:pPr>
      <w:numPr>
        <w:numId w:val="37"/>
      </w:numPr>
    </w:pPr>
  </w:style>
  <w:style w:type="numbering" w:customStyle="1" w:styleId="2">
    <w:name w:val="Стиль2"/>
    <w:uiPriority w:val="99"/>
    <w:rsid w:val="0050060C"/>
    <w:pPr>
      <w:numPr>
        <w:numId w:val="39"/>
      </w:numPr>
    </w:pPr>
  </w:style>
  <w:style w:type="character" w:customStyle="1" w:styleId="af8">
    <w:name w:val="Цветовое выделение для Текст"/>
    <w:rsid w:val="009C7A64"/>
    <w:rPr>
      <w:sz w:val="24"/>
    </w:rPr>
  </w:style>
  <w:style w:type="character" w:styleId="af9">
    <w:name w:val="FollowedHyperlink"/>
    <w:basedOn w:val="a0"/>
    <w:uiPriority w:val="99"/>
    <w:semiHidden/>
    <w:unhideWhenUsed/>
    <w:rsid w:val="00C5511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579807">
      <w:bodyDiv w:val="1"/>
      <w:marLeft w:val="0"/>
      <w:marRight w:val="0"/>
      <w:marTop w:val="0"/>
      <w:marBottom w:val="0"/>
      <w:divBdr>
        <w:top w:val="none" w:sz="0" w:space="0" w:color="auto"/>
        <w:left w:val="none" w:sz="0" w:space="0" w:color="auto"/>
        <w:bottom w:val="none" w:sz="0" w:space="0" w:color="auto"/>
        <w:right w:val="none" w:sz="0" w:space="0" w:color="auto"/>
      </w:divBdr>
    </w:div>
    <w:div w:id="34742557">
      <w:bodyDiv w:val="1"/>
      <w:marLeft w:val="0"/>
      <w:marRight w:val="0"/>
      <w:marTop w:val="0"/>
      <w:marBottom w:val="0"/>
      <w:divBdr>
        <w:top w:val="none" w:sz="0" w:space="0" w:color="auto"/>
        <w:left w:val="none" w:sz="0" w:space="0" w:color="auto"/>
        <w:bottom w:val="none" w:sz="0" w:space="0" w:color="auto"/>
        <w:right w:val="none" w:sz="0" w:space="0" w:color="auto"/>
      </w:divBdr>
    </w:div>
    <w:div w:id="48775262">
      <w:bodyDiv w:val="1"/>
      <w:marLeft w:val="0"/>
      <w:marRight w:val="0"/>
      <w:marTop w:val="0"/>
      <w:marBottom w:val="0"/>
      <w:divBdr>
        <w:top w:val="none" w:sz="0" w:space="0" w:color="auto"/>
        <w:left w:val="none" w:sz="0" w:space="0" w:color="auto"/>
        <w:bottom w:val="none" w:sz="0" w:space="0" w:color="auto"/>
        <w:right w:val="none" w:sz="0" w:space="0" w:color="auto"/>
      </w:divBdr>
    </w:div>
    <w:div w:id="55516882">
      <w:bodyDiv w:val="1"/>
      <w:marLeft w:val="0"/>
      <w:marRight w:val="0"/>
      <w:marTop w:val="0"/>
      <w:marBottom w:val="0"/>
      <w:divBdr>
        <w:top w:val="none" w:sz="0" w:space="0" w:color="auto"/>
        <w:left w:val="none" w:sz="0" w:space="0" w:color="auto"/>
        <w:bottom w:val="none" w:sz="0" w:space="0" w:color="auto"/>
        <w:right w:val="none" w:sz="0" w:space="0" w:color="auto"/>
      </w:divBdr>
    </w:div>
    <w:div w:id="76371494">
      <w:bodyDiv w:val="1"/>
      <w:marLeft w:val="0"/>
      <w:marRight w:val="0"/>
      <w:marTop w:val="0"/>
      <w:marBottom w:val="0"/>
      <w:divBdr>
        <w:top w:val="none" w:sz="0" w:space="0" w:color="auto"/>
        <w:left w:val="none" w:sz="0" w:space="0" w:color="auto"/>
        <w:bottom w:val="none" w:sz="0" w:space="0" w:color="auto"/>
        <w:right w:val="none" w:sz="0" w:space="0" w:color="auto"/>
      </w:divBdr>
    </w:div>
    <w:div w:id="76708429">
      <w:bodyDiv w:val="1"/>
      <w:marLeft w:val="0"/>
      <w:marRight w:val="0"/>
      <w:marTop w:val="0"/>
      <w:marBottom w:val="0"/>
      <w:divBdr>
        <w:top w:val="none" w:sz="0" w:space="0" w:color="auto"/>
        <w:left w:val="none" w:sz="0" w:space="0" w:color="auto"/>
        <w:bottom w:val="none" w:sz="0" w:space="0" w:color="auto"/>
        <w:right w:val="none" w:sz="0" w:space="0" w:color="auto"/>
      </w:divBdr>
    </w:div>
    <w:div w:id="111368868">
      <w:bodyDiv w:val="1"/>
      <w:marLeft w:val="0"/>
      <w:marRight w:val="0"/>
      <w:marTop w:val="0"/>
      <w:marBottom w:val="0"/>
      <w:divBdr>
        <w:top w:val="none" w:sz="0" w:space="0" w:color="auto"/>
        <w:left w:val="none" w:sz="0" w:space="0" w:color="auto"/>
        <w:bottom w:val="none" w:sz="0" w:space="0" w:color="auto"/>
        <w:right w:val="none" w:sz="0" w:space="0" w:color="auto"/>
      </w:divBdr>
    </w:div>
    <w:div w:id="113258607">
      <w:bodyDiv w:val="1"/>
      <w:marLeft w:val="0"/>
      <w:marRight w:val="0"/>
      <w:marTop w:val="0"/>
      <w:marBottom w:val="0"/>
      <w:divBdr>
        <w:top w:val="none" w:sz="0" w:space="0" w:color="auto"/>
        <w:left w:val="none" w:sz="0" w:space="0" w:color="auto"/>
        <w:bottom w:val="none" w:sz="0" w:space="0" w:color="auto"/>
        <w:right w:val="none" w:sz="0" w:space="0" w:color="auto"/>
      </w:divBdr>
    </w:div>
    <w:div w:id="134181863">
      <w:bodyDiv w:val="1"/>
      <w:marLeft w:val="0"/>
      <w:marRight w:val="0"/>
      <w:marTop w:val="0"/>
      <w:marBottom w:val="0"/>
      <w:divBdr>
        <w:top w:val="none" w:sz="0" w:space="0" w:color="auto"/>
        <w:left w:val="none" w:sz="0" w:space="0" w:color="auto"/>
        <w:bottom w:val="none" w:sz="0" w:space="0" w:color="auto"/>
        <w:right w:val="none" w:sz="0" w:space="0" w:color="auto"/>
      </w:divBdr>
    </w:div>
    <w:div w:id="135995130">
      <w:bodyDiv w:val="1"/>
      <w:marLeft w:val="0"/>
      <w:marRight w:val="0"/>
      <w:marTop w:val="0"/>
      <w:marBottom w:val="0"/>
      <w:divBdr>
        <w:top w:val="none" w:sz="0" w:space="0" w:color="auto"/>
        <w:left w:val="none" w:sz="0" w:space="0" w:color="auto"/>
        <w:bottom w:val="none" w:sz="0" w:space="0" w:color="auto"/>
        <w:right w:val="none" w:sz="0" w:space="0" w:color="auto"/>
      </w:divBdr>
    </w:div>
    <w:div w:id="144471634">
      <w:bodyDiv w:val="1"/>
      <w:marLeft w:val="0"/>
      <w:marRight w:val="0"/>
      <w:marTop w:val="0"/>
      <w:marBottom w:val="0"/>
      <w:divBdr>
        <w:top w:val="none" w:sz="0" w:space="0" w:color="auto"/>
        <w:left w:val="none" w:sz="0" w:space="0" w:color="auto"/>
        <w:bottom w:val="none" w:sz="0" w:space="0" w:color="auto"/>
        <w:right w:val="none" w:sz="0" w:space="0" w:color="auto"/>
      </w:divBdr>
    </w:div>
    <w:div w:id="165751812">
      <w:bodyDiv w:val="1"/>
      <w:marLeft w:val="0"/>
      <w:marRight w:val="0"/>
      <w:marTop w:val="0"/>
      <w:marBottom w:val="0"/>
      <w:divBdr>
        <w:top w:val="none" w:sz="0" w:space="0" w:color="auto"/>
        <w:left w:val="none" w:sz="0" w:space="0" w:color="auto"/>
        <w:bottom w:val="none" w:sz="0" w:space="0" w:color="auto"/>
        <w:right w:val="none" w:sz="0" w:space="0" w:color="auto"/>
      </w:divBdr>
    </w:div>
    <w:div w:id="176971786">
      <w:bodyDiv w:val="1"/>
      <w:marLeft w:val="0"/>
      <w:marRight w:val="0"/>
      <w:marTop w:val="0"/>
      <w:marBottom w:val="0"/>
      <w:divBdr>
        <w:top w:val="none" w:sz="0" w:space="0" w:color="auto"/>
        <w:left w:val="none" w:sz="0" w:space="0" w:color="auto"/>
        <w:bottom w:val="none" w:sz="0" w:space="0" w:color="auto"/>
        <w:right w:val="none" w:sz="0" w:space="0" w:color="auto"/>
      </w:divBdr>
    </w:div>
    <w:div w:id="220405259">
      <w:bodyDiv w:val="1"/>
      <w:marLeft w:val="0"/>
      <w:marRight w:val="0"/>
      <w:marTop w:val="0"/>
      <w:marBottom w:val="0"/>
      <w:divBdr>
        <w:top w:val="none" w:sz="0" w:space="0" w:color="auto"/>
        <w:left w:val="none" w:sz="0" w:space="0" w:color="auto"/>
        <w:bottom w:val="none" w:sz="0" w:space="0" w:color="auto"/>
        <w:right w:val="none" w:sz="0" w:space="0" w:color="auto"/>
      </w:divBdr>
    </w:div>
    <w:div w:id="260728531">
      <w:bodyDiv w:val="1"/>
      <w:marLeft w:val="0"/>
      <w:marRight w:val="0"/>
      <w:marTop w:val="0"/>
      <w:marBottom w:val="0"/>
      <w:divBdr>
        <w:top w:val="none" w:sz="0" w:space="0" w:color="auto"/>
        <w:left w:val="none" w:sz="0" w:space="0" w:color="auto"/>
        <w:bottom w:val="none" w:sz="0" w:space="0" w:color="auto"/>
        <w:right w:val="none" w:sz="0" w:space="0" w:color="auto"/>
      </w:divBdr>
    </w:div>
    <w:div w:id="272438419">
      <w:bodyDiv w:val="1"/>
      <w:marLeft w:val="0"/>
      <w:marRight w:val="0"/>
      <w:marTop w:val="0"/>
      <w:marBottom w:val="0"/>
      <w:divBdr>
        <w:top w:val="none" w:sz="0" w:space="0" w:color="auto"/>
        <w:left w:val="none" w:sz="0" w:space="0" w:color="auto"/>
        <w:bottom w:val="none" w:sz="0" w:space="0" w:color="auto"/>
        <w:right w:val="none" w:sz="0" w:space="0" w:color="auto"/>
      </w:divBdr>
    </w:div>
    <w:div w:id="279921993">
      <w:bodyDiv w:val="1"/>
      <w:marLeft w:val="0"/>
      <w:marRight w:val="0"/>
      <w:marTop w:val="0"/>
      <w:marBottom w:val="0"/>
      <w:divBdr>
        <w:top w:val="none" w:sz="0" w:space="0" w:color="auto"/>
        <w:left w:val="none" w:sz="0" w:space="0" w:color="auto"/>
        <w:bottom w:val="none" w:sz="0" w:space="0" w:color="auto"/>
        <w:right w:val="none" w:sz="0" w:space="0" w:color="auto"/>
      </w:divBdr>
    </w:div>
    <w:div w:id="301428109">
      <w:bodyDiv w:val="1"/>
      <w:marLeft w:val="0"/>
      <w:marRight w:val="0"/>
      <w:marTop w:val="0"/>
      <w:marBottom w:val="0"/>
      <w:divBdr>
        <w:top w:val="none" w:sz="0" w:space="0" w:color="auto"/>
        <w:left w:val="none" w:sz="0" w:space="0" w:color="auto"/>
        <w:bottom w:val="none" w:sz="0" w:space="0" w:color="auto"/>
        <w:right w:val="none" w:sz="0" w:space="0" w:color="auto"/>
      </w:divBdr>
    </w:div>
    <w:div w:id="334235710">
      <w:bodyDiv w:val="1"/>
      <w:marLeft w:val="0"/>
      <w:marRight w:val="0"/>
      <w:marTop w:val="0"/>
      <w:marBottom w:val="0"/>
      <w:divBdr>
        <w:top w:val="none" w:sz="0" w:space="0" w:color="auto"/>
        <w:left w:val="none" w:sz="0" w:space="0" w:color="auto"/>
        <w:bottom w:val="none" w:sz="0" w:space="0" w:color="auto"/>
        <w:right w:val="none" w:sz="0" w:space="0" w:color="auto"/>
      </w:divBdr>
    </w:div>
    <w:div w:id="350229848">
      <w:bodyDiv w:val="1"/>
      <w:marLeft w:val="0"/>
      <w:marRight w:val="0"/>
      <w:marTop w:val="0"/>
      <w:marBottom w:val="0"/>
      <w:divBdr>
        <w:top w:val="none" w:sz="0" w:space="0" w:color="auto"/>
        <w:left w:val="none" w:sz="0" w:space="0" w:color="auto"/>
        <w:bottom w:val="none" w:sz="0" w:space="0" w:color="auto"/>
        <w:right w:val="none" w:sz="0" w:space="0" w:color="auto"/>
      </w:divBdr>
    </w:div>
    <w:div w:id="350304876">
      <w:bodyDiv w:val="1"/>
      <w:marLeft w:val="0"/>
      <w:marRight w:val="0"/>
      <w:marTop w:val="0"/>
      <w:marBottom w:val="0"/>
      <w:divBdr>
        <w:top w:val="none" w:sz="0" w:space="0" w:color="auto"/>
        <w:left w:val="none" w:sz="0" w:space="0" w:color="auto"/>
        <w:bottom w:val="none" w:sz="0" w:space="0" w:color="auto"/>
        <w:right w:val="none" w:sz="0" w:space="0" w:color="auto"/>
      </w:divBdr>
    </w:div>
    <w:div w:id="359085196">
      <w:bodyDiv w:val="1"/>
      <w:marLeft w:val="0"/>
      <w:marRight w:val="0"/>
      <w:marTop w:val="0"/>
      <w:marBottom w:val="0"/>
      <w:divBdr>
        <w:top w:val="none" w:sz="0" w:space="0" w:color="auto"/>
        <w:left w:val="none" w:sz="0" w:space="0" w:color="auto"/>
        <w:bottom w:val="none" w:sz="0" w:space="0" w:color="auto"/>
        <w:right w:val="none" w:sz="0" w:space="0" w:color="auto"/>
      </w:divBdr>
    </w:div>
    <w:div w:id="364063894">
      <w:bodyDiv w:val="1"/>
      <w:marLeft w:val="0"/>
      <w:marRight w:val="0"/>
      <w:marTop w:val="0"/>
      <w:marBottom w:val="0"/>
      <w:divBdr>
        <w:top w:val="none" w:sz="0" w:space="0" w:color="auto"/>
        <w:left w:val="none" w:sz="0" w:space="0" w:color="auto"/>
        <w:bottom w:val="none" w:sz="0" w:space="0" w:color="auto"/>
        <w:right w:val="none" w:sz="0" w:space="0" w:color="auto"/>
      </w:divBdr>
    </w:div>
    <w:div w:id="381948567">
      <w:bodyDiv w:val="1"/>
      <w:marLeft w:val="0"/>
      <w:marRight w:val="0"/>
      <w:marTop w:val="0"/>
      <w:marBottom w:val="0"/>
      <w:divBdr>
        <w:top w:val="none" w:sz="0" w:space="0" w:color="auto"/>
        <w:left w:val="none" w:sz="0" w:space="0" w:color="auto"/>
        <w:bottom w:val="none" w:sz="0" w:space="0" w:color="auto"/>
        <w:right w:val="none" w:sz="0" w:space="0" w:color="auto"/>
      </w:divBdr>
    </w:div>
    <w:div w:id="382675037">
      <w:bodyDiv w:val="1"/>
      <w:marLeft w:val="0"/>
      <w:marRight w:val="0"/>
      <w:marTop w:val="0"/>
      <w:marBottom w:val="0"/>
      <w:divBdr>
        <w:top w:val="none" w:sz="0" w:space="0" w:color="auto"/>
        <w:left w:val="none" w:sz="0" w:space="0" w:color="auto"/>
        <w:bottom w:val="none" w:sz="0" w:space="0" w:color="auto"/>
        <w:right w:val="none" w:sz="0" w:space="0" w:color="auto"/>
      </w:divBdr>
    </w:div>
    <w:div w:id="424809312">
      <w:bodyDiv w:val="1"/>
      <w:marLeft w:val="0"/>
      <w:marRight w:val="0"/>
      <w:marTop w:val="0"/>
      <w:marBottom w:val="0"/>
      <w:divBdr>
        <w:top w:val="none" w:sz="0" w:space="0" w:color="auto"/>
        <w:left w:val="none" w:sz="0" w:space="0" w:color="auto"/>
        <w:bottom w:val="none" w:sz="0" w:space="0" w:color="auto"/>
        <w:right w:val="none" w:sz="0" w:space="0" w:color="auto"/>
      </w:divBdr>
    </w:div>
    <w:div w:id="484199923">
      <w:bodyDiv w:val="1"/>
      <w:marLeft w:val="0"/>
      <w:marRight w:val="0"/>
      <w:marTop w:val="0"/>
      <w:marBottom w:val="0"/>
      <w:divBdr>
        <w:top w:val="none" w:sz="0" w:space="0" w:color="auto"/>
        <w:left w:val="none" w:sz="0" w:space="0" w:color="auto"/>
        <w:bottom w:val="none" w:sz="0" w:space="0" w:color="auto"/>
        <w:right w:val="none" w:sz="0" w:space="0" w:color="auto"/>
      </w:divBdr>
    </w:div>
    <w:div w:id="487478199">
      <w:bodyDiv w:val="1"/>
      <w:marLeft w:val="0"/>
      <w:marRight w:val="0"/>
      <w:marTop w:val="0"/>
      <w:marBottom w:val="0"/>
      <w:divBdr>
        <w:top w:val="none" w:sz="0" w:space="0" w:color="auto"/>
        <w:left w:val="none" w:sz="0" w:space="0" w:color="auto"/>
        <w:bottom w:val="none" w:sz="0" w:space="0" w:color="auto"/>
        <w:right w:val="none" w:sz="0" w:space="0" w:color="auto"/>
      </w:divBdr>
    </w:div>
    <w:div w:id="499194152">
      <w:bodyDiv w:val="1"/>
      <w:marLeft w:val="0"/>
      <w:marRight w:val="0"/>
      <w:marTop w:val="0"/>
      <w:marBottom w:val="0"/>
      <w:divBdr>
        <w:top w:val="none" w:sz="0" w:space="0" w:color="auto"/>
        <w:left w:val="none" w:sz="0" w:space="0" w:color="auto"/>
        <w:bottom w:val="none" w:sz="0" w:space="0" w:color="auto"/>
        <w:right w:val="none" w:sz="0" w:space="0" w:color="auto"/>
      </w:divBdr>
    </w:div>
    <w:div w:id="507326514">
      <w:bodyDiv w:val="1"/>
      <w:marLeft w:val="0"/>
      <w:marRight w:val="0"/>
      <w:marTop w:val="0"/>
      <w:marBottom w:val="0"/>
      <w:divBdr>
        <w:top w:val="none" w:sz="0" w:space="0" w:color="auto"/>
        <w:left w:val="none" w:sz="0" w:space="0" w:color="auto"/>
        <w:bottom w:val="none" w:sz="0" w:space="0" w:color="auto"/>
        <w:right w:val="none" w:sz="0" w:space="0" w:color="auto"/>
      </w:divBdr>
    </w:div>
    <w:div w:id="547881526">
      <w:bodyDiv w:val="1"/>
      <w:marLeft w:val="0"/>
      <w:marRight w:val="0"/>
      <w:marTop w:val="0"/>
      <w:marBottom w:val="0"/>
      <w:divBdr>
        <w:top w:val="none" w:sz="0" w:space="0" w:color="auto"/>
        <w:left w:val="none" w:sz="0" w:space="0" w:color="auto"/>
        <w:bottom w:val="none" w:sz="0" w:space="0" w:color="auto"/>
        <w:right w:val="none" w:sz="0" w:space="0" w:color="auto"/>
      </w:divBdr>
    </w:div>
    <w:div w:id="552884475">
      <w:bodyDiv w:val="1"/>
      <w:marLeft w:val="0"/>
      <w:marRight w:val="0"/>
      <w:marTop w:val="0"/>
      <w:marBottom w:val="0"/>
      <w:divBdr>
        <w:top w:val="none" w:sz="0" w:space="0" w:color="auto"/>
        <w:left w:val="none" w:sz="0" w:space="0" w:color="auto"/>
        <w:bottom w:val="none" w:sz="0" w:space="0" w:color="auto"/>
        <w:right w:val="none" w:sz="0" w:space="0" w:color="auto"/>
      </w:divBdr>
    </w:div>
    <w:div w:id="554464864">
      <w:bodyDiv w:val="1"/>
      <w:marLeft w:val="0"/>
      <w:marRight w:val="0"/>
      <w:marTop w:val="0"/>
      <w:marBottom w:val="0"/>
      <w:divBdr>
        <w:top w:val="none" w:sz="0" w:space="0" w:color="auto"/>
        <w:left w:val="none" w:sz="0" w:space="0" w:color="auto"/>
        <w:bottom w:val="none" w:sz="0" w:space="0" w:color="auto"/>
        <w:right w:val="none" w:sz="0" w:space="0" w:color="auto"/>
      </w:divBdr>
    </w:div>
    <w:div w:id="575171363">
      <w:bodyDiv w:val="1"/>
      <w:marLeft w:val="0"/>
      <w:marRight w:val="0"/>
      <w:marTop w:val="0"/>
      <w:marBottom w:val="0"/>
      <w:divBdr>
        <w:top w:val="none" w:sz="0" w:space="0" w:color="auto"/>
        <w:left w:val="none" w:sz="0" w:space="0" w:color="auto"/>
        <w:bottom w:val="none" w:sz="0" w:space="0" w:color="auto"/>
        <w:right w:val="none" w:sz="0" w:space="0" w:color="auto"/>
      </w:divBdr>
    </w:div>
    <w:div w:id="613755140">
      <w:bodyDiv w:val="1"/>
      <w:marLeft w:val="0"/>
      <w:marRight w:val="0"/>
      <w:marTop w:val="0"/>
      <w:marBottom w:val="0"/>
      <w:divBdr>
        <w:top w:val="none" w:sz="0" w:space="0" w:color="auto"/>
        <w:left w:val="none" w:sz="0" w:space="0" w:color="auto"/>
        <w:bottom w:val="none" w:sz="0" w:space="0" w:color="auto"/>
        <w:right w:val="none" w:sz="0" w:space="0" w:color="auto"/>
      </w:divBdr>
    </w:div>
    <w:div w:id="652372320">
      <w:bodyDiv w:val="1"/>
      <w:marLeft w:val="0"/>
      <w:marRight w:val="0"/>
      <w:marTop w:val="0"/>
      <w:marBottom w:val="0"/>
      <w:divBdr>
        <w:top w:val="none" w:sz="0" w:space="0" w:color="auto"/>
        <w:left w:val="none" w:sz="0" w:space="0" w:color="auto"/>
        <w:bottom w:val="none" w:sz="0" w:space="0" w:color="auto"/>
        <w:right w:val="none" w:sz="0" w:space="0" w:color="auto"/>
      </w:divBdr>
    </w:div>
    <w:div w:id="677119325">
      <w:bodyDiv w:val="1"/>
      <w:marLeft w:val="0"/>
      <w:marRight w:val="0"/>
      <w:marTop w:val="0"/>
      <w:marBottom w:val="0"/>
      <w:divBdr>
        <w:top w:val="none" w:sz="0" w:space="0" w:color="auto"/>
        <w:left w:val="none" w:sz="0" w:space="0" w:color="auto"/>
        <w:bottom w:val="none" w:sz="0" w:space="0" w:color="auto"/>
        <w:right w:val="none" w:sz="0" w:space="0" w:color="auto"/>
      </w:divBdr>
    </w:div>
    <w:div w:id="686979168">
      <w:bodyDiv w:val="1"/>
      <w:marLeft w:val="0"/>
      <w:marRight w:val="0"/>
      <w:marTop w:val="0"/>
      <w:marBottom w:val="0"/>
      <w:divBdr>
        <w:top w:val="none" w:sz="0" w:space="0" w:color="auto"/>
        <w:left w:val="none" w:sz="0" w:space="0" w:color="auto"/>
        <w:bottom w:val="none" w:sz="0" w:space="0" w:color="auto"/>
        <w:right w:val="none" w:sz="0" w:space="0" w:color="auto"/>
      </w:divBdr>
    </w:div>
    <w:div w:id="687561181">
      <w:bodyDiv w:val="1"/>
      <w:marLeft w:val="0"/>
      <w:marRight w:val="0"/>
      <w:marTop w:val="0"/>
      <w:marBottom w:val="0"/>
      <w:divBdr>
        <w:top w:val="none" w:sz="0" w:space="0" w:color="auto"/>
        <w:left w:val="none" w:sz="0" w:space="0" w:color="auto"/>
        <w:bottom w:val="none" w:sz="0" w:space="0" w:color="auto"/>
        <w:right w:val="none" w:sz="0" w:space="0" w:color="auto"/>
      </w:divBdr>
    </w:div>
    <w:div w:id="689917910">
      <w:bodyDiv w:val="1"/>
      <w:marLeft w:val="0"/>
      <w:marRight w:val="0"/>
      <w:marTop w:val="0"/>
      <w:marBottom w:val="0"/>
      <w:divBdr>
        <w:top w:val="none" w:sz="0" w:space="0" w:color="auto"/>
        <w:left w:val="none" w:sz="0" w:space="0" w:color="auto"/>
        <w:bottom w:val="none" w:sz="0" w:space="0" w:color="auto"/>
        <w:right w:val="none" w:sz="0" w:space="0" w:color="auto"/>
      </w:divBdr>
    </w:div>
    <w:div w:id="700282088">
      <w:bodyDiv w:val="1"/>
      <w:marLeft w:val="0"/>
      <w:marRight w:val="0"/>
      <w:marTop w:val="0"/>
      <w:marBottom w:val="0"/>
      <w:divBdr>
        <w:top w:val="none" w:sz="0" w:space="0" w:color="auto"/>
        <w:left w:val="none" w:sz="0" w:space="0" w:color="auto"/>
        <w:bottom w:val="none" w:sz="0" w:space="0" w:color="auto"/>
        <w:right w:val="none" w:sz="0" w:space="0" w:color="auto"/>
      </w:divBdr>
    </w:div>
    <w:div w:id="735008257">
      <w:bodyDiv w:val="1"/>
      <w:marLeft w:val="0"/>
      <w:marRight w:val="0"/>
      <w:marTop w:val="0"/>
      <w:marBottom w:val="0"/>
      <w:divBdr>
        <w:top w:val="none" w:sz="0" w:space="0" w:color="auto"/>
        <w:left w:val="none" w:sz="0" w:space="0" w:color="auto"/>
        <w:bottom w:val="none" w:sz="0" w:space="0" w:color="auto"/>
        <w:right w:val="none" w:sz="0" w:space="0" w:color="auto"/>
      </w:divBdr>
    </w:div>
    <w:div w:id="762260103">
      <w:bodyDiv w:val="1"/>
      <w:marLeft w:val="0"/>
      <w:marRight w:val="0"/>
      <w:marTop w:val="0"/>
      <w:marBottom w:val="0"/>
      <w:divBdr>
        <w:top w:val="none" w:sz="0" w:space="0" w:color="auto"/>
        <w:left w:val="none" w:sz="0" w:space="0" w:color="auto"/>
        <w:bottom w:val="none" w:sz="0" w:space="0" w:color="auto"/>
        <w:right w:val="none" w:sz="0" w:space="0" w:color="auto"/>
      </w:divBdr>
    </w:div>
    <w:div w:id="773326262">
      <w:bodyDiv w:val="1"/>
      <w:marLeft w:val="0"/>
      <w:marRight w:val="0"/>
      <w:marTop w:val="0"/>
      <w:marBottom w:val="0"/>
      <w:divBdr>
        <w:top w:val="none" w:sz="0" w:space="0" w:color="auto"/>
        <w:left w:val="none" w:sz="0" w:space="0" w:color="auto"/>
        <w:bottom w:val="none" w:sz="0" w:space="0" w:color="auto"/>
        <w:right w:val="none" w:sz="0" w:space="0" w:color="auto"/>
      </w:divBdr>
    </w:div>
    <w:div w:id="791289251">
      <w:bodyDiv w:val="1"/>
      <w:marLeft w:val="0"/>
      <w:marRight w:val="0"/>
      <w:marTop w:val="0"/>
      <w:marBottom w:val="0"/>
      <w:divBdr>
        <w:top w:val="none" w:sz="0" w:space="0" w:color="auto"/>
        <w:left w:val="none" w:sz="0" w:space="0" w:color="auto"/>
        <w:bottom w:val="none" w:sz="0" w:space="0" w:color="auto"/>
        <w:right w:val="none" w:sz="0" w:space="0" w:color="auto"/>
      </w:divBdr>
    </w:div>
    <w:div w:id="845218125">
      <w:bodyDiv w:val="1"/>
      <w:marLeft w:val="0"/>
      <w:marRight w:val="0"/>
      <w:marTop w:val="0"/>
      <w:marBottom w:val="0"/>
      <w:divBdr>
        <w:top w:val="none" w:sz="0" w:space="0" w:color="auto"/>
        <w:left w:val="none" w:sz="0" w:space="0" w:color="auto"/>
        <w:bottom w:val="none" w:sz="0" w:space="0" w:color="auto"/>
        <w:right w:val="none" w:sz="0" w:space="0" w:color="auto"/>
      </w:divBdr>
    </w:div>
    <w:div w:id="855734780">
      <w:bodyDiv w:val="1"/>
      <w:marLeft w:val="0"/>
      <w:marRight w:val="0"/>
      <w:marTop w:val="0"/>
      <w:marBottom w:val="0"/>
      <w:divBdr>
        <w:top w:val="none" w:sz="0" w:space="0" w:color="auto"/>
        <w:left w:val="none" w:sz="0" w:space="0" w:color="auto"/>
        <w:bottom w:val="none" w:sz="0" w:space="0" w:color="auto"/>
        <w:right w:val="none" w:sz="0" w:space="0" w:color="auto"/>
      </w:divBdr>
    </w:div>
    <w:div w:id="865215725">
      <w:bodyDiv w:val="1"/>
      <w:marLeft w:val="0"/>
      <w:marRight w:val="0"/>
      <w:marTop w:val="0"/>
      <w:marBottom w:val="0"/>
      <w:divBdr>
        <w:top w:val="none" w:sz="0" w:space="0" w:color="auto"/>
        <w:left w:val="none" w:sz="0" w:space="0" w:color="auto"/>
        <w:bottom w:val="none" w:sz="0" w:space="0" w:color="auto"/>
        <w:right w:val="none" w:sz="0" w:space="0" w:color="auto"/>
      </w:divBdr>
    </w:div>
    <w:div w:id="873423567">
      <w:bodyDiv w:val="1"/>
      <w:marLeft w:val="0"/>
      <w:marRight w:val="0"/>
      <w:marTop w:val="0"/>
      <w:marBottom w:val="0"/>
      <w:divBdr>
        <w:top w:val="none" w:sz="0" w:space="0" w:color="auto"/>
        <w:left w:val="none" w:sz="0" w:space="0" w:color="auto"/>
        <w:bottom w:val="none" w:sz="0" w:space="0" w:color="auto"/>
        <w:right w:val="none" w:sz="0" w:space="0" w:color="auto"/>
      </w:divBdr>
    </w:div>
    <w:div w:id="884565460">
      <w:bodyDiv w:val="1"/>
      <w:marLeft w:val="0"/>
      <w:marRight w:val="0"/>
      <w:marTop w:val="0"/>
      <w:marBottom w:val="0"/>
      <w:divBdr>
        <w:top w:val="none" w:sz="0" w:space="0" w:color="auto"/>
        <w:left w:val="none" w:sz="0" w:space="0" w:color="auto"/>
        <w:bottom w:val="none" w:sz="0" w:space="0" w:color="auto"/>
        <w:right w:val="none" w:sz="0" w:space="0" w:color="auto"/>
      </w:divBdr>
    </w:div>
    <w:div w:id="902719945">
      <w:bodyDiv w:val="1"/>
      <w:marLeft w:val="0"/>
      <w:marRight w:val="0"/>
      <w:marTop w:val="0"/>
      <w:marBottom w:val="0"/>
      <w:divBdr>
        <w:top w:val="none" w:sz="0" w:space="0" w:color="auto"/>
        <w:left w:val="none" w:sz="0" w:space="0" w:color="auto"/>
        <w:bottom w:val="none" w:sz="0" w:space="0" w:color="auto"/>
        <w:right w:val="none" w:sz="0" w:space="0" w:color="auto"/>
      </w:divBdr>
    </w:div>
    <w:div w:id="950823969">
      <w:bodyDiv w:val="1"/>
      <w:marLeft w:val="0"/>
      <w:marRight w:val="0"/>
      <w:marTop w:val="0"/>
      <w:marBottom w:val="0"/>
      <w:divBdr>
        <w:top w:val="none" w:sz="0" w:space="0" w:color="auto"/>
        <w:left w:val="none" w:sz="0" w:space="0" w:color="auto"/>
        <w:bottom w:val="none" w:sz="0" w:space="0" w:color="auto"/>
        <w:right w:val="none" w:sz="0" w:space="0" w:color="auto"/>
      </w:divBdr>
    </w:div>
    <w:div w:id="965740586">
      <w:bodyDiv w:val="1"/>
      <w:marLeft w:val="0"/>
      <w:marRight w:val="0"/>
      <w:marTop w:val="0"/>
      <w:marBottom w:val="0"/>
      <w:divBdr>
        <w:top w:val="none" w:sz="0" w:space="0" w:color="auto"/>
        <w:left w:val="none" w:sz="0" w:space="0" w:color="auto"/>
        <w:bottom w:val="none" w:sz="0" w:space="0" w:color="auto"/>
        <w:right w:val="none" w:sz="0" w:space="0" w:color="auto"/>
      </w:divBdr>
    </w:div>
    <w:div w:id="1033578079">
      <w:bodyDiv w:val="1"/>
      <w:marLeft w:val="0"/>
      <w:marRight w:val="0"/>
      <w:marTop w:val="0"/>
      <w:marBottom w:val="0"/>
      <w:divBdr>
        <w:top w:val="none" w:sz="0" w:space="0" w:color="auto"/>
        <w:left w:val="none" w:sz="0" w:space="0" w:color="auto"/>
        <w:bottom w:val="none" w:sz="0" w:space="0" w:color="auto"/>
        <w:right w:val="none" w:sz="0" w:space="0" w:color="auto"/>
      </w:divBdr>
    </w:div>
    <w:div w:id="1038356496">
      <w:bodyDiv w:val="1"/>
      <w:marLeft w:val="0"/>
      <w:marRight w:val="0"/>
      <w:marTop w:val="0"/>
      <w:marBottom w:val="0"/>
      <w:divBdr>
        <w:top w:val="none" w:sz="0" w:space="0" w:color="auto"/>
        <w:left w:val="none" w:sz="0" w:space="0" w:color="auto"/>
        <w:bottom w:val="none" w:sz="0" w:space="0" w:color="auto"/>
        <w:right w:val="none" w:sz="0" w:space="0" w:color="auto"/>
      </w:divBdr>
    </w:div>
    <w:div w:id="1084108265">
      <w:bodyDiv w:val="1"/>
      <w:marLeft w:val="0"/>
      <w:marRight w:val="0"/>
      <w:marTop w:val="0"/>
      <w:marBottom w:val="0"/>
      <w:divBdr>
        <w:top w:val="none" w:sz="0" w:space="0" w:color="auto"/>
        <w:left w:val="none" w:sz="0" w:space="0" w:color="auto"/>
        <w:bottom w:val="none" w:sz="0" w:space="0" w:color="auto"/>
        <w:right w:val="none" w:sz="0" w:space="0" w:color="auto"/>
      </w:divBdr>
    </w:div>
    <w:div w:id="1094085529">
      <w:bodyDiv w:val="1"/>
      <w:marLeft w:val="0"/>
      <w:marRight w:val="0"/>
      <w:marTop w:val="0"/>
      <w:marBottom w:val="0"/>
      <w:divBdr>
        <w:top w:val="none" w:sz="0" w:space="0" w:color="auto"/>
        <w:left w:val="none" w:sz="0" w:space="0" w:color="auto"/>
        <w:bottom w:val="none" w:sz="0" w:space="0" w:color="auto"/>
        <w:right w:val="none" w:sz="0" w:space="0" w:color="auto"/>
      </w:divBdr>
    </w:div>
    <w:div w:id="1098015947">
      <w:bodyDiv w:val="1"/>
      <w:marLeft w:val="0"/>
      <w:marRight w:val="0"/>
      <w:marTop w:val="0"/>
      <w:marBottom w:val="0"/>
      <w:divBdr>
        <w:top w:val="none" w:sz="0" w:space="0" w:color="auto"/>
        <w:left w:val="none" w:sz="0" w:space="0" w:color="auto"/>
        <w:bottom w:val="none" w:sz="0" w:space="0" w:color="auto"/>
        <w:right w:val="none" w:sz="0" w:space="0" w:color="auto"/>
      </w:divBdr>
    </w:div>
    <w:div w:id="1117260465">
      <w:bodyDiv w:val="1"/>
      <w:marLeft w:val="0"/>
      <w:marRight w:val="0"/>
      <w:marTop w:val="0"/>
      <w:marBottom w:val="0"/>
      <w:divBdr>
        <w:top w:val="none" w:sz="0" w:space="0" w:color="auto"/>
        <w:left w:val="none" w:sz="0" w:space="0" w:color="auto"/>
        <w:bottom w:val="none" w:sz="0" w:space="0" w:color="auto"/>
        <w:right w:val="none" w:sz="0" w:space="0" w:color="auto"/>
      </w:divBdr>
    </w:div>
    <w:div w:id="1140196449">
      <w:bodyDiv w:val="1"/>
      <w:marLeft w:val="0"/>
      <w:marRight w:val="0"/>
      <w:marTop w:val="0"/>
      <w:marBottom w:val="0"/>
      <w:divBdr>
        <w:top w:val="none" w:sz="0" w:space="0" w:color="auto"/>
        <w:left w:val="none" w:sz="0" w:space="0" w:color="auto"/>
        <w:bottom w:val="none" w:sz="0" w:space="0" w:color="auto"/>
        <w:right w:val="none" w:sz="0" w:space="0" w:color="auto"/>
      </w:divBdr>
    </w:div>
    <w:div w:id="1144469840">
      <w:bodyDiv w:val="1"/>
      <w:marLeft w:val="0"/>
      <w:marRight w:val="0"/>
      <w:marTop w:val="0"/>
      <w:marBottom w:val="0"/>
      <w:divBdr>
        <w:top w:val="none" w:sz="0" w:space="0" w:color="auto"/>
        <w:left w:val="none" w:sz="0" w:space="0" w:color="auto"/>
        <w:bottom w:val="none" w:sz="0" w:space="0" w:color="auto"/>
        <w:right w:val="none" w:sz="0" w:space="0" w:color="auto"/>
      </w:divBdr>
    </w:div>
    <w:div w:id="1152258213">
      <w:bodyDiv w:val="1"/>
      <w:marLeft w:val="0"/>
      <w:marRight w:val="0"/>
      <w:marTop w:val="0"/>
      <w:marBottom w:val="0"/>
      <w:divBdr>
        <w:top w:val="none" w:sz="0" w:space="0" w:color="auto"/>
        <w:left w:val="none" w:sz="0" w:space="0" w:color="auto"/>
        <w:bottom w:val="none" w:sz="0" w:space="0" w:color="auto"/>
        <w:right w:val="none" w:sz="0" w:space="0" w:color="auto"/>
      </w:divBdr>
    </w:div>
    <w:div w:id="1167280637">
      <w:bodyDiv w:val="1"/>
      <w:marLeft w:val="0"/>
      <w:marRight w:val="0"/>
      <w:marTop w:val="0"/>
      <w:marBottom w:val="0"/>
      <w:divBdr>
        <w:top w:val="none" w:sz="0" w:space="0" w:color="auto"/>
        <w:left w:val="none" w:sz="0" w:space="0" w:color="auto"/>
        <w:bottom w:val="none" w:sz="0" w:space="0" w:color="auto"/>
        <w:right w:val="none" w:sz="0" w:space="0" w:color="auto"/>
      </w:divBdr>
    </w:div>
    <w:div w:id="1192841831">
      <w:bodyDiv w:val="1"/>
      <w:marLeft w:val="0"/>
      <w:marRight w:val="0"/>
      <w:marTop w:val="0"/>
      <w:marBottom w:val="0"/>
      <w:divBdr>
        <w:top w:val="none" w:sz="0" w:space="0" w:color="auto"/>
        <w:left w:val="none" w:sz="0" w:space="0" w:color="auto"/>
        <w:bottom w:val="none" w:sz="0" w:space="0" w:color="auto"/>
        <w:right w:val="none" w:sz="0" w:space="0" w:color="auto"/>
      </w:divBdr>
    </w:div>
    <w:div w:id="1195272038">
      <w:bodyDiv w:val="1"/>
      <w:marLeft w:val="0"/>
      <w:marRight w:val="0"/>
      <w:marTop w:val="0"/>
      <w:marBottom w:val="0"/>
      <w:divBdr>
        <w:top w:val="none" w:sz="0" w:space="0" w:color="auto"/>
        <w:left w:val="none" w:sz="0" w:space="0" w:color="auto"/>
        <w:bottom w:val="none" w:sz="0" w:space="0" w:color="auto"/>
        <w:right w:val="none" w:sz="0" w:space="0" w:color="auto"/>
      </w:divBdr>
    </w:div>
    <w:div w:id="1247032863">
      <w:bodyDiv w:val="1"/>
      <w:marLeft w:val="0"/>
      <w:marRight w:val="0"/>
      <w:marTop w:val="0"/>
      <w:marBottom w:val="0"/>
      <w:divBdr>
        <w:top w:val="none" w:sz="0" w:space="0" w:color="auto"/>
        <w:left w:val="none" w:sz="0" w:space="0" w:color="auto"/>
        <w:bottom w:val="none" w:sz="0" w:space="0" w:color="auto"/>
        <w:right w:val="none" w:sz="0" w:space="0" w:color="auto"/>
      </w:divBdr>
    </w:div>
    <w:div w:id="1252666305">
      <w:bodyDiv w:val="1"/>
      <w:marLeft w:val="0"/>
      <w:marRight w:val="0"/>
      <w:marTop w:val="0"/>
      <w:marBottom w:val="0"/>
      <w:divBdr>
        <w:top w:val="none" w:sz="0" w:space="0" w:color="auto"/>
        <w:left w:val="none" w:sz="0" w:space="0" w:color="auto"/>
        <w:bottom w:val="none" w:sz="0" w:space="0" w:color="auto"/>
        <w:right w:val="none" w:sz="0" w:space="0" w:color="auto"/>
      </w:divBdr>
    </w:div>
    <w:div w:id="1258518155">
      <w:bodyDiv w:val="1"/>
      <w:marLeft w:val="0"/>
      <w:marRight w:val="0"/>
      <w:marTop w:val="0"/>
      <w:marBottom w:val="0"/>
      <w:divBdr>
        <w:top w:val="none" w:sz="0" w:space="0" w:color="auto"/>
        <w:left w:val="none" w:sz="0" w:space="0" w:color="auto"/>
        <w:bottom w:val="none" w:sz="0" w:space="0" w:color="auto"/>
        <w:right w:val="none" w:sz="0" w:space="0" w:color="auto"/>
      </w:divBdr>
    </w:div>
    <w:div w:id="1260213323">
      <w:bodyDiv w:val="1"/>
      <w:marLeft w:val="0"/>
      <w:marRight w:val="0"/>
      <w:marTop w:val="0"/>
      <w:marBottom w:val="0"/>
      <w:divBdr>
        <w:top w:val="none" w:sz="0" w:space="0" w:color="auto"/>
        <w:left w:val="none" w:sz="0" w:space="0" w:color="auto"/>
        <w:bottom w:val="none" w:sz="0" w:space="0" w:color="auto"/>
        <w:right w:val="none" w:sz="0" w:space="0" w:color="auto"/>
      </w:divBdr>
    </w:div>
    <w:div w:id="1300956710">
      <w:bodyDiv w:val="1"/>
      <w:marLeft w:val="0"/>
      <w:marRight w:val="0"/>
      <w:marTop w:val="0"/>
      <w:marBottom w:val="0"/>
      <w:divBdr>
        <w:top w:val="none" w:sz="0" w:space="0" w:color="auto"/>
        <w:left w:val="none" w:sz="0" w:space="0" w:color="auto"/>
        <w:bottom w:val="none" w:sz="0" w:space="0" w:color="auto"/>
        <w:right w:val="none" w:sz="0" w:space="0" w:color="auto"/>
      </w:divBdr>
    </w:div>
    <w:div w:id="1311669341">
      <w:bodyDiv w:val="1"/>
      <w:marLeft w:val="0"/>
      <w:marRight w:val="0"/>
      <w:marTop w:val="0"/>
      <w:marBottom w:val="0"/>
      <w:divBdr>
        <w:top w:val="none" w:sz="0" w:space="0" w:color="auto"/>
        <w:left w:val="none" w:sz="0" w:space="0" w:color="auto"/>
        <w:bottom w:val="none" w:sz="0" w:space="0" w:color="auto"/>
        <w:right w:val="none" w:sz="0" w:space="0" w:color="auto"/>
      </w:divBdr>
    </w:div>
    <w:div w:id="1369523076">
      <w:bodyDiv w:val="1"/>
      <w:marLeft w:val="0"/>
      <w:marRight w:val="0"/>
      <w:marTop w:val="0"/>
      <w:marBottom w:val="0"/>
      <w:divBdr>
        <w:top w:val="none" w:sz="0" w:space="0" w:color="auto"/>
        <w:left w:val="none" w:sz="0" w:space="0" w:color="auto"/>
        <w:bottom w:val="none" w:sz="0" w:space="0" w:color="auto"/>
        <w:right w:val="none" w:sz="0" w:space="0" w:color="auto"/>
      </w:divBdr>
    </w:div>
    <w:div w:id="1385568582">
      <w:bodyDiv w:val="1"/>
      <w:marLeft w:val="0"/>
      <w:marRight w:val="0"/>
      <w:marTop w:val="0"/>
      <w:marBottom w:val="0"/>
      <w:divBdr>
        <w:top w:val="none" w:sz="0" w:space="0" w:color="auto"/>
        <w:left w:val="none" w:sz="0" w:space="0" w:color="auto"/>
        <w:bottom w:val="none" w:sz="0" w:space="0" w:color="auto"/>
        <w:right w:val="none" w:sz="0" w:space="0" w:color="auto"/>
      </w:divBdr>
    </w:div>
    <w:div w:id="1404569761">
      <w:bodyDiv w:val="1"/>
      <w:marLeft w:val="0"/>
      <w:marRight w:val="0"/>
      <w:marTop w:val="0"/>
      <w:marBottom w:val="0"/>
      <w:divBdr>
        <w:top w:val="none" w:sz="0" w:space="0" w:color="auto"/>
        <w:left w:val="none" w:sz="0" w:space="0" w:color="auto"/>
        <w:bottom w:val="none" w:sz="0" w:space="0" w:color="auto"/>
        <w:right w:val="none" w:sz="0" w:space="0" w:color="auto"/>
      </w:divBdr>
    </w:div>
    <w:div w:id="1424454250">
      <w:bodyDiv w:val="1"/>
      <w:marLeft w:val="0"/>
      <w:marRight w:val="0"/>
      <w:marTop w:val="0"/>
      <w:marBottom w:val="0"/>
      <w:divBdr>
        <w:top w:val="none" w:sz="0" w:space="0" w:color="auto"/>
        <w:left w:val="none" w:sz="0" w:space="0" w:color="auto"/>
        <w:bottom w:val="none" w:sz="0" w:space="0" w:color="auto"/>
        <w:right w:val="none" w:sz="0" w:space="0" w:color="auto"/>
      </w:divBdr>
    </w:div>
    <w:div w:id="1458377516">
      <w:bodyDiv w:val="1"/>
      <w:marLeft w:val="0"/>
      <w:marRight w:val="0"/>
      <w:marTop w:val="0"/>
      <w:marBottom w:val="0"/>
      <w:divBdr>
        <w:top w:val="none" w:sz="0" w:space="0" w:color="auto"/>
        <w:left w:val="none" w:sz="0" w:space="0" w:color="auto"/>
        <w:bottom w:val="none" w:sz="0" w:space="0" w:color="auto"/>
        <w:right w:val="none" w:sz="0" w:space="0" w:color="auto"/>
      </w:divBdr>
    </w:div>
    <w:div w:id="1494103062">
      <w:bodyDiv w:val="1"/>
      <w:marLeft w:val="0"/>
      <w:marRight w:val="0"/>
      <w:marTop w:val="0"/>
      <w:marBottom w:val="0"/>
      <w:divBdr>
        <w:top w:val="none" w:sz="0" w:space="0" w:color="auto"/>
        <w:left w:val="none" w:sz="0" w:space="0" w:color="auto"/>
        <w:bottom w:val="none" w:sz="0" w:space="0" w:color="auto"/>
        <w:right w:val="none" w:sz="0" w:space="0" w:color="auto"/>
      </w:divBdr>
    </w:div>
    <w:div w:id="1550730435">
      <w:bodyDiv w:val="1"/>
      <w:marLeft w:val="0"/>
      <w:marRight w:val="0"/>
      <w:marTop w:val="0"/>
      <w:marBottom w:val="0"/>
      <w:divBdr>
        <w:top w:val="none" w:sz="0" w:space="0" w:color="auto"/>
        <w:left w:val="none" w:sz="0" w:space="0" w:color="auto"/>
        <w:bottom w:val="none" w:sz="0" w:space="0" w:color="auto"/>
        <w:right w:val="none" w:sz="0" w:space="0" w:color="auto"/>
      </w:divBdr>
    </w:div>
    <w:div w:id="1564832448">
      <w:bodyDiv w:val="1"/>
      <w:marLeft w:val="0"/>
      <w:marRight w:val="0"/>
      <w:marTop w:val="0"/>
      <w:marBottom w:val="0"/>
      <w:divBdr>
        <w:top w:val="none" w:sz="0" w:space="0" w:color="auto"/>
        <w:left w:val="none" w:sz="0" w:space="0" w:color="auto"/>
        <w:bottom w:val="none" w:sz="0" w:space="0" w:color="auto"/>
        <w:right w:val="none" w:sz="0" w:space="0" w:color="auto"/>
      </w:divBdr>
    </w:div>
    <w:div w:id="1602256641">
      <w:bodyDiv w:val="1"/>
      <w:marLeft w:val="0"/>
      <w:marRight w:val="0"/>
      <w:marTop w:val="0"/>
      <w:marBottom w:val="0"/>
      <w:divBdr>
        <w:top w:val="none" w:sz="0" w:space="0" w:color="auto"/>
        <w:left w:val="none" w:sz="0" w:space="0" w:color="auto"/>
        <w:bottom w:val="none" w:sz="0" w:space="0" w:color="auto"/>
        <w:right w:val="none" w:sz="0" w:space="0" w:color="auto"/>
      </w:divBdr>
    </w:div>
    <w:div w:id="1630474751">
      <w:bodyDiv w:val="1"/>
      <w:marLeft w:val="0"/>
      <w:marRight w:val="0"/>
      <w:marTop w:val="0"/>
      <w:marBottom w:val="0"/>
      <w:divBdr>
        <w:top w:val="none" w:sz="0" w:space="0" w:color="auto"/>
        <w:left w:val="none" w:sz="0" w:space="0" w:color="auto"/>
        <w:bottom w:val="none" w:sz="0" w:space="0" w:color="auto"/>
        <w:right w:val="none" w:sz="0" w:space="0" w:color="auto"/>
      </w:divBdr>
    </w:div>
    <w:div w:id="1636912110">
      <w:bodyDiv w:val="1"/>
      <w:marLeft w:val="0"/>
      <w:marRight w:val="0"/>
      <w:marTop w:val="0"/>
      <w:marBottom w:val="0"/>
      <w:divBdr>
        <w:top w:val="none" w:sz="0" w:space="0" w:color="auto"/>
        <w:left w:val="none" w:sz="0" w:space="0" w:color="auto"/>
        <w:bottom w:val="none" w:sz="0" w:space="0" w:color="auto"/>
        <w:right w:val="none" w:sz="0" w:space="0" w:color="auto"/>
      </w:divBdr>
    </w:div>
    <w:div w:id="1640958116">
      <w:bodyDiv w:val="1"/>
      <w:marLeft w:val="0"/>
      <w:marRight w:val="0"/>
      <w:marTop w:val="0"/>
      <w:marBottom w:val="0"/>
      <w:divBdr>
        <w:top w:val="none" w:sz="0" w:space="0" w:color="auto"/>
        <w:left w:val="none" w:sz="0" w:space="0" w:color="auto"/>
        <w:bottom w:val="none" w:sz="0" w:space="0" w:color="auto"/>
        <w:right w:val="none" w:sz="0" w:space="0" w:color="auto"/>
      </w:divBdr>
    </w:div>
    <w:div w:id="1821458948">
      <w:bodyDiv w:val="1"/>
      <w:marLeft w:val="0"/>
      <w:marRight w:val="0"/>
      <w:marTop w:val="0"/>
      <w:marBottom w:val="0"/>
      <w:divBdr>
        <w:top w:val="none" w:sz="0" w:space="0" w:color="auto"/>
        <w:left w:val="none" w:sz="0" w:space="0" w:color="auto"/>
        <w:bottom w:val="none" w:sz="0" w:space="0" w:color="auto"/>
        <w:right w:val="none" w:sz="0" w:space="0" w:color="auto"/>
      </w:divBdr>
    </w:div>
    <w:div w:id="1823497160">
      <w:bodyDiv w:val="1"/>
      <w:marLeft w:val="0"/>
      <w:marRight w:val="0"/>
      <w:marTop w:val="0"/>
      <w:marBottom w:val="0"/>
      <w:divBdr>
        <w:top w:val="none" w:sz="0" w:space="0" w:color="auto"/>
        <w:left w:val="none" w:sz="0" w:space="0" w:color="auto"/>
        <w:bottom w:val="none" w:sz="0" w:space="0" w:color="auto"/>
        <w:right w:val="none" w:sz="0" w:space="0" w:color="auto"/>
      </w:divBdr>
    </w:div>
    <w:div w:id="1838809598">
      <w:bodyDiv w:val="1"/>
      <w:marLeft w:val="0"/>
      <w:marRight w:val="0"/>
      <w:marTop w:val="0"/>
      <w:marBottom w:val="0"/>
      <w:divBdr>
        <w:top w:val="none" w:sz="0" w:space="0" w:color="auto"/>
        <w:left w:val="none" w:sz="0" w:space="0" w:color="auto"/>
        <w:bottom w:val="none" w:sz="0" w:space="0" w:color="auto"/>
        <w:right w:val="none" w:sz="0" w:space="0" w:color="auto"/>
      </w:divBdr>
    </w:div>
    <w:div w:id="1874727969">
      <w:bodyDiv w:val="1"/>
      <w:marLeft w:val="0"/>
      <w:marRight w:val="0"/>
      <w:marTop w:val="0"/>
      <w:marBottom w:val="0"/>
      <w:divBdr>
        <w:top w:val="none" w:sz="0" w:space="0" w:color="auto"/>
        <w:left w:val="none" w:sz="0" w:space="0" w:color="auto"/>
        <w:bottom w:val="none" w:sz="0" w:space="0" w:color="auto"/>
        <w:right w:val="none" w:sz="0" w:space="0" w:color="auto"/>
      </w:divBdr>
    </w:div>
    <w:div w:id="1942764247">
      <w:bodyDiv w:val="1"/>
      <w:marLeft w:val="0"/>
      <w:marRight w:val="0"/>
      <w:marTop w:val="0"/>
      <w:marBottom w:val="0"/>
      <w:divBdr>
        <w:top w:val="none" w:sz="0" w:space="0" w:color="auto"/>
        <w:left w:val="none" w:sz="0" w:space="0" w:color="auto"/>
        <w:bottom w:val="none" w:sz="0" w:space="0" w:color="auto"/>
        <w:right w:val="none" w:sz="0" w:space="0" w:color="auto"/>
      </w:divBdr>
    </w:div>
    <w:div w:id="1975136565">
      <w:bodyDiv w:val="1"/>
      <w:marLeft w:val="0"/>
      <w:marRight w:val="0"/>
      <w:marTop w:val="0"/>
      <w:marBottom w:val="0"/>
      <w:divBdr>
        <w:top w:val="none" w:sz="0" w:space="0" w:color="auto"/>
        <w:left w:val="none" w:sz="0" w:space="0" w:color="auto"/>
        <w:bottom w:val="none" w:sz="0" w:space="0" w:color="auto"/>
        <w:right w:val="none" w:sz="0" w:space="0" w:color="auto"/>
      </w:divBdr>
    </w:div>
    <w:div w:id="1999307110">
      <w:bodyDiv w:val="1"/>
      <w:marLeft w:val="0"/>
      <w:marRight w:val="0"/>
      <w:marTop w:val="0"/>
      <w:marBottom w:val="0"/>
      <w:divBdr>
        <w:top w:val="none" w:sz="0" w:space="0" w:color="auto"/>
        <w:left w:val="none" w:sz="0" w:space="0" w:color="auto"/>
        <w:bottom w:val="none" w:sz="0" w:space="0" w:color="auto"/>
        <w:right w:val="none" w:sz="0" w:space="0" w:color="auto"/>
      </w:divBdr>
    </w:div>
    <w:div w:id="2006668441">
      <w:bodyDiv w:val="1"/>
      <w:marLeft w:val="0"/>
      <w:marRight w:val="0"/>
      <w:marTop w:val="0"/>
      <w:marBottom w:val="0"/>
      <w:divBdr>
        <w:top w:val="none" w:sz="0" w:space="0" w:color="auto"/>
        <w:left w:val="none" w:sz="0" w:space="0" w:color="auto"/>
        <w:bottom w:val="none" w:sz="0" w:space="0" w:color="auto"/>
        <w:right w:val="none" w:sz="0" w:space="0" w:color="auto"/>
      </w:divBdr>
    </w:div>
    <w:div w:id="2016420653">
      <w:bodyDiv w:val="1"/>
      <w:marLeft w:val="0"/>
      <w:marRight w:val="0"/>
      <w:marTop w:val="0"/>
      <w:marBottom w:val="0"/>
      <w:divBdr>
        <w:top w:val="none" w:sz="0" w:space="0" w:color="auto"/>
        <w:left w:val="none" w:sz="0" w:space="0" w:color="auto"/>
        <w:bottom w:val="none" w:sz="0" w:space="0" w:color="auto"/>
        <w:right w:val="none" w:sz="0" w:space="0" w:color="auto"/>
      </w:divBdr>
    </w:div>
    <w:div w:id="2038699270">
      <w:bodyDiv w:val="1"/>
      <w:marLeft w:val="0"/>
      <w:marRight w:val="0"/>
      <w:marTop w:val="0"/>
      <w:marBottom w:val="0"/>
      <w:divBdr>
        <w:top w:val="none" w:sz="0" w:space="0" w:color="auto"/>
        <w:left w:val="none" w:sz="0" w:space="0" w:color="auto"/>
        <w:bottom w:val="none" w:sz="0" w:space="0" w:color="auto"/>
        <w:right w:val="none" w:sz="0" w:space="0" w:color="auto"/>
      </w:divBdr>
    </w:div>
    <w:div w:id="2043482875">
      <w:bodyDiv w:val="1"/>
      <w:marLeft w:val="0"/>
      <w:marRight w:val="0"/>
      <w:marTop w:val="0"/>
      <w:marBottom w:val="0"/>
      <w:divBdr>
        <w:top w:val="none" w:sz="0" w:space="0" w:color="auto"/>
        <w:left w:val="none" w:sz="0" w:space="0" w:color="auto"/>
        <w:bottom w:val="none" w:sz="0" w:space="0" w:color="auto"/>
        <w:right w:val="none" w:sz="0" w:space="0" w:color="auto"/>
      </w:divBdr>
    </w:div>
    <w:div w:id="2055423491">
      <w:bodyDiv w:val="1"/>
      <w:marLeft w:val="0"/>
      <w:marRight w:val="0"/>
      <w:marTop w:val="0"/>
      <w:marBottom w:val="0"/>
      <w:divBdr>
        <w:top w:val="none" w:sz="0" w:space="0" w:color="auto"/>
        <w:left w:val="none" w:sz="0" w:space="0" w:color="auto"/>
        <w:bottom w:val="none" w:sz="0" w:space="0" w:color="auto"/>
        <w:right w:val="none" w:sz="0" w:space="0" w:color="auto"/>
      </w:divBdr>
    </w:div>
    <w:div w:id="2064716149">
      <w:bodyDiv w:val="1"/>
      <w:marLeft w:val="0"/>
      <w:marRight w:val="0"/>
      <w:marTop w:val="0"/>
      <w:marBottom w:val="0"/>
      <w:divBdr>
        <w:top w:val="none" w:sz="0" w:space="0" w:color="auto"/>
        <w:left w:val="none" w:sz="0" w:space="0" w:color="auto"/>
        <w:bottom w:val="none" w:sz="0" w:space="0" w:color="auto"/>
        <w:right w:val="none" w:sz="0" w:space="0" w:color="auto"/>
      </w:divBdr>
    </w:div>
    <w:div w:id="2068840624">
      <w:bodyDiv w:val="1"/>
      <w:marLeft w:val="0"/>
      <w:marRight w:val="0"/>
      <w:marTop w:val="0"/>
      <w:marBottom w:val="0"/>
      <w:divBdr>
        <w:top w:val="none" w:sz="0" w:space="0" w:color="auto"/>
        <w:left w:val="none" w:sz="0" w:space="0" w:color="auto"/>
        <w:bottom w:val="none" w:sz="0" w:space="0" w:color="auto"/>
        <w:right w:val="none" w:sz="0" w:space="0" w:color="auto"/>
      </w:divBdr>
    </w:div>
    <w:div w:id="2096585753">
      <w:bodyDiv w:val="1"/>
      <w:marLeft w:val="0"/>
      <w:marRight w:val="0"/>
      <w:marTop w:val="0"/>
      <w:marBottom w:val="0"/>
      <w:divBdr>
        <w:top w:val="none" w:sz="0" w:space="0" w:color="auto"/>
        <w:left w:val="none" w:sz="0" w:space="0" w:color="auto"/>
        <w:bottom w:val="none" w:sz="0" w:space="0" w:color="auto"/>
        <w:right w:val="none" w:sz="0" w:space="0" w:color="auto"/>
      </w:divBdr>
    </w:div>
    <w:div w:id="2135367006">
      <w:bodyDiv w:val="1"/>
      <w:marLeft w:val="0"/>
      <w:marRight w:val="0"/>
      <w:marTop w:val="0"/>
      <w:marBottom w:val="0"/>
      <w:divBdr>
        <w:top w:val="none" w:sz="0" w:space="0" w:color="auto"/>
        <w:left w:val="none" w:sz="0" w:space="0" w:color="auto"/>
        <w:bottom w:val="none" w:sz="0" w:space="0" w:color="auto"/>
        <w:right w:val="none" w:sz="0" w:space="0" w:color="auto"/>
      </w:divBdr>
    </w:div>
    <w:div w:id="2138909490">
      <w:bodyDiv w:val="1"/>
      <w:marLeft w:val="0"/>
      <w:marRight w:val="0"/>
      <w:marTop w:val="0"/>
      <w:marBottom w:val="0"/>
      <w:divBdr>
        <w:top w:val="none" w:sz="0" w:space="0" w:color="auto"/>
        <w:left w:val="none" w:sz="0" w:space="0" w:color="auto"/>
        <w:bottom w:val="none" w:sz="0" w:space="0" w:color="auto"/>
        <w:right w:val="none" w:sz="0" w:space="0" w:color="auto"/>
      </w:divBdr>
    </w:div>
    <w:div w:id="2143033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7.xml"/><Relationship Id="rId21" Type="http://schemas.openxmlformats.org/officeDocument/2006/relationships/chart" Target="charts/chart12.xml"/><Relationship Id="rId42" Type="http://schemas.openxmlformats.org/officeDocument/2006/relationships/chart" Target="charts/chart33.xml"/><Relationship Id="rId47" Type="http://schemas.openxmlformats.org/officeDocument/2006/relationships/chart" Target="charts/chart38.xml"/><Relationship Id="rId63" Type="http://schemas.openxmlformats.org/officeDocument/2006/relationships/chart" Target="charts/chart54.xml"/><Relationship Id="rId68" Type="http://schemas.openxmlformats.org/officeDocument/2006/relationships/chart" Target="charts/chart59.xml"/><Relationship Id="rId84" Type="http://schemas.openxmlformats.org/officeDocument/2006/relationships/chart" Target="charts/chart75.xml"/><Relationship Id="rId89" Type="http://schemas.openxmlformats.org/officeDocument/2006/relationships/chart" Target="charts/chart78.xml"/><Relationship Id="rId7" Type="http://schemas.openxmlformats.org/officeDocument/2006/relationships/endnotes" Target="endnotes.xml"/><Relationship Id="rId71" Type="http://schemas.openxmlformats.org/officeDocument/2006/relationships/chart" Target="charts/chart62.xml"/><Relationship Id="rId92" Type="http://schemas.openxmlformats.org/officeDocument/2006/relationships/chart" Target="charts/chart81.xml"/><Relationship Id="rId2" Type="http://schemas.openxmlformats.org/officeDocument/2006/relationships/numbering" Target="numbering.xml"/><Relationship Id="rId16" Type="http://schemas.openxmlformats.org/officeDocument/2006/relationships/chart" Target="charts/chart7.xml"/><Relationship Id="rId29" Type="http://schemas.openxmlformats.org/officeDocument/2006/relationships/chart" Target="charts/chart20.xml"/><Relationship Id="rId11" Type="http://schemas.openxmlformats.org/officeDocument/2006/relationships/chart" Target="charts/chart3.xml"/><Relationship Id="rId24" Type="http://schemas.openxmlformats.org/officeDocument/2006/relationships/chart" Target="charts/chart15.xml"/><Relationship Id="rId32" Type="http://schemas.openxmlformats.org/officeDocument/2006/relationships/chart" Target="charts/chart23.xml"/><Relationship Id="rId37" Type="http://schemas.openxmlformats.org/officeDocument/2006/relationships/chart" Target="charts/chart28.xml"/><Relationship Id="rId40" Type="http://schemas.openxmlformats.org/officeDocument/2006/relationships/chart" Target="charts/chart31.xml"/><Relationship Id="rId45" Type="http://schemas.openxmlformats.org/officeDocument/2006/relationships/chart" Target="charts/chart36.xml"/><Relationship Id="rId53" Type="http://schemas.openxmlformats.org/officeDocument/2006/relationships/chart" Target="charts/chart44.xml"/><Relationship Id="rId58" Type="http://schemas.openxmlformats.org/officeDocument/2006/relationships/chart" Target="charts/chart49.xml"/><Relationship Id="rId66" Type="http://schemas.openxmlformats.org/officeDocument/2006/relationships/chart" Target="charts/chart57.xml"/><Relationship Id="rId74" Type="http://schemas.openxmlformats.org/officeDocument/2006/relationships/chart" Target="charts/chart65.xml"/><Relationship Id="rId79" Type="http://schemas.openxmlformats.org/officeDocument/2006/relationships/chart" Target="charts/chart70.xml"/><Relationship Id="rId87" Type="http://schemas.openxmlformats.org/officeDocument/2006/relationships/hyperlink" Target="http://adminlenkub.ru/region/standart_razv_konkur/reestr.php" TargetMode="External"/><Relationship Id="rId102" Type="http://schemas.openxmlformats.org/officeDocument/2006/relationships/hyperlink" Target="http://adminlenkub.ru/region/standart_razv_konkur/" TargetMode="External"/><Relationship Id="rId5" Type="http://schemas.openxmlformats.org/officeDocument/2006/relationships/webSettings" Target="webSettings.xml"/><Relationship Id="rId61" Type="http://schemas.openxmlformats.org/officeDocument/2006/relationships/chart" Target="charts/chart52.xml"/><Relationship Id="rId82" Type="http://schemas.openxmlformats.org/officeDocument/2006/relationships/chart" Target="charts/chart73.xml"/><Relationship Id="rId90" Type="http://schemas.openxmlformats.org/officeDocument/2006/relationships/chart" Target="charts/chart79.xml"/><Relationship Id="rId95" Type="http://schemas.openxmlformats.org/officeDocument/2006/relationships/hyperlink" Target="http://www.adminlenkub.ru" TargetMode="External"/><Relationship Id="rId19" Type="http://schemas.openxmlformats.org/officeDocument/2006/relationships/chart" Target="charts/chart10.xml"/><Relationship Id="rId14" Type="http://schemas.openxmlformats.org/officeDocument/2006/relationships/chart" Target="charts/chart6.xml"/><Relationship Id="rId22" Type="http://schemas.openxmlformats.org/officeDocument/2006/relationships/chart" Target="charts/chart13.xml"/><Relationship Id="rId27" Type="http://schemas.openxmlformats.org/officeDocument/2006/relationships/chart" Target="charts/chart18.xml"/><Relationship Id="rId30" Type="http://schemas.openxmlformats.org/officeDocument/2006/relationships/chart" Target="charts/chart21.xml"/><Relationship Id="rId35" Type="http://schemas.openxmlformats.org/officeDocument/2006/relationships/chart" Target="charts/chart26.xml"/><Relationship Id="rId43" Type="http://schemas.openxmlformats.org/officeDocument/2006/relationships/chart" Target="charts/chart34.xml"/><Relationship Id="rId48" Type="http://schemas.openxmlformats.org/officeDocument/2006/relationships/chart" Target="charts/chart39.xml"/><Relationship Id="rId56" Type="http://schemas.openxmlformats.org/officeDocument/2006/relationships/chart" Target="charts/chart47.xml"/><Relationship Id="rId64" Type="http://schemas.openxmlformats.org/officeDocument/2006/relationships/chart" Target="charts/chart55.xml"/><Relationship Id="rId69" Type="http://schemas.openxmlformats.org/officeDocument/2006/relationships/chart" Target="charts/chart60.xml"/><Relationship Id="rId77" Type="http://schemas.openxmlformats.org/officeDocument/2006/relationships/chart" Target="charts/chart68.xml"/><Relationship Id="rId100" Type="http://schemas.openxmlformats.org/officeDocument/2006/relationships/hyperlink" Target="http://www.adminlenkub.ru/regulatory/10499/" TargetMode="External"/><Relationship Id="rId105"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chart" Target="charts/chart42.xml"/><Relationship Id="rId72" Type="http://schemas.openxmlformats.org/officeDocument/2006/relationships/chart" Target="charts/chart63.xml"/><Relationship Id="rId80" Type="http://schemas.openxmlformats.org/officeDocument/2006/relationships/chart" Target="charts/chart71.xml"/><Relationship Id="rId85" Type="http://schemas.openxmlformats.org/officeDocument/2006/relationships/chart" Target="charts/chart76.xml"/><Relationship Id="rId93" Type="http://schemas.openxmlformats.org/officeDocument/2006/relationships/hyperlink" Target="https://www.gosuslugi.ru" TargetMode="External"/><Relationship Id="rId98" Type="http://schemas.openxmlformats.org/officeDocument/2006/relationships/hyperlink" Target="http://invest-lenkub.ru/ru/v-pom-predprin/podderzhka-malogo-i-srednego-predprinimatelstva/imushchestvennaya-podderzhka-subektov-malogo-i-srednego-predprinimatelstva/" TargetMode="External"/><Relationship Id="rId3" Type="http://schemas.openxmlformats.org/officeDocument/2006/relationships/styles" Target="styles.xml"/><Relationship Id="rId12" Type="http://schemas.openxmlformats.org/officeDocument/2006/relationships/chart" Target="charts/chart4.xml"/><Relationship Id="rId17" Type="http://schemas.openxmlformats.org/officeDocument/2006/relationships/chart" Target="charts/chart8.xml"/><Relationship Id="rId25" Type="http://schemas.openxmlformats.org/officeDocument/2006/relationships/chart" Target="charts/chart16.xml"/><Relationship Id="rId33" Type="http://schemas.openxmlformats.org/officeDocument/2006/relationships/chart" Target="charts/chart24.xml"/><Relationship Id="rId38" Type="http://schemas.openxmlformats.org/officeDocument/2006/relationships/chart" Target="charts/chart29.xml"/><Relationship Id="rId46" Type="http://schemas.openxmlformats.org/officeDocument/2006/relationships/chart" Target="charts/chart37.xml"/><Relationship Id="rId59" Type="http://schemas.openxmlformats.org/officeDocument/2006/relationships/chart" Target="charts/chart50.xml"/><Relationship Id="rId67" Type="http://schemas.openxmlformats.org/officeDocument/2006/relationships/chart" Target="charts/chart58.xml"/><Relationship Id="rId103" Type="http://schemas.openxmlformats.org/officeDocument/2006/relationships/header" Target="header1.xml"/><Relationship Id="rId20" Type="http://schemas.openxmlformats.org/officeDocument/2006/relationships/chart" Target="charts/chart11.xml"/><Relationship Id="rId41" Type="http://schemas.openxmlformats.org/officeDocument/2006/relationships/chart" Target="charts/chart32.xml"/><Relationship Id="rId54" Type="http://schemas.openxmlformats.org/officeDocument/2006/relationships/chart" Target="charts/chart45.xml"/><Relationship Id="rId62" Type="http://schemas.openxmlformats.org/officeDocument/2006/relationships/chart" Target="charts/chart53.xml"/><Relationship Id="rId70" Type="http://schemas.openxmlformats.org/officeDocument/2006/relationships/chart" Target="charts/chart61.xml"/><Relationship Id="rId75" Type="http://schemas.openxmlformats.org/officeDocument/2006/relationships/chart" Target="charts/chart66.xml"/><Relationship Id="rId83" Type="http://schemas.openxmlformats.org/officeDocument/2006/relationships/chart" Target="charts/chart74.xml"/><Relationship Id="rId88" Type="http://schemas.openxmlformats.org/officeDocument/2006/relationships/hyperlink" Target="http://adminlenkub.ru/region/standart_razv_konkur/reestr.php" TargetMode="External"/><Relationship Id="rId91" Type="http://schemas.openxmlformats.org/officeDocument/2006/relationships/chart" Target="charts/chart80.xml"/><Relationship Id="rId96" Type="http://schemas.openxmlformats.org/officeDocument/2006/relationships/hyperlink" Target="http://www.invest-lenkub.ru"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1088;23.&#1085;&#1072;&#1074;&#1080;&#1075;&#1072;&#1090;&#1086;&#1088;.&#1076;&#1077;&#1090;&#1080;/" TargetMode="External"/><Relationship Id="rId23" Type="http://schemas.openxmlformats.org/officeDocument/2006/relationships/chart" Target="charts/chart14.xml"/><Relationship Id="rId28" Type="http://schemas.openxmlformats.org/officeDocument/2006/relationships/chart" Target="charts/chart19.xml"/><Relationship Id="rId36" Type="http://schemas.openxmlformats.org/officeDocument/2006/relationships/chart" Target="charts/chart27.xml"/><Relationship Id="rId49" Type="http://schemas.openxmlformats.org/officeDocument/2006/relationships/chart" Target="charts/chart40.xml"/><Relationship Id="rId57" Type="http://schemas.openxmlformats.org/officeDocument/2006/relationships/chart" Target="charts/chart48.xml"/><Relationship Id="rId10" Type="http://schemas.openxmlformats.org/officeDocument/2006/relationships/chart" Target="charts/chart2.xml"/><Relationship Id="rId31" Type="http://schemas.openxmlformats.org/officeDocument/2006/relationships/chart" Target="charts/chart22.xml"/><Relationship Id="rId44" Type="http://schemas.openxmlformats.org/officeDocument/2006/relationships/chart" Target="charts/chart35.xml"/><Relationship Id="rId52" Type="http://schemas.openxmlformats.org/officeDocument/2006/relationships/chart" Target="charts/chart43.xml"/><Relationship Id="rId60" Type="http://schemas.openxmlformats.org/officeDocument/2006/relationships/chart" Target="charts/chart51.xml"/><Relationship Id="rId65" Type="http://schemas.openxmlformats.org/officeDocument/2006/relationships/chart" Target="charts/chart56.xml"/><Relationship Id="rId73" Type="http://schemas.openxmlformats.org/officeDocument/2006/relationships/chart" Target="charts/chart64.xml"/><Relationship Id="rId78" Type="http://schemas.openxmlformats.org/officeDocument/2006/relationships/chart" Target="charts/chart69.xml"/><Relationship Id="rId81" Type="http://schemas.openxmlformats.org/officeDocument/2006/relationships/chart" Target="charts/chart72.xml"/><Relationship Id="rId86" Type="http://schemas.openxmlformats.org/officeDocument/2006/relationships/chart" Target="charts/chart77.xml"/><Relationship Id="rId94" Type="http://schemas.openxmlformats.org/officeDocument/2006/relationships/hyperlink" Target="https://pgu.krasnodar.ru" TargetMode="External"/><Relationship Id="rId99" Type="http://schemas.openxmlformats.org/officeDocument/2006/relationships/hyperlink" Target="http://adminlenkub.ru/region/standart_razv_konkur/NPA/" TargetMode="External"/><Relationship Id="rId101" Type="http://schemas.openxmlformats.org/officeDocument/2006/relationships/hyperlink" Target="http://adminlenkub.ru/region/standart_razv_konkur/rab_groop.php" TargetMode="External"/><Relationship Id="rId4" Type="http://schemas.openxmlformats.org/officeDocument/2006/relationships/settings" Target="settings.xml"/><Relationship Id="rId9" Type="http://schemas.openxmlformats.org/officeDocument/2006/relationships/chart" Target="charts/chart1.xml"/><Relationship Id="rId13" Type="http://schemas.openxmlformats.org/officeDocument/2006/relationships/chart" Target="charts/chart5.xml"/><Relationship Id="rId18" Type="http://schemas.openxmlformats.org/officeDocument/2006/relationships/chart" Target="charts/chart9.xml"/><Relationship Id="rId39" Type="http://schemas.openxmlformats.org/officeDocument/2006/relationships/chart" Target="charts/chart30.xml"/><Relationship Id="rId34" Type="http://schemas.openxmlformats.org/officeDocument/2006/relationships/chart" Target="charts/chart25.xml"/><Relationship Id="rId50" Type="http://schemas.openxmlformats.org/officeDocument/2006/relationships/chart" Target="charts/chart41.xml"/><Relationship Id="rId55" Type="http://schemas.openxmlformats.org/officeDocument/2006/relationships/chart" Target="charts/chart46.xml"/><Relationship Id="rId76" Type="http://schemas.openxmlformats.org/officeDocument/2006/relationships/chart" Target="charts/chart67.xml"/><Relationship Id="rId97" Type="http://schemas.openxmlformats.org/officeDocument/2006/relationships/hyperlink" Target="http://www.adminlenkub.ru/about/kumi/index.php" TargetMode="External"/><Relationship Id="rId104"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Excel6.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Microsoft_Excel7.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Excel8.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Microsoft_Excel10.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Microsoft_Excel11.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Excel12.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Excel13.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_____Microsoft_Excel14.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_____Microsoft_Excel15.xlsx"/><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package" Target="../embeddings/_____Microsoft_Excel16.xlsx"/><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package" Target="../embeddings/_____Microsoft_Excel17.xlsx"/><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package" Target="../embeddings/_____Microsoft_Excel18.xlsx"/><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package" Target="../embeddings/_____Microsoft_Excel19.xlsx"/><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package" Target="../embeddings/_____Microsoft_Excel20.xlsx"/><Relationship Id="rId1" Type="http://schemas.openxmlformats.org/officeDocument/2006/relationships/themeOverride" Target="../theme/themeOverride21.xml"/></Relationships>
</file>

<file path=word/charts/_rels/chart22.xml.rels><?xml version="1.0" encoding="UTF-8" standalone="yes"?>
<Relationships xmlns="http://schemas.openxmlformats.org/package/2006/relationships"><Relationship Id="rId2" Type="http://schemas.openxmlformats.org/officeDocument/2006/relationships/package" Target="../embeddings/_____Microsoft_Excel21.xlsx"/><Relationship Id="rId1" Type="http://schemas.openxmlformats.org/officeDocument/2006/relationships/themeOverride" Target="../theme/themeOverride22.xml"/></Relationships>
</file>

<file path=word/charts/_rels/chart23.xml.rels><?xml version="1.0" encoding="UTF-8" standalone="yes"?>
<Relationships xmlns="http://schemas.openxmlformats.org/package/2006/relationships"><Relationship Id="rId2" Type="http://schemas.openxmlformats.org/officeDocument/2006/relationships/package" Target="../embeddings/_____Microsoft_Excel22.xlsx"/><Relationship Id="rId1" Type="http://schemas.openxmlformats.org/officeDocument/2006/relationships/themeOverride" Target="../theme/themeOverride23.xml"/></Relationships>
</file>

<file path=word/charts/_rels/chart24.xml.rels><?xml version="1.0" encoding="UTF-8" standalone="yes"?>
<Relationships xmlns="http://schemas.openxmlformats.org/package/2006/relationships"><Relationship Id="rId2" Type="http://schemas.openxmlformats.org/officeDocument/2006/relationships/package" Target="../embeddings/_____Microsoft_Excel23.xlsx"/><Relationship Id="rId1" Type="http://schemas.openxmlformats.org/officeDocument/2006/relationships/themeOverride" Target="../theme/themeOverride24.xml"/></Relationships>
</file>

<file path=word/charts/_rels/chart25.xml.rels><?xml version="1.0" encoding="UTF-8" standalone="yes"?>
<Relationships xmlns="http://schemas.openxmlformats.org/package/2006/relationships"><Relationship Id="rId2" Type="http://schemas.openxmlformats.org/officeDocument/2006/relationships/package" Target="../embeddings/_____Microsoft_Excel24.xlsx"/><Relationship Id="rId1" Type="http://schemas.openxmlformats.org/officeDocument/2006/relationships/themeOverride" Target="../theme/themeOverride25.xml"/></Relationships>
</file>

<file path=word/charts/_rels/chart26.xml.rels><?xml version="1.0" encoding="UTF-8" standalone="yes"?>
<Relationships xmlns="http://schemas.openxmlformats.org/package/2006/relationships"><Relationship Id="rId2" Type="http://schemas.openxmlformats.org/officeDocument/2006/relationships/package" Target="../embeddings/_____Microsoft_Excel25.xlsx"/><Relationship Id="rId1" Type="http://schemas.openxmlformats.org/officeDocument/2006/relationships/themeOverride" Target="../theme/themeOverride26.xml"/></Relationships>
</file>

<file path=word/charts/_rels/chart27.xml.rels><?xml version="1.0" encoding="UTF-8" standalone="yes"?>
<Relationships xmlns="http://schemas.openxmlformats.org/package/2006/relationships"><Relationship Id="rId2" Type="http://schemas.openxmlformats.org/officeDocument/2006/relationships/package" Target="../embeddings/_____Microsoft_Excel26.xlsx"/><Relationship Id="rId1" Type="http://schemas.openxmlformats.org/officeDocument/2006/relationships/themeOverride" Target="../theme/themeOverride27.xml"/></Relationships>
</file>

<file path=word/charts/_rels/chart28.xml.rels><?xml version="1.0" encoding="UTF-8" standalone="yes"?>
<Relationships xmlns="http://schemas.openxmlformats.org/package/2006/relationships"><Relationship Id="rId2" Type="http://schemas.openxmlformats.org/officeDocument/2006/relationships/package" Target="../embeddings/_____Microsoft_Excel27.xlsx"/><Relationship Id="rId1" Type="http://schemas.openxmlformats.org/officeDocument/2006/relationships/themeOverride" Target="../theme/themeOverride28.xml"/></Relationships>
</file>

<file path=word/charts/_rels/chart29.xml.rels><?xml version="1.0" encoding="UTF-8" standalone="yes"?>
<Relationships xmlns="http://schemas.openxmlformats.org/package/2006/relationships"><Relationship Id="rId2" Type="http://schemas.openxmlformats.org/officeDocument/2006/relationships/package" Target="../embeddings/_____Microsoft_Excel28.xlsx"/><Relationship Id="rId1" Type="http://schemas.openxmlformats.org/officeDocument/2006/relationships/themeOverride" Target="../theme/themeOverride29.xml"/></Relationships>
</file>

<file path=word/charts/_rels/chart30.xml.rels><?xml version="1.0" encoding="UTF-8" standalone="yes"?>
<Relationships xmlns="http://schemas.openxmlformats.org/package/2006/relationships"><Relationship Id="rId2" Type="http://schemas.openxmlformats.org/officeDocument/2006/relationships/package" Target="../embeddings/_____Microsoft_Excel29.xlsx"/><Relationship Id="rId1" Type="http://schemas.openxmlformats.org/officeDocument/2006/relationships/themeOverride" Target="../theme/themeOverride30.xml"/></Relationships>
</file>

<file path=word/charts/_rels/chart31.xml.rels><?xml version="1.0" encoding="UTF-8" standalone="yes"?>
<Relationships xmlns="http://schemas.openxmlformats.org/package/2006/relationships"><Relationship Id="rId2" Type="http://schemas.openxmlformats.org/officeDocument/2006/relationships/package" Target="../embeddings/_____Microsoft_Excel30.xlsx"/><Relationship Id="rId1" Type="http://schemas.openxmlformats.org/officeDocument/2006/relationships/themeOverride" Target="../theme/themeOverride31.xml"/></Relationships>
</file>

<file path=word/charts/_rels/chart32.xml.rels><?xml version="1.0" encoding="UTF-8" standalone="yes"?>
<Relationships xmlns="http://schemas.openxmlformats.org/package/2006/relationships"><Relationship Id="rId2" Type="http://schemas.openxmlformats.org/officeDocument/2006/relationships/package" Target="../embeddings/_____Microsoft_Excel31.xlsx"/><Relationship Id="rId1" Type="http://schemas.openxmlformats.org/officeDocument/2006/relationships/themeOverride" Target="../theme/themeOverride32.xml"/></Relationships>
</file>

<file path=word/charts/_rels/chart33.xml.rels><?xml version="1.0" encoding="UTF-8" standalone="yes"?>
<Relationships xmlns="http://schemas.openxmlformats.org/package/2006/relationships"><Relationship Id="rId2" Type="http://schemas.openxmlformats.org/officeDocument/2006/relationships/package" Target="../embeddings/_____Microsoft_Excel32.xlsx"/><Relationship Id="rId1" Type="http://schemas.openxmlformats.org/officeDocument/2006/relationships/themeOverride" Target="../theme/themeOverride33.xml"/></Relationships>
</file>

<file path=word/charts/_rels/chart34.xml.rels><?xml version="1.0" encoding="UTF-8" standalone="yes"?>
<Relationships xmlns="http://schemas.openxmlformats.org/package/2006/relationships"><Relationship Id="rId2" Type="http://schemas.openxmlformats.org/officeDocument/2006/relationships/package" Target="../embeddings/_____Microsoft_Excel33.xlsx"/><Relationship Id="rId1" Type="http://schemas.openxmlformats.org/officeDocument/2006/relationships/themeOverride" Target="../theme/themeOverride34.xml"/></Relationships>
</file>

<file path=word/charts/_rels/chart35.xml.rels><?xml version="1.0" encoding="UTF-8" standalone="yes"?>
<Relationships xmlns="http://schemas.openxmlformats.org/package/2006/relationships"><Relationship Id="rId2" Type="http://schemas.openxmlformats.org/officeDocument/2006/relationships/package" Target="../embeddings/_____Microsoft_Excel34.xlsx"/><Relationship Id="rId1" Type="http://schemas.openxmlformats.org/officeDocument/2006/relationships/themeOverride" Target="../theme/themeOverride35.xml"/></Relationships>
</file>

<file path=word/charts/_rels/chart36.xml.rels><?xml version="1.0" encoding="UTF-8" standalone="yes"?>
<Relationships xmlns="http://schemas.openxmlformats.org/package/2006/relationships"><Relationship Id="rId2" Type="http://schemas.openxmlformats.org/officeDocument/2006/relationships/package" Target="../embeddings/_____Microsoft_Excel35.xlsx"/><Relationship Id="rId1" Type="http://schemas.openxmlformats.org/officeDocument/2006/relationships/themeOverride" Target="../theme/themeOverride36.xml"/></Relationships>
</file>

<file path=word/charts/_rels/chart37.xml.rels><?xml version="1.0" encoding="UTF-8" standalone="yes"?>
<Relationships xmlns="http://schemas.openxmlformats.org/package/2006/relationships"><Relationship Id="rId2" Type="http://schemas.openxmlformats.org/officeDocument/2006/relationships/package" Target="../embeddings/_____Microsoft_Excel36.xlsx"/><Relationship Id="rId1" Type="http://schemas.openxmlformats.org/officeDocument/2006/relationships/themeOverride" Target="../theme/themeOverride37.xml"/></Relationships>
</file>

<file path=word/charts/_rels/chart38.xml.rels><?xml version="1.0" encoding="UTF-8" standalone="yes"?>
<Relationships xmlns="http://schemas.openxmlformats.org/package/2006/relationships"><Relationship Id="rId2" Type="http://schemas.openxmlformats.org/officeDocument/2006/relationships/package" Target="../embeddings/_____Microsoft_Excel37.xlsx"/><Relationship Id="rId1" Type="http://schemas.openxmlformats.org/officeDocument/2006/relationships/themeOverride" Target="../theme/themeOverride38.xml"/></Relationships>
</file>

<file path=word/charts/_rels/chart39.xml.rels><?xml version="1.0" encoding="UTF-8" standalone="yes"?>
<Relationships xmlns="http://schemas.openxmlformats.org/package/2006/relationships"><Relationship Id="rId2" Type="http://schemas.openxmlformats.org/officeDocument/2006/relationships/package" Target="../embeddings/_____Microsoft_Excel38.xlsx"/><Relationship Id="rId1" Type="http://schemas.openxmlformats.org/officeDocument/2006/relationships/themeOverride" Target="../theme/themeOverride39.xml"/></Relationships>
</file>

<file path=word/charts/_rels/chart40.xml.rels><?xml version="1.0" encoding="UTF-8" standalone="yes"?>
<Relationships xmlns="http://schemas.openxmlformats.org/package/2006/relationships"><Relationship Id="rId2" Type="http://schemas.openxmlformats.org/officeDocument/2006/relationships/package" Target="../embeddings/_____Microsoft_Excel39.xlsx"/><Relationship Id="rId1" Type="http://schemas.openxmlformats.org/officeDocument/2006/relationships/themeOverride" Target="../theme/themeOverride40.xml"/></Relationships>
</file>

<file path=word/charts/_rels/chart41.xml.rels><?xml version="1.0" encoding="UTF-8" standalone="yes"?>
<Relationships xmlns="http://schemas.openxmlformats.org/package/2006/relationships"><Relationship Id="rId2" Type="http://schemas.openxmlformats.org/officeDocument/2006/relationships/package" Target="../embeddings/_____Microsoft_Excel40.xlsx"/><Relationship Id="rId1" Type="http://schemas.openxmlformats.org/officeDocument/2006/relationships/themeOverride" Target="../theme/themeOverride41.xml"/></Relationships>
</file>

<file path=word/charts/_rels/chart42.xml.rels><?xml version="1.0" encoding="UTF-8" standalone="yes"?>
<Relationships xmlns="http://schemas.openxmlformats.org/package/2006/relationships"><Relationship Id="rId2" Type="http://schemas.openxmlformats.org/officeDocument/2006/relationships/package" Target="../embeddings/_____Microsoft_Excel41.xlsx"/><Relationship Id="rId1" Type="http://schemas.openxmlformats.org/officeDocument/2006/relationships/themeOverride" Target="../theme/themeOverride42.xml"/></Relationships>
</file>

<file path=word/charts/_rels/chart43.xml.rels><?xml version="1.0" encoding="UTF-8" standalone="yes"?>
<Relationships xmlns="http://schemas.openxmlformats.org/package/2006/relationships"><Relationship Id="rId2" Type="http://schemas.openxmlformats.org/officeDocument/2006/relationships/package" Target="../embeddings/_____Microsoft_Excel42.xlsx"/><Relationship Id="rId1" Type="http://schemas.openxmlformats.org/officeDocument/2006/relationships/themeOverride" Target="../theme/themeOverride43.xml"/></Relationships>
</file>

<file path=word/charts/_rels/chart44.xml.rels><?xml version="1.0" encoding="UTF-8" standalone="yes"?>
<Relationships xmlns="http://schemas.openxmlformats.org/package/2006/relationships"><Relationship Id="rId2" Type="http://schemas.openxmlformats.org/officeDocument/2006/relationships/package" Target="../embeddings/_____Microsoft_Excel43.xlsx"/><Relationship Id="rId1" Type="http://schemas.openxmlformats.org/officeDocument/2006/relationships/themeOverride" Target="../theme/themeOverride44.xml"/></Relationships>
</file>

<file path=word/charts/_rels/chart45.xml.rels><?xml version="1.0" encoding="UTF-8" standalone="yes"?>
<Relationships xmlns="http://schemas.openxmlformats.org/package/2006/relationships"><Relationship Id="rId2" Type="http://schemas.openxmlformats.org/officeDocument/2006/relationships/package" Target="../embeddings/_____Microsoft_Excel44.xlsx"/><Relationship Id="rId1" Type="http://schemas.openxmlformats.org/officeDocument/2006/relationships/themeOverride" Target="../theme/themeOverride45.xml"/></Relationships>
</file>

<file path=word/charts/_rels/chart46.xml.rels><?xml version="1.0" encoding="UTF-8" standalone="yes"?>
<Relationships xmlns="http://schemas.openxmlformats.org/package/2006/relationships"><Relationship Id="rId2" Type="http://schemas.openxmlformats.org/officeDocument/2006/relationships/package" Target="../embeddings/_____Microsoft_Excel45.xlsx"/><Relationship Id="rId1" Type="http://schemas.openxmlformats.org/officeDocument/2006/relationships/themeOverride" Target="../theme/themeOverride46.xml"/></Relationships>
</file>

<file path=word/charts/_rels/chart47.xml.rels><?xml version="1.0" encoding="UTF-8" standalone="yes"?>
<Relationships xmlns="http://schemas.openxmlformats.org/package/2006/relationships"><Relationship Id="rId2" Type="http://schemas.openxmlformats.org/officeDocument/2006/relationships/package" Target="../embeddings/_____Microsoft_Excel46.xlsx"/><Relationship Id="rId1" Type="http://schemas.openxmlformats.org/officeDocument/2006/relationships/themeOverride" Target="../theme/themeOverride47.xml"/></Relationships>
</file>

<file path=word/charts/_rels/chart48.xml.rels><?xml version="1.0" encoding="UTF-8" standalone="yes"?>
<Relationships xmlns="http://schemas.openxmlformats.org/package/2006/relationships"><Relationship Id="rId2" Type="http://schemas.openxmlformats.org/officeDocument/2006/relationships/package" Target="../embeddings/_____Microsoft_Excel47.xlsx"/><Relationship Id="rId1" Type="http://schemas.openxmlformats.org/officeDocument/2006/relationships/themeOverride" Target="../theme/themeOverride48.xml"/></Relationships>
</file>

<file path=word/charts/_rels/chart49.xml.rels><?xml version="1.0" encoding="UTF-8" standalone="yes"?>
<Relationships xmlns="http://schemas.openxmlformats.org/package/2006/relationships"><Relationship Id="rId2" Type="http://schemas.openxmlformats.org/officeDocument/2006/relationships/package" Target="../embeddings/_____Microsoft_Excel48.xlsx"/><Relationship Id="rId1" Type="http://schemas.openxmlformats.org/officeDocument/2006/relationships/themeOverride" Target="../theme/themeOverride49.xml"/></Relationships>
</file>

<file path=word/charts/_rels/chart50.xml.rels><?xml version="1.0" encoding="UTF-8" standalone="yes"?>
<Relationships xmlns="http://schemas.openxmlformats.org/package/2006/relationships"><Relationship Id="rId2" Type="http://schemas.openxmlformats.org/officeDocument/2006/relationships/package" Target="../embeddings/_____Microsoft_Excel49.xlsx"/><Relationship Id="rId1" Type="http://schemas.openxmlformats.org/officeDocument/2006/relationships/themeOverride" Target="../theme/themeOverride50.xml"/></Relationships>
</file>

<file path=word/charts/_rels/chart51.xml.rels><?xml version="1.0" encoding="UTF-8" standalone="yes"?>
<Relationships xmlns="http://schemas.openxmlformats.org/package/2006/relationships"><Relationship Id="rId2" Type="http://schemas.openxmlformats.org/officeDocument/2006/relationships/package" Target="../embeddings/_____Microsoft_Excel50.xlsx"/><Relationship Id="rId1" Type="http://schemas.openxmlformats.org/officeDocument/2006/relationships/themeOverride" Target="../theme/themeOverride51.xml"/></Relationships>
</file>

<file path=word/charts/_rels/chart52.xml.rels><?xml version="1.0" encoding="UTF-8" standalone="yes"?>
<Relationships xmlns="http://schemas.openxmlformats.org/package/2006/relationships"><Relationship Id="rId2" Type="http://schemas.openxmlformats.org/officeDocument/2006/relationships/package" Target="../embeddings/_____Microsoft_Excel51.xlsx"/><Relationship Id="rId1" Type="http://schemas.openxmlformats.org/officeDocument/2006/relationships/themeOverride" Target="../theme/themeOverride52.xml"/></Relationships>
</file>

<file path=word/charts/_rels/chart53.xml.rels><?xml version="1.0" encoding="UTF-8" standalone="yes"?>
<Relationships xmlns="http://schemas.openxmlformats.org/package/2006/relationships"><Relationship Id="rId2" Type="http://schemas.openxmlformats.org/officeDocument/2006/relationships/package" Target="../embeddings/_____Microsoft_Excel52.xlsx"/><Relationship Id="rId1" Type="http://schemas.openxmlformats.org/officeDocument/2006/relationships/themeOverride" Target="../theme/themeOverride53.xml"/></Relationships>
</file>

<file path=word/charts/_rels/chart54.xml.rels><?xml version="1.0" encoding="UTF-8" standalone="yes"?>
<Relationships xmlns="http://schemas.openxmlformats.org/package/2006/relationships"><Relationship Id="rId2" Type="http://schemas.openxmlformats.org/officeDocument/2006/relationships/package" Target="../embeddings/_____Microsoft_Excel53.xlsx"/><Relationship Id="rId1" Type="http://schemas.openxmlformats.org/officeDocument/2006/relationships/themeOverride" Target="../theme/themeOverride54.xml"/></Relationships>
</file>

<file path=word/charts/_rels/chart55.xml.rels><?xml version="1.0" encoding="UTF-8" standalone="yes"?>
<Relationships xmlns="http://schemas.openxmlformats.org/package/2006/relationships"><Relationship Id="rId2" Type="http://schemas.openxmlformats.org/officeDocument/2006/relationships/package" Target="../embeddings/_____Microsoft_Excel54.xlsx"/><Relationship Id="rId1" Type="http://schemas.openxmlformats.org/officeDocument/2006/relationships/themeOverride" Target="../theme/themeOverride55.xml"/></Relationships>
</file>

<file path=word/charts/_rels/chart56.xml.rels><?xml version="1.0" encoding="UTF-8" standalone="yes"?>
<Relationships xmlns="http://schemas.openxmlformats.org/package/2006/relationships"><Relationship Id="rId2" Type="http://schemas.openxmlformats.org/officeDocument/2006/relationships/package" Target="../embeddings/_____Microsoft_Excel55.xlsx"/><Relationship Id="rId1" Type="http://schemas.openxmlformats.org/officeDocument/2006/relationships/themeOverride" Target="../theme/themeOverride56.xml"/></Relationships>
</file>

<file path=word/charts/_rels/chart57.xml.rels><?xml version="1.0" encoding="UTF-8" standalone="yes"?>
<Relationships xmlns="http://schemas.openxmlformats.org/package/2006/relationships"><Relationship Id="rId2" Type="http://schemas.openxmlformats.org/officeDocument/2006/relationships/package" Target="../embeddings/_____Microsoft_Excel56.xlsx"/><Relationship Id="rId1" Type="http://schemas.openxmlformats.org/officeDocument/2006/relationships/themeOverride" Target="../theme/themeOverride57.xml"/></Relationships>
</file>

<file path=word/charts/_rels/chart58.xml.rels><?xml version="1.0" encoding="UTF-8" standalone="yes"?>
<Relationships xmlns="http://schemas.openxmlformats.org/package/2006/relationships"><Relationship Id="rId2" Type="http://schemas.openxmlformats.org/officeDocument/2006/relationships/package" Target="../embeddings/_____Microsoft_Excel57.xlsx"/><Relationship Id="rId1" Type="http://schemas.openxmlformats.org/officeDocument/2006/relationships/themeOverride" Target="../theme/themeOverride58.xml"/></Relationships>
</file>

<file path=word/charts/_rels/chart59.xml.rels><?xml version="1.0" encoding="UTF-8" standalone="yes"?>
<Relationships xmlns="http://schemas.openxmlformats.org/package/2006/relationships"><Relationship Id="rId2" Type="http://schemas.openxmlformats.org/officeDocument/2006/relationships/package" Target="../embeddings/_____Microsoft_Excel58.xlsx"/><Relationship Id="rId1" Type="http://schemas.openxmlformats.org/officeDocument/2006/relationships/themeOverride" Target="../theme/themeOverride59.xml"/></Relationships>
</file>

<file path=word/charts/_rels/chart60.xml.rels><?xml version="1.0" encoding="UTF-8" standalone="yes"?>
<Relationships xmlns="http://schemas.openxmlformats.org/package/2006/relationships"><Relationship Id="rId2" Type="http://schemas.openxmlformats.org/officeDocument/2006/relationships/package" Target="../embeddings/_____Microsoft_Excel59.xlsx"/><Relationship Id="rId1" Type="http://schemas.openxmlformats.org/officeDocument/2006/relationships/themeOverride" Target="../theme/themeOverride60.xml"/></Relationships>
</file>

<file path=word/charts/_rels/chart61.xml.rels><?xml version="1.0" encoding="UTF-8" standalone="yes"?>
<Relationships xmlns="http://schemas.openxmlformats.org/package/2006/relationships"><Relationship Id="rId2" Type="http://schemas.openxmlformats.org/officeDocument/2006/relationships/package" Target="../embeddings/_____Microsoft_Excel60.xlsx"/><Relationship Id="rId1" Type="http://schemas.openxmlformats.org/officeDocument/2006/relationships/themeOverride" Target="../theme/themeOverride61.xml"/></Relationships>
</file>

<file path=word/charts/_rels/chart62.xml.rels><?xml version="1.0" encoding="UTF-8" standalone="yes"?>
<Relationships xmlns="http://schemas.openxmlformats.org/package/2006/relationships"><Relationship Id="rId2" Type="http://schemas.openxmlformats.org/officeDocument/2006/relationships/package" Target="../embeddings/_____Microsoft_Excel61.xlsx"/><Relationship Id="rId1" Type="http://schemas.openxmlformats.org/officeDocument/2006/relationships/themeOverride" Target="../theme/themeOverride62.xml"/></Relationships>
</file>

<file path=word/charts/_rels/chart63.xml.rels><?xml version="1.0" encoding="UTF-8" standalone="yes"?>
<Relationships xmlns="http://schemas.openxmlformats.org/package/2006/relationships"><Relationship Id="rId2" Type="http://schemas.openxmlformats.org/officeDocument/2006/relationships/package" Target="../embeddings/_____Microsoft_Excel62.xlsx"/><Relationship Id="rId1" Type="http://schemas.openxmlformats.org/officeDocument/2006/relationships/themeOverride" Target="../theme/themeOverride63.xml"/></Relationships>
</file>

<file path=word/charts/_rels/chart64.xml.rels><?xml version="1.0" encoding="UTF-8" standalone="yes"?>
<Relationships xmlns="http://schemas.openxmlformats.org/package/2006/relationships"><Relationship Id="rId2" Type="http://schemas.openxmlformats.org/officeDocument/2006/relationships/package" Target="../embeddings/_____Microsoft_Excel63.xlsx"/><Relationship Id="rId1" Type="http://schemas.openxmlformats.org/officeDocument/2006/relationships/themeOverride" Target="../theme/themeOverride64.xml"/></Relationships>
</file>

<file path=word/charts/_rels/chart65.xml.rels><?xml version="1.0" encoding="UTF-8" standalone="yes"?>
<Relationships xmlns="http://schemas.openxmlformats.org/package/2006/relationships"><Relationship Id="rId2" Type="http://schemas.openxmlformats.org/officeDocument/2006/relationships/package" Target="../embeddings/_____Microsoft_Excel64.xlsx"/><Relationship Id="rId1" Type="http://schemas.openxmlformats.org/officeDocument/2006/relationships/themeOverride" Target="../theme/themeOverride65.xml"/></Relationships>
</file>

<file path=word/charts/_rels/chart66.xml.rels><?xml version="1.0" encoding="UTF-8" standalone="yes"?>
<Relationships xmlns="http://schemas.openxmlformats.org/package/2006/relationships"><Relationship Id="rId2" Type="http://schemas.openxmlformats.org/officeDocument/2006/relationships/package" Target="../embeddings/_____Microsoft_Excel65.xlsx"/><Relationship Id="rId1" Type="http://schemas.openxmlformats.org/officeDocument/2006/relationships/themeOverride" Target="../theme/themeOverride66.xml"/></Relationships>
</file>

<file path=word/charts/_rels/chart67.xml.rels><?xml version="1.0" encoding="UTF-8" standalone="yes"?>
<Relationships xmlns="http://schemas.openxmlformats.org/package/2006/relationships"><Relationship Id="rId2" Type="http://schemas.openxmlformats.org/officeDocument/2006/relationships/package" Target="../embeddings/_____Microsoft_Excel66.xlsx"/><Relationship Id="rId1" Type="http://schemas.openxmlformats.org/officeDocument/2006/relationships/themeOverride" Target="../theme/themeOverride67.xml"/></Relationships>
</file>

<file path=word/charts/_rels/chart68.xml.rels><?xml version="1.0" encoding="UTF-8" standalone="yes"?>
<Relationships xmlns="http://schemas.openxmlformats.org/package/2006/relationships"><Relationship Id="rId2" Type="http://schemas.openxmlformats.org/officeDocument/2006/relationships/package" Target="../embeddings/_____Microsoft_Excel67.xlsx"/><Relationship Id="rId1" Type="http://schemas.openxmlformats.org/officeDocument/2006/relationships/themeOverride" Target="../theme/themeOverride68.xml"/></Relationships>
</file>

<file path=word/charts/_rels/chart69.xml.rels><?xml version="1.0" encoding="UTF-8" standalone="yes"?>
<Relationships xmlns="http://schemas.openxmlformats.org/package/2006/relationships"><Relationship Id="rId2" Type="http://schemas.openxmlformats.org/officeDocument/2006/relationships/package" Target="../embeddings/_____Microsoft_Excel68.xlsx"/><Relationship Id="rId1" Type="http://schemas.openxmlformats.org/officeDocument/2006/relationships/themeOverride" Target="../theme/themeOverride69.xml"/></Relationships>
</file>

<file path=word/charts/_rels/chart70.xml.rels><?xml version="1.0" encoding="UTF-8" standalone="yes"?>
<Relationships xmlns="http://schemas.openxmlformats.org/package/2006/relationships"><Relationship Id="rId2" Type="http://schemas.openxmlformats.org/officeDocument/2006/relationships/package" Target="../embeddings/_____Microsoft_Excel69.xlsx"/><Relationship Id="rId1" Type="http://schemas.openxmlformats.org/officeDocument/2006/relationships/themeOverride" Target="../theme/themeOverride70.xml"/></Relationships>
</file>

<file path=word/charts/_rels/chart71.xml.rels><?xml version="1.0" encoding="UTF-8" standalone="yes"?>
<Relationships xmlns="http://schemas.openxmlformats.org/package/2006/relationships"><Relationship Id="rId2" Type="http://schemas.openxmlformats.org/officeDocument/2006/relationships/package" Target="../embeddings/_____Microsoft_Excel70.xlsx"/><Relationship Id="rId1" Type="http://schemas.openxmlformats.org/officeDocument/2006/relationships/themeOverride" Target="../theme/themeOverride71.xml"/></Relationships>
</file>

<file path=word/charts/_rels/chart72.xml.rels><?xml version="1.0" encoding="UTF-8" standalone="yes"?>
<Relationships xmlns="http://schemas.openxmlformats.org/package/2006/relationships"><Relationship Id="rId2" Type="http://schemas.openxmlformats.org/officeDocument/2006/relationships/package" Target="../embeddings/_____Microsoft_Excel71.xlsx"/><Relationship Id="rId1" Type="http://schemas.openxmlformats.org/officeDocument/2006/relationships/themeOverride" Target="../theme/themeOverride72.xml"/></Relationships>
</file>

<file path=word/charts/_rels/chart73.xml.rels><?xml version="1.0" encoding="UTF-8" standalone="yes"?>
<Relationships xmlns="http://schemas.openxmlformats.org/package/2006/relationships"><Relationship Id="rId2" Type="http://schemas.openxmlformats.org/officeDocument/2006/relationships/package" Target="../embeddings/_____Microsoft_Excel72.xlsx"/><Relationship Id="rId1" Type="http://schemas.openxmlformats.org/officeDocument/2006/relationships/themeOverride" Target="../theme/themeOverride73.xml"/></Relationships>
</file>

<file path=word/charts/_rels/chart74.xml.rels><?xml version="1.0" encoding="UTF-8" standalone="yes"?>
<Relationships xmlns="http://schemas.openxmlformats.org/package/2006/relationships"><Relationship Id="rId2" Type="http://schemas.openxmlformats.org/officeDocument/2006/relationships/package" Target="../embeddings/_____Microsoft_Excel73.xlsx"/><Relationship Id="rId1" Type="http://schemas.openxmlformats.org/officeDocument/2006/relationships/themeOverride" Target="../theme/themeOverride74.xml"/></Relationships>
</file>

<file path=word/charts/_rels/chart75.xml.rels><?xml version="1.0" encoding="UTF-8" standalone="yes"?>
<Relationships xmlns="http://schemas.openxmlformats.org/package/2006/relationships"><Relationship Id="rId2" Type="http://schemas.openxmlformats.org/officeDocument/2006/relationships/package" Target="../embeddings/_____Microsoft_Excel74.xlsx"/><Relationship Id="rId1" Type="http://schemas.openxmlformats.org/officeDocument/2006/relationships/themeOverride" Target="../theme/themeOverride75.xml"/></Relationships>
</file>

<file path=word/charts/_rels/chart76.xml.rels><?xml version="1.0" encoding="UTF-8" standalone="yes"?>
<Relationships xmlns="http://schemas.openxmlformats.org/package/2006/relationships"><Relationship Id="rId2" Type="http://schemas.openxmlformats.org/officeDocument/2006/relationships/package" Target="../embeddings/_____Microsoft_Excel75.xlsx"/><Relationship Id="rId1" Type="http://schemas.openxmlformats.org/officeDocument/2006/relationships/themeOverride" Target="../theme/themeOverride76.xml"/></Relationships>
</file>

<file path=word/charts/_rels/chart77.xml.rels><?xml version="1.0" encoding="UTF-8" standalone="yes"?>
<Relationships xmlns="http://schemas.openxmlformats.org/package/2006/relationships"><Relationship Id="rId2" Type="http://schemas.openxmlformats.org/officeDocument/2006/relationships/package" Target="../embeddings/_____Microsoft_Excel76.xlsx"/><Relationship Id="rId1" Type="http://schemas.openxmlformats.org/officeDocument/2006/relationships/themeOverride" Target="../theme/themeOverride77.xml"/></Relationships>
</file>

<file path=word/charts/_rels/chart78.xml.rels><?xml version="1.0" encoding="UTF-8" standalone="yes"?>
<Relationships xmlns="http://schemas.openxmlformats.org/package/2006/relationships"><Relationship Id="rId3" Type="http://schemas.openxmlformats.org/officeDocument/2006/relationships/package" Target="../embeddings/_____Microsoft_Excel77.xlsx"/><Relationship Id="rId2" Type="http://schemas.microsoft.com/office/2011/relationships/chartColorStyle" Target="colors1.xml"/><Relationship Id="rId1" Type="http://schemas.microsoft.com/office/2011/relationships/chartStyle" Target="style1.xml"/></Relationships>
</file>

<file path=word/charts/_rels/chart79.xml.rels><?xml version="1.0" encoding="UTF-8" standalone="yes"?>
<Relationships xmlns="http://schemas.openxmlformats.org/package/2006/relationships"><Relationship Id="rId3" Type="http://schemas.openxmlformats.org/officeDocument/2006/relationships/package" Target="../embeddings/_____Microsoft_Excel78.xlsx"/><Relationship Id="rId2" Type="http://schemas.microsoft.com/office/2011/relationships/chartColorStyle" Target="colors2.xml"/><Relationship Id="rId1" Type="http://schemas.microsoft.com/office/2011/relationships/chartStyle" Target="style2.xml"/></Relationships>
</file>

<file path=word/charts/_rels/chart80.xml.rels><?xml version="1.0" encoding="UTF-8" standalone="yes"?>
<Relationships xmlns="http://schemas.openxmlformats.org/package/2006/relationships"><Relationship Id="rId3" Type="http://schemas.openxmlformats.org/officeDocument/2006/relationships/package" Target="../embeddings/_____Microsoft_Excel79.xlsx"/><Relationship Id="rId2" Type="http://schemas.microsoft.com/office/2011/relationships/chartColorStyle" Target="colors3.xml"/><Relationship Id="rId1" Type="http://schemas.microsoft.com/office/2011/relationships/chartStyle" Target="style3.xml"/></Relationships>
</file>

<file path=word/charts/_rels/chart81.xml.rels><?xml version="1.0" encoding="UTF-8" standalone="yes"?>
<Relationships xmlns="http://schemas.openxmlformats.org/package/2006/relationships"><Relationship Id="rId3" Type="http://schemas.openxmlformats.org/officeDocument/2006/relationships/package" Target="../embeddings/_____Microsoft_Excel80.xlsx"/><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9AE0-4311-A0A5-233056F91A4C}"/>
              </c:ext>
            </c:extLst>
          </c:dPt>
          <c:dPt>
            <c:idx val="1"/>
            <c:bubble3D val="0"/>
            <c:extLst>
              <c:ext xmlns:c16="http://schemas.microsoft.com/office/drawing/2014/chart" uri="{C3380CC4-5D6E-409C-BE32-E72D297353CC}">
                <c16:uniqueId val="{00000001-9AE0-4311-A0A5-233056F91A4C}"/>
              </c:ext>
            </c:extLst>
          </c:dPt>
          <c:dPt>
            <c:idx val="2"/>
            <c:bubble3D val="0"/>
            <c:extLst>
              <c:ext xmlns:c16="http://schemas.microsoft.com/office/drawing/2014/chart" uri="{C3380CC4-5D6E-409C-BE32-E72D297353CC}">
                <c16:uniqueId val="{00000002-9AE0-4311-A0A5-233056F91A4C}"/>
              </c:ext>
            </c:extLst>
          </c:dPt>
          <c:dPt>
            <c:idx val="3"/>
            <c:bubble3D val="0"/>
            <c:extLst>
              <c:ext xmlns:c16="http://schemas.microsoft.com/office/drawing/2014/chart" uri="{C3380CC4-5D6E-409C-BE32-E72D297353CC}">
                <c16:uniqueId val="{00000003-9AE0-4311-A0A5-233056F91A4C}"/>
              </c:ext>
            </c:extLst>
          </c:dPt>
          <c:dLbls>
            <c:dLbl>
              <c:idx val="3"/>
              <c:layout>
                <c:manualLayout>
                  <c:x val="7.0182893869523658E-2"/>
                  <c:y val="-3.3379342288096338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9AE0-4311-A0A5-233056F91A4C}"/>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58</c:v>
                </c:pt>
                <c:pt idx="1">
                  <c:v>290</c:v>
                </c:pt>
                <c:pt idx="2">
                  <c:v>64</c:v>
                </c:pt>
                <c:pt idx="3">
                  <c:v>1250</c:v>
                </c:pt>
                <c:pt idx="4">
                  <c:v>329</c:v>
                </c:pt>
              </c:numCache>
            </c:numRef>
          </c:val>
          <c:extLst>
            <c:ext xmlns:c16="http://schemas.microsoft.com/office/drawing/2014/chart" uri="{C3380CC4-5D6E-409C-BE32-E72D297353CC}">
              <c16:uniqueId val="{00000004-9AE0-4311-A0A5-233056F91A4C}"/>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3A0D-4148-9070-15758FD1BE1D}"/>
              </c:ext>
            </c:extLst>
          </c:dPt>
          <c:dPt>
            <c:idx val="1"/>
            <c:bubble3D val="0"/>
            <c:extLst>
              <c:ext xmlns:c16="http://schemas.microsoft.com/office/drawing/2014/chart" uri="{C3380CC4-5D6E-409C-BE32-E72D297353CC}">
                <c16:uniqueId val="{00000001-3A0D-4148-9070-15758FD1BE1D}"/>
              </c:ext>
            </c:extLst>
          </c:dPt>
          <c:dPt>
            <c:idx val="2"/>
            <c:bubble3D val="0"/>
            <c:extLst>
              <c:ext xmlns:c16="http://schemas.microsoft.com/office/drawing/2014/chart" uri="{C3380CC4-5D6E-409C-BE32-E72D297353CC}">
                <c16:uniqueId val="{00000002-3A0D-4148-9070-15758FD1BE1D}"/>
              </c:ext>
            </c:extLst>
          </c:dPt>
          <c:dPt>
            <c:idx val="3"/>
            <c:bubble3D val="0"/>
            <c:extLst>
              <c:ext xmlns:c16="http://schemas.microsoft.com/office/drawing/2014/chart" uri="{C3380CC4-5D6E-409C-BE32-E72D297353CC}">
                <c16:uniqueId val="{00000003-3A0D-4148-9070-15758FD1BE1D}"/>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3A0D-4148-9070-15758FD1BE1D}"/>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3A0D-4148-9070-15758FD1BE1D}"/>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990</c:v>
                </c:pt>
                <c:pt idx="1">
                  <c:v>446</c:v>
                </c:pt>
                <c:pt idx="2">
                  <c:v>254</c:v>
                </c:pt>
                <c:pt idx="3">
                  <c:v>248</c:v>
                </c:pt>
                <c:pt idx="4">
                  <c:v>53</c:v>
                </c:pt>
              </c:numCache>
            </c:numRef>
          </c:val>
          <c:extLst>
            <c:ext xmlns:c16="http://schemas.microsoft.com/office/drawing/2014/chart" uri="{C3380CC4-5D6E-409C-BE32-E72D297353CC}">
              <c16:uniqueId val="{00000004-3A0D-4148-9070-15758FD1BE1D}"/>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6213-4F77-B82C-586B1008A6DE}"/>
              </c:ext>
            </c:extLst>
          </c:dPt>
          <c:dPt>
            <c:idx val="1"/>
            <c:bubble3D val="0"/>
            <c:extLst>
              <c:ext xmlns:c16="http://schemas.microsoft.com/office/drawing/2014/chart" uri="{C3380CC4-5D6E-409C-BE32-E72D297353CC}">
                <c16:uniqueId val="{00000001-6213-4F77-B82C-586B1008A6DE}"/>
              </c:ext>
            </c:extLst>
          </c:dPt>
          <c:dPt>
            <c:idx val="2"/>
            <c:bubble3D val="0"/>
            <c:extLst>
              <c:ext xmlns:c16="http://schemas.microsoft.com/office/drawing/2014/chart" uri="{C3380CC4-5D6E-409C-BE32-E72D297353CC}">
                <c16:uniqueId val="{00000002-6213-4F77-B82C-586B1008A6DE}"/>
              </c:ext>
            </c:extLst>
          </c:dPt>
          <c:dPt>
            <c:idx val="3"/>
            <c:bubble3D val="0"/>
            <c:extLst>
              <c:ext xmlns:c16="http://schemas.microsoft.com/office/drawing/2014/chart" uri="{C3380CC4-5D6E-409C-BE32-E72D297353CC}">
                <c16:uniqueId val="{00000003-6213-4F77-B82C-586B1008A6DE}"/>
              </c:ext>
            </c:extLst>
          </c:dPt>
          <c:dLbls>
            <c:dLbl>
              <c:idx val="3"/>
              <c:layout>
                <c:manualLayout>
                  <c:x val="7.0182893869523658E-2"/>
                  <c:y val="-3.3379342288096338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6213-4F77-B82C-586B1008A6DE}"/>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47</c:v>
                </c:pt>
                <c:pt idx="1">
                  <c:v>320</c:v>
                </c:pt>
                <c:pt idx="2">
                  <c:v>82</c:v>
                </c:pt>
                <c:pt idx="3">
                  <c:v>1262</c:v>
                </c:pt>
                <c:pt idx="4">
                  <c:v>280</c:v>
                </c:pt>
              </c:numCache>
            </c:numRef>
          </c:val>
          <c:extLst>
            <c:ext xmlns:c16="http://schemas.microsoft.com/office/drawing/2014/chart" uri="{C3380CC4-5D6E-409C-BE32-E72D297353CC}">
              <c16:uniqueId val="{00000004-6213-4F77-B82C-586B1008A6DE}"/>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9E17-4438-B6A7-802DE83C3010}"/>
              </c:ext>
            </c:extLst>
          </c:dPt>
          <c:dPt>
            <c:idx val="1"/>
            <c:bubble3D val="0"/>
            <c:extLst>
              <c:ext xmlns:c16="http://schemas.microsoft.com/office/drawing/2014/chart" uri="{C3380CC4-5D6E-409C-BE32-E72D297353CC}">
                <c16:uniqueId val="{00000001-9E17-4438-B6A7-802DE83C3010}"/>
              </c:ext>
            </c:extLst>
          </c:dPt>
          <c:dPt>
            <c:idx val="2"/>
            <c:bubble3D val="0"/>
            <c:extLst>
              <c:ext xmlns:c16="http://schemas.microsoft.com/office/drawing/2014/chart" uri="{C3380CC4-5D6E-409C-BE32-E72D297353CC}">
                <c16:uniqueId val="{00000002-9E17-4438-B6A7-802DE83C3010}"/>
              </c:ext>
            </c:extLst>
          </c:dPt>
          <c:dPt>
            <c:idx val="3"/>
            <c:bubble3D val="0"/>
            <c:extLst>
              <c:ext xmlns:c16="http://schemas.microsoft.com/office/drawing/2014/chart" uri="{C3380CC4-5D6E-409C-BE32-E72D297353CC}">
                <c16:uniqueId val="{00000003-9E17-4438-B6A7-802DE83C3010}"/>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9E17-4438-B6A7-802DE83C3010}"/>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9E17-4438-B6A7-802DE83C3010}"/>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957</c:v>
                </c:pt>
                <c:pt idx="1">
                  <c:v>430</c:v>
                </c:pt>
                <c:pt idx="2">
                  <c:v>323</c:v>
                </c:pt>
                <c:pt idx="3">
                  <c:v>229</c:v>
                </c:pt>
                <c:pt idx="4">
                  <c:v>52</c:v>
                </c:pt>
              </c:numCache>
            </c:numRef>
          </c:val>
          <c:extLst>
            <c:ext xmlns:c16="http://schemas.microsoft.com/office/drawing/2014/chart" uri="{C3380CC4-5D6E-409C-BE32-E72D297353CC}">
              <c16:uniqueId val="{00000004-9E17-4438-B6A7-802DE83C3010}"/>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48D0-4DA9-9E5A-19FF2E64B0A0}"/>
              </c:ext>
            </c:extLst>
          </c:dPt>
          <c:dPt>
            <c:idx val="1"/>
            <c:bubble3D val="0"/>
            <c:extLst>
              <c:ext xmlns:c16="http://schemas.microsoft.com/office/drawing/2014/chart" uri="{C3380CC4-5D6E-409C-BE32-E72D297353CC}">
                <c16:uniqueId val="{00000001-48D0-4DA9-9E5A-19FF2E64B0A0}"/>
              </c:ext>
            </c:extLst>
          </c:dPt>
          <c:dPt>
            <c:idx val="2"/>
            <c:bubble3D val="0"/>
            <c:extLst>
              <c:ext xmlns:c16="http://schemas.microsoft.com/office/drawing/2014/chart" uri="{C3380CC4-5D6E-409C-BE32-E72D297353CC}">
                <c16:uniqueId val="{00000002-48D0-4DA9-9E5A-19FF2E64B0A0}"/>
              </c:ext>
            </c:extLst>
          </c:dPt>
          <c:dPt>
            <c:idx val="3"/>
            <c:bubble3D val="0"/>
            <c:extLst>
              <c:ext xmlns:c16="http://schemas.microsoft.com/office/drawing/2014/chart" uri="{C3380CC4-5D6E-409C-BE32-E72D297353CC}">
                <c16:uniqueId val="{00000003-48D0-4DA9-9E5A-19FF2E64B0A0}"/>
              </c:ext>
            </c:extLst>
          </c:dPt>
          <c:dLbls>
            <c:dLbl>
              <c:idx val="3"/>
              <c:layout>
                <c:manualLayout>
                  <c:x val="7.0182893869523658E-2"/>
                  <c:y val="-3.3379342288096338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48D0-4DA9-9E5A-19FF2E64B0A0}"/>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47</c:v>
                </c:pt>
                <c:pt idx="1">
                  <c:v>425</c:v>
                </c:pt>
                <c:pt idx="2">
                  <c:v>97</c:v>
                </c:pt>
                <c:pt idx="3">
                  <c:v>1094</c:v>
                </c:pt>
                <c:pt idx="4">
                  <c:v>328</c:v>
                </c:pt>
              </c:numCache>
            </c:numRef>
          </c:val>
          <c:extLst>
            <c:ext xmlns:c16="http://schemas.microsoft.com/office/drawing/2014/chart" uri="{C3380CC4-5D6E-409C-BE32-E72D297353CC}">
              <c16:uniqueId val="{00000004-48D0-4DA9-9E5A-19FF2E64B0A0}"/>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62B9-45AD-92B6-ECC03FD2D748}"/>
              </c:ext>
            </c:extLst>
          </c:dPt>
          <c:dPt>
            <c:idx val="1"/>
            <c:bubble3D val="0"/>
            <c:extLst>
              <c:ext xmlns:c16="http://schemas.microsoft.com/office/drawing/2014/chart" uri="{C3380CC4-5D6E-409C-BE32-E72D297353CC}">
                <c16:uniqueId val="{00000001-62B9-45AD-92B6-ECC03FD2D748}"/>
              </c:ext>
            </c:extLst>
          </c:dPt>
          <c:dPt>
            <c:idx val="2"/>
            <c:bubble3D val="0"/>
            <c:extLst>
              <c:ext xmlns:c16="http://schemas.microsoft.com/office/drawing/2014/chart" uri="{C3380CC4-5D6E-409C-BE32-E72D297353CC}">
                <c16:uniqueId val="{00000002-62B9-45AD-92B6-ECC03FD2D748}"/>
              </c:ext>
            </c:extLst>
          </c:dPt>
          <c:dPt>
            <c:idx val="3"/>
            <c:bubble3D val="0"/>
            <c:extLst>
              <c:ext xmlns:c16="http://schemas.microsoft.com/office/drawing/2014/chart" uri="{C3380CC4-5D6E-409C-BE32-E72D297353CC}">
                <c16:uniqueId val="{00000003-62B9-45AD-92B6-ECC03FD2D748}"/>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62B9-45AD-92B6-ECC03FD2D748}"/>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62B9-45AD-92B6-ECC03FD2D748}"/>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921</c:v>
                </c:pt>
                <c:pt idx="1">
                  <c:v>414</c:v>
                </c:pt>
                <c:pt idx="2">
                  <c:v>334</c:v>
                </c:pt>
                <c:pt idx="3">
                  <c:v>257</c:v>
                </c:pt>
                <c:pt idx="4">
                  <c:v>65</c:v>
                </c:pt>
              </c:numCache>
            </c:numRef>
          </c:val>
          <c:extLst>
            <c:ext xmlns:c16="http://schemas.microsoft.com/office/drawing/2014/chart" uri="{C3380CC4-5D6E-409C-BE32-E72D297353CC}">
              <c16:uniqueId val="{00000004-62B9-45AD-92B6-ECC03FD2D748}"/>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3818-4B51-967A-946165F16506}"/>
              </c:ext>
            </c:extLst>
          </c:dPt>
          <c:dPt>
            <c:idx val="1"/>
            <c:bubble3D val="0"/>
            <c:extLst>
              <c:ext xmlns:c16="http://schemas.microsoft.com/office/drawing/2014/chart" uri="{C3380CC4-5D6E-409C-BE32-E72D297353CC}">
                <c16:uniqueId val="{00000001-3818-4B51-967A-946165F16506}"/>
              </c:ext>
            </c:extLst>
          </c:dPt>
          <c:dPt>
            <c:idx val="2"/>
            <c:bubble3D val="0"/>
            <c:extLst>
              <c:ext xmlns:c16="http://schemas.microsoft.com/office/drawing/2014/chart" uri="{C3380CC4-5D6E-409C-BE32-E72D297353CC}">
                <c16:uniqueId val="{00000002-3818-4B51-967A-946165F16506}"/>
              </c:ext>
            </c:extLst>
          </c:dPt>
          <c:dPt>
            <c:idx val="3"/>
            <c:bubble3D val="0"/>
            <c:extLst>
              <c:ext xmlns:c16="http://schemas.microsoft.com/office/drawing/2014/chart" uri="{C3380CC4-5D6E-409C-BE32-E72D297353CC}">
                <c16:uniqueId val="{00000003-3818-4B51-967A-946165F16506}"/>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3818-4B51-967A-946165F16506}"/>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72</c:v>
                </c:pt>
                <c:pt idx="1">
                  <c:v>442</c:v>
                </c:pt>
                <c:pt idx="2">
                  <c:v>216</c:v>
                </c:pt>
                <c:pt idx="3">
                  <c:v>888</c:v>
                </c:pt>
                <c:pt idx="4">
                  <c:v>373</c:v>
                </c:pt>
              </c:numCache>
            </c:numRef>
          </c:val>
          <c:extLst>
            <c:ext xmlns:c16="http://schemas.microsoft.com/office/drawing/2014/chart" uri="{C3380CC4-5D6E-409C-BE32-E72D297353CC}">
              <c16:uniqueId val="{00000004-3818-4B51-967A-946165F16506}"/>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2031-4868-816D-3B1694CB079B}"/>
              </c:ext>
            </c:extLst>
          </c:dPt>
          <c:dPt>
            <c:idx val="1"/>
            <c:bubble3D val="0"/>
            <c:extLst>
              <c:ext xmlns:c16="http://schemas.microsoft.com/office/drawing/2014/chart" uri="{C3380CC4-5D6E-409C-BE32-E72D297353CC}">
                <c16:uniqueId val="{00000001-2031-4868-816D-3B1694CB079B}"/>
              </c:ext>
            </c:extLst>
          </c:dPt>
          <c:dPt>
            <c:idx val="2"/>
            <c:bubble3D val="0"/>
            <c:extLst>
              <c:ext xmlns:c16="http://schemas.microsoft.com/office/drawing/2014/chart" uri="{C3380CC4-5D6E-409C-BE32-E72D297353CC}">
                <c16:uniqueId val="{00000002-2031-4868-816D-3B1694CB079B}"/>
              </c:ext>
            </c:extLst>
          </c:dPt>
          <c:dPt>
            <c:idx val="3"/>
            <c:bubble3D val="0"/>
            <c:extLst>
              <c:ext xmlns:c16="http://schemas.microsoft.com/office/drawing/2014/chart" uri="{C3380CC4-5D6E-409C-BE32-E72D297353CC}">
                <c16:uniqueId val="{00000003-2031-4868-816D-3B1694CB079B}"/>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2031-4868-816D-3B1694CB079B}"/>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2031-4868-816D-3B1694CB079B}"/>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856</c:v>
                </c:pt>
                <c:pt idx="1">
                  <c:v>358</c:v>
                </c:pt>
                <c:pt idx="2">
                  <c:v>379</c:v>
                </c:pt>
                <c:pt idx="3">
                  <c:v>300</c:v>
                </c:pt>
                <c:pt idx="4">
                  <c:v>98</c:v>
                </c:pt>
              </c:numCache>
            </c:numRef>
          </c:val>
          <c:extLst>
            <c:ext xmlns:c16="http://schemas.microsoft.com/office/drawing/2014/chart" uri="{C3380CC4-5D6E-409C-BE32-E72D297353CC}">
              <c16:uniqueId val="{00000004-2031-4868-816D-3B1694CB079B}"/>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5F30-4C72-8206-FD61010CB22F}"/>
              </c:ext>
            </c:extLst>
          </c:dPt>
          <c:dPt>
            <c:idx val="1"/>
            <c:bubble3D val="0"/>
            <c:extLst>
              <c:ext xmlns:c16="http://schemas.microsoft.com/office/drawing/2014/chart" uri="{C3380CC4-5D6E-409C-BE32-E72D297353CC}">
                <c16:uniqueId val="{00000001-5F30-4C72-8206-FD61010CB22F}"/>
              </c:ext>
            </c:extLst>
          </c:dPt>
          <c:dPt>
            <c:idx val="2"/>
            <c:bubble3D val="0"/>
            <c:extLst>
              <c:ext xmlns:c16="http://schemas.microsoft.com/office/drawing/2014/chart" uri="{C3380CC4-5D6E-409C-BE32-E72D297353CC}">
                <c16:uniqueId val="{00000002-5F30-4C72-8206-FD61010CB22F}"/>
              </c:ext>
            </c:extLst>
          </c:dPt>
          <c:dPt>
            <c:idx val="3"/>
            <c:bubble3D val="0"/>
            <c:extLst>
              <c:ext xmlns:c16="http://schemas.microsoft.com/office/drawing/2014/chart" uri="{C3380CC4-5D6E-409C-BE32-E72D297353CC}">
                <c16:uniqueId val="{00000003-5F30-4C72-8206-FD61010CB22F}"/>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5F30-4C72-8206-FD61010CB22F}"/>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63</c:v>
                </c:pt>
                <c:pt idx="1">
                  <c:v>585</c:v>
                </c:pt>
                <c:pt idx="2">
                  <c:v>130</c:v>
                </c:pt>
                <c:pt idx="3">
                  <c:v>950</c:v>
                </c:pt>
                <c:pt idx="4">
                  <c:v>263</c:v>
                </c:pt>
              </c:numCache>
            </c:numRef>
          </c:val>
          <c:extLst>
            <c:ext xmlns:c16="http://schemas.microsoft.com/office/drawing/2014/chart" uri="{C3380CC4-5D6E-409C-BE32-E72D297353CC}">
              <c16:uniqueId val="{00000004-5F30-4C72-8206-FD61010CB22F}"/>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FF83-4CEB-91CB-D16BB47AD449}"/>
              </c:ext>
            </c:extLst>
          </c:dPt>
          <c:dPt>
            <c:idx val="1"/>
            <c:bubble3D val="0"/>
            <c:extLst>
              <c:ext xmlns:c16="http://schemas.microsoft.com/office/drawing/2014/chart" uri="{C3380CC4-5D6E-409C-BE32-E72D297353CC}">
                <c16:uniqueId val="{00000001-FF83-4CEB-91CB-D16BB47AD449}"/>
              </c:ext>
            </c:extLst>
          </c:dPt>
          <c:dPt>
            <c:idx val="2"/>
            <c:bubble3D val="0"/>
            <c:extLst>
              <c:ext xmlns:c16="http://schemas.microsoft.com/office/drawing/2014/chart" uri="{C3380CC4-5D6E-409C-BE32-E72D297353CC}">
                <c16:uniqueId val="{00000002-FF83-4CEB-91CB-D16BB47AD449}"/>
              </c:ext>
            </c:extLst>
          </c:dPt>
          <c:dPt>
            <c:idx val="3"/>
            <c:bubble3D val="0"/>
            <c:extLst>
              <c:ext xmlns:c16="http://schemas.microsoft.com/office/drawing/2014/chart" uri="{C3380CC4-5D6E-409C-BE32-E72D297353CC}">
                <c16:uniqueId val="{00000003-FF83-4CEB-91CB-D16BB47AD449}"/>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FF83-4CEB-91CB-D16BB47AD449}"/>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FF83-4CEB-91CB-D16BB47AD449}"/>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799</c:v>
                </c:pt>
                <c:pt idx="1">
                  <c:v>266</c:v>
                </c:pt>
                <c:pt idx="2">
                  <c:v>482</c:v>
                </c:pt>
                <c:pt idx="3">
                  <c:v>404</c:v>
                </c:pt>
                <c:pt idx="4">
                  <c:v>40</c:v>
                </c:pt>
              </c:numCache>
            </c:numRef>
          </c:val>
          <c:extLst>
            <c:ext xmlns:c16="http://schemas.microsoft.com/office/drawing/2014/chart" uri="{C3380CC4-5D6E-409C-BE32-E72D297353CC}">
              <c16:uniqueId val="{00000004-FF83-4CEB-91CB-D16BB47AD449}"/>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4F3F-4C8F-A79F-05E1C15E7310}"/>
              </c:ext>
            </c:extLst>
          </c:dPt>
          <c:dPt>
            <c:idx val="1"/>
            <c:bubble3D val="0"/>
            <c:extLst>
              <c:ext xmlns:c16="http://schemas.microsoft.com/office/drawing/2014/chart" uri="{C3380CC4-5D6E-409C-BE32-E72D297353CC}">
                <c16:uniqueId val="{00000001-4F3F-4C8F-A79F-05E1C15E7310}"/>
              </c:ext>
            </c:extLst>
          </c:dPt>
          <c:dPt>
            <c:idx val="2"/>
            <c:bubble3D val="0"/>
            <c:extLst>
              <c:ext xmlns:c16="http://schemas.microsoft.com/office/drawing/2014/chart" uri="{C3380CC4-5D6E-409C-BE32-E72D297353CC}">
                <c16:uniqueId val="{00000002-4F3F-4C8F-A79F-05E1C15E7310}"/>
              </c:ext>
            </c:extLst>
          </c:dPt>
          <c:dPt>
            <c:idx val="3"/>
            <c:bubble3D val="0"/>
            <c:extLst>
              <c:ext xmlns:c16="http://schemas.microsoft.com/office/drawing/2014/chart" uri="{C3380CC4-5D6E-409C-BE32-E72D297353CC}">
                <c16:uniqueId val="{00000003-4F3F-4C8F-A79F-05E1C15E7310}"/>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4F3F-4C8F-A79F-05E1C15E7310}"/>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127</c:v>
                </c:pt>
                <c:pt idx="1">
                  <c:v>328</c:v>
                </c:pt>
                <c:pt idx="2">
                  <c:v>90</c:v>
                </c:pt>
                <c:pt idx="3">
                  <c:v>1166</c:v>
                </c:pt>
                <c:pt idx="4">
                  <c:v>280</c:v>
                </c:pt>
              </c:numCache>
            </c:numRef>
          </c:val>
          <c:extLst>
            <c:ext xmlns:c16="http://schemas.microsoft.com/office/drawing/2014/chart" uri="{C3380CC4-5D6E-409C-BE32-E72D297353CC}">
              <c16:uniqueId val="{00000004-4F3F-4C8F-A79F-05E1C15E7310}"/>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EB21-460B-AEC6-22120C85DCFC}"/>
              </c:ext>
            </c:extLst>
          </c:dPt>
          <c:dPt>
            <c:idx val="1"/>
            <c:bubble3D val="0"/>
            <c:extLst>
              <c:ext xmlns:c16="http://schemas.microsoft.com/office/drawing/2014/chart" uri="{C3380CC4-5D6E-409C-BE32-E72D297353CC}">
                <c16:uniqueId val="{00000001-EB21-460B-AEC6-22120C85DCFC}"/>
              </c:ext>
            </c:extLst>
          </c:dPt>
          <c:dPt>
            <c:idx val="2"/>
            <c:bubble3D val="0"/>
            <c:extLst>
              <c:ext xmlns:c16="http://schemas.microsoft.com/office/drawing/2014/chart" uri="{C3380CC4-5D6E-409C-BE32-E72D297353CC}">
                <c16:uniqueId val="{00000002-EB21-460B-AEC6-22120C85DCFC}"/>
              </c:ext>
            </c:extLst>
          </c:dPt>
          <c:dPt>
            <c:idx val="3"/>
            <c:bubble3D val="0"/>
            <c:extLst>
              <c:ext xmlns:c16="http://schemas.microsoft.com/office/drawing/2014/chart" uri="{C3380CC4-5D6E-409C-BE32-E72D297353CC}">
                <c16:uniqueId val="{00000003-EB21-460B-AEC6-22120C85DCFC}"/>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EB21-460B-AEC6-22120C85DCFC}"/>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EB21-460B-AEC6-22120C85DCFC}"/>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964</c:v>
                </c:pt>
                <c:pt idx="1">
                  <c:v>318</c:v>
                </c:pt>
                <c:pt idx="2">
                  <c:v>394</c:v>
                </c:pt>
                <c:pt idx="3">
                  <c:v>268</c:v>
                </c:pt>
                <c:pt idx="4">
                  <c:v>47</c:v>
                </c:pt>
              </c:numCache>
            </c:numRef>
          </c:val>
          <c:extLst>
            <c:ext xmlns:c16="http://schemas.microsoft.com/office/drawing/2014/chart" uri="{C3380CC4-5D6E-409C-BE32-E72D297353CC}">
              <c16:uniqueId val="{00000004-EB21-460B-AEC6-22120C85DCFC}"/>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4AD0-483E-B7EE-1251D7FFEDC8}"/>
              </c:ext>
            </c:extLst>
          </c:dPt>
          <c:dPt>
            <c:idx val="1"/>
            <c:bubble3D val="0"/>
            <c:extLst>
              <c:ext xmlns:c16="http://schemas.microsoft.com/office/drawing/2014/chart" uri="{C3380CC4-5D6E-409C-BE32-E72D297353CC}">
                <c16:uniqueId val="{00000001-4AD0-483E-B7EE-1251D7FFEDC8}"/>
              </c:ext>
            </c:extLst>
          </c:dPt>
          <c:dPt>
            <c:idx val="2"/>
            <c:bubble3D val="0"/>
            <c:extLst>
              <c:ext xmlns:c16="http://schemas.microsoft.com/office/drawing/2014/chart" uri="{C3380CC4-5D6E-409C-BE32-E72D297353CC}">
                <c16:uniqueId val="{00000002-4AD0-483E-B7EE-1251D7FFEDC8}"/>
              </c:ext>
            </c:extLst>
          </c:dPt>
          <c:dPt>
            <c:idx val="3"/>
            <c:bubble3D val="0"/>
            <c:extLst>
              <c:ext xmlns:c16="http://schemas.microsoft.com/office/drawing/2014/chart" uri="{C3380CC4-5D6E-409C-BE32-E72D297353CC}">
                <c16:uniqueId val="{00000003-4AD0-483E-B7EE-1251D7FFEDC8}"/>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4AD0-483E-B7EE-1251D7FFEDC8}"/>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66</c:v>
                </c:pt>
                <c:pt idx="1">
                  <c:v>403</c:v>
                </c:pt>
                <c:pt idx="2">
                  <c:v>131</c:v>
                </c:pt>
                <c:pt idx="3">
                  <c:v>915</c:v>
                </c:pt>
                <c:pt idx="4">
                  <c:v>476</c:v>
                </c:pt>
              </c:numCache>
            </c:numRef>
          </c:val>
          <c:extLst>
            <c:ext xmlns:c16="http://schemas.microsoft.com/office/drawing/2014/chart" uri="{C3380CC4-5D6E-409C-BE32-E72D297353CC}">
              <c16:uniqueId val="{00000004-4AD0-483E-B7EE-1251D7FFEDC8}"/>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F06F-49EE-9261-50EEB1094075}"/>
              </c:ext>
            </c:extLst>
          </c:dPt>
          <c:dPt>
            <c:idx val="1"/>
            <c:bubble3D val="0"/>
            <c:extLst>
              <c:ext xmlns:c16="http://schemas.microsoft.com/office/drawing/2014/chart" uri="{C3380CC4-5D6E-409C-BE32-E72D297353CC}">
                <c16:uniqueId val="{00000001-F06F-49EE-9261-50EEB1094075}"/>
              </c:ext>
            </c:extLst>
          </c:dPt>
          <c:dPt>
            <c:idx val="2"/>
            <c:bubble3D val="0"/>
            <c:extLst>
              <c:ext xmlns:c16="http://schemas.microsoft.com/office/drawing/2014/chart" uri="{C3380CC4-5D6E-409C-BE32-E72D297353CC}">
                <c16:uniqueId val="{00000002-F06F-49EE-9261-50EEB1094075}"/>
              </c:ext>
            </c:extLst>
          </c:dPt>
          <c:dPt>
            <c:idx val="3"/>
            <c:bubble3D val="0"/>
            <c:extLst>
              <c:ext xmlns:c16="http://schemas.microsoft.com/office/drawing/2014/chart" uri="{C3380CC4-5D6E-409C-BE32-E72D297353CC}">
                <c16:uniqueId val="{00000003-F06F-49EE-9261-50EEB1094075}"/>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F06F-49EE-9261-50EEB1094075}"/>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F06F-49EE-9261-50EEB1094075}"/>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836</c:v>
                </c:pt>
                <c:pt idx="1">
                  <c:v>339</c:v>
                </c:pt>
                <c:pt idx="2">
                  <c:v>414</c:v>
                </c:pt>
                <c:pt idx="3">
                  <c:v>281</c:v>
                </c:pt>
                <c:pt idx="4">
                  <c:v>121</c:v>
                </c:pt>
              </c:numCache>
            </c:numRef>
          </c:val>
          <c:extLst>
            <c:ext xmlns:c16="http://schemas.microsoft.com/office/drawing/2014/chart" uri="{C3380CC4-5D6E-409C-BE32-E72D297353CC}">
              <c16:uniqueId val="{00000004-F06F-49EE-9261-50EEB1094075}"/>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B43F-4A79-84D8-4BDFEE08ECF5}"/>
              </c:ext>
            </c:extLst>
          </c:dPt>
          <c:dPt>
            <c:idx val="1"/>
            <c:bubble3D val="0"/>
            <c:extLst>
              <c:ext xmlns:c16="http://schemas.microsoft.com/office/drawing/2014/chart" uri="{C3380CC4-5D6E-409C-BE32-E72D297353CC}">
                <c16:uniqueId val="{00000001-B43F-4A79-84D8-4BDFEE08ECF5}"/>
              </c:ext>
            </c:extLst>
          </c:dPt>
          <c:dPt>
            <c:idx val="2"/>
            <c:bubble3D val="0"/>
            <c:extLst>
              <c:ext xmlns:c16="http://schemas.microsoft.com/office/drawing/2014/chart" uri="{C3380CC4-5D6E-409C-BE32-E72D297353CC}">
                <c16:uniqueId val="{00000002-B43F-4A79-84D8-4BDFEE08ECF5}"/>
              </c:ext>
            </c:extLst>
          </c:dPt>
          <c:dPt>
            <c:idx val="3"/>
            <c:bubble3D val="0"/>
            <c:extLst>
              <c:ext xmlns:c16="http://schemas.microsoft.com/office/drawing/2014/chart" uri="{C3380CC4-5D6E-409C-BE32-E72D297353CC}">
                <c16:uniqueId val="{00000003-B43F-4A79-84D8-4BDFEE08ECF5}"/>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B43F-4A79-84D8-4BDFEE08ECF5}"/>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58</c:v>
                </c:pt>
                <c:pt idx="1">
                  <c:v>372</c:v>
                </c:pt>
                <c:pt idx="2">
                  <c:v>112</c:v>
                </c:pt>
                <c:pt idx="3">
                  <c:v>1039</c:v>
                </c:pt>
                <c:pt idx="4">
                  <c:v>410</c:v>
                </c:pt>
              </c:numCache>
            </c:numRef>
          </c:val>
          <c:extLst>
            <c:ext xmlns:c16="http://schemas.microsoft.com/office/drawing/2014/chart" uri="{C3380CC4-5D6E-409C-BE32-E72D297353CC}">
              <c16:uniqueId val="{00000004-B43F-4A79-84D8-4BDFEE08ECF5}"/>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F1C6-46BE-986E-4213E7E25606}"/>
              </c:ext>
            </c:extLst>
          </c:dPt>
          <c:dPt>
            <c:idx val="1"/>
            <c:bubble3D val="0"/>
            <c:extLst>
              <c:ext xmlns:c16="http://schemas.microsoft.com/office/drawing/2014/chart" uri="{C3380CC4-5D6E-409C-BE32-E72D297353CC}">
                <c16:uniqueId val="{00000001-F1C6-46BE-986E-4213E7E25606}"/>
              </c:ext>
            </c:extLst>
          </c:dPt>
          <c:dPt>
            <c:idx val="2"/>
            <c:bubble3D val="0"/>
            <c:extLst>
              <c:ext xmlns:c16="http://schemas.microsoft.com/office/drawing/2014/chart" uri="{C3380CC4-5D6E-409C-BE32-E72D297353CC}">
                <c16:uniqueId val="{00000002-F1C6-46BE-986E-4213E7E25606}"/>
              </c:ext>
            </c:extLst>
          </c:dPt>
          <c:dPt>
            <c:idx val="3"/>
            <c:bubble3D val="0"/>
            <c:extLst>
              <c:ext xmlns:c16="http://schemas.microsoft.com/office/drawing/2014/chart" uri="{C3380CC4-5D6E-409C-BE32-E72D297353CC}">
                <c16:uniqueId val="{00000003-F1C6-46BE-986E-4213E7E25606}"/>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F1C6-46BE-986E-4213E7E25606}"/>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F1C6-46BE-986E-4213E7E25606}"/>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963</c:v>
                </c:pt>
                <c:pt idx="1">
                  <c:v>315</c:v>
                </c:pt>
                <c:pt idx="2">
                  <c:v>350</c:v>
                </c:pt>
                <c:pt idx="3">
                  <c:v>273</c:v>
                </c:pt>
                <c:pt idx="4">
                  <c:v>90</c:v>
                </c:pt>
              </c:numCache>
            </c:numRef>
          </c:val>
          <c:extLst>
            <c:ext xmlns:c16="http://schemas.microsoft.com/office/drawing/2014/chart" uri="{C3380CC4-5D6E-409C-BE32-E72D297353CC}">
              <c16:uniqueId val="{00000004-F1C6-46BE-986E-4213E7E25606}"/>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551F-4335-9546-A57BF71AB975}"/>
              </c:ext>
            </c:extLst>
          </c:dPt>
          <c:dPt>
            <c:idx val="1"/>
            <c:bubble3D val="0"/>
            <c:extLst>
              <c:ext xmlns:c16="http://schemas.microsoft.com/office/drawing/2014/chart" uri="{C3380CC4-5D6E-409C-BE32-E72D297353CC}">
                <c16:uniqueId val="{00000001-551F-4335-9546-A57BF71AB975}"/>
              </c:ext>
            </c:extLst>
          </c:dPt>
          <c:dPt>
            <c:idx val="2"/>
            <c:bubble3D val="0"/>
            <c:extLst>
              <c:ext xmlns:c16="http://schemas.microsoft.com/office/drawing/2014/chart" uri="{C3380CC4-5D6E-409C-BE32-E72D297353CC}">
                <c16:uniqueId val="{00000002-551F-4335-9546-A57BF71AB975}"/>
              </c:ext>
            </c:extLst>
          </c:dPt>
          <c:dPt>
            <c:idx val="3"/>
            <c:bubble3D val="0"/>
            <c:extLst>
              <c:ext xmlns:c16="http://schemas.microsoft.com/office/drawing/2014/chart" uri="{C3380CC4-5D6E-409C-BE32-E72D297353CC}">
                <c16:uniqueId val="{00000003-551F-4335-9546-A57BF71AB975}"/>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551F-4335-9546-A57BF71AB975}"/>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75</c:v>
                </c:pt>
                <c:pt idx="1">
                  <c:v>338</c:v>
                </c:pt>
                <c:pt idx="2">
                  <c:v>103</c:v>
                </c:pt>
                <c:pt idx="3">
                  <c:v>1123</c:v>
                </c:pt>
                <c:pt idx="4">
                  <c:v>352</c:v>
                </c:pt>
              </c:numCache>
            </c:numRef>
          </c:val>
          <c:extLst>
            <c:ext xmlns:c16="http://schemas.microsoft.com/office/drawing/2014/chart" uri="{C3380CC4-5D6E-409C-BE32-E72D297353CC}">
              <c16:uniqueId val="{00000004-551F-4335-9546-A57BF71AB975}"/>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609A-44C3-BCD0-D0D29274735E}"/>
              </c:ext>
            </c:extLst>
          </c:dPt>
          <c:dPt>
            <c:idx val="1"/>
            <c:bubble3D val="0"/>
            <c:extLst>
              <c:ext xmlns:c16="http://schemas.microsoft.com/office/drawing/2014/chart" uri="{C3380CC4-5D6E-409C-BE32-E72D297353CC}">
                <c16:uniqueId val="{00000001-609A-44C3-BCD0-D0D29274735E}"/>
              </c:ext>
            </c:extLst>
          </c:dPt>
          <c:dPt>
            <c:idx val="2"/>
            <c:bubble3D val="0"/>
            <c:extLst>
              <c:ext xmlns:c16="http://schemas.microsoft.com/office/drawing/2014/chart" uri="{C3380CC4-5D6E-409C-BE32-E72D297353CC}">
                <c16:uniqueId val="{00000002-609A-44C3-BCD0-D0D29274735E}"/>
              </c:ext>
            </c:extLst>
          </c:dPt>
          <c:dPt>
            <c:idx val="3"/>
            <c:bubble3D val="0"/>
            <c:extLst>
              <c:ext xmlns:c16="http://schemas.microsoft.com/office/drawing/2014/chart" uri="{C3380CC4-5D6E-409C-BE32-E72D297353CC}">
                <c16:uniqueId val="{00000003-609A-44C3-BCD0-D0D29274735E}"/>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609A-44C3-BCD0-D0D29274735E}"/>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609A-44C3-BCD0-D0D29274735E}"/>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957</c:v>
                </c:pt>
                <c:pt idx="1">
                  <c:v>348</c:v>
                </c:pt>
                <c:pt idx="2">
                  <c:v>362</c:v>
                </c:pt>
                <c:pt idx="3">
                  <c:v>244</c:v>
                </c:pt>
                <c:pt idx="4">
                  <c:v>80</c:v>
                </c:pt>
              </c:numCache>
            </c:numRef>
          </c:val>
          <c:extLst>
            <c:ext xmlns:c16="http://schemas.microsoft.com/office/drawing/2014/chart" uri="{C3380CC4-5D6E-409C-BE32-E72D297353CC}">
              <c16:uniqueId val="{00000004-609A-44C3-BCD0-D0D29274735E}"/>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CEAB-4098-85DB-A9A8737BED28}"/>
              </c:ext>
            </c:extLst>
          </c:dPt>
          <c:dPt>
            <c:idx val="1"/>
            <c:bubble3D val="0"/>
            <c:extLst>
              <c:ext xmlns:c16="http://schemas.microsoft.com/office/drawing/2014/chart" uri="{C3380CC4-5D6E-409C-BE32-E72D297353CC}">
                <c16:uniqueId val="{00000001-CEAB-4098-85DB-A9A8737BED28}"/>
              </c:ext>
            </c:extLst>
          </c:dPt>
          <c:dPt>
            <c:idx val="2"/>
            <c:bubble3D val="0"/>
            <c:extLst>
              <c:ext xmlns:c16="http://schemas.microsoft.com/office/drawing/2014/chart" uri="{C3380CC4-5D6E-409C-BE32-E72D297353CC}">
                <c16:uniqueId val="{00000002-CEAB-4098-85DB-A9A8737BED28}"/>
              </c:ext>
            </c:extLst>
          </c:dPt>
          <c:dPt>
            <c:idx val="3"/>
            <c:bubble3D val="0"/>
            <c:extLst>
              <c:ext xmlns:c16="http://schemas.microsoft.com/office/drawing/2014/chart" uri="{C3380CC4-5D6E-409C-BE32-E72D297353CC}">
                <c16:uniqueId val="{00000003-CEAB-4098-85DB-A9A8737BED28}"/>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CEAB-4098-85DB-A9A8737BED28}"/>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36</c:v>
                </c:pt>
                <c:pt idx="1">
                  <c:v>401</c:v>
                </c:pt>
                <c:pt idx="2">
                  <c:v>91</c:v>
                </c:pt>
                <c:pt idx="3">
                  <c:v>1055</c:v>
                </c:pt>
                <c:pt idx="4">
                  <c:v>408</c:v>
                </c:pt>
              </c:numCache>
            </c:numRef>
          </c:val>
          <c:extLst>
            <c:ext xmlns:c16="http://schemas.microsoft.com/office/drawing/2014/chart" uri="{C3380CC4-5D6E-409C-BE32-E72D297353CC}">
              <c16:uniqueId val="{00000004-CEAB-4098-85DB-A9A8737BED28}"/>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2092-4BFC-A9CF-3AE241849C2B}"/>
              </c:ext>
            </c:extLst>
          </c:dPt>
          <c:dPt>
            <c:idx val="1"/>
            <c:bubble3D val="0"/>
            <c:extLst>
              <c:ext xmlns:c16="http://schemas.microsoft.com/office/drawing/2014/chart" uri="{C3380CC4-5D6E-409C-BE32-E72D297353CC}">
                <c16:uniqueId val="{00000001-2092-4BFC-A9CF-3AE241849C2B}"/>
              </c:ext>
            </c:extLst>
          </c:dPt>
          <c:dPt>
            <c:idx val="2"/>
            <c:bubble3D val="0"/>
            <c:extLst>
              <c:ext xmlns:c16="http://schemas.microsoft.com/office/drawing/2014/chart" uri="{C3380CC4-5D6E-409C-BE32-E72D297353CC}">
                <c16:uniqueId val="{00000002-2092-4BFC-A9CF-3AE241849C2B}"/>
              </c:ext>
            </c:extLst>
          </c:dPt>
          <c:dPt>
            <c:idx val="3"/>
            <c:bubble3D val="0"/>
            <c:extLst>
              <c:ext xmlns:c16="http://schemas.microsoft.com/office/drawing/2014/chart" uri="{C3380CC4-5D6E-409C-BE32-E72D297353CC}">
                <c16:uniqueId val="{00000003-2092-4BFC-A9CF-3AE241849C2B}"/>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2092-4BFC-A9CF-3AE241849C2B}"/>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2092-4BFC-A9CF-3AE241849C2B}"/>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867</c:v>
                </c:pt>
                <c:pt idx="1">
                  <c:v>367</c:v>
                </c:pt>
                <c:pt idx="2">
                  <c:v>403</c:v>
                </c:pt>
                <c:pt idx="3">
                  <c:v>273</c:v>
                </c:pt>
                <c:pt idx="4">
                  <c:v>81</c:v>
                </c:pt>
              </c:numCache>
            </c:numRef>
          </c:val>
          <c:extLst>
            <c:ext xmlns:c16="http://schemas.microsoft.com/office/drawing/2014/chart" uri="{C3380CC4-5D6E-409C-BE32-E72D297353CC}">
              <c16:uniqueId val="{00000004-2092-4BFC-A9CF-3AE241849C2B}"/>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83B0-4B2D-BE9B-11E175549D98}"/>
              </c:ext>
            </c:extLst>
          </c:dPt>
          <c:dPt>
            <c:idx val="1"/>
            <c:bubble3D val="0"/>
            <c:extLst>
              <c:ext xmlns:c16="http://schemas.microsoft.com/office/drawing/2014/chart" uri="{C3380CC4-5D6E-409C-BE32-E72D297353CC}">
                <c16:uniqueId val="{00000001-83B0-4B2D-BE9B-11E175549D98}"/>
              </c:ext>
            </c:extLst>
          </c:dPt>
          <c:dPt>
            <c:idx val="2"/>
            <c:bubble3D val="0"/>
            <c:extLst>
              <c:ext xmlns:c16="http://schemas.microsoft.com/office/drawing/2014/chart" uri="{C3380CC4-5D6E-409C-BE32-E72D297353CC}">
                <c16:uniqueId val="{00000002-83B0-4B2D-BE9B-11E175549D98}"/>
              </c:ext>
            </c:extLst>
          </c:dPt>
          <c:dPt>
            <c:idx val="3"/>
            <c:bubble3D val="0"/>
            <c:extLst>
              <c:ext xmlns:c16="http://schemas.microsoft.com/office/drawing/2014/chart" uri="{C3380CC4-5D6E-409C-BE32-E72D297353CC}">
                <c16:uniqueId val="{00000003-83B0-4B2D-BE9B-11E175549D98}"/>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83B0-4B2D-BE9B-11E175549D98}"/>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63</c:v>
                </c:pt>
                <c:pt idx="1">
                  <c:v>419</c:v>
                </c:pt>
                <c:pt idx="2">
                  <c:v>129</c:v>
                </c:pt>
                <c:pt idx="3">
                  <c:v>978</c:v>
                </c:pt>
                <c:pt idx="4">
                  <c:v>402</c:v>
                </c:pt>
              </c:numCache>
            </c:numRef>
          </c:val>
          <c:extLst>
            <c:ext xmlns:c16="http://schemas.microsoft.com/office/drawing/2014/chart" uri="{C3380CC4-5D6E-409C-BE32-E72D297353CC}">
              <c16:uniqueId val="{00000004-83B0-4B2D-BE9B-11E175549D98}"/>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37AC-43B6-BE63-FC2DDD1CB952}"/>
              </c:ext>
            </c:extLst>
          </c:dPt>
          <c:dPt>
            <c:idx val="1"/>
            <c:bubble3D val="0"/>
            <c:extLst>
              <c:ext xmlns:c16="http://schemas.microsoft.com/office/drawing/2014/chart" uri="{C3380CC4-5D6E-409C-BE32-E72D297353CC}">
                <c16:uniqueId val="{00000001-37AC-43B6-BE63-FC2DDD1CB952}"/>
              </c:ext>
            </c:extLst>
          </c:dPt>
          <c:dPt>
            <c:idx val="2"/>
            <c:bubble3D val="0"/>
            <c:extLst>
              <c:ext xmlns:c16="http://schemas.microsoft.com/office/drawing/2014/chart" uri="{C3380CC4-5D6E-409C-BE32-E72D297353CC}">
                <c16:uniqueId val="{00000002-37AC-43B6-BE63-FC2DDD1CB952}"/>
              </c:ext>
            </c:extLst>
          </c:dPt>
          <c:dPt>
            <c:idx val="3"/>
            <c:bubble3D val="0"/>
            <c:extLst>
              <c:ext xmlns:c16="http://schemas.microsoft.com/office/drawing/2014/chart" uri="{C3380CC4-5D6E-409C-BE32-E72D297353CC}">
                <c16:uniqueId val="{00000003-37AC-43B6-BE63-FC2DDD1CB952}"/>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37AC-43B6-BE63-FC2DDD1CB952}"/>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37AC-43B6-BE63-FC2DDD1CB952}"/>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870</c:v>
                </c:pt>
                <c:pt idx="1">
                  <c:v>387</c:v>
                </c:pt>
                <c:pt idx="2">
                  <c:v>391</c:v>
                </c:pt>
                <c:pt idx="3">
                  <c:v>268</c:v>
                </c:pt>
                <c:pt idx="4">
                  <c:v>75</c:v>
                </c:pt>
              </c:numCache>
            </c:numRef>
          </c:val>
          <c:extLst>
            <c:ext xmlns:c16="http://schemas.microsoft.com/office/drawing/2014/chart" uri="{C3380CC4-5D6E-409C-BE32-E72D297353CC}">
              <c16:uniqueId val="{00000004-37AC-43B6-BE63-FC2DDD1CB952}"/>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3666-4C28-A1AC-97E02391364A}"/>
              </c:ext>
            </c:extLst>
          </c:dPt>
          <c:dPt>
            <c:idx val="1"/>
            <c:bubble3D val="0"/>
            <c:extLst>
              <c:ext xmlns:c16="http://schemas.microsoft.com/office/drawing/2014/chart" uri="{C3380CC4-5D6E-409C-BE32-E72D297353CC}">
                <c16:uniqueId val="{00000001-3666-4C28-A1AC-97E02391364A}"/>
              </c:ext>
            </c:extLst>
          </c:dPt>
          <c:dPt>
            <c:idx val="2"/>
            <c:bubble3D val="0"/>
            <c:extLst>
              <c:ext xmlns:c16="http://schemas.microsoft.com/office/drawing/2014/chart" uri="{C3380CC4-5D6E-409C-BE32-E72D297353CC}">
                <c16:uniqueId val="{00000002-3666-4C28-A1AC-97E02391364A}"/>
              </c:ext>
            </c:extLst>
          </c:dPt>
          <c:dPt>
            <c:idx val="3"/>
            <c:bubble3D val="0"/>
            <c:extLst>
              <c:ext xmlns:c16="http://schemas.microsoft.com/office/drawing/2014/chart" uri="{C3380CC4-5D6E-409C-BE32-E72D297353CC}">
                <c16:uniqueId val="{00000003-3666-4C28-A1AC-97E02391364A}"/>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3666-4C28-A1AC-97E02391364A}"/>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75</c:v>
                </c:pt>
                <c:pt idx="1">
                  <c:v>360</c:v>
                </c:pt>
                <c:pt idx="2">
                  <c:v>143</c:v>
                </c:pt>
                <c:pt idx="3">
                  <c:v>932</c:v>
                </c:pt>
                <c:pt idx="4">
                  <c:v>481</c:v>
                </c:pt>
              </c:numCache>
            </c:numRef>
          </c:val>
          <c:extLst>
            <c:ext xmlns:c16="http://schemas.microsoft.com/office/drawing/2014/chart" uri="{C3380CC4-5D6E-409C-BE32-E72D297353CC}">
              <c16:uniqueId val="{00000004-3666-4C28-A1AC-97E02391364A}"/>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DD2B-4699-9435-C5B74B7E3934}"/>
              </c:ext>
            </c:extLst>
          </c:dPt>
          <c:dPt>
            <c:idx val="1"/>
            <c:bubble3D val="0"/>
            <c:extLst>
              <c:ext xmlns:c16="http://schemas.microsoft.com/office/drawing/2014/chart" uri="{C3380CC4-5D6E-409C-BE32-E72D297353CC}">
                <c16:uniqueId val="{00000001-DD2B-4699-9435-C5B74B7E3934}"/>
              </c:ext>
            </c:extLst>
          </c:dPt>
          <c:dPt>
            <c:idx val="2"/>
            <c:bubble3D val="0"/>
            <c:extLst>
              <c:ext xmlns:c16="http://schemas.microsoft.com/office/drawing/2014/chart" uri="{C3380CC4-5D6E-409C-BE32-E72D297353CC}">
                <c16:uniqueId val="{00000002-DD2B-4699-9435-C5B74B7E3934}"/>
              </c:ext>
            </c:extLst>
          </c:dPt>
          <c:dPt>
            <c:idx val="3"/>
            <c:bubble3D val="0"/>
            <c:extLst>
              <c:ext xmlns:c16="http://schemas.microsoft.com/office/drawing/2014/chart" uri="{C3380CC4-5D6E-409C-BE32-E72D297353CC}">
                <c16:uniqueId val="{00000003-DD2B-4699-9435-C5B74B7E3934}"/>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DD2B-4699-9435-C5B74B7E3934}"/>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DD2B-4699-9435-C5B74B7E3934}"/>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882</c:v>
                </c:pt>
                <c:pt idx="1">
                  <c:v>321</c:v>
                </c:pt>
                <c:pt idx="2">
                  <c:v>401</c:v>
                </c:pt>
                <c:pt idx="3">
                  <c:v>290</c:v>
                </c:pt>
                <c:pt idx="4">
                  <c:v>97</c:v>
                </c:pt>
              </c:numCache>
            </c:numRef>
          </c:val>
          <c:extLst>
            <c:ext xmlns:c16="http://schemas.microsoft.com/office/drawing/2014/chart" uri="{C3380CC4-5D6E-409C-BE32-E72D297353CC}">
              <c16:uniqueId val="{00000004-DD2B-4699-9435-C5B74B7E3934}"/>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3CF5-483E-A18C-86730973E1F8}"/>
              </c:ext>
            </c:extLst>
          </c:dPt>
          <c:dPt>
            <c:idx val="1"/>
            <c:bubble3D val="0"/>
            <c:extLst>
              <c:ext xmlns:c16="http://schemas.microsoft.com/office/drawing/2014/chart" uri="{C3380CC4-5D6E-409C-BE32-E72D297353CC}">
                <c16:uniqueId val="{00000001-3CF5-483E-A18C-86730973E1F8}"/>
              </c:ext>
            </c:extLst>
          </c:dPt>
          <c:dPt>
            <c:idx val="2"/>
            <c:bubble3D val="0"/>
            <c:extLst>
              <c:ext xmlns:c16="http://schemas.microsoft.com/office/drawing/2014/chart" uri="{C3380CC4-5D6E-409C-BE32-E72D297353CC}">
                <c16:uniqueId val="{00000002-3CF5-483E-A18C-86730973E1F8}"/>
              </c:ext>
            </c:extLst>
          </c:dPt>
          <c:dPt>
            <c:idx val="3"/>
            <c:bubble3D val="0"/>
            <c:extLst>
              <c:ext xmlns:c16="http://schemas.microsoft.com/office/drawing/2014/chart" uri="{C3380CC4-5D6E-409C-BE32-E72D297353CC}">
                <c16:uniqueId val="{00000003-3CF5-483E-A18C-86730973E1F8}"/>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3CF5-483E-A18C-86730973E1F8}"/>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54</c:v>
                </c:pt>
                <c:pt idx="1">
                  <c:v>448</c:v>
                </c:pt>
                <c:pt idx="2">
                  <c:v>129</c:v>
                </c:pt>
                <c:pt idx="3">
                  <c:v>1015</c:v>
                </c:pt>
                <c:pt idx="4">
                  <c:v>345</c:v>
                </c:pt>
              </c:numCache>
            </c:numRef>
          </c:val>
          <c:extLst>
            <c:ext xmlns:c16="http://schemas.microsoft.com/office/drawing/2014/chart" uri="{C3380CC4-5D6E-409C-BE32-E72D297353CC}">
              <c16:uniqueId val="{00000004-3CF5-483E-A18C-86730973E1F8}"/>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9062-40E2-823A-72D0A7A71CB1}"/>
              </c:ext>
            </c:extLst>
          </c:dPt>
          <c:dPt>
            <c:idx val="1"/>
            <c:bubble3D val="0"/>
            <c:extLst>
              <c:ext xmlns:c16="http://schemas.microsoft.com/office/drawing/2014/chart" uri="{C3380CC4-5D6E-409C-BE32-E72D297353CC}">
                <c16:uniqueId val="{00000001-9062-40E2-823A-72D0A7A71CB1}"/>
              </c:ext>
            </c:extLst>
          </c:dPt>
          <c:dPt>
            <c:idx val="2"/>
            <c:bubble3D val="0"/>
            <c:extLst>
              <c:ext xmlns:c16="http://schemas.microsoft.com/office/drawing/2014/chart" uri="{C3380CC4-5D6E-409C-BE32-E72D297353CC}">
                <c16:uniqueId val="{00000002-9062-40E2-823A-72D0A7A71CB1}"/>
              </c:ext>
            </c:extLst>
          </c:dPt>
          <c:dPt>
            <c:idx val="3"/>
            <c:bubble3D val="0"/>
            <c:extLst>
              <c:ext xmlns:c16="http://schemas.microsoft.com/office/drawing/2014/chart" uri="{C3380CC4-5D6E-409C-BE32-E72D297353CC}">
                <c16:uniqueId val="{00000003-9062-40E2-823A-72D0A7A71CB1}"/>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9062-40E2-823A-72D0A7A71CB1}"/>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9062-40E2-823A-72D0A7A71CB1}"/>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949</c:v>
                </c:pt>
                <c:pt idx="1">
                  <c:v>320</c:v>
                </c:pt>
                <c:pt idx="2">
                  <c:v>380</c:v>
                </c:pt>
                <c:pt idx="3">
                  <c:v>252</c:v>
                </c:pt>
                <c:pt idx="4">
                  <c:v>90</c:v>
                </c:pt>
              </c:numCache>
            </c:numRef>
          </c:val>
          <c:extLst>
            <c:ext xmlns:c16="http://schemas.microsoft.com/office/drawing/2014/chart" uri="{C3380CC4-5D6E-409C-BE32-E72D297353CC}">
              <c16:uniqueId val="{00000004-9062-40E2-823A-72D0A7A71CB1}"/>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8637-4138-8920-5E91A46D1584}"/>
              </c:ext>
            </c:extLst>
          </c:dPt>
          <c:dPt>
            <c:idx val="1"/>
            <c:bubble3D val="0"/>
            <c:extLst>
              <c:ext xmlns:c16="http://schemas.microsoft.com/office/drawing/2014/chart" uri="{C3380CC4-5D6E-409C-BE32-E72D297353CC}">
                <c16:uniqueId val="{00000001-8637-4138-8920-5E91A46D1584}"/>
              </c:ext>
            </c:extLst>
          </c:dPt>
          <c:dPt>
            <c:idx val="2"/>
            <c:bubble3D val="0"/>
            <c:extLst>
              <c:ext xmlns:c16="http://schemas.microsoft.com/office/drawing/2014/chart" uri="{C3380CC4-5D6E-409C-BE32-E72D297353CC}">
                <c16:uniqueId val="{00000002-8637-4138-8920-5E91A46D1584}"/>
              </c:ext>
            </c:extLst>
          </c:dPt>
          <c:dPt>
            <c:idx val="3"/>
            <c:bubble3D val="0"/>
            <c:extLst>
              <c:ext xmlns:c16="http://schemas.microsoft.com/office/drawing/2014/chart" uri="{C3380CC4-5D6E-409C-BE32-E72D297353CC}">
                <c16:uniqueId val="{00000003-8637-4138-8920-5E91A46D1584}"/>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8637-4138-8920-5E91A46D1584}"/>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73</c:v>
                </c:pt>
                <c:pt idx="1">
                  <c:v>370</c:v>
                </c:pt>
                <c:pt idx="2">
                  <c:v>147</c:v>
                </c:pt>
                <c:pt idx="3">
                  <c:v>1019</c:v>
                </c:pt>
                <c:pt idx="4">
                  <c:v>382</c:v>
                </c:pt>
              </c:numCache>
            </c:numRef>
          </c:val>
          <c:extLst>
            <c:ext xmlns:c16="http://schemas.microsoft.com/office/drawing/2014/chart" uri="{C3380CC4-5D6E-409C-BE32-E72D297353CC}">
              <c16:uniqueId val="{00000004-8637-4138-8920-5E91A46D1584}"/>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B810-4DAD-9F2B-A73B43F9C3F3}"/>
              </c:ext>
            </c:extLst>
          </c:dPt>
          <c:dPt>
            <c:idx val="1"/>
            <c:bubble3D val="0"/>
            <c:extLst>
              <c:ext xmlns:c16="http://schemas.microsoft.com/office/drawing/2014/chart" uri="{C3380CC4-5D6E-409C-BE32-E72D297353CC}">
                <c16:uniqueId val="{00000001-B810-4DAD-9F2B-A73B43F9C3F3}"/>
              </c:ext>
            </c:extLst>
          </c:dPt>
          <c:dPt>
            <c:idx val="2"/>
            <c:bubble3D val="0"/>
            <c:extLst>
              <c:ext xmlns:c16="http://schemas.microsoft.com/office/drawing/2014/chart" uri="{C3380CC4-5D6E-409C-BE32-E72D297353CC}">
                <c16:uniqueId val="{00000002-B810-4DAD-9F2B-A73B43F9C3F3}"/>
              </c:ext>
            </c:extLst>
          </c:dPt>
          <c:dPt>
            <c:idx val="3"/>
            <c:bubble3D val="0"/>
            <c:extLst>
              <c:ext xmlns:c16="http://schemas.microsoft.com/office/drawing/2014/chart" uri="{C3380CC4-5D6E-409C-BE32-E72D297353CC}">
                <c16:uniqueId val="{00000003-B810-4DAD-9F2B-A73B43F9C3F3}"/>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B810-4DAD-9F2B-A73B43F9C3F3}"/>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B810-4DAD-9F2B-A73B43F9C3F3}"/>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973</c:v>
                </c:pt>
                <c:pt idx="1">
                  <c:v>320</c:v>
                </c:pt>
                <c:pt idx="2">
                  <c:v>364</c:v>
                </c:pt>
                <c:pt idx="3">
                  <c:v>255</c:v>
                </c:pt>
                <c:pt idx="4">
                  <c:v>79</c:v>
                </c:pt>
              </c:numCache>
            </c:numRef>
          </c:val>
          <c:extLst>
            <c:ext xmlns:c16="http://schemas.microsoft.com/office/drawing/2014/chart" uri="{C3380CC4-5D6E-409C-BE32-E72D297353CC}">
              <c16:uniqueId val="{00000004-B810-4DAD-9F2B-A73B43F9C3F3}"/>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4519-4CA2-9F00-0961461A9BFB}"/>
              </c:ext>
            </c:extLst>
          </c:dPt>
          <c:dPt>
            <c:idx val="1"/>
            <c:bubble3D val="0"/>
            <c:extLst>
              <c:ext xmlns:c16="http://schemas.microsoft.com/office/drawing/2014/chart" uri="{C3380CC4-5D6E-409C-BE32-E72D297353CC}">
                <c16:uniqueId val="{00000001-4519-4CA2-9F00-0961461A9BFB}"/>
              </c:ext>
            </c:extLst>
          </c:dPt>
          <c:dPt>
            <c:idx val="2"/>
            <c:bubble3D val="0"/>
            <c:extLst>
              <c:ext xmlns:c16="http://schemas.microsoft.com/office/drawing/2014/chart" uri="{C3380CC4-5D6E-409C-BE32-E72D297353CC}">
                <c16:uniqueId val="{00000002-4519-4CA2-9F00-0961461A9BFB}"/>
              </c:ext>
            </c:extLst>
          </c:dPt>
          <c:dPt>
            <c:idx val="3"/>
            <c:bubble3D val="0"/>
            <c:extLst>
              <c:ext xmlns:c16="http://schemas.microsoft.com/office/drawing/2014/chart" uri="{C3380CC4-5D6E-409C-BE32-E72D297353CC}">
                <c16:uniqueId val="{00000003-4519-4CA2-9F00-0961461A9BFB}"/>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4519-4CA2-9F00-0961461A9BFB}"/>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57</c:v>
                </c:pt>
                <c:pt idx="1">
                  <c:v>381</c:v>
                </c:pt>
                <c:pt idx="2">
                  <c:v>155</c:v>
                </c:pt>
                <c:pt idx="3">
                  <c:v>1060</c:v>
                </c:pt>
                <c:pt idx="4">
                  <c:v>338</c:v>
                </c:pt>
              </c:numCache>
            </c:numRef>
          </c:val>
          <c:extLst>
            <c:ext xmlns:c16="http://schemas.microsoft.com/office/drawing/2014/chart" uri="{C3380CC4-5D6E-409C-BE32-E72D297353CC}">
              <c16:uniqueId val="{00000004-4519-4CA2-9F00-0961461A9BFB}"/>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89CD-4B26-BD0A-2C11657CD944}"/>
              </c:ext>
            </c:extLst>
          </c:dPt>
          <c:dPt>
            <c:idx val="1"/>
            <c:bubble3D val="0"/>
            <c:extLst>
              <c:ext xmlns:c16="http://schemas.microsoft.com/office/drawing/2014/chart" uri="{C3380CC4-5D6E-409C-BE32-E72D297353CC}">
                <c16:uniqueId val="{00000001-89CD-4B26-BD0A-2C11657CD944}"/>
              </c:ext>
            </c:extLst>
          </c:dPt>
          <c:dPt>
            <c:idx val="2"/>
            <c:bubble3D val="0"/>
            <c:extLst>
              <c:ext xmlns:c16="http://schemas.microsoft.com/office/drawing/2014/chart" uri="{C3380CC4-5D6E-409C-BE32-E72D297353CC}">
                <c16:uniqueId val="{00000002-89CD-4B26-BD0A-2C11657CD944}"/>
              </c:ext>
            </c:extLst>
          </c:dPt>
          <c:dPt>
            <c:idx val="3"/>
            <c:bubble3D val="0"/>
            <c:extLst>
              <c:ext xmlns:c16="http://schemas.microsoft.com/office/drawing/2014/chart" uri="{C3380CC4-5D6E-409C-BE32-E72D297353CC}">
                <c16:uniqueId val="{00000003-89CD-4B26-BD0A-2C11657CD944}"/>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89CD-4B26-BD0A-2C11657CD944}"/>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89CD-4B26-BD0A-2C11657CD944}"/>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964</c:v>
                </c:pt>
                <c:pt idx="1">
                  <c:v>318</c:v>
                </c:pt>
                <c:pt idx="2">
                  <c:v>394</c:v>
                </c:pt>
                <c:pt idx="3">
                  <c:v>268</c:v>
                </c:pt>
                <c:pt idx="4">
                  <c:v>47</c:v>
                </c:pt>
              </c:numCache>
            </c:numRef>
          </c:val>
          <c:extLst>
            <c:ext xmlns:c16="http://schemas.microsoft.com/office/drawing/2014/chart" uri="{C3380CC4-5D6E-409C-BE32-E72D297353CC}">
              <c16:uniqueId val="{00000004-89CD-4B26-BD0A-2C11657CD944}"/>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9D4C-4B89-BEEC-975D88609805}"/>
              </c:ext>
            </c:extLst>
          </c:dPt>
          <c:dPt>
            <c:idx val="1"/>
            <c:bubble3D val="0"/>
            <c:extLst>
              <c:ext xmlns:c16="http://schemas.microsoft.com/office/drawing/2014/chart" uri="{C3380CC4-5D6E-409C-BE32-E72D297353CC}">
                <c16:uniqueId val="{00000001-9D4C-4B89-BEEC-975D88609805}"/>
              </c:ext>
            </c:extLst>
          </c:dPt>
          <c:dPt>
            <c:idx val="2"/>
            <c:bubble3D val="0"/>
            <c:extLst>
              <c:ext xmlns:c16="http://schemas.microsoft.com/office/drawing/2014/chart" uri="{C3380CC4-5D6E-409C-BE32-E72D297353CC}">
                <c16:uniqueId val="{00000002-9D4C-4B89-BEEC-975D88609805}"/>
              </c:ext>
            </c:extLst>
          </c:dPt>
          <c:dPt>
            <c:idx val="3"/>
            <c:bubble3D val="0"/>
            <c:extLst>
              <c:ext xmlns:c16="http://schemas.microsoft.com/office/drawing/2014/chart" uri="{C3380CC4-5D6E-409C-BE32-E72D297353CC}">
                <c16:uniqueId val="{00000003-9D4C-4B89-BEEC-975D88609805}"/>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9D4C-4B89-BEEC-975D88609805}"/>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54</c:v>
                </c:pt>
                <c:pt idx="1">
                  <c:v>403</c:v>
                </c:pt>
                <c:pt idx="2">
                  <c:v>134</c:v>
                </c:pt>
                <c:pt idx="3">
                  <c:v>1090</c:v>
                </c:pt>
                <c:pt idx="4">
                  <c:v>310</c:v>
                </c:pt>
              </c:numCache>
            </c:numRef>
          </c:val>
          <c:extLst>
            <c:ext xmlns:c16="http://schemas.microsoft.com/office/drawing/2014/chart" uri="{C3380CC4-5D6E-409C-BE32-E72D297353CC}">
              <c16:uniqueId val="{00000004-9D4C-4B89-BEEC-975D88609805}"/>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FA23-4620-B792-3FAF016FD749}"/>
              </c:ext>
            </c:extLst>
          </c:dPt>
          <c:dPt>
            <c:idx val="1"/>
            <c:bubble3D val="0"/>
            <c:extLst>
              <c:ext xmlns:c16="http://schemas.microsoft.com/office/drawing/2014/chart" uri="{C3380CC4-5D6E-409C-BE32-E72D297353CC}">
                <c16:uniqueId val="{00000001-FA23-4620-B792-3FAF016FD749}"/>
              </c:ext>
            </c:extLst>
          </c:dPt>
          <c:dPt>
            <c:idx val="2"/>
            <c:bubble3D val="0"/>
            <c:extLst>
              <c:ext xmlns:c16="http://schemas.microsoft.com/office/drawing/2014/chart" uri="{C3380CC4-5D6E-409C-BE32-E72D297353CC}">
                <c16:uniqueId val="{00000002-FA23-4620-B792-3FAF016FD749}"/>
              </c:ext>
            </c:extLst>
          </c:dPt>
          <c:dPt>
            <c:idx val="3"/>
            <c:bubble3D val="0"/>
            <c:extLst>
              <c:ext xmlns:c16="http://schemas.microsoft.com/office/drawing/2014/chart" uri="{C3380CC4-5D6E-409C-BE32-E72D297353CC}">
                <c16:uniqueId val="{00000003-FA23-4620-B792-3FAF016FD749}"/>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FA23-4620-B792-3FAF016FD749}"/>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FA23-4620-B792-3FAF016FD749}"/>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938</c:v>
                </c:pt>
                <c:pt idx="1">
                  <c:v>355</c:v>
                </c:pt>
                <c:pt idx="2">
                  <c:v>383</c:v>
                </c:pt>
                <c:pt idx="3">
                  <c:v>252</c:v>
                </c:pt>
                <c:pt idx="4">
                  <c:v>63</c:v>
                </c:pt>
              </c:numCache>
            </c:numRef>
          </c:val>
          <c:extLst>
            <c:ext xmlns:c16="http://schemas.microsoft.com/office/drawing/2014/chart" uri="{C3380CC4-5D6E-409C-BE32-E72D297353CC}">
              <c16:uniqueId val="{00000004-FA23-4620-B792-3FAF016FD749}"/>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947E-40B1-9004-E79FE1ADB9CA}"/>
              </c:ext>
            </c:extLst>
          </c:dPt>
          <c:dPt>
            <c:idx val="1"/>
            <c:bubble3D val="0"/>
            <c:extLst>
              <c:ext xmlns:c16="http://schemas.microsoft.com/office/drawing/2014/chart" uri="{C3380CC4-5D6E-409C-BE32-E72D297353CC}">
                <c16:uniqueId val="{00000001-947E-40B1-9004-E79FE1ADB9CA}"/>
              </c:ext>
            </c:extLst>
          </c:dPt>
          <c:dPt>
            <c:idx val="2"/>
            <c:bubble3D val="0"/>
            <c:extLst>
              <c:ext xmlns:c16="http://schemas.microsoft.com/office/drawing/2014/chart" uri="{C3380CC4-5D6E-409C-BE32-E72D297353CC}">
                <c16:uniqueId val="{00000002-947E-40B1-9004-E79FE1ADB9CA}"/>
              </c:ext>
            </c:extLst>
          </c:dPt>
          <c:dPt>
            <c:idx val="3"/>
            <c:bubble3D val="0"/>
            <c:extLst>
              <c:ext xmlns:c16="http://schemas.microsoft.com/office/drawing/2014/chart" uri="{C3380CC4-5D6E-409C-BE32-E72D297353CC}">
                <c16:uniqueId val="{00000003-947E-40B1-9004-E79FE1ADB9CA}"/>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947E-40B1-9004-E79FE1ADB9CA}"/>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59</c:v>
                </c:pt>
                <c:pt idx="1">
                  <c:v>408</c:v>
                </c:pt>
                <c:pt idx="2">
                  <c:v>124</c:v>
                </c:pt>
                <c:pt idx="3">
                  <c:v>944</c:v>
                </c:pt>
                <c:pt idx="4">
                  <c:v>456</c:v>
                </c:pt>
              </c:numCache>
            </c:numRef>
          </c:val>
          <c:extLst>
            <c:ext xmlns:c16="http://schemas.microsoft.com/office/drawing/2014/chart" uri="{C3380CC4-5D6E-409C-BE32-E72D297353CC}">
              <c16:uniqueId val="{00000004-947E-40B1-9004-E79FE1ADB9CA}"/>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F0FD-4B38-ADD5-EDF63987ADED}"/>
              </c:ext>
            </c:extLst>
          </c:dPt>
          <c:dPt>
            <c:idx val="1"/>
            <c:bubble3D val="0"/>
            <c:extLst>
              <c:ext xmlns:c16="http://schemas.microsoft.com/office/drawing/2014/chart" uri="{C3380CC4-5D6E-409C-BE32-E72D297353CC}">
                <c16:uniqueId val="{00000001-F0FD-4B38-ADD5-EDF63987ADED}"/>
              </c:ext>
            </c:extLst>
          </c:dPt>
          <c:dPt>
            <c:idx val="2"/>
            <c:bubble3D val="0"/>
            <c:extLst>
              <c:ext xmlns:c16="http://schemas.microsoft.com/office/drawing/2014/chart" uri="{C3380CC4-5D6E-409C-BE32-E72D297353CC}">
                <c16:uniqueId val="{00000002-F0FD-4B38-ADD5-EDF63987ADED}"/>
              </c:ext>
            </c:extLst>
          </c:dPt>
          <c:dPt>
            <c:idx val="3"/>
            <c:bubble3D val="0"/>
            <c:extLst>
              <c:ext xmlns:c16="http://schemas.microsoft.com/office/drawing/2014/chart" uri="{C3380CC4-5D6E-409C-BE32-E72D297353CC}">
                <c16:uniqueId val="{00000003-F0FD-4B38-ADD5-EDF63987ADED}"/>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F0FD-4B38-ADD5-EDF63987ADED}"/>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F0FD-4B38-ADD5-EDF63987ADED}"/>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878</c:v>
                </c:pt>
                <c:pt idx="1">
                  <c:v>319</c:v>
                </c:pt>
                <c:pt idx="2">
                  <c:v>386</c:v>
                </c:pt>
                <c:pt idx="3">
                  <c:v>289</c:v>
                </c:pt>
                <c:pt idx="4">
                  <c:v>119</c:v>
                </c:pt>
              </c:numCache>
            </c:numRef>
          </c:val>
          <c:extLst>
            <c:ext xmlns:c16="http://schemas.microsoft.com/office/drawing/2014/chart" uri="{C3380CC4-5D6E-409C-BE32-E72D297353CC}">
              <c16:uniqueId val="{00000004-F0FD-4B38-ADD5-EDF63987ADED}"/>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D193-4971-90A7-80EBDAB2F193}"/>
              </c:ext>
            </c:extLst>
          </c:dPt>
          <c:dPt>
            <c:idx val="1"/>
            <c:bubble3D val="0"/>
            <c:extLst>
              <c:ext xmlns:c16="http://schemas.microsoft.com/office/drawing/2014/chart" uri="{C3380CC4-5D6E-409C-BE32-E72D297353CC}">
                <c16:uniqueId val="{00000001-D193-4971-90A7-80EBDAB2F193}"/>
              </c:ext>
            </c:extLst>
          </c:dPt>
          <c:dPt>
            <c:idx val="2"/>
            <c:bubble3D val="0"/>
            <c:extLst>
              <c:ext xmlns:c16="http://schemas.microsoft.com/office/drawing/2014/chart" uri="{C3380CC4-5D6E-409C-BE32-E72D297353CC}">
                <c16:uniqueId val="{00000002-D193-4971-90A7-80EBDAB2F193}"/>
              </c:ext>
            </c:extLst>
          </c:dPt>
          <c:dPt>
            <c:idx val="3"/>
            <c:bubble3D val="0"/>
            <c:extLst>
              <c:ext xmlns:c16="http://schemas.microsoft.com/office/drawing/2014/chart" uri="{C3380CC4-5D6E-409C-BE32-E72D297353CC}">
                <c16:uniqueId val="{00000003-D193-4971-90A7-80EBDAB2F193}"/>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D193-4971-90A7-80EBDAB2F193}"/>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62</c:v>
                </c:pt>
                <c:pt idx="1">
                  <c:v>416</c:v>
                </c:pt>
                <c:pt idx="2">
                  <c:v>143</c:v>
                </c:pt>
                <c:pt idx="3">
                  <c:v>869</c:v>
                </c:pt>
                <c:pt idx="4">
                  <c:v>501</c:v>
                </c:pt>
              </c:numCache>
            </c:numRef>
          </c:val>
          <c:extLst>
            <c:ext xmlns:c16="http://schemas.microsoft.com/office/drawing/2014/chart" uri="{C3380CC4-5D6E-409C-BE32-E72D297353CC}">
              <c16:uniqueId val="{00000004-D193-4971-90A7-80EBDAB2F193}"/>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85BD-4F95-BB3B-D7FF3644C21A}"/>
              </c:ext>
            </c:extLst>
          </c:dPt>
          <c:dPt>
            <c:idx val="1"/>
            <c:bubble3D val="0"/>
            <c:extLst>
              <c:ext xmlns:c16="http://schemas.microsoft.com/office/drawing/2014/chart" uri="{C3380CC4-5D6E-409C-BE32-E72D297353CC}">
                <c16:uniqueId val="{00000001-85BD-4F95-BB3B-D7FF3644C21A}"/>
              </c:ext>
            </c:extLst>
          </c:dPt>
          <c:dPt>
            <c:idx val="2"/>
            <c:bubble3D val="0"/>
            <c:extLst>
              <c:ext xmlns:c16="http://schemas.microsoft.com/office/drawing/2014/chart" uri="{C3380CC4-5D6E-409C-BE32-E72D297353CC}">
                <c16:uniqueId val="{00000002-85BD-4F95-BB3B-D7FF3644C21A}"/>
              </c:ext>
            </c:extLst>
          </c:dPt>
          <c:dPt>
            <c:idx val="3"/>
            <c:bubble3D val="0"/>
            <c:extLst>
              <c:ext xmlns:c16="http://schemas.microsoft.com/office/drawing/2014/chart" uri="{C3380CC4-5D6E-409C-BE32-E72D297353CC}">
                <c16:uniqueId val="{00000003-85BD-4F95-BB3B-D7FF3644C21A}"/>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85BD-4F95-BB3B-D7FF3644C21A}"/>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85BD-4F95-BB3B-D7FF3644C21A}"/>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862</c:v>
                </c:pt>
                <c:pt idx="1">
                  <c:v>306</c:v>
                </c:pt>
                <c:pt idx="2">
                  <c:v>437</c:v>
                </c:pt>
                <c:pt idx="3">
                  <c:v>267</c:v>
                </c:pt>
                <c:pt idx="4">
                  <c:v>119</c:v>
                </c:pt>
              </c:numCache>
            </c:numRef>
          </c:val>
          <c:extLst>
            <c:ext xmlns:c16="http://schemas.microsoft.com/office/drawing/2014/chart" uri="{C3380CC4-5D6E-409C-BE32-E72D297353CC}">
              <c16:uniqueId val="{00000004-85BD-4F95-BB3B-D7FF3644C21A}"/>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8B59-4CFD-907D-D57AEDF712EC}"/>
              </c:ext>
            </c:extLst>
          </c:dPt>
          <c:dPt>
            <c:idx val="1"/>
            <c:bubble3D val="0"/>
            <c:extLst>
              <c:ext xmlns:c16="http://schemas.microsoft.com/office/drawing/2014/chart" uri="{C3380CC4-5D6E-409C-BE32-E72D297353CC}">
                <c16:uniqueId val="{00000001-8B59-4CFD-907D-D57AEDF712EC}"/>
              </c:ext>
            </c:extLst>
          </c:dPt>
          <c:dPt>
            <c:idx val="2"/>
            <c:bubble3D val="0"/>
            <c:extLst>
              <c:ext xmlns:c16="http://schemas.microsoft.com/office/drawing/2014/chart" uri="{C3380CC4-5D6E-409C-BE32-E72D297353CC}">
                <c16:uniqueId val="{00000002-8B59-4CFD-907D-D57AEDF712EC}"/>
              </c:ext>
            </c:extLst>
          </c:dPt>
          <c:dPt>
            <c:idx val="3"/>
            <c:bubble3D val="0"/>
            <c:extLst>
              <c:ext xmlns:c16="http://schemas.microsoft.com/office/drawing/2014/chart" uri="{C3380CC4-5D6E-409C-BE32-E72D297353CC}">
                <c16:uniqueId val="{00000003-8B59-4CFD-907D-D57AEDF712EC}"/>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8B59-4CFD-907D-D57AEDF712EC}"/>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64</c:v>
                </c:pt>
                <c:pt idx="1">
                  <c:v>456</c:v>
                </c:pt>
                <c:pt idx="2">
                  <c:v>151</c:v>
                </c:pt>
                <c:pt idx="3">
                  <c:v>868</c:v>
                </c:pt>
                <c:pt idx="4">
                  <c:v>452</c:v>
                </c:pt>
              </c:numCache>
            </c:numRef>
          </c:val>
          <c:extLst>
            <c:ext xmlns:c16="http://schemas.microsoft.com/office/drawing/2014/chart" uri="{C3380CC4-5D6E-409C-BE32-E72D297353CC}">
              <c16:uniqueId val="{00000004-8B59-4CFD-907D-D57AEDF712EC}"/>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39CA-4885-84D5-C746E513C87B}"/>
              </c:ext>
            </c:extLst>
          </c:dPt>
          <c:dPt>
            <c:idx val="1"/>
            <c:bubble3D val="0"/>
            <c:extLst>
              <c:ext xmlns:c16="http://schemas.microsoft.com/office/drawing/2014/chart" uri="{C3380CC4-5D6E-409C-BE32-E72D297353CC}">
                <c16:uniqueId val="{00000001-39CA-4885-84D5-C746E513C87B}"/>
              </c:ext>
            </c:extLst>
          </c:dPt>
          <c:dPt>
            <c:idx val="2"/>
            <c:bubble3D val="0"/>
            <c:extLst>
              <c:ext xmlns:c16="http://schemas.microsoft.com/office/drawing/2014/chart" uri="{C3380CC4-5D6E-409C-BE32-E72D297353CC}">
                <c16:uniqueId val="{00000002-39CA-4885-84D5-C746E513C87B}"/>
              </c:ext>
            </c:extLst>
          </c:dPt>
          <c:dPt>
            <c:idx val="3"/>
            <c:bubble3D val="0"/>
            <c:extLst>
              <c:ext xmlns:c16="http://schemas.microsoft.com/office/drawing/2014/chart" uri="{C3380CC4-5D6E-409C-BE32-E72D297353CC}">
                <c16:uniqueId val="{00000003-39CA-4885-84D5-C746E513C87B}"/>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39CA-4885-84D5-C746E513C87B}"/>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39CA-4885-84D5-C746E513C87B}"/>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850</c:v>
                </c:pt>
                <c:pt idx="1">
                  <c:v>317</c:v>
                </c:pt>
                <c:pt idx="2">
                  <c:v>447</c:v>
                </c:pt>
                <c:pt idx="3">
                  <c:v>258</c:v>
                </c:pt>
                <c:pt idx="4">
                  <c:v>119</c:v>
                </c:pt>
              </c:numCache>
            </c:numRef>
          </c:val>
          <c:extLst>
            <c:ext xmlns:c16="http://schemas.microsoft.com/office/drawing/2014/chart" uri="{C3380CC4-5D6E-409C-BE32-E72D297353CC}">
              <c16:uniqueId val="{00000004-39CA-4885-84D5-C746E513C87B}"/>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63DD-4992-BAA5-E0582C23D4E4}"/>
              </c:ext>
            </c:extLst>
          </c:dPt>
          <c:dPt>
            <c:idx val="1"/>
            <c:bubble3D val="0"/>
            <c:extLst>
              <c:ext xmlns:c16="http://schemas.microsoft.com/office/drawing/2014/chart" uri="{C3380CC4-5D6E-409C-BE32-E72D297353CC}">
                <c16:uniqueId val="{00000001-63DD-4992-BAA5-E0582C23D4E4}"/>
              </c:ext>
            </c:extLst>
          </c:dPt>
          <c:dPt>
            <c:idx val="2"/>
            <c:bubble3D val="0"/>
            <c:extLst>
              <c:ext xmlns:c16="http://schemas.microsoft.com/office/drawing/2014/chart" uri="{C3380CC4-5D6E-409C-BE32-E72D297353CC}">
                <c16:uniqueId val="{00000002-63DD-4992-BAA5-E0582C23D4E4}"/>
              </c:ext>
            </c:extLst>
          </c:dPt>
          <c:dPt>
            <c:idx val="3"/>
            <c:bubble3D val="0"/>
            <c:extLst>
              <c:ext xmlns:c16="http://schemas.microsoft.com/office/drawing/2014/chart" uri="{C3380CC4-5D6E-409C-BE32-E72D297353CC}">
                <c16:uniqueId val="{00000003-63DD-4992-BAA5-E0582C23D4E4}"/>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63DD-4992-BAA5-E0582C23D4E4}"/>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66</c:v>
                </c:pt>
                <c:pt idx="1">
                  <c:v>411</c:v>
                </c:pt>
                <c:pt idx="2">
                  <c:v>138</c:v>
                </c:pt>
                <c:pt idx="3">
                  <c:v>906</c:v>
                </c:pt>
                <c:pt idx="4">
                  <c:v>470</c:v>
                </c:pt>
              </c:numCache>
            </c:numRef>
          </c:val>
          <c:extLst>
            <c:ext xmlns:c16="http://schemas.microsoft.com/office/drawing/2014/chart" uri="{C3380CC4-5D6E-409C-BE32-E72D297353CC}">
              <c16:uniqueId val="{00000004-63DD-4992-BAA5-E0582C23D4E4}"/>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95AD-4084-A099-4DEF7DF77A8A}"/>
              </c:ext>
            </c:extLst>
          </c:dPt>
          <c:dPt>
            <c:idx val="1"/>
            <c:bubble3D val="0"/>
            <c:extLst>
              <c:ext xmlns:c16="http://schemas.microsoft.com/office/drawing/2014/chart" uri="{C3380CC4-5D6E-409C-BE32-E72D297353CC}">
                <c16:uniqueId val="{00000001-95AD-4084-A099-4DEF7DF77A8A}"/>
              </c:ext>
            </c:extLst>
          </c:dPt>
          <c:dPt>
            <c:idx val="2"/>
            <c:bubble3D val="0"/>
            <c:extLst>
              <c:ext xmlns:c16="http://schemas.microsoft.com/office/drawing/2014/chart" uri="{C3380CC4-5D6E-409C-BE32-E72D297353CC}">
                <c16:uniqueId val="{00000002-95AD-4084-A099-4DEF7DF77A8A}"/>
              </c:ext>
            </c:extLst>
          </c:dPt>
          <c:dPt>
            <c:idx val="3"/>
            <c:bubble3D val="0"/>
            <c:extLst>
              <c:ext xmlns:c16="http://schemas.microsoft.com/office/drawing/2014/chart" uri="{C3380CC4-5D6E-409C-BE32-E72D297353CC}">
                <c16:uniqueId val="{00000003-95AD-4084-A099-4DEF7DF77A8A}"/>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95AD-4084-A099-4DEF7DF77A8A}"/>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95AD-4084-A099-4DEF7DF77A8A}"/>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887</c:v>
                </c:pt>
                <c:pt idx="1">
                  <c:v>332</c:v>
                </c:pt>
                <c:pt idx="2">
                  <c:v>401</c:v>
                </c:pt>
                <c:pt idx="3">
                  <c:v>248</c:v>
                </c:pt>
                <c:pt idx="4">
                  <c:v>123</c:v>
                </c:pt>
              </c:numCache>
            </c:numRef>
          </c:val>
          <c:extLst>
            <c:ext xmlns:c16="http://schemas.microsoft.com/office/drawing/2014/chart" uri="{C3380CC4-5D6E-409C-BE32-E72D297353CC}">
              <c16:uniqueId val="{00000004-95AD-4084-A099-4DEF7DF77A8A}"/>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44F4-4E35-B952-48B7B480B493}"/>
              </c:ext>
            </c:extLst>
          </c:dPt>
          <c:dPt>
            <c:idx val="1"/>
            <c:bubble3D val="0"/>
            <c:extLst>
              <c:ext xmlns:c16="http://schemas.microsoft.com/office/drawing/2014/chart" uri="{C3380CC4-5D6E-409C-BE32-E72D297353CC}">
                <c16:uniqueId val="{00000001-44F4-4E35-B952-48B7B480B493}"/>
              </c:ext>
            </c:extLst>
          </c:dPt>
          <c:dPt>
            <c:idx val="2"/>
            <c:bubble3D val="0"/>
            <c:extLst>
              <c:ext xmlns:c16="http://schemas.microsoft.com/office/drawing/2014/chart" uri="{C3380CC4-5D6E-409C-BE32-E72D297353CC}">
                <c16:uniqueId val="{00000002-44F4-4E35-B952-48B7B480B493}"/>
              </c:ext>
            </c:extLst>
          </c:dPt>
          <c:dPt>
            <c:idx val="3"/>
            <c:bubble3D val="0"/>
            <c:extLst>
              <c:ext xmlns:c16="http://schemas.microsoft.com/office/drawing/2014/chart" uri="{C3380CC4-5D6E-409C-BE32-E72D297353CC}">
                <c16:uniqueId val="{00000003-44F4-4E35-B952-48B7B480B493}"/>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44F4-4E35-B952-48B7B480B493}"/>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46</c:v>
                </c:pt>
                <c:pt idx="1">
                  <c:v>354</c:v>
                </c:pt>
                <c:pt idx="2">
                  <c:v>153</c:v>
                </c:pt>
                <c:pt idx="3">
                  <c:v>897</c:v>
                </c:pt>
                <c:pt idx="4">
                  <c:v>541</c:v>
                </c:pt>
              </c:numCache>
            </c:numRef>
          </c:val>
          <c:extLst>
            <c:ext xmlns:c16="http://schemas.microsoft.com/office/drawing/2014/chart" uri="{C3380CC4-5D6E-409C-BE32-E72D297353CC}">
              <c16:uniqueId val="{00000004-44F4-4E35-B952-48B7B480B493}"/>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885D-4118-8870-49460CF98A3B}"/>
              </c:ext>
            </c:extLst>
          </c:dPt>
          <c:dPt>
            <c:idx val="1"/>
            <c:bubble3D val="0"/>
            <c:extLst>
              <c:ext xmlns:c16="http://schemas.microsoft.com/office/drawing/2014/chart" uri="{C3380CC4-5D6E-409C-BE32-E72D297353CC}">
                <c16:uniqueId val="{00000001-885D-4118-8870-49460CF98A3B}"/>
              </c:ext>
            </c:extLst>
          </c:dPt>
          <c:dPt>
            <c:idx val="2"/>
            <c:bubble3D val="0"/>
            <c:extLst>
              <c:ext xmlns:c16="http://schemas.microsoft.com/office/drawing/2014/chart" uri="{C3380CC4-5D6E-409C-BE32-E72D297353CC}">
                <c16:uniqueId val="{00000002-885D-4118-8870-49460CF98A3B}"/>
              </c:ext>
            </c:extLst>
          </c:dPt>
          <c:dPt>
            <c:idx val="3"/>
            <c:bubble3D val="0"/>
            <c:extLst>
              <c:ext xmlns:c16="http://schemas.microsoft.com/office/drawing/2014/chart" uri="{C3380CC4-5D6E-409C-BE32-E72D297353CC}">
                <c16:uniqueId val="{00000003-885D-4118-8870-49460CF98A3B}"/>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885D-4118-8870-49460CF98A3B}"/>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885D-4118-8870-49460CF98A3B}"/>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876</c:v>
                </c:pt>
                <c:pt idx="1">
                  <c:v>316</c:v>
                </c:pt>
                <c:pt idx="2">
                  <c:v>404</c:v>
                </c:pt>
                <c:pt idx="3">
                  <c:v>259</c:v>
                </c:pt>
                <c:pt idx="4">
                  <c:v>136</c:v>
                </c:pt>
              </c:numCache>
            </c:numRef>
          </c:val>
          <c:extLst>
            <c:ext xmlns:c16="http://schemas.microsoft.com/office/drawing/2014/chart" uri="{C3380CC4-5D6E-409C-BE32-E72D297353CC}">
              <c16:uniqueId val="{00000004-885D-4118-8870-49460CF98A3B}"/>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AB19-483A-A4B2-9B282E6FE931}"/>
              </c:ext>
            </c:extLst>
          </c:dPt>
          <c:dPt>
            <c:idx val="1"/>
            <c:bubble3D val="0"/>
            <c:extLst>
              <c:ext xmlns:c16="http://schemas.microsoft.com/office/drawing/2014/chart" uri="{C3380CC4-5D6E-409C-BE32-E72D297353CC}">
                <c16:uniqueId val="{00000001-AB19-483A-A4B2-9B282E6FE931}"/>
              </c:ext>
            </c:extLst>
          </c:dPt>
          <c:dPt>
            <c:idx val="2"/>
            <c:bubble3D val="0"/>
            <c:extLst>
              <c:ext xmlns:c16="http://schemas.microsoft.com/office/drawing/2014/chart" uri="{C3380CC4-5D6E-409C-BE32-E72D297353CC}">
                <c16:uniqueId val="{00000002-AB19-483A-A4B2-9B282E6FE931}"/>
              </c:ext>
            </c:extLst>
          </c:dPt>
          <c:dPt>
            <c:idx val="3"/>
            <c:bubble3D val="0"/>
            <c:extLst>
              <c:ext xmlns:c16="http://schemas.microsoft.com/office/drawing/2014/chart" uri="{C3380CC4-5D6E-409C-BE32-E72D297353CC}">
                <c16:uniqueId val="{00000003-AB19-483A-A4B2-9B282E6FE931}"/>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AB19-483A-A4B2-9B282E6FE931}"/>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59</c:v>
                </c:pt>
                <c:pt idx="1">
                  <c:v>366</c:v>
                </c:pt>
                <c:pt idx="2">
                  <c:v>195</c:v>
                </c:pt>
                <c:pt idx="3">
                  <c:v>815</c:v>
                </c:pt>
                <c:pt idx="4">
                  <c:v>556</c:v>
                </c:pt>
              </c:numCache>
            </c:numRef>
          </c:val>
          <c:extLst>
            <c:ext xmlns:c16="http://schemas.microsoft.com/office/drawing/2014/chart" uri="{C3380CC4-5D6E-409C-BE32-E72D297353CC}">
              <c16:uniqueId val="{00000004-AB19-483A-A4B2-9B282E6FE931}"/>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7347-4937-8D18-D25C588C3B67}"/>
              </c:ext>
            </c:extLst>
          </c:dPt>
          <c:dPt>
            <c:idx val="1"/>
            <c:bubble3D val="0"/>
            <c:extLst>
              <c:ext xmlns:c16="http://schemas.microsoft.com/office/drawing/2014/chart" uri="{C3380CC4-5D6E-409C-BE32-E72D297353CC}">
                <c16:uniqueId val="{00000001-7347-4937-8D18-D25C588C3B67}"/>
              </c:ext>
            </c:extLst>
          </c:dPt>
          <c:dPt>
            <c:idx val="2"/>
            <c:bubble3D val="0"/>
            <c:extLst>
              <c:ext xmlns:c16="http://schemas.microsoft.com/office/drawing/2014/chart" uri="{C3380CC4-5D6E-409C-BE32-E72D297353CC}">
                <c16:uniqueId val="{00000002-7347-4937-8D18-D25C588C3B67}"/>
              </c:ext>
            </c:extLst>
          </c:dPt>
          <c:dPt>
            <c:idx val="3"/>
            <c:bubble3D val="0"/>
            <c:extLst>
              <c:ext xmlns:c16="http://schemas.microsoft.com/office/drawing/2014/chart" uri="{C3380CC4-5D6E-409C-BE32-E72D297353CC}">
                <c16:uniqueId val="{00000003-7347-4937-8D18-D25C588C3B67}"/>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7347-4937-8D18-D25C588C3B67}"/>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7347-4937-8D18-D25C588C3B67}"/>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804</c:v>
                </c:pt>
                <c:pt idx="1">
                  <c:v>299</c:v>
                </c:pt>
                <c:pt idx="2">
                  <c:v>421</c:v>
                </c:pt>
                <c:pt idx="3">
                  <c:v>322</c:v>
                </c:pt>
                <c:pt idx="4">
                  <c:v>145</c:v>
                </c:pt>
              </c:numCache>
            </c:numRef>
          </c:val>
          <c:extLst>
            <c:ext xmlns:c16="http://schemas.microsoft.com/office/drawing/2014/chart" uri="{C3380CC4-5D6E-409C-BE32-E72D297353CC}">
              <c16:uniqueId val="{00000004-7347-4937-8D18-D25C588C3B67}"/>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2C35-4CB6-90B8-B6363F127744}"/>
              </c:ext>
            </c:extLst>
          </c:dPt>
          <c:dPt>
            <c:idx val="1"/>
            <c:bubble3D val="0"/>
            <c:extLst>
              <c:ext xmlns:c16="http://schemas.microsoft.com/office/drawing/2014/chart" uri="{C3380CC4-5D6E-409C-BE32-E72D297353CC}">
                <c16:uniqueId val="{00000001-2C35-4CB6-90B8-B6363F127744}"/>
              </c:ext>
            </c:extLst>
          </c:dPt>
          <c:dPt>
            <c:idx val="2"/>
            <c:bubble3D val="0"/>
            <c:extLst>
              <c:ext xmlns:c16="http://schemas.microsoft.com/office/drawing/2014/chart" uri="{C3380CC4-5D6E-409C-BE32-E72D297353CC}">
                <c16:uniqueId val="{00000002-2C35-4CB6-90B8-B6363F127744}"/>
              </c:ext>
            </c:extLst>
          </c:dPt>
          <c:dPt>
            <c:idx val="3"/>
            <c:bubble3D val="0"/>
            <c:extLst>
              <c:ext xmlns:c16="http://schemas.microsoft.com/office/drawing/2014/chart" uri="{C3380CC4-5D6E-409C-BE32-E72D297353CC}">
                <c16:uniqueId val="{00000003-2C35-4CB6-90B8-B6363F127744}"/>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2C35-4CB6-90B8-B6363F127744}"/>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76</c:v>
                </c:pt>
                <c:pt idx="1">
                  <c:v>337</c:v>
                </c:pt>
                <c:pt idx="2">
                  <c:v>172</c:v>
                </c:pt>
                <c:pt idx="3">
                  <c:v>849</c:v>
                </c:pt>
                <c:pt idx="4">
                  <c:v>557</c:v>
                </c:pt>
              </c:numCache>
            </c:numRef>
          </c:val>
          <c:extLst>
            <c:ext xmlns:c16="http://schemas.microsoft.com/office/drawing/2014/chart" uri="{C3380CC4-5D6E-409C-BE32-E72D297353CC}">
              <c16:uniqueId val="{00000004-2C35-4CB6-90B8-B6363F127744}"/>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2AEA-42A8-9664-80F1BC2396B6}"/>
              </c:ext>
            </c:extLst>
          </c:dPt>
          <c:dPt>
            <c:idx val="1"/>
            <c:bubble3D val="0"/>
            <c:extLst>
              <c:ext xmlns:c16="http://schemas.microsoft.com/office/drawing/2014/chart" uri="{C3380CC4-5D6E-409C-BE32-E72D297353CC}">
                <c16:uniqueId val="{00000001-2AEA-42A8-9664-80F1BC2396B6}"/>
              </c:ext>
            </c:extLst>
          </c:dPt>
          <c:dPt>
            <c:idx val="2"/>
            <c:bubble3D val="0"/>
            <c:extLst>
              <c:ext xmlns:c16="http://schemas.microsoft.com/office/drawing/2014/chart" uri="{C3380CC4-5D6E-409C-BE32-E72D297353CC}">
                <c16:uniqueId val="{00000002-2AEA-42A8-9664-80F1BC2396B6}"/>
              </c:ext>
            </c:extLst>
          </c:dPt>
          <c:dPt>
            <c:idx val="3"/>
            <c:bubble3D val="0"/>
            <c:extLst>
              <c:ext xmlns:c16="http://schemas.microsoft.com/office/drawing/2014/chart" uri="{C3380CC4-5D6E-409C-BE32-E72D297353CC}">
                <c16:uniqueId val="{00000003-2AEA-42A8-9664-80F1BC2396B6}"/>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2AEA-42A8-9664-80F1BC2396B6}"/>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2AEA-42A8-9664-80F1BC2396B6}"/>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846</c:v>
                </c:pt>
                <c:pt idx="1">
                  <c:v>306</c:v>
                </c:pt>
                <c:pt idx="2">
                  <c:v>404</c:v>
                </c:pt>
                <c:pt idx="3">
                  <c:v>290</c:v>
                </c:pt>
                <c:pt idx="4">
                  <c:v>145</c:v>
                </c:pt>
              </c:numCache>
            </c:numRef>
          </c:val>
          <c:extLst>
            <c:ext xmlns:c16="http://schemas.microsoft.com/office/drawing/2014/chart" uri="{C3380CC4-5D6E-409C-BE32-E72D297353CC}">
              <c16:uniqueId val="{00000004-2AEA-42A8-9664-80F1BC2396B6}"/>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1A9F-4A21-AF19-1AB5551FBDBE}"/>
              </c:ext>
            </c:extLst>
          </c:dPt>
          <c:dPt>
            <c:idx val="1"/>
            <c:bubble3D val="0"/>
            <c:extLst>
              <c:ext xmlns:c16="http://schemas.microsoft.com/office/drawing/2014/chart" uri="{C3380CC4-5D6E-409C-BE32-E72D297353CC}">
                <c16:uniqueId val="{00000001-1A9F-4A21-AF19-1AB5551FBDBE}"/>
              </c:ext>
            </c:extLst>
          </c:dPt>
          <c:dPt>
            <c:idx val="2"/>
            <c:bubble3D val="0"/>
            <c:extLst>
              <c:ext xmlns:c16="http://schemas.microsoft.com/office/drawing/2014/chart" uri="{C3380CC4-5D6E-409C-BE32-E72D297353CC}">
                <c16:uniqueId val="{00000002-1A9F-4A21-AF19-1AB5551FBDBE}"/>
              </c:ext>
            </c:extLst>
          </c:dPt>
          <c:dPt>
            <c:idx val="3"/>
            <c:bubble3D val="0"/>
            <c:extLst>
              <c:ext xmlns:c16="http://schemas.microsoft.com/office/drawing/2014/chart" uri="{C3380CC4-5D6E-409C-BE32-E72D297353CC}">
                <c16:uniqueId val="{00000003-1A9F-4A21-AF19-1AB5551FBDBE}"/>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1A9F-4A21-AF19-1AB5551FBDBE}"/>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71</c:v>
                </c:pt>
                <c:pt idx="1">
                  <c:v>350</c:v>
                </c:pt>
                <c:pt idx="2">
                  <c:v>227</c:v>
                </c:pt>
                <c:pt idx="3">
                  <c:v>757</c:v>
                </c:pt>
                <c:pt idx="4">
                  <c:v>586</c:v>
                </c:pt>
              </c:numCache>
            </c:numRef>
          </c:val>
          <c:extLst>
            <c:ext xmlns:c16="http://schemas.microsoft.com/office/drawing/2014/chart" uri="{C3380CC4-5D6E-409C-BE32-E72D297353CC}">
              <c16:uniqueId val="{00000004-1A9F-4A21-AF19-1AB5551FBDBE}"/>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FCAC-43A8-84CB-9AB887C0CC11}"/>
              </c:ext>
            </c:extLst>
          </c:dPt>
          <c:dPt>
            <c:idx val="1"/>
            <c:bubble3D val="0"/>
            <c:extLst>
              <c:ext xmlns:c16="http://schemas.microsoft.com/office/drawing/2014/chart" uri="{C3380CC4-5D6E-409C-BE32-E72D297353CC}">
                <c16:uniqueId val="{00000001-FCAC-43A8-84CB-9AB887C0CC11}"/>
              </c:ext>
            </c:extLst>
          </c:dPt>
          <c:dPt>
            <c:idx val="2"/>
            <c:bubble3D val="0"/>
            <c:extLst>
              <c:ext xmlns:c16="http://schemas.microsoft.com/office/drawing/2014/chart" uri="{C3380CC4-5D6E-409C-BE32-E72D297353CC}">
                <c16:uniqueId val="{00000002-FCAC-43A8-84CB-9AB887C0CC11}"/>
              </c:ext>
            </c:extLst>
          </c:dPt>
          <c:dPt>
            <c:idx val="3"/>
            <c:bubble3D val="0"/>
            <c:extLst>
              <c:ext xmlns:c16="http://schemas.microsoft.com/office/drawing/2014/chart" uri="{C3380CC4-5D6E-409C-BE32-E72D297353CC}">
                <c16:uniqueId val="{00000003-FCAC-43A8-84CB-9AB887C0CC11}"/>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FCAC-43A8-84CB-9AB887C0CC11}"/>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FCAC-43A8-84CB-9AB887C0CC11}"/>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816</c:v>
                </c:pt>
                <c:pt idx="1">
                  <c:v>348</c:v>
                </c:pt>
                <c:pt idx="2">
                  <c:v>388</c:v>
                </c:pt>
                <c:pt idx="3">
                  <c:v>301</c:v>
                </c:pt>
                <c:pt idx="4">
                  <c:v>138</c:v>
                </c:pt>
              </c:numCache>
            </c:numRef>
          </c:val>
          <c:extLst>
            <c:ext xmlns:c16="http://schemas.microsoft.com/office/drawing/2014/chart" uri="{C3380CC4-5D6E-409C-BE32-E72D297353CC}">
              <c16:uniqueId val="{00000004-FCAC-43A8-84CB-9AB887C0CC11}"/>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C944-429B-9D20-83880EEAAF5D}"/>
              </c:ext>
            </c:extLst>
          </c:dPt>
          <c:dPt>
            <c:idx val="1"/>
            <c:bubble3D val="0"/>
            <c:extLst>
              <c:ext xmlns:c16="http://schemas.microsoft.com/office/drawing/2014/chart" uri="{C3380CC4-5D6E-409C-BE32-E72D297353CC}">
                <c16:uniqueId val="{00000001-C944-429B-9D20-83880EEAAF5D}"/>
              </c:ext>
            </c:extLst>
          </c:dPt>
          <c:dPt>
            <c:idx val="2"/>
            <c:bubble3D val="0"/>
            <c:extLst>
              <c:ext xmlns:c16="http://schemas.microsoft.com/office/drawing/2014/chart" uri="{C3380CC4-5D6E-409C-BE32-E72D297353CC}">
                <c16:uniqueId val="{00000002-C944-429B-9D20-83880EEAAF5D}"/>
              </c:ext>
            </c:extLst>
          </c:dPt>
          <c:dPt>
            <c:idx val="3"/>
            <c:bubble3D val="0"/>
            <c:extLst>
              <c:ext xmlns:c16="http://schemas.microsoft.com/office/drawing/2014/chart" uri="{C3380CC4-5D6E-409C-BE32-E72D297353CC}">
                <c16:uniqueId val="{00000003-C944-429B-9D20-83880EEAAF5D}"/>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C944-429B-9D20-83880EEAAF5D}"/>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79</c:v>
                </c:pt>
                <c:pt idx="1">
                  <c:v>313</c:v>
                </c:pt>
                <c:pt idx="2">
                  <c:v>210</c:v>
                </c:pt>
                <c:pt idx="3">
                  <c:v>749</c:v>
                </c:pt>
                <c:pt idx="4">
                  <c:v>640</c:v>
                </c:pt>
              </c:numCache>
            </c:numRef>
          </c:val>
          <c:extLst>
            <c:ext xmlns:c16="http://schemas.microsoft.com/office/drawing/2014/chart" uri="{C3380CC4-5D6E-409C-BE32-E72D297353CC}">
              <c16:uniqueId val="{00000004-C944-429B-9D20-83880EEAAF5D}"/>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C316-4A47-B396-1AEB9106BF34}"/>
              </c:ext>
            </c:extLst>
          </c:dPt>
          <c:dPt>
            <c:idx val="1"/>
            <c:bubble3D val="0"/>
            <c:extLst>
              <c:ext xmlns:c16="http://schemas.microsoft.com/office/drawing/2014/chart" uri="{C3380CC4-5D6E-409C-BE32-E72D297353CC}">
                <c16:uniqueId val="{00000001-C316-4A47-B396-1AEB9106BF34}"/>
              </c:ext>
            </c:extLst>
          </c:dPt>
          <c:dPt>
            <c:idx val="2"/>
            <c:bubble3D val="0"/>
            <c:extLst>
              <c:ext xmlns:c16="http://schemas.microsoft.com/office/drawing/2014/chart" uri="{C3380CC4-5D6E-409C-BE32-E72D297353CC}">
                <c16:uniqueId val="{00000002-C316-4A47-B396-1AEB9106BF34}"/>
              </c:ext>
            </c:extLst>
          </c:dPt>
          <c:dPt>
            <c:idx val="3"/>
            <c:bubble3D val="0"/>
            <c:extLst>
              <c:ext xmlns:c16="http://schemas.microsoft.com/office/drawing/2014/chart" uri="{C3380CC4-5D6E-409C-BE32-E72D297353CC}">
                <c16:uniqueId val="{00000003-C316-4A47-B396-1AEB9106BF34}"/>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C316-4A47-B396-1AEB9106BF34}"/>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C316-4A47-B396-1AEB9106BF34}"/>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768</c:v>
                </c:pt>
                <c:pt idx="1">
                  <c:v>340</c:v>
                </c:pt>
                <c:pt idx="2">
                  <c:v>439</c:v>
                </c:pt>
                <c:pt idx="3">
                  <c:v>297</c:v>
                </c:pt>
                <c:pt idx="4">
                  <c:v>147</c:v>
                </c:pt>
              </c:numCache>
            </c:numRef>
          </c:val>
          <c:extLst>
            <c:ext xmlns:c16="http://schemas.microsoft.com/office/drawing/2014/chart" uri="{C3380CC4-5D6E-409C-BE32-E72D297353CC}">
              <c16:uniqueId val="{00000004-C316-4A47-B396-1AEB9106BF34}"/>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3207-462B-BE7A-17DA727EF2CA}"/>
              </c:ext>
            </c:extLst>
          </c:dPt>
          <c:dPt>
            <c:idx val="1"/>
            <c:bubble3D val="0"/>
            <c:extLst>
              <c:ext xmlns:c16="http://schemas.microsoft.com/office/drawing/2014/chart" uri="{C3380CC4-5D6E-409C-BE32-E72D297353CC}">
                <c16:uniqueId val="{00000001-3207-462B-BE7A-17DA727EF2CA}"/>
              </c:ext>
            </c:extLst>
          </c:dPt>
          <c:dPt>
            <c:idx val="2"/>
            <c:bubble3D val="0"/>
            <c:extLst>
              <c:ext xmlns:c16="http://schemas.microsoft.com/office/drawing/2014/chart" uri="{C3380CC4-5D6E-409C-BE32-E72D297353CC}">
                <c16:uniqueId val="{00000002-3207-462B-BE7A-17DA727EF2CA}"/>
              </c:ext>
            </c:extLst>
          </c:dPt>
          <c:dPt>
            <c:idx val="3"/>
            <c:bubble3D val="0"/>
            <c:extLst>
              <c:ext xmlns:c16="http://schemas.microsoft.com/office/drawing/2014/chart" uri="{C3380CC4-5D6E-409C-BE32-E72D297353CC}">
                <c16:uniqueId val="{00000003-3207-462B-BE7A-17DA727EF2CA}"/>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3207-462B-BE7A-17DA727EF2CA}"/>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82</c:v>
                </c:pt>
                <c:pt idx="1">
                  <c:v>319</c:v>
                </c:pt>
                <c:pt idx="2">
                  <c:v>199</c:v>
                </c:pt>
                <c:pt idx="3">
                  <c:v>944</c:v>
                </c:pt>
                <c:pt idx="4">
                  <c:v>447</c:v>
                </c:pt>
              </c:numCache>
            </c:numRef>
          </c:val>
          <c:extLst>
            <c:ext xmlns:c16="http://schemas.microsoft.com/office/drawing/2014/chart" uri="{C3380CC4-5D6E-409C-BE32-E72D297353CC}">
              <c16:uniqueId val="{00000004-3207-462B-BE7A-17DA727EF2CA}"/>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DC96-4479-8DE7-5B04BD0B884F}"/>
              </c:ext>
            </c:extLst>
          </c:dPt>
          <c:dPt>
            <c:idx val="1"/>
            <c:bubble3D val="0"/>
            <c:extLst>
              <c:ext xmlns:c16="http://schemas.microsoft.com/office/drawing/2014/chart" uri="{C3380CC4-5D6E-409C-BE32-E72D297353CC}">
                <c16:uniqueId val="{00000001-DC96-4479-8DE7-5B04BD0B884F}"/>
              </c:ext>
            </c:extLst>
          </c:dPt>
          <c:dPt>
            <c:idx val="2"/>
            <c:bubble3D val="0"/>
            <c:extLst>
              <c:ext xmlns:c16="http://schemas.microsoft.com/office/drawing/2014/chart" uri="{C3380CC4-5D6E-409C-BE32-E72D297353CC}">
                <c16:uniqueId val="{00000002-DC96-4479-8DE7-5B04BD0B884F}"/>
              </c:ext>
            </c:extLst>
          </c:dPt>
          <c:dPt>
            <c:idx val="3"/>
            <c:bubble3D val="0"/>
            <c:extLst>
              <c:ext xmlns:c16="http://schemas.microsoft.com/office/drawing/2014/chart" uri="{C3380CC4-5D6E-409C-BE32-E72D297353CC}">
                <c16:uniqueId val="{00000003-DC96-4479-8DE7-5B04BD0B884F}"/>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DC96-4479-8DE7-5B04BD0B884F}"/>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DC96-4479-8DE7-5B04BD0B884F}"/>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834</c:v>
                </c:pt>
                <c:pt idx="1">
                  <c:v>323</c:v>
                </c:pt>
                <c:pt idx="2">
                  <c:v>409</c:v>
                </c:pt>
                <c:pt idx="3">
                  <c:v>306</c:v>
                </c:pt>
                <c:pt idx="4">
                  <c:v>119</c:v>
                </c:pt>
              </c:numCache>
            </c:numRef>
          </c:val>
          <c:extLst>
            <c:ext xmlns:c16="http://schemas.microsoft.com/office/drawing/2014/chart" uri="{C3380CC4-5D6E-409C-BE32-E72D297353CC}">
              <c16:uniqueId val="{00000004-DC96-4479-8DE7-5B04BD0B884F}"/>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015A-4BD5-828C-4246A9975AE8}"/>
              </c:ext>
            </c:extLst>
          </c:dPt>
          <c:dPt>
            <c:idx val="1"/>
            <c:bubble3D val="0"/>
            <c:extLst>
              <c:ext xmlns:c16="http://schemas.microsoft.com/office/drawing/2014/chart" uri="{C3380CC4-5D6E-409C-BE32-E72D297353CC}">
                <c16:uniqueId val="{00000001-015A-4BD5-828C-4246A9975AE8}"/>
              </c:ext>
            </c:extLst>
          </c:dPt>
          <c:dPt>
            <c:idx val="2"/>
            <c:bubble3D val="0"/>
            <c:extLst>
              <c:ext xmlns:c16="http://schemas.microsoft.com/office/drawing/2014/chart" uri="{C3380CC4-5D6E-409C-BE32-E72D297353CC}">
                <c16:uniqueId val="{00000002-015A-4BD5-828C-4246A9975AE8}"/>
              </c:ext>
            </c:extLst>
          </c:dPt>
          <c:dPt>
            <c:idx val="3"/>
            <c:bubble3D val="0"/>
            <c:extLst>
              <c:ext xmlns:c16="http://schemas.microsoft.com/office/drawing/2014/chart" uri="{C3380CC4-5D6E-409C-BE32-E72D297353CC}">
                <c16:uniqueId val="{00000003-015A-4BD5-828C-4246A9975AE8}"/>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015A-4BD5-828C-4246A9975AE8}"/>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79</c:v>
                </c:pt>
                <c:pt idx="1">
                  <c:v>373</c:v>
                </c:pt>
                <c:pt idx="2">
                  <c:v>200</c:v>
                </c:pt>
                <c:pt idx="3">
                  <c:v>863</c:v>
                </c:pt>
                <c:pt idx="4">
                  <c:v>476</c:v>
                </c:pt>
              </c:numCache>
            </c:numRef>
          </c:val>
          <c:extLst>
            <c:ext xmlns:c16="http://schemas.microsoft.com/office/drawing/2014/chart" uri="{C3380CC4-5D6E-409C-BE32-E72D297353CC}">
              <c16:uniqueId val="{00000004-015A-4BD5-828C-4246A9975AE8}"/>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D2C4-4FFF-A39D-80AE816A1834}"/>
              </c:ext>
            </c:extLst>
          </c:dPt>
          <c:dPt>
            <c:idx val="1"/>
            <c:bubble3D val="0"/>
            <c:extLst>
              <c:ext xmlns:c16="http://schemas.microsoft.com/office/drawing/2014/chart" uri="{C3380CC4-5D6E-409C-BE32-E72D297353CC}">
                <c16:uniqueId val="{00000001-D2C4-4FFF-A39D-80AE816A1834}"/>
              </c:ext>
            </c:extLst>
          </c:dPt>
          <c:dPt>
            <c:idx val="2"/>
            <c:bubble3D val="0"/>
            <c:extLst>
              <c:ext xmlns:c16="http://schemas.microsoft.com/office/drawing/2014/chart" uri="{C3380CC4-5D6E-409C-BE32-E72D297353CC}">
                <c16:uniqueId val="{00000002-D2C4-4FFF-A39D-80AE816A1834}"/>
              </c:ext>
            </c:extLst>
          </c:dPt>
          <c:dPt>
            <c:idx val="3"/>
            <c:bubble3D val="0"/>
            <c:extLst>
              <c:ext xmlns:c16="http://schemas.microsoft.com/office/drawing/2014/chart" uri="{C3380CC4-5D6E-409C-BE32-E72D297353CC}">
                <c16:uniqueId val="{00000003-D2C4-4FFF-A39D-80AE816A1834}"/>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D2C4-4FFF-A39D-80AE816A1834}"/>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D2C4-4FFF-A39D-80AE816A1834}"/>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862</c:v>
                </c:pt>
                <c:pt idx="1">
                  <c:v>333</c:v>
                </c:pt>
                <c:pt idx="2">
                  <c:v>396</c:v>
                </c:pt>
                <c:pt idx="3">
                  <c:v>282</c:v>
                </c:pt>
                <c:pt idx="4">
                  <c:v>118</c:v>
                </c:pt>
              </c:numCache>
            </c:numRef>
          </c:val>
          <c:extLst>
            <c:ext xmlns:c16="http://schemas.microsoft.com/office/drawing/2014/chart" uri="{C3380CC4-5D6E-409C-BE32-E72D297353CC}">
              <c16:uniqueId val="{00000004-D2C4-4FFF-A39D-80AE816A1834}"/>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874E-43E6-A4C1-1632B46DD69C}"/>
              </c:ext>
            </c:extLst>
          </c:dPt>
          <c:dPt>
            <c:idx val="1"/>
            <c:bubble3D val="0"/>
            <c:extLst>
              <c:ext xmlns:c16="http://schemas.microsoft.com/office/drawing/2014/chart" uri="{C3380CC4-5D6E-409C-BE32-E72D297353CC}">
                <c16:uniqueId val="{00000001-874E-43E6-A4C1-1632B46DD69C}"/>
              </c:ext>
            </c:extLst>
          </c:dPt>
          <c:dPt>
            <c:idx val="2"/>
            <c:bubble3D val="0"/>
            <c:extLst>
              <c:ext xmlns:c16="http://schemas.microsoft.com/office/drawing/2014/chart" uri="{C3380CC4-5D6E-409C-BE32-E72D297353CC}">
                <c16:uniqueId val="{00000002-874E-43E6-A4C1-1632B46DD69C}"/>
              </c:ext>
            </c:extLst>
          </c:dPt>
          <c:dPt>
            <c:idx val="3"/>
            <c:bubble3D val="0"/>
            <c:extLst>
              <c:ext xmlns:c16="http://schemas.microsoft.com/office/drawing/2014/chart" uri="{C3380CC4-5D6E-409C-BE32-E72D297353CC}">
                <c16:uniqueId val="{00000003-874E-43E6-A4C1-1632B46DD69C}"/>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874E-43E6-A4C1-1632B46DD69C}"/>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81</c:v>
                </c:pt>
                <c:pt idx="1">
                  <c:v>369</c:v>
                </c:pt>
                <c:pt idx="2">
                  <c:v>210</c:v>
                </c:pt>
                <c:pt idx="3">
                  <c:v>805</c:v>
                </c:pt>
                <c:pt idx="4">
                  <c:v>526</c:v>
                </c:pt>
              </c:numCache>
            </c:numRef>
          </c:val>
          <c:extLst>
            <c:ext xmlns:c16="http://schemas.microsoft.com/office/drawing/2014/chart" uri="{C3380CC4-5D6E-409C-BE32-E72D297353CC}">
              <c16:uniqueId val="{00000004-874E-43E6-A4C1-1632B46DD69C}"/>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1BCB-4DD1-92E2-476DEB1B2935}"/>
              </c:ext>
            </c:extLst>
          </c:dPt>
          <c:dPt>
            <c:idx val="1"/>
            <c:bubble3D val="0"/>
            <c:extLst>
              <c:ext xmlns:c16="http://schemas.microsoft.com/office/drawing/2014/chart" uri="{C3380CC4-5D6E-409C-BE32-E72D297353CC}">
                <c16:uniqueId val="{00000001-1BCB-4DD1-92E2-476DEB1B2935}"/>
              </c:ext>
            </c:extLst>
          </c:dPt>
          <c:dPt>
            <c:idx val="2"/>
            <c:bubble3D val="0"/>
            <c:extLst>
              <c:ext xmlns:c16="http://schemas.microsoft.com/office/drawing/2014/chart" uri="{C3380CC4-5D6E-409C-BE32-E72D297353CC}">
                <c16:uniqueId val="{00000002-1BCB-4DD1-92E2-476DEB1B2935}"/>
              </c:ext>
            </c:extLst>
          </c:dPt>
          <c:dPt>
            <c:idx val="3"/>
            <c:bubble3D val="0"/>
            <c:extLst>
              <c:ext xmlns:c16="http://schemas.microsoft.com/office/drawing/2014/chart" uri="{C3380CC4-5D6E-409C-BE32-E72D297353CC}">
                <c16:uniqueId val="{00000003-1BCB-4DD1-92E2-476DEB1B2935}"/>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1BCB-4DD1-92E2-476DEB1B2935}"/>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1BCB-4DD1-92E2-476DEB1B2935}"/>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805</c:v>
                </c:pt>
                <c:pt idx="1">
                  <c:v>337</c:v>
                </c:pt>
                <c:pt idx="2">
                  <c:v>421</c:v>
                </c:pt>
                <c:pt idx="3">
                  <c:v>293</c:v>
                </c:pt>
                <c:pt idx="4">
                  <c:v>135</c:v>
                </c:pt>
              </c:numCache>
            </c:numRef>
          </c:val>
          <c:extLst>
            <c:ext xmlns:c16="http://schemas.microsoft.com/office/drawing/2014/chart" uri="{C3380CC4-5D6E-409C-BE32-E72D297353CC}">
              <c16:uniqueId val="{00000004-1BCB-4DD1-92E2-476DEB1B2935}"/>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4B21-42DD-AD18-4CCC6CA569CB}"/>
              </c:ext>
            </c:extLst>
          </c:dPt>
          <c:dPt>
            <c:idx val="1"/>
            <c:bubble3D val="0"/>
            <c:extLst>
              <c:ext xmlns:c16="http://schemas.microsoft.com/office/drawing/2014/chart" uri="{C3380CC4-5D6E-409C-BE32-E72D297353CC}">
                <c16:uniqueId val="{00000001-4B21-42DD-AD18-4CCC6CA569CB}"/>
              </c:ext>
            </c:extLst>
          </c:dPt>
          <c:dPt>
            <c:idx val="2"/>
            <c:bubble3D val="0"/>
            <c:extLst>
              <c:ext xmlns:c16="http://schemas.microsoft.com/office/drawing/2014/chart" uri="{C3380CC4-5D6E-409C-BE32-E72D297353CC}">
                <c16:uniqueId val="{00000002-4B21-42DD-AD18-4CCC6CA569CB}"/>
              </c:ext>
            </c:extLst>
          </c:dPt>
          <c:dPt>
            <c:idx val="3"/>
            <c:bubble3D val="0"/>
            <c:extLst>
              <c:ext xmlns:c16="http://schemas.microsoft.com/office/drawing/2014/chart" uri="{C3380CC4-5D6E-409C-BE32-E72D297353CC}">
                <c16:uniqueId val="{00000003-4B21-42DD-AD18-4CCC6CA569CB}"/>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4B21-42DD-AD18-4CCC6CA569CB}"/>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88</c:v>
                </c:pt>
                <c:pt idx="1">
                  <c:v>386</c:v>
                </c:pt>
                <c:pt idx="2">
                  <c:v>199</c:v>
                </c:pt>
                <c:pt idx="3">
                  <c:v>848</c:v>
                </c:pt>
                <c:pt idx="4">
                  <c:v>470</c:v>
                </c:pt>
              </c:numCache>
            </c:numRef>
          </c:val>
          <c:extLst>
            <c:ext xmlns:c16="http://schemas.microsoft.com/office/drawing/2014/chart" uri="{C3380CC4-5D6E-409C-BE32-E72D297353CC}">
              <c16:uniqueId val="{00000004-4B21-42DD-AD18-4CCC6CA569CB}"/>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49DF-4B27-A25A-06142EB20C69}"/>
              </c:ext>
            </c:extLst>
          </c:dPt>
          <c:dPt>
            <c:idx val="1"/>
            <c:bubble3D val="0"/>
            <c:extLst>
              <c:ext xmlns:c16="http://schemas.microsoft.com/office/drawing/2014/chart" uri="{C3380CC4-5D6E-409C-BE32-E72D297353CC}">
                <c16:uniqueId val="{00000001-49DF-4B27-A25A-06142EB20C69}"/>
              </c:ext>
            </c:extLst>
          </c:dPt>
          <c:dPt>
            <c:idx val="2"/>
            <c:bubble3D val="0"/>
            <c:extLst>
              <c:ext xmlns:c16="http://schemas.microsoft.com/office/drawing/2014/chart" uri="{C3380CC4-5D6E-409C-BE32-E72D297353CC}">
                <c16:uniqueId val="{00000002-49DF-4B27-A25A-06142EB20C69}"/>
              </c:ext>
            </c:extLst>
          </c:dPt>
          <c:dPt>
            <c:idx val="3"/>
            <c:bubble3D val="0"/>
            <c:extLst>
              <c:ext xmlns:c16="http://schemas.microsoft.com/office/drawing/2014/chart" uri="{C3380CC4-5D6E-409C-BE32-E72D297353CC}">
                <c16:uniqueId val="{00000003-49DF-4B27-A25A-06142EB20C69}"/>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49DF-4B27-A25A-06142EB20C69}"/>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49DF-4B27-A25A-06142EB20C69}"/>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815</c:v>
                </c:pt>
                <c:pt idx="1">
                  <c:v>337</c:v>
                </c:pt>
                <c:pt idx="2">
                  <c:v>426</c:v>
                </c:pt>
                <c:pt idx="3">
                  <c:v>296</c:v>
                </c:pt>
                <c:pt idx="4">
                  <c:v>117</c:v>
                </c:pt>
              </c:numCache>
            </c:numRef>
          </c:val>
          <c:extLst>
            <c:ext xmlns:c16="http://schemas.microsoft.com/office/drawing/2014/chart" uri="{C3380CC4-5D6E-409C-BE32-E72D297353CC}">
              <c16:uniqueId val="{00000004-49DF-4B27-A25A-06142EB20C69}"/>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516F-4DED-A233-EC2B287D62A6}"/>
              </c:ext>
            </c:extLst>
          </c:dPt>
          <c:dPt>
            <c:idx val="1"/>
            <c:bubble3D val="0"/>
            <c:extLst>
              <c:ext xmlns:c16="http://schemas.microsoft.com/office/drawing/2014/chart" uri="{C3380CC4-5D6E-409C-BE32-E72D297353CC}">
                <c16:uniqueId val="{00000001-516F-4DED-A233-EC2B287D62A6}"/>
              </c:ext>
            </c:extLst>
          </c:dPt>
          <c:dPt>
            <c:idx val="2"/>
            <c:bubble3D val="0"/>
            <c:extLst>
              <c:ext xmlns:c16="http://schemas.microsoft.com/office/drawing/2014/chart" uri="{C3380CC4-5D6E-409C-BE32-E72D297353CC}">
                <c16:uniqueId val="{00000002-516F-4DED-A233-EC2B287D62A6}"/>
              </c:ext>
            </c:extLst>
          </c:dPt>
          <c:dPt>
            <c:idx val="3"/>
            <c:bubble3D val="0"/>
            <c:extLst>
              <c:ext xmlns:c16="http://schemas.microsoft.com/office/drawing/2014/chart" uri="{C3380CC4-5D6E-409C-BE32-E72D297353CC}">
                <c16:uniqueId val="{00000003-516F-4DED-A233-EC2B287D62A6}"/>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516F-4DED-A233-EC2B287D62A6}"/>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87</c:v>
                </c:pt>
                <c:pt idx="1">
                  <c:v>356</c:v>
                </c:pt>
                <c:pt idx="2">
                  <c:v>238</c:v>
                </c:pt>
                <c:pt idx="3">
                  <c:v>817</c:v>
                </c:pt>
                <c:pt idx="4">
                  <c:v>493</c:v>
                </c:pt>
              </c:numCache>
            </c:numRef>
          </c:val>
          <c:extLst>
            <c:ext xmlns:c16="http://schemas.microsoft.com/office/drawing/2014/chart" uri="{C3380CC4-5D6E-409C-BE32-E72D297353CC}">
              <c16:uniqueId val="{00000004-516F-4DED-A233-EC2B287D62A6}"/>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CFCF-431A-871A-ABA9293E1272}"/>
              </c:ext>
            </c:extLst>
          </c:dPt>
          <c:dPt>
            <c:idx val="1"/>
            <c:bubble3D val="0"/>
            <c:extLst>
              <c:ext xmlns:c16="http://schemas.microsoft.com/office/drawing/2014/chart" uri="{C3380CC4-5D6E-409C-BE32-E72D297353CC}">
                <c16:uniqueId val="{00000001-CFCF-431A-871A-ABA9293E1272}"/>
              </c:ext>
            </c:extLst>
          </c:dPt>
          <c:dPt>
            <c:idx val="2"/>
            <c:bubble3D val="0"/>
            <c:extLst>
              <c:ext xmlns:c16="http://schemas.microsoft.com/office/drawing/2014/chart" uri="{C3380CC4-5D6E-409C-BE32-E72D297353CC}">
                <c16:uniqueId val="{00000002-CFCF-431A-871A-ABA9293E1272}"/>
              </c:ext>
            </c:extLst>
          </c:dPt>
          <c:dPt>
            <c:idx val="3"/>
            <c:bubble3D val="0"/>
            <c:extLst>
              <c:ext xmlns:c16="http://schemas.microsoft.com/office/drawing/2014/chart" uri="{C3380CC4-5D6E-409C-BE32-E72D297353CC}">
                <c16:uniqueId val="{00000003-CFCF-431A-871A-ABA9293E1272}"/>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CFCF-431A-871A-ABA9293E1272}"/>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CFCF-431A-871A-ABA9293E1272}"/>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788</c:v>
                </c:pt>
                <c:pt idx="1">
                  <c:v>340</c:v>
                </c:pt>
                <c:pt idx="2">
                  <c:v>398</c:v>
                </c:pt>
                <c:pt idx="3">
                  <c:v>334</c:v>
                </c:pt>
                <c:pt idx="4">
                  <c:v>131</c:v>
                </c:pt>
              </c:numCache>
            </c:numRef>
          </c:val>
          <c:extLst>
            <c:ext xmlns:c16="http://schemas.microsoft.com/office/drawing/2014/chart" uri="{C3380CC4-5D6E-409C-BE32-E72D297353CC}">
              <c16:uniqueId val="{00000004-CFCF-431A-871A-ABA9293E1272}"/>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6122-4104-8E2C-3B46A17E56FD}"/>
              </c:ext>
            </c:extLst>
          </c:dPt>
          <c:dPt>
            <c:idx val="1"/>
            <c:bubble3D val="0"/>
            <c:extLst>
              <c:ext xmlns:c16="http://schemas.microsoft.com/office/drawing/2014/chart" uri="{C3380CC4-5D6E-409C-BE32-E72D297353CC}">
                <c16:uniqueId val="{00000001-6122-4104-8E2C-3B46A17E56FD}"/>
              </c:ext>
            </c:extLst>
          </c:dPt>
          <c:dPt>
            <c:idx val="2"/>
            <c:bubble3D val="0"/>
            <c:extLst>
              <c:ext xmlns:c16="http://schemas.microsoft.com/office/drawing/2014/chart" uri="{C3380CC4-5D6E-409C-BE32-E72D297353CC}">
                <c16:uniqueId val="{00000002-6122-4104-8E2C-3B46A17E56FD}"/>
              </c:ext>
            </c:extLst>
          </c:dPt>
          <c:dPt>
            <c:idx val="3"/>
            <c:bubble3D val="0"/>
            <c:extLst>
              <c:ext xmlns:c16="http://schemas.microsoft.com/office/drawing/2014/chart" uri="{C3380CC4-5D6E-409C-BE32-E72D297353CC}">
                <c16:uniqueId val="{00000003-6122-4104-8E2C-3B46A17E56FD}"/>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6122-4104-8E2C-3B46A17E56FD}"/>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184</c:v>
                </c:pt>
                <c:pt idx="1">
                  <c:v>315</c:v>
                </c:pt>
                <c:pt idx="2">
                  <c:v>162</c:v>
                </c:pt>
                <c:pt idx="3">
                  <c:v>843</c:v>
                </c:pt>
                <c:pt idx="4">
                  <c:v>487</c:v>
                </c:pt>
              </c:numCache>
            </c:numRef>
          </c:val>
          <c:extLst>
            <c:ext xmlns:c16="http://schemas.microsoft.com/office/drawing/2014/chart" uri="{C3380CC4-5D6E-409C-BE32-E72D297353CC}">
              <c16:uniqueId val="{00000004-6122-4104-8E2C-3B46A17E56FD}"/>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F994-483B-9A3A-58F8978D1437}"/>
              </c:ext>
            </c:extLst>
          </c:dPt>
          <c:dPt>
            <c:idx val="1"/>
            <c:bubble3D val="0"/>
            <c:extLst>
              <c:ext xmlns:c16="http://schemas.microsoft.com/office/drawing/2014/chart" uri="{C3380CC4-5D6E-409C-BE32-E72D297353CC}">
                <c16:uniqueId val="{00000001-F994-483B-9A3A-58F8978D1437}"/>
              </c:ext>
            </c:extLst>
          </c:dPt>
          <c:dPt>
            <c:idx val="2"/>
            <c:bubble3D val="0"/>
            <c:extLst>
              <c:ext xmlns:c16="http://schemas.microsoft.com/office/drawing/2014/chart" uri="{C3380CC4-5D6E-409C-BE32-E72D297353CC}">
                <c16:uniqueId val="{00000002-F994-483B-9A3A-58F8978D1437}"/>
              </c:ext>
            </c:extLst>
          </c:dPt>
          <c:dPt>
            <c:idx val="3"/>
            <c:bubble3D val="0"/>
            <c:extLst>
              <c:ext xmlns:c16="http://schemas.microsoft.com/office/drawing/2014/chart" uri="{C3380CC4-5D6E-409C-BE32-E72D297353CC}">
                <c16:uniqueId val="{00000003-F994-483B-9A3A-58F8978D1437}"/>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F994-483B-9A3A-58F8978D1437}"/>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F994-483B-9A3A-58F8978D1437}"/>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898</c:v>
                </c:pt>
                <c:pt idx="1">
                  <c:v>327</c:v>
                </c:pt>
                <c:pt idx="2">
                  <c:v>359</c:v>
                </c:pt>
                <c:pt idx="3">
                  <c:v>306</c:v>
                </c:pt>
                <c:pt idx="4">
                  <c:v>101</c:v>
                </c:pt>
              </c:numCache>
            </c:numRef>
          </c:val>
          <c:extLst>
            <c:ext xmlns:c16="http://schemas.microsoft.com/office/drawing/2014/chart" uri="{C3380CC4-5D6E-409C-BE32-E72D297353CC}">
              <c16:uniqueId val="{00000004-F994-483B-9A3A-58F8978D1437}"/>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C15A-47F2-B04A-83782FB11B19}"/>
              </c:ext>
            </c:extLst>
          </c:dPt>
          <c:dPt>
            <c:idx val="1"/>
            <c:bubble3D val="0"/>
            <c:extLst>
              <c:ext xmlns:c16="http://schemas.microsoft.com/office/drawing/2014/chart" uri="{C3380CC4-5D6E-409C-BE32-E72D297353CC}">
                <c16:uniqueId val="{00000001-C15A-47F2-B04A-83782FB11B19}"/>
              </c:ext>
            </c:extLst>
          </c:dPt>
          <c:dPt>
            <c:idx val="2"/>
            <c:bubble3D val="0"/>
            <c:extLst>
              <c:ext xmlns:c16="http://schemas.microsoft.com/office/drawing/2014/chart" uri="{C3380CC4-5D6E-409C-BE32-E72D297353CC}">
                <c16:uniqueId val="{00000002-C15A-47F2-B04A-83782FB11B19}"/>
              </c:ext>
            </c:extLst>
          </c:dPt>
          <c:dPt>
            <c:idx val="3"/>
            <c:bubble3D val="0"/>
            <c:extLst>
              <c:ext xmlns:c16="http://schemas.microsoft.com/office/drawing/2014/chart" uri="{C3380CC4-5D6E-409C-BE32-E72D297353CC}">
                <c16:uniqueId val="{00000003-C15A-47F2-B04A-83782FB11B19}"/>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C15A-47F2-B04A-83782FB11B19}"/>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75</c:v>
                </c:pt>
                <c:pt idx="1">
                  <c:v>381</c:v>
                </c:pt>
                <c:pt idx="2">
                  <c:v>129</c:v>
                </c:pt>
                <c:pt idx="3">
                  <c:v>1030</c:v>
                </c:pt>
                <c:pt idx="4">
                  <c:v>376</c:v>
                </c:pt>
              </c:numCache>
            </c:numRef>
          </c:val>
          <c:extLst>
            <c:ext xmlns:c16="http://schemas.microsoft.com/office/drawing/2014/chart" uri="{C3380CC4-5D6E-409C-BE32-E72D297353CC}">
              <c16:uniqueId val="{00000004-C15A-47F2-B04A-83782FB11B19}"/>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8FE6-4774-939D-F1F823B692A7}"/>
              </c:ext>
            </c:extLst>
          </c:dPt>
          <c:dPt>
            <c:idx val="1"/>
            <c:bubble3D val="0"/>
            <c:extLst>
              <c:ext xmlns:c16="http://schemas.microsoft.com/office/drawing/2014/chart" uri="{C3380CC4-5D6E-409C-BE32-E72D297353CC}">
                <c16:uniqueId val="{00000001-8FE6-4774-939D-F1F823B692A7}"/>
              </c:ext>
            </c:extLst>
          </c:dPt>
          <c:dPt>
            <c:idx val="2"/>
            <c:bubble3D val="0"/>
            <c:extLst>
              <c:ext xmlns:c16="http://schemas.microsoft.com/office/drawing/2014/chart" uri="{C3380CC4-5D6E-409C-BE32-E72D297353CC}">
                <c16:uniqueId val="{00000002-8FE6-4774-939D-F1F823B692A7}"/>
              </c:ext>
            </c:extLst>
          </c:dPt>
          <c:dPt>
            <c:idx val="3"/>
            <c:bubble3D val="0"/>
            <c:extLst>
              <c:ext xmlns:c16="http://schemas.microsoft.com/office/drawing/2014/chart" uri="{C3380CC4-5D6E-409C-BE32-E72D297353CC}">
                <c16:uniqueId val="{00000003-8FE6-4774-939D-F1F823B692A7}"/>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8FE6-4774-939D-F1F823B692A7}"/>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8FE6-4774-939D-F1F823B692A7}"/>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872</c:v>
                </c:pt>
                <c:pt idx="1">
                  <c:v>347</c:v>
                </c:pt>
                <c:pt idx="2">
                  <c:v>394</c:v>
                </c:pt>
                <c:pt idx="3">
                  <c:v>284</c:v>
                </c:pt>
                <c:pt idx="4">
                  <c:v>94</c:v>
                </c:pt>
              </c:numCache>
            </c:numRef>
          </c:val>
          <c:extLst>
            <c:ext xmlns:c16="http://schemas.microsoft.com/office/drawing/2014/chart" uri="{C3380CC4-5D6E-409C-BE32-E72D297353CC}">
              <c16:uniqueId val="{00000004-8FE6-4774-939D-F1F823B692A7}"/>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E20C-4818-BEB3-77FA8A4F4FC6}"/>
              </c:ext>
            </c:extLst>
          </c:dPt>
          <c:dPt>
            <c:idx val="1"/>
            <c:bubble3D val="0"/>
            <c:extLst>
              <c:ext xmlns:c16="http://schemas.microsoft.com/office/drawing/2014/chart" uri="{C3380CC4-5D6E-409C-BE32-E72D297353CC}">
                <c16:uniqueId val="{00000001-E20C-4818-BEB3-77FA8A4F4FC6}"/>
              </c:ext>
            </c:extLst>
          </c:dPt>
          <c:dPt>
            <c:idx val="2"/>
            <c:bubble3D val="0"/>
            <c:extLst>
              <c:ext xmlns:c16="http://schemas.microsoft.com/office/drawing/2014/chart" uri="{C3380CC4-5D6E-409C-BE32-E72D297353CC}">
                <c16:uniqueId val="{00000002-E20C-4818-BEB3-77FA8A4F4FC6}"/>
              </c:ext>
            </c:extLst>
          </c:dPt>
          <c:dPt>
            <c:idx val="3"/>
            <c:bubble3D val="0"/>
            <c:extLst>
              <c:ext xmlns:c16="http://schemas.microsoft.com/office/drawing/2014/chart" uri="{C3380CC4-5D6E-409C-BE32-E72D297353CC}">
                <c16:uniqueId val="{00000003-E20C-4818-BEB3-77FA8A4F4FC6}"/>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E20C-4818-BEB3-77FA8A4F4FC6}"/>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149</c:v>
                </c:pt>
                <c:pt idx="1">
                  <c:v>337</c:v>
                </c:pt>
                <c:pt idx="2">
                  <c:v>126</c:v>
                </c:pt>
                <c:pt idx="3">
                  <c:v>1085</c:v>
                </c:pt>
                <c:pt idx="4">
                  <c:v>294</c:v>
                </c:pt>
              </c:numCache>
            </c:numRef>
          </c:val>
          <c:extLst>
            <c:ext xmlns:c16="http://schemas.microsoft.com/office/drawing/2014/chart" uri="{C3380CC4-5D6E-409C-BE32-E72D297353CC}">
              <c16:uniqueId val="{00000004-E20C-4818-BEB3-77FA8A4F4FC6}"/>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D952-48E3-99C6-54572AAA9124}"/>
              </c:ext>
            </c:extLst>
          </c:dPt>
          <c:dPt>
            <c:idx val="1"/>
            <c:bubble3D val="0"/>
            <c:extLst>
              <c:ext xmlns:c16="http://schemas.microsoft.com/office/drawing/2014/chart" uri="{C3380CC4-5D6E-409C-BE32-E72D297353CC}">
                <c16:uniqueId val="{00000001-D952-48E3-99C6-54572AAA9124}"/>
              </c:ext>
            </c:extLst>
          </c:dPt>
          <c:dPt>
            <c:idx val="2"/>
            <c:bubble3D val="0"/>
            <c:extLst>
              <c:ext xmlns:c16="http://schemas.microsoft.com/office/drawing/2014/chart" uri="{C3380CC4-5D6E-409C-BE32-E72D297353CC}">
                <c16:uniqueId val="{00000002-D952-48E3-99C6-54572AAA9124}"/>
              </c:ext>
            </c:extLst>
          </c:dPt>
          <c:dPt>
            <c:idx val="3"/>
            <c:bubble3D val="0"/>
            <c:extLst>
              <c:ext xmlns:c16="http://schemas.microsoft.com/office/drawing/2014/chart" uri="{C3380CC4-5D6E-409C-BE32-E72D297353CC}">
                <c16:uniqueId val="{00000003-D952-48E3-99C6-54572AAA9124}"/>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D952-48E3-99C6-54572AAA9124}"/>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D952-48E3-99C6-54572AAA9124}"/>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947</c:v>
                </c:pt>
                <c:pt idx="1">
                  <c:v>340</c:v>
                </c:pt>
                <c:pt idx="2">
                  <c:v>382</c:v>
                </c:pt>
                <c:pt idx="3">
                  <c:v>255</c:v>
                </c:pt>
                <c:pt idx="4">
                  <c:v>67</c:v>
                </c:pt>
              </c:numCache>
            </c:numRef>
          </c:val>
          <c:extLst>
            <c:ext xmlns:c16="http://schemas.microsoft.com/office/drawing/2014/chart" uri="{C3380CC4-5D6E-409C-BE32-E72D297353CC}">
              <c16:uniqueId val="{00000004-D952-48E3-99C6-54572AAA9124}"/>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1A05-4B37-A865-C24C5A5F2EA5}"/>
              </c:ext>
            </c:extLst>
          </c:dPt>
          <c:dPt>
            <c:idx val="1"/>
            <c:bubble3D val="0"/>
            <c:extLst>
              <c:ext xmlns:c16="http://schemas.microsoft.com/office/drawing/2014/chart" uri="{C3380CC4-5D6E-409C-BE32-E72D297353CC}">
                <c16:uniqueId val="{00000001-1A05-4B37-A865-C24C5A5F2EA5}"/>
              </c:ext>
            </c:extLst>
          </c:dPt>
          <c:dPt>
            <c:idx val="2"/>
            <c:bubble3D val="0"/>
            <c:extLst>
              <c:ext xmlns:c16="http://schemas.microsoft.com/office/drawing/2014/chart" uri="{C3380CC4-5D6E-409C-BE32-E72D297353CC}">
                <c16:uniqueId val="{00000002-1A05-4B37-A865-C24C5A5F2EA5}"/>
              </c:ext>
            </c:extLst>
          </c:dPt>
          <c:dPt>
            <c:idx val="3"/>
            <c:bubble3D val="0"/>
            <c:extLst>
              <c:ext xmlns:c16="http://schemas.microsoft.com/office/drawing/2014/chart" uri="{C3380CC4-5D6E-409C-BE32-E72D297353CC}">
                <c16:uniqueId val="{00000003-1A05-4B37-A865-C24C5A5F2EA5}"/>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1A05-4B37-A865-C24C5A5F2EA5}"/>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97</c:v>
                </c:pt>
                <c:pt idx="1">
                  <c:v>354</c:v>
                </c:pt>
                <c:pt idx="2">
                  <c:v>146</c:v>
                </c:pt>
                <c:pt idx="3">
                  <c:v>1081</c:v>
                </c:pt>
                <c:pt idx="4">
                  <c:v>313</c:v>
                </c:pt>
              </c:numCache>
            </c:numRef>
          </c:val>
          <c:extLst>
            <c:ext xmlns:c16="http://schemas.microsoft.com/office/drawing/2014/chart" uri="{C3380CC4-5D6E-409C-BE32-E72D297353CC}">
              <c16:uniqueId val="{00000004-1A05-4B37-A865-C24C5A5F2EA5}"/>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7BB5-4D54-9467-8A3D153736EB}"/>
              </c:ext>
            </c:extLst>
          </c:dPt>
          <c:dPt>
            <c:idx val="1"/>
            <c:bubble3D val="0"/>
            <c:extLst>
              <c:ext xmlns:c16="http://schemas.microsoft.com/office/drawing/2014/chart" uri="{C3380CC4-5D6E-409C-BE32-E72D297353CC}">
                <c16:uniqueId val="{00000001-7BB5-4D54-9467-8A3D153736EB}"/>
              </c:ext>
            </c:extLst>
          </c:dPt>
          <c:dPt>
            <c:idx val="2"/>
            <c:bubble3D val="0"/>
            <c:extLst>
              <c:ext xmlns:c16="http://schemas.microsoft.com/office/drawing/2014/chart" uri="{C3380CC4-5D6E-409C-BE32-E72D297353CC}">
                <c16:uniqueId val="{00000002-7BB5-4D54-9467-8A3D153736EB}"/>
              </c:ext>
            </c:extLst>
          </c:dPt>
          <c:dPt>
            <c:idx val="3"/>
            <c:bubble3D val="0"/>
            <c:extLst>
              <c:ext xmlns:c16="http://schemas.microsoft.com/office/drawing/2014/chart" uri="{C3380CC4-5D6E-409C-BE32-E72D297353CC}">
                <c16:uniqueId val="{00000003-7BB5-4D54-9467-8A3D153736EB}"/>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7BB5-4D54-9467-8A3D153736EB}"/>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7BB5-4D54-9467-8A3D153736EB}"/>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961</c:v>
                </c:pt>
                <c:pt idx="1">
                  <c:v>335</c:v>
                </c:pt>
                <c:pt idx="2">
                  <c:v>367</c:v>
                </c:pt>
                <c:pt idx="3">
                  <c:v>256</c:v>
                </c:pt>
                <c:pt idx="4">
                  <c:v>72</c:v>
                </c:pt>
              </c:numCache>
            </c:numRef>
          </c:val>
          <c:extLst>
            <c:ext xmlns:c16="http://schemas.microsoft.com/office/drawing/2014/chart" uri="{C3380CC4-5D6E-409C-BE32-E72D297353CC}">
              <c16:uniqueId val="{00000004-7BB5-4D54-9467-8A3D153736EB}"/>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BDDA-440F-A67F-E407AEE6D36D}"/>
              </c:ext>
            </c:extLst>
          </c:dPt>
          <c:dPt>
            <c:idx val="1"/>
            <c:bubble3D val="0"/>
            <c:extLst>
              <c:ext xmlns:c16="http://schemas.microsoft.com/office/drawing/2014/chart" uri="{C3380CC4-5D6E-409C-BE32-E72D297353CC}">
                <c16:uniqueId val="{00000001-BDDA-440F-A67F-E407AEE6D36D}"/>
              </c:ext>
            </c:extLst>
          </c:dPt>
          <c:dPt>
            <c:idx val="2"/>
            <c:bubble3D val="0"/>
            <c:extLst>
              <c:ext xmlns:c16="http://schemas.microsoft.com/office/drawing/2014/chart" uri="{C3380CC4-5D6E-409C-BE32-E72D297353CC}">
                <c16:uniqueId val="{00000002-BDDA-440F-A67F-E407AEE6D36D}"/>
              </c:ext>
            </c:extLst>
          </c:dPt>
          <c:dPt>
            <c:idx val="3"/>
            <c:bubble3D val="0"/>
            <c:extLst>
              <c:ext xmlns:c16="http://schemas.microsoft.com/office/drawing/2014/chart" uri="{C3380CC4-5D6E-409C-BE32-E72D297353CC}">
                <c16:uniqueId val="{00000003-BDDA-440F-A67F-E407AEE6D36D}"/>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BDDA-440F-A67F-E407AEE6D36D}"/>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64</c:v>
                </c:pt>
                <c:pt idx="1">
                  <c:v>389</c:v>
                </c:pt>
                <c:pt idx="2">
                  <c:v>256</c:v>
                </c:pt>
                <c:pt idx="3">
                  <c:v>830</c:v>
                </c:pt>
                <c:pt idx="4">
                  <c:v>452</c:v>
                </c:pt>
              </c:numCache>
            </c:numRef>
          </c:val>
          <c:extLst>
            <c:ext xmlns:c16="http://schemas.microsoft.com/office/drawing/2014/chart" uri="{C3380CC4-5D6E-409C-BE32-E72D297353CC}">
              <c16:uniqueId val="{00000004-BDDA-440F-A67F-E407AEE6D36D}"/>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0448-4D39-A318-0DFE8F0D3CAA}"/>
              </c:ext>
            </c:extLst>
          </c:dPt>
          <c:dPt>
            <c:idx val="1"/>
            <c:bubble3D val="0"/>
            <c:extLst>
              <c:ext xmlns:c16="http://schemas.microsoft.com/office/drawing/2014/chart" uri="{C3380CC4-5D6E-409C-BE32-E72D297353CC}">
                <c16:uniqueId val="{00000001-0448-4D39-A318-0DFE8F0D3CAA}"/>
              </c:ext>
            </c:extLst>
          </c:dPt>
          <c:dPt>
            <c:idx val="2"/>
            <c:bubble3D val="0"/>
            <c:extLst>
              <c:ext xmlns:c16="http://schemas.microsoft.com/office/drawing/2014/chart" uri="{C3380CC4-5D6E-409C-BE32-E72D297353CC}">
                <c16:uniqueId val="{00000002-0448-4D39-A318-0DFE8F0D3CAA}"/>
              </c:ext>
            </c:extLst>
          </c:dPt>
          <c:dPt>
            <c:idx val="3"/>
            <c:bubble3D val="0"/>
            <c:extLst>
              <c:ext xmlns:c16="http://schemas.microsoft.com/office/drawing/2014/chart" uri="{C3380CC4-5D6E-409C-BE32-E72D297353CC}">
                <c16:uniqueId val="{00000003-0448-4D39-A318-0DFE8F0D3CAA}"/>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0448-4D39-A318-0DFE8F0D3CAA}"/>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0448-4D39-A318-0DFE8F0D3CAA}"/>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816</c:v>
                </c:pt>
                <c:pt idx="1">
                  <c:v>308</c:v>
                </c:pt>
                <c:pt idx="2">
                  <c:v>445</c:v>
                </c:pt>
                <c:pt idx="3">
                  <c:v>295</c:v>
                </c:pt>
                <c:pt idx="4">
                  <c:v>127</c:v>
                </c:pt>
              </c:numCache>
            </c:numRef>
          </c:val>
          <c:extLst>
            <c:ext xmlns:c16="http://schemas.microsoft.com/office/drawing/2014/chart" uri="{C3380CC4-5D6E-409C-BE32-E72D297353CC}">
              <c16:uniqueId val="{00000004-0448-4D39-A318-0DFE8F0D3CAA}"/>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382C-4E35-9FE5-1CB37894D5BA}"/>
              </c:ext>
            </c:extLst>
          </c:dPt>
          <c:dPt>
            <c:idx val="1"/>
            <c:bubble3D val="0"/>
            <c:extLst>
              <c:ext xmlns:c16="http://schemas.microsoft.com/office/drawing/2014/chart" uri="{C3380CC4-5D6E-409C-BE32-E72D297353CC}">
                <c16:uniqueId val="{00000001-382C-4E35-9FE5-1CB37894D5BA}"/>
              </c:ext>
            </c:extLst>
          </c:dPt>
          <c:dPt>
            <c:idx val="2"/>
            <c:bubble3D val="0"/>
            <c:extLst>
              <c:ext xmlns:c16="http://schemas.microsoft.com/office/drawing/2014/chart" uri="{C3380CC4-5D6E-409C-BE32-E72D297353CC}">
                <c16:uniqueId val="{00000002-382C-4E35-9FE5-1CB37894D5BA}"/>
              </c:ext>
            </c:extLst>
          </c:dPt>
          <c:dPt>
            <c:idx val="3"/>
            <c:bubble3D val="0"/>
            <c:extLst>
              <c:ext xmlns:c16="http://schemas.microsoft.com/office/drawing/2014/chart" uri="{C3380CC4-5D6E-409C-BE32-E72D297353CC}">
                <c16:uniqueId val="{00000003-382C-4E35-9FE5-1CB37894D5BA}"/>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382C-4E35-9FE5-1CB37894D5BA}"/>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77</c:v>
                </c:pt>
                <c:pt idx="1">
                  <c:v>394</c:v>
                </c:pt>
                <c:pt idx="2">
                  <c:v>145</c:v>
                </c:pt>
                <c:pt idx="3">
                  <c:v>1019</c:v>
                </c:pt>
                <c:pt idx="4">
                  <c:v>356</c:v>
                </c:pt>
              </c:numCache>
            </c:numRef>
          </c:val>
          <c:extLst>
            <c:ext xmlns:c16="http://schemas.microsoft.com/office/drawing/2014/chart" uri="{C3380CC4-5D6E-409C-BE32-E72D297353CC}">
              <c16:uniqueId val="{00000004-382C-4E35-9FE5-1CB37894D5BA}"/>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0906-438C-9BE7-92AA73EAA482}"/>
              </c:ext>
            </c:extLst>
          </c:dPt>
          <c:dPt>
            <c:idx val="1"/>
            <c:bubble3D val="0"/>
            <c:extLst>
              <c:ext xmlns:c16="http://schemas.microsoft.com/office/drawing/2014/chart" uri="{C3380CC4-5D6E-409C-BE32-E72D297353CC}">
                <c16:uniqueId val="{00000001-0906-438C-9BE7-92AA73EAA482}"/>
              </c:ext>
            </c:extLst>
          </c:dPt>
          <c:dPt>
            <c:idx val="2"/>
            <c:bubble3D val="0"/>
            <c:extLst>
              <c:ext xmlns:c16="http://schemas.microsoft.com/office/drawing/2014/chart" uri="{C3380CC4-5D6E-409C-BE32-E72D297353CC}">
                <c16:uniqueId val="{00000002-0906-438C-9BE7-92AA73EAA482}"/>
              </c:ext>
            </c:extLst>
          </c:dPt>
          <c:dPt>
            <c:idx val="3"/>
            <c:bubble3D val="0"/>
            <c:extLst>
              <c:ext xmlns:c16="http://schemas.microsoft.com/office/drawing/2014/chart" uri="{C3380CC4-5D6E-409C-BE32-E72D297353CC}">
                <c16:uniqueId val="{00000003-0906-438C-9BE7-92AA73EAA482}"/>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0906-438C-9BE7-92AA73EAA482}"/>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0906-438C-9BE7-92AA73EAA482}"/>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909</c:v>
                </c:pt>
                <c:pt idx="1">
                  <c:v>353</c:v>
                </c:pt>
                <c:pt idx="2">
                  <c:v>364</c:v>
                </c:pt>
                <c:pt idx="3">
                  <c:v>275</c:v>
                </c:pt>
                <c:pt idx="4">
                  <c:v>90</c:v>
                </c:pt>
              </c:numCache>
            </c:numRef>
          </c:val>
          <c:extLst>
            <c:ext xmlns:c16="http://schemas.microsoft.com/office/drawing/2014/chart" uri="{C3380CC4-5D6E-409C-BE32-E72D297353CC}">
              <c16:uniqueId val="{00000004-0906-438C-9BE7-92AA73EAA482}"/>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E328-44A3-9437-C1B2DB0FA913}"/>
              </c:ext>
            </c:extLst>
          </c:dPt>
          <c:dPt>
            <c:idx val="1"/>
            <c:bubble3D val="0"/>
            <c:extLst>
              <c:ext xmlns:c16="http://schemas.microsoft.com/office/drawing/2014/chart" uri="{C3380CC4-5D6E-409C-BE32-E72D297353CC}">
                <c16:uniqueId val="{00000001-E328-44A3-9437-C1B2DB0FA913}"/>
              </c:ext>
            </c:extLst>
          </c:dPt>
          <c:dPt>
            <c:idx val="2"/>
            <c:bubble3D val="0"/>
            <c:extLst>
              <c:ext xmlns:c16="http://schemas.microsoft.com/office/drawing/2014/chart" uri="{C3380CC4-5D6E-409C-BE32-E72D297353CC}">
                <c16:uniqueId val="{00000002-E328-44A3-9437-C1B2DB0FA913}"/>
              </c:ext>
            </c:extLst>
          </c:dPt>
          <c:dPt>
            <c:idx val="3"/>
            <c:bubble3D val="0"/>
            <c:extLst>
              <c:ext xmlns:c16="http://schemas.microsoft.com/office/drawing/2014/chart" uri="{C3380CC4-5D6E-409C-BE32-E72D297353CC}">
                <c16:uniqueId val="{00000003-E328-44A3-9437-C1B2DB0FA913}"/>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E328-44A3-9437-C1B2DB0FA913}"/>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81</c:v>
                </c:pt>
                <c:pt idx="1">
                  <c:v>331</c:v>
                </c:pt>
                <c:pt idx="2">
                  <c:v>178</c:v>
                </c:pt>
                <c:pt idx="3">
                  <c:v>994</c:v>
                </c:pt>
                <c:pt idx="4">
                  <c:v>107</c:v>
                </c:pt>
              </c:numCache>
            </c:numRef>
          </c:val>
          <c:extLst>
            <c:ext xmlns:c16="http://schemas.microsoft.com/office/drawing/2014/chart" uri="{C3380CC4-5D6E-409C-BE32-E72D297353CC}">
              <c16:uniqueId val="{00000004-E328-44A3-9437-C1B2DB0FA913}"/>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FDFE-4789-971F-9BD9ACEC2B24}"/>
              </c:ext>
            </c:extLst>
          </c:dPt>
          <c:dPt>
            <c:idx val="1"/>
            <c:bubble3D val="0"/>
            <c:extLst>
              <c:ext xmlns:c16="http://schemas.microsoft.com/office/drawing/2014/chart" uri="{C3380CC4-5D6E-409C-BE32-E72D297353CC}">
                <c16:uniqueId val="{00000001-FDFE-4789-971F-9BD9ACEC2B24}"/>
              </c:ext>
            </c:extLst>
          </c:dPt>
          <c:dPt>
            <c:idx val="2"/>
            <c:bubble3D val="0"/>
            <c:extLst>
              <c:ext xmlns:c16="http://schemas.microsoft.com/office/drawing/2014/chart" uri="{C3380CC4-5D6E-409C-BE32-E72D297353CC}">
                <c16:uniqueId val="{00000002-FDFE-4789-971F-9BD9ACEC2B24}"/>
              </c:ext>
            </c:extLst>
          </c:dPt>
          <c:dPt>
            <c:idx val="3"/>
            <c:bubble3D val="0"/>
            <c:extLst>
              <c:ext xmlns:c16="http://schemas.microsoft.com/office/drawing/2014/chart" uri="{C3380CC4-5D6E-409C-BE32-E72D297353CC}">
                <c16:uniqueId val="{00000003-FDFE-4789-971F-9BD9ACEC2B24}"/>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FDFE-4789-971F-9BD9ACEC2B24}"/>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FDFE-4789-971F-9BD9ACEC2B24}"/>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876</c:v>
                </c:pt>
                <c:pt idx="1">
                  <c:v>347</c:v>
                </c:pt>
                <c:pt idx="2">
                  <c:v>372</c:v>
                </c:pt>
                <c:pt idx="3">
                  <c:v>291</c:v>
                </c:pt>
                <c:pt idx="4">
                  <c:v>105</c:v>
                </c:pt>
              </c:numCache>
            </c:numRef>
          </c:val>
          <c:extLst>
            <c:ext xmlns:c16="http://schemas.microsoft.com/office/drawing/2014/chart" uri="{C3380CC4-5D6E-409C-BE32-E72D297353CC}">
              <c16:uniqueId val="{00000004-FDFE-4789-971F-9BD9ACEC2B24}"/>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extLst>
              <c:ext xmlns:c16="http://schemas.microsoft.com/office/drawing/2014/chart" uri="{C3380CC4-5D6E-409C-BE32-E72D297353CC}">
                <c16:uniqueId val="{00000000-9203-4973-AC00-1916BE9EEE3F}"/>
              </c:ext>
            </c:extLst>
          </c:dPt>
          <c:dPt>
            <c:idx val="1"/>
            <c:bubble3D val="0"/>
            <c:extLst>
              <c:ext xmlns:c16="http://schemas.microsoft.com/office/drawing/2014/chart" uri="{C3380CC4-5D6E-409C-BE32-E72D297353CC}">
                <c16:uniqueId val="{00000001-9203-4973-AC00-1916BE9EEE3F}"/>
              </c:ext>
            </c:extLst>
          </c:dPt>
          <c:dPt>
            <c:idx val="2"/>
            <c:bubble3D val="0"/>
            <c:extLst>
              <c:ext xmlns:c16="http://schemas.microsoft.com/office/drawing/2014/chart" uri="{C3380CC4-5D6E-409C-BE32-E72D297353CC}">
                <c16:uniqueId val="{00000002-9203-4973-AC00-1916BE9EEE3F}"/>
              </c:ext>
            </c:extLst>
          </c:dPt>
          <c:dPt>
            <c:idx val="3"/>
            <c:bubble3D val="0"/>
            <c:extLst>
              <c:ext xmlns:c16="http://schemas.microsoft.com/office/drawing/2014/chart" uri="{C3380CC4-5D6E-409C-BE32-E72D297353CC}">
                <c16:uniqueId val="{00000003-9203-4973-AC00-1916BE9EEE3F}"/>
              </c:ext>
            </c:extLst>
          </c:dPt>
          <c:dLbls>
            <c:dLbl>
              <c:idx val="3"/>
              <c:layout>
                <c:manualLayout>
                  <c:x val="5.0944243485298843E-2"/>
                  <c:y val="1.35323487222424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9203-4973-AC00-1916BE9EEE3F}"/>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Избыточно (много)</c:v>
                </c:pt>
                <c:pt idx="1">
                  <c:v>Мало</c:v>
                </c:pt>
                <c:pt idx="2">
                  <c:v>Услуга отсутствует</c:v>
                </c:pt>
                <c:pt idx="3">
                  <c:v>Достаточно</c:v>
                </c:pt>
                <c:pt idx="4">
                  <c:v>Затрудняюсь ответить</c:v>
                </c:pt>
              </c:strCache>
            </c:strRef>
          </c:cat>
          <c:val>
            <c:numRef>
              <c:f>Лист1!$B$2:$B$6</c:f>
              <c:numCache>
                <c:formatCode>General</c:formatCode>
                <c:ptCount val="5"/>
                <c:pt idx="0">
                  <c:v>73</c:v>
                </c:pt>
                <c:pt idx="1">
                  <c:v>420</c:v>
                </c:pt>
                <c:pt idx="2">
                  <c:v>148</c:v>
                </c:pt>
                <c:pt idx="3">
                  <c:v>975</c:v>
                </c:pt>
                <c:pt idx="4">
                  <c:v>375</c:v>
                </c:pt>
              </c:numCache>
            </c:numRef>
          </c:val>
          <c:extLst>
            <c:ext xmlns:c16="http://schemas.microsoft.com/office/drawing/2014/chart" uri="{C3380CC4-5D6E-409C-BE32-E72D297353CC}">
              <c16:uniqueId val="{00000004-9203-4973-AC00-1916BE9EEE3F}"/>
            </c:ext>
          </c:extLst>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extLst>
              <c:ext xmlns:c16="http://schemas.microsoft.com/office/drawing/2014/chart" uri="{C3380CC4-5D6E-409C-BE32-E72D297353CC}">
                <c16:uniqueId val="{00000000-3EC2-4836-B65E-26FE5917F488}"/>
              </c:ext>
            </c:extLst>
          </c:dPt>
          <c:dPt>
            <c:idx val="1"/>
            <c:bubble3D val="0"/>
            <c:extLst>
              <c:ext xmlns:c16="http://schemas.microsoft.com/office/drawing/2014/chart" uri="{C3380CC4-5D6E-409C-BE32-E72D297353CC}">
                <c16:uniqueId val="{00000001-3EC2-4836-B65E-26FE5917F488}"/>
              </c:ext>
            </c:extLst>
          </c:dPt>
          <c:dPt>
            <c:idx val="2"/>
            <c:bubble3D val="0"/>
            <c:extLst>
              <c:ext xmlns:c16="http://schemas.microsoft.com/office/drawing/2014/chart" uri="{C3380CC4-5D6E-409C-BE32-E72D297353CC}">
                <c16:uniqueId val="{00000002-3EC2-4836-B65E-26FE5917F488}"/>
              </c:ext>
            </c:extLst>
          </c:dPt>
          <c:dPt>
            <c:idx val="3"/>
            <c:bubble3D val="0"/>
            <c:extLst>
              <c:ext xmlns:c16="http://schemas.microsoft.com/office/drawing/2014/chart" uri="{C3380CC4-5D6E-409C-BE32-E72D297353CC}">
                <c16:uniqueId val="{00000003-3EC2-4836-B65E-26FE5917F488}"/>
              </c:ext>
            </c:extLst>
          </c:dPt>
          <c:dLbls>
            <c:dLbl>
              <c:idx val="0"/>
              <c:layout>
                <c:manualLayout>
                  <c:x val="1.263823025535747E-2"/>
                  <c:y val="-2.78191810926500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3EC2-4836-B65E-26FE5917F488}"/>
                </c:ext>
              </c:extLst>
            </c:dLbl>
            <c:dLbl>
              <c:idx val="2"/>
              <c:layout>
                <c:manualLayout>
                  <c:x val="-3.0896818375763767E-2"/>
                  <c:y val="-3.687320456528442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3EC2-4836-B65E-26FE5917F488}"/>
                </c:ext>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Лист1!$A$2:$A$6</c:f>
              <c:strCache>
                <c:ptCount val="5"/>
                <c:pt idx="0">
                  <c:v>Скорее удовлетворены</c:v>
                </c:pt>
                <c:pt idx="1">
                  <c:v>Удовлетворены</c:v>
                </c:pt>
                <c:pt idx="2">
                  <c:v>Скорее неудовлетворены</c:v>
                </c:pt>
                <c:pt idx="3">
                  <c:v>Не удовлетворены</c:v>
                </c:pt>
                <c:pt idx="4">
                  <c:v>Затрудняюсь ответить</c:v>
                </c:pt>
              </c:strCache>
            </c:strRef>
          </c:cat>
          <c:val>
            <c:numRef>
              <c:f>Лист1!$B$2:$B$6</c:f>
              <c:numCache>
                <c:formatCode>General</c:formatCode>
                <c:ptCount val="5"/>
                <c:pt idx="0">
                  <c:v>890</c:v>
                </c:pt>
                <c:pt idx="1">
                  <c:v>316</c:v>
                </c:pt>
                <c:pt idx="2">
                  <c:v>384</c:v>
                </c:pt>
                <c:pt idx="3">
                  <c:v>315</c:v>
                </c:pt>
                <c:pt idx="4">
                  <c:v>86</c:v>
                </c:pt>
              </c:numCache>
            </c:numRef>
          </c:val>
          <c:extLst>
            <c:ext xmlns:c16="http://schemas.microsoft.com/office/drawing/2014/chart" uri="{C3380CC4-5D6E-409C-BE32-E72D297353CC}">
              <c16:uniqueId val="{00000004-3EC2-4836-B65E-26FE5917F488}"/>
            </c:ext>
          </c:extLst>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0"/>
      <c:rAngAx val="0"/>
    </c:view3D>
    <c:floor>
      <c:thickness val="0"/>
    </c:floor>
    <c:sideWall>
      <c:thickness val="0"/>
    </c:sideWall>
    <c:backWall>
      <c:thickness val="0"/>
    </c:backWall>
    <c:plotArea>
      <c:layout>
        <c:manualLayout>
          <c:layoutTarget val="inner"/>
          <c:xMode val="edge"/>
          <c:yMode val="edge"/>
          <c:x val="0.21589853644056289"/>
          <c:y val="0.18866821069874529"/>
          <c:w val="0.59545546414294981"/>
          <c:h val="0.43651960012217128"/>
        </c:manualLayout>
      </c:layout>
      <c:pie3DChart>
        <c:varyColors val="1"/>
        <c:ser>
          <c:idx val="0"/>
          <c:order val="0"/>
          <c:spPr>
            <a:effectLst>
              <a:innerShdw blurRad="63500" dist="50800" dir="18900000">
                <a:prstClr val="black">
                  <a:alpha val="50000"/>
                </a:prstClr>
              </a:innerShdw>
            </a:effectLst>
            <a:scene3d>
              <a:camera prst="orthographicFront"/>
              <a:lightRig rig="threePt" dir="t"/>
            </a:scene3d>
            <a:sp3d>
              <a:bevelT/>
            </a:sp3d>
          </c:spPr>
          <c:dPt>
            <c:idx val="0"/>
            <c:bubble3D val="0"/>
            <c:extLst>
              <c:ext xmlns:c16="http://schemas.microsoft.com/office/drawing/2014/chart" uri="{C3380CC4-5D6E-409C-BE32-E72D297353CC}">
                <c16:uniqueId val="{00000000-99A7-48D4-8736-5585503A9051}"/>
              </c:ext>
            </c:extLst>
          </c:dPt>
          <c:dPt>
            <c:idx val="1"/>
            <c:bubble3D val="0"/>
            <c:extLst>
              <c:ext xmlns:c16="http://schemas.microsoft.com/office/drawing/2014/chart" uri="{C3380CC4-5D6E-409C-BE32-E72D297353CC}">
                <c16:uniqueId val="{00000001-99A7-48D4-8736-5585503A9051}"/>
              </c:ext>
            </c:extLst>
          </c:dPt>
          <c:dPt>
            <c:idx val="2"/>
            <c:bubble3D val="0"/>
            <c:extLst>
              <c:ext xmlns:c16="http://schemas.microsoft.com/office/drawing/2014/chart" uri="{C3380CC4-5D6E-409C-BE32-E72D297353CC}">
                <c16:uniqueId val="{00000002-99A7-48D4-8736-5585503A9051}"/>
              </c:ext>
            </c:extLst>
          </c:dPt>
          <c:dPt>
            <c:idx val="3"/>
            <c:bubble3D val="0"/>
            <c:extLst>
              <c:ext xmlns:c16="http://schemas.microsoft.com/office/drawing/2014/chart" uri="{C3380CC4-5D6E-409C-BE32-E72D297353CC}">
                <c16:uniqueId val="{00000003-99A7-48D4-8736-5585503A9051}"/>
              </c:ext>
            </c:extLst>
          </c:dPt>
          <c:dLbls>
            <c:dLbl>
              <c:idx val="0"/>
              <c:layout>
                <c:manualLayout>
                  <c:x val="-3.1505907614216365E-2"/>
                  <c:y val="1.3373340833597971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99A7-48D4-8736-5585503A9051}"/>
                </c:ext>
              </c:extLst>
            </c:dLbl>
            <c:dLbl>
              <c:idx val="1"/>
              <c:layout>
                <c:manualLayout>
                  <c:x val="2.5061819669630694E-2"/>
                  <c:y val="4.8289575244085114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99A7-48D4-8736-5585503A9051}"/>
                </c:ext>
              </c:extLst>
            </c:dLbl>
            <c:dLbl>
              <c:idx val="2"/>
              <c:layout>
                <c:manualLayout>
                  <c:x val="1.6487434365086831E-2"/>
                  <c:y val="8.4131378113347331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99A7-48D4-8736-5585503A9051}"/>
                </c:ext>
              </c:extLst>
            </c:dLbl>
            <c:dLbl>
              <c:idx val="3"/>
              <c:layout>
                <c:manualLayout>
                  <c:x val="3.3970847433149637E-4"/>
                  <c:y val="-7.4406641072805859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99A7-48D4-8736-5585503A9051}"/>
                </c:ext>
              </c:extLst>
            </c:dLbl>
            <c:dLbl>
              <c:idx val="4"/>
              <c:layout>
                <c:manualLayout>
                  <c:x val="1.2377532633347885E-2"/>
                  <c:y val="-2.2547981641449454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4-99A7-48D4-8736-5585503A9051}"/>
                </c:ext>
              </c:extLst>
            </c:dLbl>
            <c:numFmt formatCode="0.0%" sourceLinked="0"/>
            <c:spPr>
              <a:noFill/>
              <a:ln>
                <a:noFill/>
              </a:ln>
              <a:effectLst/>
            </c:spPr>
            <c:txPr>
              <a:bodyPr/>
              <a:lstStyle/>
              <a:p>
                <a:pPr>
                  <a:defRPr b="0"/>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Лист1!$A$2:$A$9</c:f>
              <c:strCache>
                <c:ptCount val="8"/>
                <c:pt idx="0">
                  <c:v>Автоматизацию логистических процессов ‒ внедрение систем управления (SCM, WMS, TMS и др.)</c:v>
                </c:pt>
                <c:pt idx="1">
                  <c:v>Аутсорсинг</c:v>
                </c:pt>
                <c:pt idx="2">
                  <c:v>Внедрение концепции бережливого производства</c:v>
                </c:pt>
                <c:pt idx="3">
                  <c:v>Анализ внутренних ресурсов, проведение аудита логистических систем</c:v>
                </c:pt>
                <c:pt idx="4">
                  <c:v>Внедрение инновационных технологий</c:v>
                </c:pt>
                <c:pt idx="5">
                  <c:v>Разработку новых транспортно-технологических схем</c:v>
                </c:pt>
                <c:pt idx="6">
                  <c:v>Использование единых информационных платформ с клиентами и партнерами</c:v>
                </c:pt>
                <c:pt idx="7">
                  <c:v>Затрудняюсь ответить</c:v>
                </c:pt>
              </c:strCache>
            </c:strRef>
          </c:cat>
          <c:val>
            <c:numRef>
              <c:f>Лист1!$B$2:$B$9</c:f>
              <c:numCache>
                <c:formatCode>General</c:formatCode>
                <c:ptCount val="8"/>
                <c:pt idx="0">
                  <c:v>2</c:v>
                </c:pt>
                <c:pt idx="1">
                  <c:v>9</c:v>
                </c:pt>
                <c:pt idx="2">
                  <c:v>34</c:v>
                </c:pt>
                <c:pt idx="3">
                  <c:v>14</c:v>
                </c:pt>
                <c:pt idx="4">
                  <c:v>42</c:v>
                </c:pt>
                <c:pt idx="5">
                  <c:v>17</c:v>
                </c:pt>
                <c:pt idx="6">
                  <c:v>35</c:v>
                </c:pt>
                <c:pt idx="7">
                  <c:v>113</c:v>
                </c:pt>
              </c:numCache>
            </c:numRef>
          </c:val>
          <c:extLst>
            <c:ext xmlns:c16="http://schemas.microsoft.com/office/drawing/2014/chart" uri="{C3380CC4-5D6E-409C-BE32-E72D297353CC}">
              <c16:uniqueId val="{00000005-99A7-48D4-8736-5585503A9051}"/>
            </c:ext>
          </c:extLst>
        </c:ser>
        <c:dLbls>
          <c:showLegendKey val="0"/>
          <c:showVal val="0"/>
          <c:showCatName val="0"/>
          <c:showSerName val="0"/>
          <c:showPercent val="0"/>
          <c:showBubbleSize val="0"/>
          <c:showLeaderLines val="1"/>
        </c:dLbls>
      </c:pie3DChart>
      <c:spPr>
        <a:noFill/>
        <a:ln w="25406">
          <a:noFill/>
        </a:ln>
      </c:spPr>
    </c:plotArea>
    <c:legend>
      <c:legendPos val="b"/>
      <c:layout>
        <c:manualLayout>
          <c:xMode val="edge"/>
          <c:yMode val="edge"/>
          <c:x val="2.6338684607464601E-2"/>
          <c:y val="0.64428634096045945"/>
          <c:w val="0.93174206444286167"/>
          <c:h val="0.32279465240788197"/>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scene3d>
      <a:camera prst="orthographicFront"/>
      <a:lightRig rig="threePt" dir="t"/>
    </a:scene3d>
    <a:sp3d prstMaterial="metal"/>
  </c:spPr>
  <c:externalData r:id="rId2">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1400" b="1" i="0" baseline="0">
                <a:solidFill>
                  <a:sysClr val="windowText" lastClr="000000"/>
                </a:solidFill>
                <a:effectLst/>
                <a:latin typeface="Times New Roman" panose="02020603050405020304" pitchFamily="18" charset="0"/>
                <a:cs typeface="Times New Roman" panose="02020603050405020304" pitchFamily="18" charset="0"/>
              </a:rPr>
              <a:t>Оценка качества услуг субъектов естественных монополий </a:t>
            </a:r>
            <a:endParaRPr lang="ru-RU" sz="1400">
              <a:solidFill>
                <a:sysClr val="windowText" lastClr="000000"/>
              </a:solidFill>
              <a:effectLst/>
              <a:latin typeface="Times New Roman" panose="02020603050405020304" pitchFamily="18" charset="0"/>
              <a:cs typeface="Times New Roman" panose="02020603050405020304" pitchFamily="18" charset="0"/>
            </a:endParaRPr>
          </a:p>
        </c:rich>
      </c:tx>
      <c:layout>
        <c:manualLayout>
          <c:xMode val="edge"/>
          <c:yMode val="edge"/>
          <c:x val="0.11505200131233596"/>
          <c:y val="3.5714285714285712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manualLayout>
          <c:layoutTarget val="inner"/>
          <c:xMode val="edge"/>
          <c:yMode val="edge"/>
          <c:x val="5.7616305774278218E-2"/>
          <c:y val="0.14325396825396824"/>
          <c:w val="0.91946702755905507"/>
          <c:h val="0.62307961504811904"/>
        </c:manualLayout>
      </c:layout>
      <c:barChart>
        <c:barDir val="col"/>
        <c:grouping val="clustered"/>
        <c:varyColors val="0"/>
        <c:ser>
          <c:idx val="0"/>
          <c:order val="0"/>
          <c:tx>
            <c:strRef>
              <c:f>Лист1!$B$1</c:f>
              <c:strCache>
                <c:ptCount val="1"/>
                <c:pt idx="0">
                  <c:v>Удовлетворительно</c:v>
                </c:pt>
              </c:strCache>
            </c:strRef>
          </c:tx>
          <c:spPr>
            <a:solidFill>
              <a:schemeClr val="accent1"/>
            </a:solidFill>
            <a:ln>
              <a:noFill/>
            </a:ln>
            <a:effectLst/>
          </c:spPr>
          <c:invertIfNegative val="0"/>
          <c:dLbls>
            <c:dLbl>
              <c:idx val="1"/>
              <c:layout>
                <c:manualLayout>
                  <c:x val="-3.819400322405998E-17"/>
                  <c:y val="9.85221674876847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F369-4A28-A4EE-5B61BB49D6F6}"/>
                </c:ext>
              </c:extLst>
            </c:dLbl>
            <c:dLbl>
              <c:idx val="3"/>
              <c:layout>
                <c:manualLayout>
                  <c:x val="-4.1666666666666666E-3"/>
                  <c:y val="-6.0207295722656126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F369-4A28-A4EE-5B61BB49D6F6}"/>
                </c:ext>
              </c:extLst>
            </c:dLbl>
            <c:dLbl>
              <c:idx val="4"/>
              <c:layout>
                <c:manualLayout>
                  <c:x val="-2.0833333333334096E-3"/>
                  <c:y val="9.852216748768412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F369-4A28-A4EE-5B61BB49D6F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Лист1!$B$2:$B$7</c:f>
              <c:numCache>
                <c:formatCode>General</c:formatCode>
                <c:ptCount val="6"/>
                <c:pt idx="0">
                  <c:v>58</c:v>
                </c:pt>
                <c:pt idx="1">
                  <c:v>35</c:v>
                </c:pt>
                <c:pt idx="2">
                  <c:v>55</c:v>
                </c:pt>
                <c:pt idx="3">
                  <c:v>143</c:v>
                </c:pt>
                <c:pt idx="4">
                  <c:v>136</c:v>
                </c:pt>
                <c:pt idx="5">
                  <c:v>61</c:v>
                </c:pt>
              </c:numCache>
            </c:numRef>
          </c:val>
          <c:extLst>
            <c:ext xmlns:c16="http://schemas.microsoft.com/office/drawing/2014/chart" uri="{C3380CC4-5D6E-409C-BE32-E72D297353CC}">
              <c16:uniqueId val="{00000000-F369-4A28-A4EE-5B61BB49D6F6}"/>
            </c:ext>
          </c:extLst>
        </c:ser>
        <c:ser>
          <c:idx val="1"/>
          <c:order val="1"/>
          <c:tx>
            <c:strRef>
              <c:f>Лист1!$C$1</c:f>
              <c:strCache>
                <c:ptCount val="1"/>
                <c:pt idx="0">
                  <c:v>Скорее удовлетворительно</c:v>
                </c:pt>
              </c:strCache>
            </c:strRef>
          </c:tx>
          <c:spPr>
            <a:solidFill>
              <a:schemeClr val="accent2"/>
            </a:solidFill>
            <a:ln>
              <a:noFill/>
            </a:ln>
            <a:effectLst/>
          </c:spPr>
          <c:invertIfNegative val="0"/>
          <c:dLbls>
            <c:dLbl>
              <c:idx val="0"/>
              <c:layout>
                <c:manualLayout>
                  <c:x val="2.0833333333333333E-3"/>
                  <c:y val="1.190476190476190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369-4A28-A4EE-5B61BB49D6F6}"/>
                </c:ext>
              </c:extLst>
            </c:dLbl>
            <c:dLbl>
              <c:idx val="1"/>
              <c:layout>
                <c:manualLayout>
                  <c:x val="0"/>
                  <c:y val="1.642036124794742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F369-4A28-A4EE-5B61BB49D6F6}"/>
                </c:ext>
              </c:extLst>
            </c:dLbl>
            <c:dLbl>
              <c:idx val="2"/>
              <c:layout>
                <c:manualLayout>
                  <c:x val="4.1666666666666666E-3"/>
                  <c:y val="1.313628899835793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F369-4A28-A4EE-5B61BB49D6F6}"/>
                </c:ext>
              </c:extLst>
            </c:dLbl>
            <c:dLbl>
              <c:idx val="3"/>
              <c:layout>
                <c:manualLayout>
                  <c:x val="8.3333333333333332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F369-4A28-A4EE-5B61BB49D6F6}"/>
                </c:ext>
              </c:extLst>
            </c:dLbl>
            <c:dLbl>
              <c:idx val="4"/>
              <c:layout>
                <c:manualLayout>
                  <c:x val="4.1666666666666666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F369-4A28-A4EE-5B61BB49D6F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Лист1!$C$2:$C$7</c:f>
              <c:numCache>
                <c:formatCode>General</c:formatCode>
                <c:ptCount val="6"/>
                <c:pt idx="0">
                  <c:v>234</c:v>
                </c:pt>
                <c:pt idx="1">
                  <c:v>238</c:v>
                </c:pt>
                <c:pt idx="2">
                  <c:v>235</c:v>
                </c:pt>
                <c:pt idx="3">
                  <c:v>148</c:v>
                </c:pt>
                <c:pt idx="4">
                  <c:v>144</c:v>
                </c:pt>
                <c:pt idx="5">
                  <c:v>229</c:v>
                </c:pt>
              </c:numCache>
            </c:numRef>
          </c:val>
          <c:extLst>
            <c:ext xmlns:c16="http://schemas.microsoft.com/office/drawing/2014/chart" uri="{C3380CC4-5D6E-409C-BE32-E72D297353CC}">
              <c16:uniqueId val="{00000001-F369-4A28-A4EE-5B61BB49D6F6}"/>
            </c:ext>
          </c:extLst>
        </c:ser>
        <c:ser>
          <c:idx val="2"/>
          <c:order val="2"/>
          <c:tx>
            <c:strRef>
              <c:f>Лист1!$D$1</c:f>
              <c:strCache>
                <c:ptCount val="1"/>
                <c:pt idx="0">
                  <c:v>Скорее неудовлетворительно</c:v>
                </c:pt>
              </c:strCache>
            </c:strRef>
          </c:tx>
          <c:spPr>
            <a:solidFill>
              <a:schemeClr val="accent3"/>
            </a:solidFill>
            <a:ln>
              <a:noFill/>
            </a:ln>
            <a:effectLst/>
          </c:spPr>
          <c:invertIfNegative val="0"/>
          <c:dLbls>
            <c:dLbl>
              <c:idx val="1"/>
              <c:layout>
                <c:manualLayout>
                  <c:x val="-3.819400322405998E-17"/>
                  <c:y val="9.85221674876847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F369-4A28-A4EE-5B61BB49D6F6}"/>
                </c:ext>
              </c:extLst>
            </c:dLbl>
            <c:dLbl>
              <c:idx val="4"/>
              <c:layout>
                <c:manualLayout>
                  <c:x val="-1.5277601289623992E-16"/>
                  <c:y val="9.85221674876847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F369-4A28-A4EE-5B61BB49D6F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Лист1!$D$2:$D$7</c:f>
              <c:numCache>
                <c:formatCode>General</c:formatCode>
                <c:ptCount val="6"/>
                <c:pt idx="0">
                  <c:v>25</c:v>
                </c:pt>
                <c:pt idx="1">
                  <c:v>33</c:v>
                </c:pt>
                <c:pt idx="2">
                  <c:v>22</c:v>
                </c:pt>
                <c:pt idx="3">
                  <c:v>26</c:v>
                </c:pt>
                <c:pt idx="4">
                  <c:v>35</c:v>
                </c:pt>
                <c:pt idx="5">
                  <c:v>27</c:v>
                </c:pt>
              </c:numCache>
            </c:numRef>
          </c:val>
          <c:extLst>
            <c:ext xmlns:c16="http://schemas.microsoft.com/office/drawing/2014/chart" uri="{C3380CC4-5D6E-409C-BE32-E72D297353CC}">
              <c16:uniqueId val="{00000002-F369-4A28-A4EE-5B61BB49D6F6}"/>
            </c:ext>
          </c:extLst>
        </c:ser>
        <c:ser>
          <c:idx val="3"/>
          <c:order val="3"/>
          <c:tx>
            <c:strRef>
              <c:f>Лист1!$E$1</c:f>
              <c:strCache>
                <c:ptCount val="1"/>
                <c:pt idx="0">
                  <c:v>Неудовлетворительно</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Лист1!$E$2:$E$7</c:f>
              <c:numCache>
                <c:formatCode>General</c:formatCode>
                <c:ptCount val="6"/>
                <c:pt idx="0">
                  <c:v>2</c:v>
                </c:pt>
                <c:pt idx="1">
                  <c:v>4</c:v>
                </c:pt>
                <c:pt idx="2">
                  <c:v>7</c:v>
                </c:pt>
                <c:pt idx="3">
                  <c:v>2</c:v>
                </c:pt>
                <c:pt idx="4">
                  <c:v>1</c:v>
                </c:pt>
                <c:pt idx="5">
                  <c:v>2</c:v>
                </c:pt>
              </c:numCache>
            </c:numRef>
          </c:val>
          <c:extLst>
            <c:ext xmlns:c16="http://schemas.microsoft.com/office/drawing/2014/chart" uri="{C3380CC4-5D6E-409C-BE32-E72D297353CC}">
              <c16:uniqueId val="{00000003-F369-4A28-A4EE-5B61BB49D6F6}"/>
            </c:ext>
          </c:extLst>
        </c:ser>
        <c:ser>
          <c:idx val="4"/>
          <c:order val="4"/>
          <c:tx>
            <c:strRef>
              <c:f>Лист1!$F$1</c:f>
              <c:strCache>
                <c:ptCount val="1"/>
                <c:pt idx="0">
                  <c:v>Затрудняюсь ответить</c:v>
                </c:pt>
              </c:strCache>
            </c:strRef>
          </c:tx>
          <c:spPr>
            <a:solidFill>
              <a:schemeClr val="accent5"/>
            </a:solidFill>
            <a:ln>
              <a:noFill/>
            </a:ln>
            <a:effectLst/>
          </c:spPr>
          <c:invertIfNegative val="0"/>
          <c:dLbls>
            <c:dLbl>
              <c:idx val="1"/>
              <c:layout>
                <c:manualLayout>
                  <c:x val="-3.819400322405998E-17"/>
                  <c:y val="1.313628899835784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F369-4A28-A4EE-5B61BB49D6F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Лист1!$F$2:$F$7</c:f>
              <c:numCache>
                <c:formatCode>General</c:formatCode>
                <c:ptCount val="6"/>
                <c:pt idx="0">
                  <c:v>23</c:v>
                </c:pt>
                <c:pt idx="1">
                  <c:v>32</c:v>
                </c:pt>
                <c:pt idx="2">
                  <c:v>23</c:v>
                </c:pt>
                <c:pt idx="3">
                  <c:v>23</c:v>
                </c:pt>
                <c:pt idx="4">
                  <c:v>26</c:v>
                </c:pt>
                <c:pt idx="5">
                  <c:v>23</c:v>
                </c:pt>
              </c:numCache>
            </c:numRef>
          </c:val>
          <c:extLst>
            <c:ext xmlns:c16="http://schemas.microsoft.com/office/drawing/2014/chart" uri="{C3380CC4-5D6E-409C-BE32-E72D297353CC}">
              <c16:uniqueId val="{00000004-F369-4A28-A4EE-5B61BB49D6F6}"/>
            </c:ext>
          </c:extLst>
        </c:ser>
        <c:dLbls>
          <c:dLblPos val="outEnd"/>
          <c:showLegendKey val="0"/>
          <c:showVal val="1"/>
          <c:showCatName val="0"/>
          <c:showSerName val="0"/>
          <c:showPercent val="0"/>
          <c:showBubbleSize val="0"/>
        </c:dLbls>
        <c:gapWidth val="219"/>
        <c:overlap val="-27"/>
        <c:axId val="638962168"/>
        <c:axId val="638968048"/>
      </c:barChart>
      <c:catAx>
        <c:axId val="638962168"/>
        <c:scaling>
          <c:orientation val="minMax"/>
        </c:scaling>
        <c:delete val="0"/>
        <c:axPos val="b"/>
        <c:majorGridlines>
          <c:spPr>
            <a:ln w="9525" cap="flat" cmpd="sng" algn="ctr">
              <a:solidFill>
                <a:schemeClr val="tx1"/>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38968048"/>
        <c:crosses val="autoZero"/>
        <c:auto val="1"/>
        <c:lblAlgn val="ctr"/>
        <c:lblOffset val="100"/>
        <c:noMultiLvlLbl val="0"/>
      </c:catAx>
      <c:valAx>
        <c:axId val="638968048"/>
        <c:scaling>
          <c:orientation val="minMax"/>
        </c:scaling>
        <c:delete val="0"/>
        <c:axPos val="l"/>
        <c:majorGridlines>
          <c:spPr>
            <a:ln w="9525" cap="flat" cmpd="sng" algn="ctr">
              <a:solidFill>
                <a:schemeClr val="tx1"/>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38962168"/>
        <c:crosses val="autoZero"/>
        <c:crossBetween val="between"/>
      </c:valAx>
      <c:spPr>
        <a:noFill/>
        <a:ln>
          <a:noFill/>
        </a:ln>
        <a:effectLst/>
      </c:spPr>
    </c:plotArea>
    <c:legend>
      <c:legendPos val="b"/>
      <c:layout>
        <c:manualLayout>
          <c:xMode val="edge"/>
          <c:yMode val="edge"/>
          <c:x val="0.12014517716535433"/>
          <c:y val="0.86416385451818534"/>
          <c:w val="0.75970964566929133"/>
          <c:h val="0.12226833714751173"/>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solidFill>
      <a:round/>
    </a:ln>
    <a:effectLst/>
  </c:spPr>
  <c:txPr>
    <a:bodyPr/>
    <a:lstStyle/>
    <a:p>
      <a:pPr>
        <a:defRPr/>
      </a:pPr>
      <a:endParaRPr lang="ru-RU"/>
    </a:p>
  </c:txPr>
  <c:externalData r:id="rId3">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1400" b="1" i="0" baseline="0">
                <a:solidFill>
                  <a:sysClr val="windowText" lastClr="000000"/>
                </a:solidFill>
                <a:effectLst/>
                <a:latin typeface="Times New Roman" panose="02020603050405020304" pitchFamily="18" charset="0"/>
                <a:cs typeface="Times New Roman" panose="02020603050405020304" pitchFamily="18" charset="0"/>
              </a:rPr>
              <a:t>Оценка уровня цен на услуги субъектов естественных монополий </a:t>
            </a:r>
            <a:endParaRPr lang="ru-RU" sz="1400">
              <a:solidFill>
                <a:sysClr val="windowText" lastClr="000000"/>
              </a:solidFill>
              <a:effectLst/>
              <a:latin typeface="Times New Roman" panose="02020603050405020304" pitchFamily="18" charset="0"/>
              <a:cs typeface="Times New Roman" panose="02020603050405020304" pitchFamily="18" charset="0"/>
            </a:endParaRPr>
          </a:p>
        </c:rich>
      </c:tx>
      <c:layout>
        <c:manualLayout>
          <c:xMode val="edge"/>
          <c:yMode val="edge"/>
          <c:x val="0.11505200131233598"/>
          <c:y val="1.929405376052131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manualLayout>
          <c:layoutTarget val="inner"/>
          <c:xMode val="edge"/>
          <c:yMode val="edge"/>
          <c:x val="5.7616305774278218E-2"/>
          <c:y val="0.14325396825396824"/>
          <c:w val="0.91946702755905507"/>
          <c:h val="0.62307961504811904"/>
        </c:manualLayout>
      </c:layout>
      <c:barChart>
        <c:barDir val="col"/>
        <c:grouping val="clustered"/>
        <c:varyColors val="0"/>
        <c:ser>
          <c:idx val="0"/>
          <c:order val="0"/>
          <c:tx>
            <c:strRef>
              <c:f>Лист1!$B$1</c:f>
              <c:strCache>
                <c:ptCount val="1"/>
                <c:pt idx="0">
                  <c:v>Удовлетворительно</c:v>
                </c:pt>
              </c:strCache>
            </c:strRef>
          </c:tx>
          <c:spPr>
            <a:solidFill>
              <a:schemeClr val="accent1"/>
            </a:solidFill>
            <a:ln>
              <a:noFill/>
            </a:ln>
            <a:effectLst/>
          </c:spPr>
          <c:invertIfNegative val="0"/>
          <c:dLbls>
            <c:dLbl>
              <c:idx val="1"/>
              <c:layout>
                <c:manualLayout>
                  <c:x val="-3.819400322405998E-17"/>
                  <c:y val="9.85221674876847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5EA-47BB-9F6B-2B0FF6BAB5C8}"/>
                </c:ext>
              </c:extLst>
            </c:dLbl>
            <c:dLbl>
              <c:idx val="3"/>
              <c:layout>
                <c:manualLayout>
                  <c:x val="-4.1666666666666666E-3"/>
                  <c:y val="-6.0207295722656126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5EA-47BB-9F6B-2B0FF6BAB5C8}"/>
                </c:ext>
              </c:extLst>
            </c:dLbl>
            <c:dLbl>
              <c:idx val="4"/>
              <c:layout>
                <c:manualLayout>
                  <c:x val="-2.0833333333334096E-3"/>
                  <c:y val="9.852216748768412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5EA-47BB-9F6B-2B0FF6BAB5C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Лист1!$B$2:$B$7</c:f>
              <c:numCache>
                <c:formatCode>General</c:formatCode>
                <c:ptCount val="6"/>
                <c:pt idx="0">
                  <c:v>136</c:v>
                </c:pt>
                <c:pt idx="1">
                  <c:v>129</c:v>
                </c:pt>
                <c:pt idx="2">
                  <c:v>135</c:v>
                </c:pt>
                <c:pt idx="3">
                  <c:v>34</c:v>
                </c:pt>
                <c:pt idx="4">
                  <c:v>127</c:v>
                </c:pt>
                <c:pt idx="5">
                  <c:v>32</c:v>
                </c:pt>
              </c:numCache>
            </c:numRef>
          </c:val>
          <c:extLst>
            <c:ext xmlns:c16="http://schemas.microsoft.com/office/drawing/2014/chart" uri="{C3380CC4-5D6E-409C-BE32-E72D297353CC}">
              <c16:uniqueId val="{00000003-75EA-47BB-9F6B-2B0FF6BAB5C8}"/>
            </c:ext>
          </c:extLst>
        </c:ser>
        <c:ser>
          <c:idx val="1"/>
          <c:order val="1"/>
          <c:tx>
            <c:strRef>
              <c:f>Лист1!$C$1</c:f>
              <c:strCache>
                <c:ptCount val="1"/>
                <c:pt idx="0">
                  <c:v>Скорее удовлетворительно</c:v>
                </c:pt>
              </c:strCache>
            </c:strRef>
          </c:tx>
          <c:spPr>
            <a:solidFill>
              <a:schemeClr val="accent2"/>
            </a:solidFill>
            <a:ln>
              <a:noFill/>
            </a:ln>
            <a:effectLst/>
          </c:spPr>
          <c:invertIfNegative val="0"/>
          <c:dLbls>
            <c:dLbl>
              <c:idx val="0"/>
              <c:layout>
                <c:manualLayout>
                  <c:x val="2.0833333333333333E-3"/>
                  <c:y val="1.190476190476190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5EA-47BB-9F6B-2B0FF6BAB5C8}"/>
                </c:ext>
              </c:extLst>
            </c:dLbl>
            <c:dLbl>
              <c:idx val="1"/>
              <c:layout>
                <c:manualLayout>
                  <c:x val="0"/>
                  <c:y val="1.642036124794742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5EA-47BB-9F6B-2B0FF6BAB5C8}"/>
                </c:ext>
              </c:extLst>
            </c:dLbl>
            <c:dLbl>
              <c:idx val="2"/>
              <c:layout>
                <c:manualLayout>
                  <c:x val="4.1666666666666666E-3"/>
                  <c:y val="1.313628899835793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5EA-47BB-9F6B-2B0FF6BAB5C8}"/>
                </c:ext>
              </c:extLst>
            </c:dLbl>
            <c:dLbl>
              <c:idx val="3"/>
              <c:layout>
                <c:manualLayout>
                  <c:x val="8.3333333333333332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5EA-47BB-9F6B-2B0FF6BAB5C8}"/>
                </c:ext>
              </c:extLst>
            </c:dLbl>
            <c:dLbl>
              <c:idx val="4"/>
              <c:layout>
                <c:manualLayout>
                  <c:x val="4.1666666666666666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75EA-47BB-9F6B-2B0FF6BAB5C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Лист1!$C$2:$C$7</c:f>
              <c:numCache>
                <c:formatCode>General</c:formatCode>
                <c:ptCount val="6"/>
                <c:pt idx="0">
                  <c:v>95</c:v>
                </c:pt>
                <c:pt idx="1">
                  <c:v>99</c:v>
                </c:pt>
                <c:pt idx="2">
                  <c:v>80</c:v>
                </c:pt>
                <c:pt idx="3">
                  <c:v>184</c:v>
                </c:pt>
                <c:pt idx="4">
                  <c:v>87</c:v>
                </c:pt>
                <c:pt idx="5">
                  <c:v>199</c:v>
                </c:pt>
              </c:numCache>
            </c:numRef>
          </c:val>
          <c:extLst>
            <c:ext xmlns:c16="http://schemas.microsoft.com/office/drawing/2014/chart" uri="{C3380CC4-5D6E-409C-BE32-E72D297353CC}">
              <c16:uniqueId val="{00000009-75EA-47BB-9F6B-2B0FF6BAB5C8}"/>
            </c:ext>
          </c:extLst>
        </c:ser>
        <c:ser>
          <c:idx val="2"/>
          <c:order val="2"/>
          <c:tx>
            <c:strRef>
              <c:f>Лист1!$D$1</c:f>
              <c:strCache>
                <c:ptCount val="1"/>
                <c:pt idx="0">
                  <c:v>Скорее неудовлетворительно</c:v>
                </c:pt>
              </c:strCache>
            </c:strRef>
          </c:tx>
          <c:spPr>
            <a:solidFill>
              <a:schemeClr val="accent3"/>
            </a:solidFill>
            <a:ln>
              <a:noFill/>
            </a:ln>
            <a:effectLst/>
          </c:spPr>
          <c:invertIfNegative val="0"/>
          <c:dLbls>
            <c:dLbl>
              <c:idx val="1"/>
              <c:layout>
                <c:manualLayout>
                  <c:x val="-3.819400322405998E-17"/>
                  <c:y val="9.85221674876847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75EA-47BB-9F6B-2B0FF6BAB5C8}"/>
                </c:ext>
              </c:extLst>
            </c:dLbl>
            <c:dLbl>
              <c:idx val="4"/>
              <c:layout>
                <c:manualLayout>
                  <c:x val="-1.5277601289623992E-16"/>
                  <c:y val="9.85221674876847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75EA-47BB-9F6B-2B0FF6BAB5C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Лист1!$D$2:$D$7</c:f>
              <c:numCache>
                <c:formatCode>General</c:formatCode>
                <c:ptCount val="6"/>
                <c:pt idx="0">
                  <c:v>83</c:v>
                </c:pt>
                <c:pt idx="1">
                  <c:v>79</c:v>
                </c:pt>
                <c:pt idx="2">
                  <c:v>92</c:v>
                </c:pt>
                <c:pt idx="3">
                  <c:v>94</c:v>
                </c:pt>
                <c:pt idx="4">
                  <c:v>96</c:v>
                </c:pt>
                <c:pt idx="5">
                  <c:v>81</c:v>
                </c:pt>
              </c:numCache>
            </c:numRef>
          </c:val>
          <c:extLst>
            <c:ext xmlns:c16="http://schemas.microsoft.com/office/drawing/2014/chart" uri="{C3380CC4-5D6E-409C-BE32-E72D297353CC}">
              <c16:uniqueId val="{0000000C-75EA-47BB-9F6B-2B0FF6BAB5C8}"/>
            </c:ext>
          </c:extLst>
        </c:ser>
        <c:ser>
          <c:idx val="3"/>
          <c:order val="3"/>
          <c:tx>
            <c:strRef>
              <c:f>Лист1!$E$1</c:f>
              <c:strCache>
                <c:ptCount val="1"/>
                <c:pt idx="0">
                  <c:v>Неудовлетворительно</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Лист1!$E$2:$E$7</c:f>
              <c:numCache>
                <c:formatCode>General</c:formatCode>
                <c:ptCount val="6"/>
                <c:pt idx="0">
                  <c:v>2</c:v>
                </c:pt>
                <c:pt idx="1">
                  <c:v>3</c:v>
                </c:pt>
                <c:pt idx="2">
                  <c:v>11</c:v>
                </c:pt>
                <c:pt idx="3">
                  <c:v>4</c:v>
                </c:pt>
                <c:pt idx="4">
                  <c:v>4</c:v>
                </c:pt>
                <c:pt idx="5">
                  <c:v>3</c:v>
                </c:pt>
              </c:numCache>
            </c:numRef>
          </c:val>
          <c:extLst>
            <c:ext xmlns:c16="http://schemas.microsoft.com/office/drawing/2014/chart" uri="{C3380CC4-5D6E-409C-BE32-E72D297353CC}">
              <c16:uniqueId val="{0000000D-75EA-47BB-9F6B-2B0FF6BAB5C8}"/>
            </c:ext>
          </c:extLst>
        </c:ser>
        <c:ser>
          <c:idx val="4"/>
          <c:order val="4"/>
          <c:tx>
            <c:strRef>
              <c:f>Лист1!$F$1</c:f>
              <c:strCache>
                <c:ptCount val="1"/>
                <c:pt idx="0">
                  <c:v>Затрудняюсь ответить</c:v>
                </c:pt>
              </c:strCache>
            </c:strRef>
          </c:tx>
          <c:spPr>
            <a:solidFill>
              <a:schemeClr val="accent5"/>
            </a:solidFill>
            <a:ln>
              <a:noFill/>
            </a:ln>
            <a:effectLst/>
          </c:spPr>
          <c:invertIfNegative val="0"/>
          <c:dLbls>
            <c:dLbl>
              <c:idx val="1"/>
              <c:layout>
                <c:manualLayout>
                  <c:x val="-3.819400322405998E-17"/>
                  <c:y val="1.313628899835784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75EA-47BB-9F6B-2B0FF6BAB5C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Лист1!$F$2:$F$7</c:f>
              <c:numCache>
                <c:formatCode>General</c:formatCode>
                <c:ptCount val="6"/>
                <c:pt idx="0">
                  <c:v>26</c:v>
                </c:pt>
                <c:pt idx="1">
                  <c:v>32</c:v>
                </c:pt>
                <c:pt idx="2">
                  <c:v>24</c:v>
                </c:pt>
                <c:pt idx="3">
                  <c:v>26</c:v>
                </c:pt>
                <c:pt idx="4">
                  <c:v>28</c:v>
                </c:pt>
                <c:pt idx="5">
                  <c:v>27</c:v>
                </c:pt>
              </c:numCache>
            </c:numRef>
          </c:val>
          <c:extLst>
            <c:ext xmlns:c16="http://schemas.microsoft.com/office/drawing/2014/chart" uri="{C3380CC4-5D6E-409C-BE32-E72D297353CC}">
              <c16:uniqueId val="{0000000F-75EA-47BB-9F6B-2B0FF6BAB5C8}"/>
            </c:ext>
          </c:extLst>
        </c:ser>
        <c:dLbls>
          <c:dLblPos val="outEnd"/>
          <c:showLegendKey val="0"/>
          <c:showVal val="1"/>
          <c:showCatName val="0"/>
          <c:showSerName val="0"/>
          <c:showPercent val="0"/>
          <c:showBubbleSize val="0"/>
        </c:dLbls>
        <c:gapWidth val="219"/>
        <c:overlap val="-27"/>
        <c:axId val="638958640"/>
        <c:axId val="638968440"/>
      </c:barChart>
      <c:catAx>
        <c:axId val="638958640"/>
        <c:scaling>
          <c:orientation val="minMax"/>
        </c:scaling>
        <c:delete val="0"/>
        <c:axPos val="b"/>
        <c:majorGridlines>
          <c:spPr>
            <a:ln w="9525" cap="flat" cmpd="sng" algn="ctr">
              <a:solidFill>
                <a:schemeClr val="tx1"/>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38968440"/>
        <c:crosses val="autoZero"/>
        <c:auto val="1"/>
        <c:lblAlgn val="ctr"/>
        <c:lblOffset val="100"/>
        <c:noMultiLvlLbl val="0"/>
      </c:catAx>
      <c:valAx>
        <c:axId val="638968440"/>
        <c:scaling>
          <c:orientation val="minMax"/>
        </c:scaling>
        <c:delete val="0"/>
        <c:axPos val="l"/>
        <c:majorGridlines>
          <c:spPr>
            <a:ln w="9525" cap="flat" cmpd="sng" algn="ctr">
              <a:solidFill>
                <a:schemeClr val="tx1"/>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38958640"/>
        <c:crosses val="autoZero"/>
        <c:crossBetween val="between"/>
      </c:valAx>
      <c:spPr>
        <a:noFill/>
        <a:ln>
          <a:noFill/>
        </a:ln>
        <a:effectLst/>
      </c:spPr>
    </c:plotArea>
    <c:legend>
      <c:legendPos val="b"/>
      <c:layout>
        <c:manualLayout>
          <c:xMode val="edge"/>
          <c:yMode val="edge"/>
          <c:x val="0.12014517716535433"/>
          <c:y val="0.86416385451818534"/>
          <c:w val="0.75970964566929133"/>
          <c:h val="9.9279831400385293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solidFill>
      <a:round/>
    </a:ln>
    <a:effectLst/>
  </c:spPr>
  <c:txPr>
    <a:bodyPr/>
    <a:lstStyle/>
    <a:p>
      <a:pPr>
        <a:defRPr/>
      </a:pPr>
      <a:endParaRPr lang="ru-RU"/>
    </a:p>
  </c:txPr>
  <c:externalData r:id="rId3">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b="1">
                <a:solidFill>
                  <a:sysClr val="windowText" lastClr="000000"/>
                </a:solidFill>
                <a:latin typeface="Times New Roman" panose="02020603050405020304" pitchFamily="18" charset="0"/>
                <a:cs typeface="Times New Roman" panose="02020603050405020304" pitchFamily="18" charset="0"/>
              </a:rPr>
              <a:t>Меры повышения конкурентоспособности  </a:t>
            </a:r>
            <a:r>
              <a:rPr lang="ru-RU">
                <a:solidFill>
                  <a:sysClr val="windowText" lastClr="000000"/>
                </a:solidFill>
                <a:latin typeface="Times New Roman" panose="02020603050405020304" pitchFamily="18" charset="0"/>
                <a:cs typeface="Times New Roman" panose="02020603050405020304" pitchFamily="18" charset="0"/>
              </a:rPr>
              <a:t/>
            </a:r>
            <a:br>
              <a:rPr lang="ru-RU">
                <a:solidFill>
                  <a:sysClr val="windowText" lastClr="000000"/>
                </a:solidFill>
                <a:latin typeface="Times New Roman" panose="02020603050405020304" pitchFamily="18" charset="0"/>
                <a:cs typeface="Times New Roman" panose="02020603050405020304" pitchFamily="18" charset="0"/>
              </a:rPr>
            </a:br>
            <a:r>
              <a:rPr lang="ru-RU" sz="1000">
                <a:solidFill>
                  <a:sysClr val="windowText" lastClr="000000"/>
                </a:solidFill>
                <a:latin typeface="Times New Roman" panose="02020603050405020304" pitchFamily="18" charset="0"/>
                <a:cs typeface="Times New Roman" panose="02020603050405020304" pitchFamily="18" charset="0"/>
              </a:rPr>
              <a:t>(количество организаций)</a:t>
            </a:r>
          </a:p>
        </c:rich>
      </c:tx>
      <c:layout>
        <c:manualLayout>
          <c:xMode val="edge"/>
          <c:yMode val="edge"/>
          <c:x val="0.23259824292796732"/>
          <c:y val="2.3809523809523808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bar"/>
        <c:grouping val="clustered"/>
        <c:varyColors val="0"/>
        <c:ser>
          <c:idx val="0"/>
          <c:order val="0"/>
          <c:tx>
            <c:strRef>
              <c:f>Лист1!$B$1</c:f>
              <c:strCache>
                <c:ptCount val="1"/>
                <c:pt idx="0">
                  <c:v>Меры повышения конкурентоспособности  (количество организаций)</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Лист1!$A$2:$A$9</c:f>
              <c:strCache>
                <c:ptCount val="8"/>
                <c:pt idx="0">
                  <c:v>Новые способы продвижения продукции (маркетинговые стратегии)</c:v>
                </c:pt>
                <c:pt idx="1">
                  <c:v>Не предпринималось никаких действий</c:v>
                </c:pt>
                <c:pt idx="2">
                  <c:v>Приобретение технологий, патентов, лицензий, ноу-хау</c:v>
                </c:pt>
                <c:pt idx="3">
                  <c:v>Выход на новые географические рынки</c:v>
                </c:pt>
                <c:pt idx="4">
                  <c:v>Сокращение затрат на производство/ реализацию продукции (не снижая при этом объема производства/ реализации продукции)</c:v>
                </c:pt>
                <c:pt idx="5">
                  <c:v>Выход на новые продуктовые рынки (реализация полностью нового для бизнеса товара/ работы/ услуги)</c:v>
                </c:pt>
                <c:pt idx="6">
                  <c:v>Самостоятельное проведение НИОКР (Научно-исследовательские и опытно-конструкторские работы)</c:v>
                </c:pt>
                <c:pt idx="7">
                  <c:v>Развитие и расширение системы представительств (торговой сети, сети филиалов и пр.)</c:v>
                </c:pt>
              </c:strCache>
            </c:strRef>
          </c:cat>
          <c:val>
            <c:numRef>
              <c:f>Лист1!$B$2:$B$9</c:f>
              <c:numCache>
                <c:formatCode>General</c:formatCode>
                <c:ptCount val="8"/>
                <c:pt idx="0">
                  <c:v>47</c:v>
                </c:pt>
                <c:pt idx="1">
                  <c:v>40</c:v>
                </c:pt>
                <c:pt idx="2">
                  <c:v>36</c:v>
                </c:pt>
                <c:pt idx="3">
                  <c:v>31</c:v>
                </c:pt>
                <c:pt idx="4">
                  <c:v>25</c:v>
                </c:pt>
                <c:pt idx="5">
                  <c:v>25</c:v>
                </c:pt>
                <c:pt idx="6">
                  <c:v>14</c:v>
                </c:pt>
                <c:pt idx="7">
                  <c:v>12</c:v>
                </c:pt>
              </c:numCache>
            </c:numRef>
          </c:val>
          <c:extLst>
            <c:ext xmlns:c16="http://schemas.microsoft.com/office/drawing/2014/chart" uri="{C3380CC4-5D6E-409C-BE32-E72D297353CC}">
              <c16:uniqueId val="{00000000-1184-4139-B22B-A3DBC1655D3F}"/>
            </c:ext>
          </c:extLst>
        </c:ser>
        <c:dLbls>
          <c:dLblPos val="outEnd"/>
          <c:showLegendKey val="0"/>
          <c:showVal val="1"/>
          <c:showCatName val="0"/>
          <c:showSerName val="0"/>
          <c:showPercent val="0"/>
          <c:showBubbleSize val="0"/>
        </c:dLbls>
        <c:gapWidth val="182"/>
        <c:axId val="638966088"/>
        <c:axId val="638968832"/>
      </c:barChart>
      <c:catAx>
        <c:axId val="6389660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0"/>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38968832"/>
        <c:crosses val="autoZero"/>
        <c:auto val="1"/>
        <c:lblAlgn val="ctr"/>
        <c:lblOffset val="10"/>
        <c:tickLblSkip val="1"/>
        <c:noMultiLvlLbl val="0"/>
      </c:catAx>
      <c:valAx>
        <c:axId val="63896883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3896608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solidFill>
      <a:round/>
    </a:ln>
    <a:effectLst/>
  </c:spPr>
  <c:txPr>
    <a:bodyPr/>
    <a:lstStyle/>
    <a:p>
      <a:pPr>
        <a:defRPr/>
      </a:pPr>
      <a:endParaRPr lang="ru-RU"/>
    </a:p>
  </c:txPr>
  <c:externalData r:id="rId3">
    <c:autoUpdate val="0"/>
  </c:externalData>
</c:chartSpace>
</file>

<file path=word/charts/chart8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Лист1!$B$1</c:f>
              <c:strCache>
                <c:ptCount val="1"/>
                <c:pt idx="0">
                  <c:v>Доступность государственной поддержки для бизнеса</c:v>
                </c:pt>
              </c:strCache>
            </c:strRef>
          </c:tx>
          <c:dPt>
            <c:idx val="0"/>
            <c:bubble3D val="0"/>
            <c:spPr>
              <a:solidFill>
                <a:schemeClr val="accent1"/>
              </a:solidFill>
              <a:ln w="12700">
                <a:solidFill>
                  <a:schemeClr val="lt1"/>
                </a:solidFill>
              </a:ln>
              <a:effectLst/>
              <a:sp3d contourW="12700">
                <a:contourClr>
                  <a:schemeClr val="lt1"/>
                </a:contourClr>
              </a:sp3d>
            </c:spPr>
            <c:extLst>
              <c:ext xmlns:c16="http://schemas.microsoft.com/office/drawing/2014/chart" uri="{C3380CC4-5D6E-409C-BE32-E72D297353CC}">
                <c16:uniqueId val="{00000002-15DC-48D0-B3B7-A36F63E7E570}"/>
              </c:ext>
            </c:extLst>
          </c:dPt>
          <c:dPt>
            <c:idx val="1"/>
            <c:bubble3D val="0"/>
            <c:spPr>
              <a:solidFill>
                <a:schemeClr val="accent2"/>
              </a:solidFill>
              <a:ln w="6350" cmpd="sng">
                <a:solidFill>
                  <a:schemeClr val="lt1"/>
                </a:solidFill>
              </a:ln>
              <a:effectLst/>
              <a:sp3d contourW="6350">
                <a:contourClr>
                  <a:schemeClr val="lt1"/>
                </a:contourClr>
              </a:sp3d>
            </c:spPr>
            <c:extLst>
              <c:ext xmlns:c16="http://schemas.microsoft.com/office/drawing/2014/chart" uri="{C3380CC4-5D6E-409C-BE32-E72D297353CC}">
                <c16:uniqueId val="{00000001-15DC-48D0-B3B7-A36F63E7E570}"/>
              </c:ext>
            </c:extLst>
          </c:dPt>
          <c:dPt>
            <c:idx val="2"/>
            <c:bubble3D val="0"/>
            <c:spPr>
              <a:solidFill>
                <a:schemeClr val="accent3"/>
              </a:solidFill>
              <a:ln w="6350">
                <a:solidFill>
                  <a:schemeClr val="lt1"/>
                </a:solidFill>
              </a:ln>
              <a:effectLst/>
              <a:sp3d contourW="6350">
                <a:contourClr>
                  <a:schemeClr val="lt1"/>
                </a:contourClr>
              </a:sp3d>
            </c:spPr>
            <c:extLst>
              <c:ext xmlns:c16="http://schemas.microsoft.com/office/drawing/2014/chart" uri="{C3380CC4-5D6E-409C-BE32-E72D297353CC}">
                <c16:uniqueId val="{00000003-15DC-48D0-B3B7-A36F63E7E570}"/>
              </c:ext>
            </c:extLst>
          </c:dPt>
          <c:dPt>
            <c:idx val="3"/>
            <c:bubble3D val="0"/>
            <c:spPr>
              <a:solidFill>
                <a:schemeClr val="accent4"/>
              </a:solidFill>
              <a:ln w="6350">
                <a:solidFill>
                  <a:schemeClr val="lt1"/>
                </a:solidFill>
              </a:ln>
              <a:effectLst/>
              <a:sp3d contourW="6350">
                <a:contourClr>
                  <a:schemeClr val="lt1"/>
                </a:contourClr>
              </a:sp3d>
            </c:spPr>
            <c:extLst>
              <c:ext xmlns:c16="http://schemas.microsoft.com/office/drawing/2014/chart" uri="{C3380CC4-5D6E-409C-BE32-E72D297353CC}">
                <c16:uniqueId val="{00000004-15DC-48D0-B3B7-A36F63E7E570}"/>
              </c:ext>
            </c:extLst>
          </c:dPt>
          <c:dLbls>
            <c:numFmt formatCode="0.0%" sourceLinked="0"/>
            <c:spPr>
              <a:noFill/>
              <a:ln>
                <a:noFill/>
              </a:ln>
              <a:effectLst/>
            </c:spPr>
            <c:txPr>
              <a:bodyPr rot="0" spcFirstLastPara="1" vertOverflow="ellipsis" vert="horz" wrap="square" lIns="38100" tIns="19050" rIns="38100" bIns="19050" anchor="ctr" anchorCtr="1">
                <a:spAutoFit/>
              </a:bodyPr>
              <a:lstStyle/>
              <a:p>
                <a:pPr>
                  <a:defRPr sz="1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in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Лист1!$A$2:$A$5</c:f>
              <c:strCache>
                <c:ptCount val="4"/>
                <c:pt idx="0">
                  <c:v>При необходимости можно легко получить необходимую поддержку</c:v>
                </c:pt>
                <c:pt idx="1">
                  <c:v>Поддержку получить можно, но для этого нужно приложить серьезные усилия: потратить время, разобраться в существующих программах, собрать документы и т.д.</c:v>
                </c:pt>
                <c:pt idx="2">
                  <c:v>Поддержку бизнеса от государства получить практически невозможно</c:v>
                </c:pt>
                <c:pt idx="3">
                  <c:v>Затрудняюсь ответить</c:v>
                </c:pt>
              </c:strCache>
            </c:strRef>
          </c:cat>
          <c:val>
            <c:numRef>
              <c:f>Лист1!$B$2:$B$5</c:f>
              <c:numCache>
                <c:formatCode>General</c:formatCode>
                <c:ptCount val="4"/>
                <c:pt idx="0">
                  <c:v>56</c:v>
                </c:pt>
                <c:pt idx="1">
                  <c:v>55</c:v>
                </c:pt>
                <c:pt idx="2">
                  <c:v>15</c:v>
                </c:pt>
                <c:pt idx="3">
                  <c:v>83</c:v>
                </c:pt>
              </c:numCache>
            </c:numRef>
          </c:val>
          <c:extLst>
            <c:ext xmlns:c16="http://schemas.microsoft.com/office/drawing/2014/chart" uri="{C3380CC4-5D6E-409C-BE32-E72D297353CC}">
              <c16:uniqueId val="{00000000-15DC-48D0-B3B7-A36F63E7E570}"/>
            </c:ext>
          </c:extLst>
        </c:ser>
        <c:dLbls>
          <c:dLblPos val="inEnd"/>
          <c:showLegendKey val="0"/>
          <c:showVal val="1"/>
          <c:showCatName val="0"/>
          <c:showSerName val="0"/>
          <c:showPercent val="0"/>
          <c:showBubbleSize val="0"/>
          <c:showLeaderLines val="1"/>
        </c:dLbls>
      </c:pie3DChart>
      <c:spPr>
        <a:noFill/>
        <a:ln>
          <a:noFill/>
        </a:ln>
        <a:effectLst/>
      </c:spPr>
    </c:plotArea>
    <c:legend>
      <c:legendPos val="r"/>
      <c:layout>
        <c:manualLayout>
          <c:xMode val="edge"/>
          <c:yMode val="edge"/>
          <c:x val="0.63472889464766269"/>
          <c:y val="0.16518716410448694"/>
          <c:w val="0.36316140071098707"/>
          <c:h val="0.80306680414948128"/>
        </c:manualLayout>
      </c:layout>
      <c:overlay val="0"/>
      <c:spPr>
        <a:noFill/>
        <a:ln>
          <a:noFill/>
        </a:ln>
        <a:effectLst/>
      </c:spPr>
      <c:txPr>
        <a:bodyPr rot="0" spcFirstLastPara="1" vertOverflow="ellipsis" vert="horz" wrap="square" anchor="t" anchorCtr="0"/>
        <a:lstStyle/>
        <a:p>
          <a:pPr>
            <a:defRPr sz="900" b="0" i="0" u="none" strike="noStrike" kern="1200" baseline="0">
              <a:ln>
                <a:noFill/>
              </a:ln>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CD0C66-3E92-4FE1-9059-7F6376DCE4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6650</TotalTime>
  <Pages>125</Pages>
  <Words>39998</Words>
  <Characters>227991</Characters>
  <Application>Microsoft Office Word</Application>
  <DocSecurity>0</DocSecurity>
  <Lines>1899</Lines>
  <Paragraphs>534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267455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Наталья Ю. Шумко</dc:creator>
  <cp:keywords/>
  <dc:description/>
  <cp:lastModifiedBy>Наталья</cp:lastModifiedBy>
  <cp:revision>99</cp:revision>
  <cp:lastPrinted>2020-01-31T10:52:00Z</cp:lastPrinted>
  <dcterms:created xsi:type="dcterms:W3CDTF">2020-01-09T13:06:00Z</dcterms:created>
  <dcterms:modified xsi:type="dcterms:W3CDTF">2021-02-11T14:10:00Z</dcterms:modified>
</cp:coreProperties>
</file>