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3B3" w:rsidRDefault="00532D22" w:rsidP="00532D22">
      <w:pPr>
        <w:pStyle w:val="Style1"/>
        <w:widowControl/>
        <w:spacing w:line="276" w:lineRule="auto"/>
        <w:ind w:left="4277"/>
        <w:rPr>
          <w:rStyle w:val="FontStyle12"/>
          <w:sz w:val="28"/>
          <w:szCs w:val="28"/>
        </w:rPr>
      </w:pPr>
      <w:r w:rsidRPr="00532D22">
        <w:rPr>
          <w:rStyle w:val="FontStyle12"/>
          <w:sz w:val="28"/>
          <w:szCs w:val="28"/>
        </w:rPr>
        <w:t>УТВЕРЖДЕНО:</w:t>
      </w:r>
    </w:p>
    <w:p w:rsidR="00C70ED3" w:rsidRPr="00532D22" w:rsidRDefault="00532D22" w:rsidP="00532D22">
      <w:pPr>
        <w:pStyle w:val="Style1"/>
        <w:widowControl/>
        <w:spacing w:line="276" w:lineRule="auto"/>
        <w:ind w:left="4277"/>
        <w:rPr>
          <w:rStyle w:val="FontStyle12"/>
          <w:sz w:val="28"/>
          <w:szCs w:val="28"/>
        </w:rPr>
      </w:pPr>
      <w:r w:rsidRPr="00532D22">
        <w:rPr>
          <w:rStyle w:val="FontStyle12"/>
          <w:sz w:val="28"/>
          <w:szCs w:val="28"/>
        </w:rPr>
        <w:t xml:space="preserve"> решением регионального организационного комитета по проведению регионального этапа Всероссийского конкурса «Семья года»</w:t>
      </w:r>
    </w:p>
    <w:p w:rsidR="00C70ED3" w:rsidRPr="00532D22" w:rsidRDefault="00532D22" w:rsidP="00532D22">
      <w:pPr>
        <w:pStyle w:val="Style1"/>
        <w:widowControl/>
        <w:spacing w:line="276" w:lineRule="auto"/>
        <w:ind w:left="4284"/>
        <w:rPr>
          <w:rStyle w:val="FontStyle12"/>
          <w:sz w:val="28"/>
          <w:szCs w:val="28"/>
        </w:rPr>
      </w:pPr>
      <w:r w:rsidRPr="00532D22">
        <w:rPr>
          <w:rStyle w:val="FontStyle12"/>
          <w:sz w:val="28"/>
          <w:szCs w:val="28"/>
        </w:rPr>
        <w:t>Протокол заседания Оргкомитета от 20 апреля 2019 года № 1</w:t>
      </w:r>
    </w:p>
    <w:p w:rsidR="00C70ED3" w:rsidRPr="00532D22" w:rsidRDefault="00C70ED3" w:rsidP="00532D22">
      <w:pPr>
        <w:pStyle w:val="Style2"/>
        <w:widowControl/>
        <w:spacing w:line="276" w:lineRule="auto"/>
        <w:ind w:left="1789" w:right="1764"/>
        <w:rPr>
          <w:sz w:val="28"/>
          <w:szCs w:val="28"/>
        </w:rPr>
      </w:pPr>
    </w:p>
    <w:p w:rsidR="00C70ED3" w:rsidRPr="00532D22" w:rsidRDefault="00C70ED3" w:rsidP="00532D22">
      <w:pPr>
        <w:pStyle w:val="Style2"/>
        <w:widowControl/>
        <w:spacing w:line="276" w:lineRule="auto"/>
        <w:ind w:left="1789" w:right="1764"/>
        <w:rPr>
          <w:sz w:val="28"/>
          <w:szCs w:val="28"/>
        </w:rPr>
      </w:pPr>
    </w:p>
    <w:p w:rsidR="003073B3" w:rsidRDefault="00532D22" w:rsidP="00532D22">
      <w:pPr>
        <w:pStyle w:val="Style2"/>
        <w:widowControl/>
        <w:spacing w:line="276" w:lineRule="auto"/>
        <w:ind w:left="1789" w:right="1764"/>
        <w:rPr>
          <w:rStyle w:val="FontStyle11"/>
          <w:sz w:val="28"/>
          <w:szCs w:val="28"/>
        </w:rPr>
      </w:pPr>
      <w:r w:rsidRPr="00532D22">
        <w:rPr>
          <w:rStyle w:val="FontStyle11"/>
          <w:sz w:val="28"/>
          <w:szCs w:val="28"/>
        </w:rPr>
        <w:t xml:space="preserve">ПОЛОЖЕНИЕ </w:t>
      </w:r>
    </w:p>
    <w:p w:rsidR="00C70ED3" w:rsidRPr="00532D22" w:rsidRDefault="00532D22" w:rsidP="00532D22">
      <w:pPr>
        <w:pStyle w:val="Style2"/>
        <w:widowControl/>
        <w:spacing w:line="276" w:lineRule="auto"/>
        <w:ind w:left="1789" w:right="1764"/>
        <w:rPr>
          <w:rStyle w:val="FontStyle11"/>
          <w:sz w:val="28"/>
          <w:szCs w:val="28"/>
        </w:rPr>
      </w:pPr>
      <w:r w:rsidRPr="00532D22">
        <w:rPr>
          <w:rStyle w:val="FontStyle12"/>
          <w:sz w:val="28"/>
          <w:szCs w:val="28"/>
        </w:rPr>
        <w:t xml:space="preserve">о </w:t>
      </w:r>
      <w:r w:rsidRPr="00532D22">
        <w:rPr>
          <w:rStyle w:val="FontStyle11"/>
          <w:sz w:val="28"/>
          <w:szCs w:val="28"/>
        </w:rPr>
        <w:t>проведении регионального этапа Всероссийского конкурса «Семья года»</w:t>
      </w:r>
    </w:p>
    <w:p w:rsidR="00C70ED3" w:rsidRPr="00532D22" w:rsidRDefault="00C70ED3" w:rsidP="00532D22">
      <w:pPr>
        <w:pStyle w:val="Style2"/>
        <w:widowControl/>
        <w:spacing w:line="276" w:lineRule="auto"/>
        <w:rPr>
          <w:sz w:val="28"/>
          <w:szCs w:val="28"/>
        </w:rPr>
      </w:pPr>
    </w:p>
    <w:p w:rsidR="00C70ED3" w:rsidRPr="00532D22" w:rsidRDefault="00532D22" w:rsidP="00532D22">
      <w:pPr>
        <w:pStyle w:val="Style2"/>
        <w:widowControl/>
        <w:spacing w:line="276" w:lineRule="auto"/>
        <w:rPr>
          <w:rStyle w:val="FontStyle11"/>
          <w:sz w:val="28"/>
          <w:szCs w:val="28"/>
        </w:rPr>
      </w:pPr>
      <w:r w:rsidRPr="00532D22">
        <w:rPr>
          <w:rStyle w:val="FontStyle11"/>
          <w:sz w:val="28"/>
          <w:szCs w:val="28"/>
        </w:rPr>
        <w:t>1.     ОБЩИЕ ПОЛОЖЕНИЯ</w:t>
      </w:r>
    </w:p>
    <w:p w:rsidR="00C70ED3" w:rsidRPr="00532D22" w:rsidRDefault="00532D22" w:rsidP="00532D22">
      <w:pPr>
        <w:pStyle w:val="Style4"/>
        <w:widowControl/>
        <w:numPr>
          <w:ilvl w:val="0"/>
          <w:numId w:val="1"/>
        </w:numPr>
        <w:tabs>
          <w:tab w:val="left" w:pos="1066"/>
        </w:tabs>
        <w:spacing w:line="276" w:lineRule="auto"/>
        <w:rPr>
          <w:rStyle w:val="FontStyle12"/>
          <w:sz w:val="28"/>
          <w:szCs w:val="28"/>
        </w:rPr>
      </w:pPr>
      <w:r w:rsidRPr="00532D22">
        <w:rPr>
          <w:rStyle w:val="FontStyle12"/>
          <w:sz w:val="28"/>
          <w:szCs w:val="28"/>
        </w:rPr>
        <w:t>Настоящее Положение определяет цель, задачи и порядок проведения регионального этапа Всероссийского конкурса «Семья года» (далее - Конкурс).</w:t>
      </w:r>
    </w:p>
    <w:p w:rsidR="00C70ED3" w:rsidRPr="00532D22" w:rsidRDefault="00532D22" w:rsidP="00532D22">
      <w:pPr>
        <w:pStyle w:val="Style4"/>
        <w:widowControl/>
        <w:numPr>
          <w:ilvl w:val="0"/>
          <w:numId w:val="1"/>
        </w:numPr>
        <w:tabs>
          <w:tab w:val="left" w:pos="1066"/>
        </w:tabs>
        <w:spacing w:line="276" w:lineRule="auto"/>
        <w:rPr>
          <w:rStyle w:val="FontStyle12"/>
          <w:sz w:val="28"/>
          <w:szCs w:val="28"/>
        </w:rPr>
      </w:pPr>
      <w:r w:rsidRPr="00532D22">
        <w:rPr>
          <w:rStyle w:val="FontStyle12"/>
          <w:sz w:val="28"/>
          <w:szCs w:val="28"/>
        </w:rPr>
        <w:t>Полное официальное наименование регионального этапа Всероссийского конкурса - региональный этап Всероссийского конкурса «Семья года».</w:t>
      </w:r>
    </w:p>
    <w:p w:rsidR="00C70ED3" w:rsidRPr="00532D22" w:rsidRDefault="003073B3" w:rsidP="00532D22">
      <w:pPr>
        <w:pStyle w:val="Style4"/>
        <w:widowControl/>
        <w:numPr>
          <w:ilvl w:val="0"/>
          <w:numId w:val="1"/>
        </w:numPr>
        <w:tabs>
          <w:tab w:val="left" w:pos="1066"/>
        </w:tabs>
        <w:spacing w:line="276" w:lineRule="auto"/>
        <w:rPr>
          <w:rStyle w:val="FontStyle12"/>
          <w:sz w:val="28"/>
          <w:szCs w:val="28"/>
        </w:rPr>
      </w:pPr>
      <w:r>
        <w:rPr>
          <w:rStyle w:val="FontStyle12"/>
          <w:sz w:val="28"/>
          <w:szCs w:val="28"/>
        </w:rPr>
        <w:t xml:space="preserve"> </w:t>
      </w:r>
      <w:proofErr w:type="gramStart"/>
      <w:r w:rsidR="00532D22" w:rsidRPr="00532D22">
        <w:rPr>
          <w:rStyle w:val="FontStyle12"/>
          <w:sz w:val="28"/>
          <w:szCs w:val="28"/>
        </w:rPr>
        <w:t>Конкурс проводится в соответствии с Планом мероприятий на 2015 - 2018 годы по реализации первого этапа Концепции государственной семейной политики в Российской Федерации на период до 2025 года, утвержденным распоряжением Правительства Российской Федерации от 9 апреля 2015 года № 607-р, постановлением главы администрации (губернатора) Краснодарского края от 1 июня 2016 года № 360 «О создании межведомственного совета и об утверждении межведомствен</w:t>
      </w:r>
      <w:r w:rsidR="00532D22" w:rsidRPr="00532D22">
        <w:rPr>
          <w:rStyle w:val="FontStyle12"/>
          <w:sz w:val="28"/>
          <w:szCs w:val="28"/>
        </w:rPr>
        <w:softHyphen/>
        <w:t>ного плана мероприятий</w:t>
      </w:r>
      <w:proofErr w:type="gramEnd"/>
      <w:r w:rsidR="00532D22" w:rsidRPr="00532D22">
        <w:rPr>
          <w:rStyle w:val="FontStyle12"/>
          <w:sz w:val="28"/>
          <w:szCs w:val="28"/>
        </w:rPr>
        <w:t xml:space="preserve"> на 2016-2018 годы по реализации государствен</w:t>
      </w:r>
      <w:r w:rsidR="00532D22" w:rsidRPr="00532D22">
        <w:rPr>
          <w:rStyle w:val="FontStyle12"/>
          <w:sz w:val="28"/>
          <w:szCs w:val="28"/>
        </w:rPr>
        <w:softHyphen/>
        <w:t>ной семейной политики в Краснодарском крае», приказом Министерства труда и социальной защиты Российской Федерации от 16 февраля 2017 года № 194 «О проведении Всероссийского конкурса «Семья года».</w:t>
      </w:r>
    </w:p>
    <w:p w:rsidR="00C70ED3" w:rsidRPr="00532D22" w:rsidRDefault="003073B3" w:rsidP="00532D22">
      <w:pPr>
        <w:pStyle w:val="Style4"/>
        <w:widowControl/>
        <w:numPr>
          <w:ilvl w:val="0"/>
          <w:numId w:val="1"/>
        </w:numPr>
        <w:tabs>
          <w:tab w:val="left" w:pos="1066"/>
        </w:tabs>
        <w:spacing w:line="276" w:lineRule="auto"/>
        <w:ind w:right="14"/>
        <w:rPr>
          <w:rStyle w:val="FontStyle12"/>
          <w:sz w:val="28"/>
          <w:szCs w:val="28"/>
        </w:rPr>
      </w:pPr>
      <w:r>
        <w:rPr>
          <w:rStyle w:val="FontStyle12"/>
          <w:sz w:val="28"/>
          <w:szCs w:val="28"/>
        </w:rPr>
        <w:t xml:space="preserve"> </w:t>
      </w:r>
      <w:r w:rsidR="00532D22" w:rsidRPr="00532D22">
        <w:rPr>
          <w:rStyle w:val="FontStyle12"/>
          <w:sz w:val="28"/>
          <w:szCs w:val="28"/>
        </w:rPr>
        <w:t>Проведение Конкурса проходит под девизом «Моя семья - моя Россия».</w:t>
      </w:r>
    </w:p>
    <w:p w:rsidR="00C70ED3" w:rsidRPr="00532D22" w:rsidRDefault="00C70ED3" w:rsidP="00532D22">
      <w:pPr>
        <w:pStyle w:val="Style2"/>
        <w:widowControl/>
        <w:spacing w:line="276" w:lineRule="auto"/>
        <w:ind w:right="14"/>
        <w:rPr>
          <w:sz w:val="28"/>
          <w:szCs w:val="28"/>
        </w:rPr>
      </w:pPr>
    </w:p>
    <w:p w:rsidR="00C70ED3" w:rsidRPr="00532D22" w:rsidRDefault="00532D22" w:rsidP="00532D22">
      <w:pPr>
        <w:pStyle w:val="Style2"/>
        <w:widowControl/>
        <w:spacing w:line="276" w:lineRule="auto"/>
        <w:ind w:right="14"/>
        <w:rPr>
          <w:rStyle w:val="FontStyle11"/>
          <w:sz w:val="28"/>
          <w:szCs w:val="28"/>
        </w:rPr>
      </w:pPr>
      <w:r w:rsidRPr="00532D22">
        <w:rPr>
          <w:rStyle w:val="FontStyle12"/>
          <w:sz w:val="28"/>
          <w:szCs w:val="28"/>
        </w:rPr>
        <w:t xml:space="preserve">2.     </w:t>
      </w:r>
      <w:r w:rsidRPr="00532D22">
        <w:rPr>
          <w:rStyle w:val="FontStyle11"/>
          <w:sz w:val="28"/>
          <w:szCs w:val="28"/>
        </w:rPr>
        <w:t>ЦЕЛЬ И ЗАДАЧИ КОНКУРСА</w:t>
      </w:r>
    </w:p>
    <w:p w:rsidR="00C70ED3" w:rsidRPr="00532D22" w:rsidRDefault="00532D22" w:rsidP="00532D22">
      <w:pPr>
        <w:pStyle w:val="Style6"/>
        <w:widowControl/>
        <w:numPr>
          <w:ilvl w:val="0"/>
          <w:numId w:val="2"/>
        </w:numPr>
        <w:tabs>
          <w:tab w:val="left" w:pos="1051"/>
        </w:tabs>
        <w:spacing w:line="276" w:lineRule="auto"/>
        <w:ind w:left="626"/>
        <w:rPr>
          <w:rStyle w:val="FontStyle12"/>
          <w:sz w:val="28"/>
          <w:szCs w:val="28"/>
        </w:rPr>
      </w:pPr>
      <w:r w:rsidRPr="00532D22">
        <w:rPr>
          <w:rStyle w:val="FontStyle11"/>
          <w:sz w:val="28"/>
          <w:szCs w:val="28"/>
        </w:rPr>
        <w:t>Цель:</w:t>
      </w:r>
    </w:p>
    <w:p w:rsidR="00C70ED3" w:rsidRPr="00532D22" w:rsidRDefault="00532D22" w:rsidP="00532D22">
      <w:pPr>
        <w:pStyle w:val="Style7"/>
        <w:widowControl/>
        <w:spacing w:line="276" w:lineRule="auto"/>
        <w:ind w:right="14"/>
        <w:rPr>
          <w:rStyle w:val="FontStyle12"/>
          <w:sz w:val="28"/>
          <w:szCs w:val="28"/>
        </w:rPr>
      </w:pPr>
      <w:r w:rsidRPr="00532D22">
        <w:rPr>
          <w:rStyle w:val="FontStyle12"/>
          <w:sz w:val="28"/>
          <w:szCs w:val="28"/>
        </w:rPr>
        <w:t xml:space="preserve">пропаганда и повышение общественного престижа семейного образа жизни, ценностей семьи и ответственного </w:t>
      </w:r>
      <w:proofErr w:type="spellStart"/>
      <w:r w:rsidRPr="00532D22">
        <w:rPr>
          <w:rStyle w:val="FontStyle12"/>
          <w:sz w:val="28"/>
          <w:szCs w:val="28"/>
        </w:rPr>
        <w:t>родительства</w:t>
      </w:r>
      <w:proofErr w:type="spellEnd"/>
      <w:r w:rsidRPr="00532D22">
        <w:rPr>
          <w:rStyle w:val="FontStyle12"/>
          <w:sz w:val="28"/>
          <w:szCs w:val="28"/>
        </w:rPr>
        <w:t>.</w:t>
      </w:r>
    </w:p>
    <w:p w:rsidR="00C70ED3" w:rsidRPr="00532D22" w:rsidRDefault="00532D22" w:rsidP="00532D22">
      <w:pPr>
        <w:pStyle w:val="Style6"/>
        <w:widowControl/>
        <w:numPr>
          <w:ilvl w:val="0"/>
          <w:numId w:val="3"/>
        </w:numPr>
        <w:tabs>
          <w:tab w:val="left" w:pos="1051"/>
        </w:tabs>
        <w:spacing w:line="276" w:lineRule="auto"/>
        <w:ind w:left="626"/>
        <w:rPr>
          <w:rStyle w:val="FontStyle12"/>
          <w:sz w:val="28"/>
          <w:szCs w:val="28"/>
        </w:rPr>
      </w:pPr>
      <w:r w:rsidRPr="00532D22">
        <w:rPr>
          <w:rStyle w:val="FontStyle11"/>
          <w:sz w:val="28"/>
          <w:szCs w:val="28"/>
        </w:rPr>
        <w:t>Задачи:</w:t>
      </w:r>
    </w:p>
    <w:p w:rsidR="00C70ED3" w:rsidRPr="00532D22" w:rsidRDefault="00532D22" w:rsidP="00532D22">
      <w:pPr>
        <w:pStyle w:val="Style7"/>
        <w:widowControl/>
        <w:spacing w:line="276" w:lineRule="auto"/>
        <w:ind w:firstLine="612"/>
        <w:rPr>
          <w:rStyle w:val="FontStyle12"/>
          <w:sz w:val="28"/>
          <w:szCs w:val="28"/>
        </w:rPr>
      </w:pPr>
      <w:r w:rsidRPr="00532D22">
        <w:rPr>
          <w:rStyle w:val="FontStyle12"/>
          <w:sz w:val="28"/>
          <w:szCs w:val="28"/>
        </w:rPr>
        <w:lastRenderedPageBreak/>
        <w:t>распространение положительного опыта семейных династий, социально-ответственных семей, в том числе семей, воспитывающих детей с инвалидностью, семей, принявших на воспитание детей-сирот, детей, оставшихся без попечения родителей; ведущих здоровый образ жизни, развивающих увлечения и таланты членов семьи, активно участвующих в жизни местного сообщества, Краснодарского края;</w:t>
      </w:r>
    </w:p>
    <w:p w:rsidR="00C70ED3" w:rsidRPr="00532D22" w:rsidRDefault="00532D22" w:rsidP="00532D22">
      <w:pPr>
        <w:pStyle w:val="Style7"/>
        <w:widowControl/>
        <w:spacing w:line="276" w:lineRule="auto"/>
        <w:ind w:firstLine="630"/>
        <w:rPr>
          <w:rStyle w:val="FontStyle12"/>
          <w:sz w:val="28"/>
          <w:szCs w:val="28"/>
        </w:rPr>
      </w:pPr>
      <w:r w:rsidRPr="00532D22">
        <w:rPr>
          <w:rStyle w:val="FontStyle12"/>
          <w:sz w:val="28"/>
          <w:szCs w:val="28"/>
        </w:rPr>
        <w:t>развитие социальной активности семей, сохранение роли семьи в воспитании духовности, нравственной культуры общества.</w:t>
      </w:r>
    </w:p>
    <w:p w:rsidR="00C70ED3" w:rsidRPr="00532D22" w:rsidRDefault="00C70ED3" w:rsidP="00532D22">
      <w:pPr>
        <w:pStyle w:val="Style6"/>
        <w:widowControl/>
        <w:spacing w:line="276" w:lineRule="auto"/>
        <w:jc w:val="center"/>
        <w:rPr>
          <w:sz w:val="28"/>
          <w:szCs w:val="28"/>
        </w:rPr>
      </w:pPr>
    </w:p>
    <w:p w:rsidR="00C70ED3" w:rsidRPr="00532D22" w:rsidRDefault="00532D22" w:rsidP="00532D22">
      <w:pPr>
        <w:pStyle w:val="Style6"/>
        <w:widowControl/>
        <w:tabs>
          <w:tab w:val="left" w:pos="587"/>
        </w:tabs>
        <w:spacing w:line="276" w:lineRule="auto"/>
        <w:jc w:val="center"/>
        <w:rPr>
          <w:rStyle w:val="FontStyle11"/>
          <w:sz w:val="28"/>
          <w:szCs w:val="28"/>
        </w:rPr>
      </w:pPr>
      <w:r w:rsidRPr="00532D22">
        <w:rPr>
          <w:rStyle w:val="FontStyle12"/>
          <w:sz w:val="28"/>
          <w:szCs w:val="28"/>
        </w:rPr>
        <w:t>3.</w:t>
      </w:r>
      <w:r w:rsidRPr="00532D22">
        <w:rPr>
          <w:rStyle w:val="FontStyle12"/>
          <w:sz w:val="28"/>
          <w:szCs w:val="28"/>
        </w:rPr>
        <w:tab/>
      </w:r>
      <w:r w:rsidRPr="00532D22">
        <w:rPr>
          <w:rStyle w:val="FontStyle11"/>
          <w:sz w:val="28"/>
          <w:szCs w:val="28"/>
        </w:rPr>
        <w:t>НОМИНАЦИИ КОНКУРСА</w:t>
      </w:r>
    </w:p>
    <w:p w:rsidR="00C70ED3" w:rsidRPr="00532D22" w:rsidRDefault="00C70ED3" w:rsidP="00532D22">
      <w:pPr>
        <w:pStyle w:val="Style7"/>
        <w:widowControl/>
        <w:spacing w:line="276" w:lineRule="auto"/>
        <w:ind w:left="720" w:firstLine="0"/>
        <w:jc w:val="left"/>
        <w:rPr>
          <w:sz w:val="28"/>
          <w:szCs w:val="28"/>
        </w:rPr>
      </w:pPr>
    </w:p>
    <w:p w:rsidR="00C70ED3" w:rsidRPr="00532D22" w:rsidRDefault="00532D22" w:rsidP="00532D22">
      <w:pPr>
        <w:pStyle w:val="Style7"/>
        <w:widowControl/>
        <w:spacing w:line="276" w:lineRule="auto"/>
        <w:ind w:left="720" w:firstLine="0"/>
        <w:jc w:val="left"/>
        <w:rPr>
          <w:rStyle w:val="FontStyle12"/>
          <w:sz w:val="28"/>
          <w:szCs w:val="28"/>
        </w:rPr>
      </w:pPr>
      <w:r w:rsidRPr="00532D22">
        <w:rPr>
          <w:rStyle w:val="FontStyle12"/>
          <w:sz w:val="28"/>
          <w:szCs w:val="28"/>
        </w:rPr>
        <w:t>3.1. Конкурс проводится по следующим 5-ти номинациям:</w:t>
      </w:r>
    </w:p>
    <w:p w:rsidR="00C70ED3" w:rsidRPr="00532D22" w:rsidRDefault="00532D22" w:rsidP="00532D22">
      <w:pPr>
        <w:pStyle w:val="Style4"/>
        <w:widowControl/>
        <w:numPr>
          <w:ilvl w:val="0"/>
          <w:numId w:val="4"/>
        </w:numPr>
        <w:tabs>
          <w:tab w:val="left" w:pos="1019"/>
        </w:tabs>
        <w:spacing w:line="276" w:lineRule="auto"/>
        <w:ind w:left="648" w:firstLine="0"/>
        <w:jc w:val="left"/>
        <w:rPr>
          <w:rStyle w:val="FontStyle12"/>
          <w:sz w:val="28"/>
          <w:szCs w:val="28"/>
        </w:rPr>
      </w:pPr>
      <w:r w:rsidRPr="00532D22">
        <w:rPr>
          <w:rStyle w:val="FontStyle12"/>
          <w:sz w:val="28"/>
          <w:szCs w:val="28"/>
        </w:rPr>
        <w:t>«Многодетная семья»;</w:t>
      </w:r>
    </w:p>
    <w:p w:rsidR="00C70ED3" w:rsidRPr="00532D22" w:rsidRDefault="00532D22" w:rsidP="00532D22">
      <w:pPr>
        <w:pStyle w:val="Style4"/>
        <w:widowControl/>
        <w:numPr>
          <w:ilvl w:val="0"/>
          <w:numId w:val="4"/>
        </w:numPr>
        <w:tabs>
          <w:tab w:val="left" w:pos="1019"/>
        </w:tabs>
        <w:spacing w:line="276" w:lineRule="auto"/>
        <w:ind w:left="648" w:firstLine="0"/>
        <w:jc w:val="left"/>
        <w:rPr>
          <w:rStyle w:val="FontStyle12"/>
          <w:sz w:val="28"/>
          <w:szCs w:val="28"/>
        </w:rPr>
      </w:pPr>
      <w:r w:rsidRPr="00532D22">
        <w:rPr>
          <w:rStyle w:val="FontStyle12"/>
          <w:sz w:val="28"/>
          <w:szCs w:val="28"/>
        </w:rPr>
        <w:t>«Молодая семья»;</w:t>
      </w:r>
    </w:p>
    <w:p w:rsidR="00C70ED3" w:rsidRPr="00532D22" w:rsidRDefault="00532D22" w:rsidP="00532D22">
      <w:pPr>
        <w:pStyle w:val="Style4"/>
        <w:widowControl/>
        <w:numPr>
          <w:ilvl w:val="0"/>
          <w:numId w:val="4"/>
        </w:numPr>
        <w:tabs>
          <w:tab w:val="left" w:pos="1019"/>
        </w:tabs>
        <w:spacing w:line="276" w:lineRule="auto"/>
        <w:ind w:left="648" w:firstLine="0"/>
        <w:jc w:val="left"/>
        <w:rPr>
          <w:rStyle w:val="FontStyle12"/>
          <w:sz w:val="28"/>
          <w:szCs w:val="28"/>
        </w:rPr>
      </w:pPr>
      <w:r w:rsidRPr="00532D22">
        <w:rPr>
          <w:rStyle w:val="FontStyle12"/>
          <w:sz w:val="28"/>
          <w:szCs w:val="28"/>
        </w:rPr>
        <w:t>«Сельская семья»;</w:t>
      </w:r>
    </w:p>
    <w:p w:rsidR="00C70ED3" w:rsidRPr="00532D22" w:rsidRDefault="00532D22" w:rsidP="00532D22">
      <w:pPr>
        <w:pStyle w:val="Style4"/>
        <w:widowControl/>
        <w:numPr>
          <w:ilvl w:val="0"/>
          <w:numId w:val="4"/>
        </w:numPr>
        <w:tabs>
          <w:tab w:val="left" w:pos="1019"/>
        </w:tabs>
        <w:spacing w:line="276" w:lineRule="auto"/>
        <w:ind w:left="648" w:firstLine="0"/>
        <w:jc w:val="left"/>
        <w:rPr>
          <w:rStyle w:val="FontStyle12"/>
          <w:sz w:val="28"/>
          <w:szCs w:val="28"/>
        </w:rPr>
      </w:pPr>
      <w:r w:rsidRPr="00532D22">
        <w:rPr>
          <w:rStyle w:val="FontStyle12"/>
          <w:sz w:val="28"/>
          <w:szCs w:val="28"/>
        </w:rPr>
        <w:t>«Золотая семья России»;</w:t>
      </w:r>
    </w:p>
    <w:p w:rsidR="00C70ED3" w:rsidRPr="00532D22" w:rsidRDefault="00532D22" w:rsidP="00532D22">
      <w:pPr>
        <w:pStyle w:val="Style4"/>
        <w:widowControl/>
        <w:numPr>
          <w:ilvl w:val="0"/>
          <w:numId w:val="4"/>
        </w:numPr>
        <w:tabs>
          <w:tab w:val="left" w:pos="1019"/>
        </w:tabs>
        <w:spacing w:line="276" w:lineRule="auto"/>
        <w:ind w:left="648" w:firstLine="0"/>
        <w:jc w:val="left"/>
        <w:rPr>
          <w:rStyle w:val="FontStyle12"/>
          <w:sz w:val="28"/>
          <w:szCs w:val="28"/>
        </w:rPr>
      </w:pPr>
      <w:r w:rsidRPr="00532D22">
        <w:rPr>
          <w:rStyle w:val="FontStyle12"/>
          <w:sz w:val="28"/>
          <w:szCs w:val="28"/>
        </w:rPr>
        <w:t>«Семья - хранитель традиций».</w:t>
      </w:r>
    </w:p>
    <w:p w:rsidR="00C70ED3" w:rsidRPr="00532D22" w:rsidRDefault="00C70ED3" w:rsidP="00532D22">
      <w:pPr>
        <w:pStyle w:val="Style6"/>
        <w:widowControl/>
        <w:spacing w:line="276" w:lineRule="auto"/>
        <w:ind w:right="14"/>
        <w:jc w:val="center"/>
        <w:rPr>
          <w:sz w:val="28"/>
          <w:szCs w:val="28"/>
        </w:rPr>
      </w:pPr>
    </w:p>
    <w:p w:rsidR="00C70ED3" w:rsidRPr="00532D22" w:rsidRDefault="00532D22" w:rsidP="00532D22">
      <w:pPr>
        <w:pStyle w:val="Style6"/>
        <w:widowControl/>
        <w:tabs>
          <w:tab w:val="left" w:pos="572"/>
        </w:tabs>
        <w:spacing w:line="276" w:lineRule="auto"/>
        <w:ind w:right="14"/>
        <w:jc w:val="center"/>
        <w:rPr>
          <w:rStyle w:val="FontStyle11"/>
          <w:sz w:val="28"/>
          <w:szCs w:val="28"/>
        </w:rPr>
      </w:pPr>
      <w:r w:rsidRPr="00532D22">
        <w:rPr>
          <w:rStyle w:val="FontStyle12"/>
          <w:sz w:val="28"/>
          <w:szCs w:val="28"/>
        </w:rPr>
        <w:t>4.</w:t>
      </w:r>
      <w:r w:rsidRPr="00532D22">
        <w:rPr>
          <w:rStyle w:val="FontStyle12"/>
          <w:sz w:val="28"/>
          <w:szCs w:val="28"/>
        </w:rPr>
        <w:tab/>
      </w:r>
      <w:r w:rsidRPr="00532D22">
        <w:rPr>
          <w:rStyle w:val="FontStyle11"/>
          <w:sz w:val="28"/>
          <w:szCs w:val="28"/>
        </w:rPr>
        <w:t>УЧАСТНИКИ КОНКУРСА</w:t>
      </w:r>
    </w:p>
    <w:p w:rsidR="00C70ED3" w:rsidRPr="00532D22" w:rsidRDefault="00532D22" w:rsidP="00532D22">
      <w:pPr>
        <w:pStyle w:val="Style4"/>
        <w:widowControl/>
        <w:numPr>
          <w:ilvl w:val="0"/>
          <w:numId w:val="5"/>
        </w:numPr>
        <w:tabs>
          <w:tab w:val="left" w:pos="1066"/>
        </w:tabs>
        <w:spacing w:line="276" w:lineRule="auto"/>
        <w:ind w:left="641" w:firstLine="0"/>
        <w:jc w:val="left"/>
        <w:rPr>
          <w:rStyle w:val="FontStyle12"/>
          <w:sz w:val="28"/>
          <w:szCs w:val="28"/>
        </w:rPr>
      </w:pPr>
      <w:r w:rsidRPr="00532D22">
        <w:rPr>
          <w:rStyle w:val="FontStyle12"/>
          <w:sz w:val="28"/>
          <w:szCs w:val="28"/>
        </w:rPr>
        <w:t>Участниками Конкурса могут быть:</w:t>
      </w:r>
    </w:p>
    <w:p w:rsidR="00C70ED3" w:rsidRPr="00532D22" w:rsidRDefault="00532D22" w:rsidP="00532D22">
      <w:pPr>
        <w:pStyle w:val="Style7"/>
        <w:widowControl/>
        <w:spacing w:line="276" w:lineRule="auto"/>
        <w:rPr>
          <w:rStyle w:val="FontStyle12"/>
          <w:sz w:val="28"/>
          <w:szCs w:val="28"/>
        </w:rPr>
      </w:pPr>
      <w:r w:rsidRPr="00532D22">
        <w:rPr>
          <w:rStyle w:val="FontStyle12"/>
          <w:sz w:val="28"/>
          <w:szCs w:val="28"/>
        </w:rPr>
        <w:t>семьи, в которых создаются благоприятные условия для гармоничного развития каждого члена семьи;</w:t>
      </w:r>
    </w:p>
    <w:p w:rsidR="00C70ED3" w:rsidRPr="00532D22" w:rsidRDefault="00532D22" w:rsidP="00532D22">
      <w:pPr>
        <w:pStyle w:val="Style7"/>
        <w:widowControl/>
        <w:spacing w:line="276" w:lineRule="auto"/>
        <w:rPr>
          <w:rStyle w:val="FontStyle12"/>
          <w:sz w:val="28"/>
          <w:szCs w:val="28"/>
        </w:rPr>
      </w:pPr>
      <w:r w:rsidRPr="00532D22">
        <w:rPr>
          <w:rStyle w:val="FontStyle12"/>
          <w:sz w:val="28"/>
          <w:szCs w:val="28"/>
        </w:rPr>
        <w:t>семьи, в которых дети получают воспитание, основанное на духовно-нравственных ценностях, таких как человеколюбие, справедливость, честь, совесть, воля, личное достоинство, вера в добро и стремление к исполнению нравственного долга перед самим собой, своей семьей и своим Отечеством;</w:t>
      </w:r>
    </w:p>
    <w:p w:rsidR="00C70ED3" w:rsidRPr="00532D22" w:rsidRDefault="00532D22" w:rsidP="00532D22">
      <w:pPr>
        <w:pStyle w:val="Style7"/>
        <w:widowControl/>
        <w:spacing w:line="276" w:lineRule="auto"/>
        <w:ind w:firstLine="634"/>
        <w:rPr>
          <w:rStyle w:val="FontStyle12"/>
          <w:sz w:val="28"/>
          <w:szCs w:val="28"/>
        </w:rPr>
      </w:pPr>
      <w:proofErr w:type="gramStart"/>
      <w:r w:rsidRPr="00532D22">
        <w:rPr>
          <w:rStyle w:val="FontStyle12"/>
          <w:sz w:val="28"/>
          <w:szCs w:val="28"/>
        </w:rPr>
        <w:t>семьи, члены которых активно участвуют (участвовали) в жизни муниципального образования, края, страны, сообщества, отмечены муниципальными, региональными, федеральными, общественными наградами/поощрениями;</w:t>
      </w:r>
      <w:proofErr w:type="gramEnd"/>
    </w:p>
    <w:p w:rsidR="00C70ED3" w:rsidRPr="00532D22" w:rsidRDefault="00532D22" w:rsidP="00532D22">
      <w:pPr>
        <w:pStyle w:val="Style7"/>
        <w:widowControl/>
        <w:spacing w:line="276" w:lineRule="auto"/>
        <w:ind w:firstLine="623"/>
        <w:rPr>
          <w:rStyle w:val="FontStyle12"/>
          <w:sz w:val="28"/>
          <w:szCs w:val="28"/>
        </w:rPr>
      </w:pPr>
      <w:r w:rsidRPr="00532D22">
        <w:rPr>
          <w:rStyle w:val="FontStyle12"/>
          <w:sz w:val="28"/>
          <w:szCs w:val="28"/>
        </w:rPr>
        <w:t>семьи, уделяющие внимание эстетическому воспитанию детей, приобщению их к творчеству и искусству, культурно - историческому наследию, национальной культуре.</w:t>
      </w:r>
    </w:p>
    <w:p w:rsidR="00C70ED3" w:rsidRPr="00532D22" w:rsidRDefault="00532D22" w:rsidP="00532D22">
      <w:pPr>
        <w:pStyle w:val="Style4"/>
        <w:widowControl/>
        <w:numPr>
          <w:ilvl w:val="0"/>
          <w:numId w:val="6"/>
        </w:numPr>
        <w:tabs>
          <w:tab w:val="left" w:pos="1094"/>
        </w:tabs>
        <w:spacing w:line="276" w:lineRule="auto"/>
        <w:ind w:right="32" w:firstLine="626"/>
        <w:rPr>
          <w:rStyle w:val="FontStyle12"/>
          <w:sz w:val="28"/>
          <w:szCs w:val="28"/>
        </w:rPr>
      </w:pPr>
      <w:r w:rsidRPr="00532D22">
        <w:rPr>
          <w:rStyle w:val="FontStyle12"/>
          <w:sz w:val="28"/>
          <w:szCs w:val="28"/>
        </w:rPr>
        <w:t>Участники Конкурса должны быть гражданами Российской Федерации, проживающими на территории Краснодарского края, и состоящими в зарегистрированном браке, воспитывающими (или воспитавшими) детей.</w:t>
      </w:r>
    </w:p>
    <w:p w:rsidR="00C70ED3" w:rsidRPr="00532D22" w:rsidRDefault="00532D22" w:rsidP="00532D22">
      <w:pPr>
        <w:pStyle w:val="Style4"/>
        <w:widowControl/>
        <w:numPr>
          <w:ilvl w:val="0"/>
          <w:numId w:val="6"/>
        </w:numPr>
        <w:tabs>
          <w:tab w:val="left" w:pos="1094"/>
        </w:tabs>
        <w:spacing w:line="276" w:lineRule="auto"/>
        <w:ind w:right="40" w:firstLine="626"/>
        <w:rPr>
          <w:rStyle w:val="FontStyle12"/>
          <w:sz w:val="28"/>
          <w:szCs w:val="28"/>
        </w:rPr>
      </w:pPr>
      <w:r w:rsidRPr="00532D22">
        <w:rPr>
          <w:rStyle w:val="FontStyle12"/>
          <w:sz w:val="28"/>
          <w:szCs w:val="28"/>
        </w:rPr>
        <w:lastRenderedPageBreak/>
        <w:t>Для участия в Конкурсе не номинируются победители регионального и всероссийского этапов Всероссийского конкурса «Семья года» предыдущих лет.</w:t>
      </w:r>
    </w:p>
    <w:p w:rsidR="00C70ED3" w:rsidRPr="00532D22" w:rsidRDefault="00532D22" w:rsidP="00532D22">
      <w:pPr>
        <w:pStyle w:val="Style3"/>
        <w:widowControl/>
        <w:numPr>
          <w:ilvl w:val="0"/>
          <w:numId w:val="6"/>
        </w:numPr>
        <w:tabs>
          <w:tab w:val="left" w:pos="1094"/>
        </w:tabs>
        <w:spacing w:line="276" w:lineRule="auto"/>
        <w:ind w:right="43"/>
        <w:jc w:val="both"/>
        <w:rPr>
          <w:rStyle w:val="FontStyle12"/>
          <w:sz w:val="28"/>
          <w:szCs w:val="28"/>
        </w:rPr>
      </w:pPr>
      <w:r w:rsidRPr="00532D22">
        <w:rPr>
          <w:rStyle w:val="FontStyle11"/>
          <w:sz w:val="28"/>
          <w:szCs w:val="28"/>
        </w:rPr>
        <w:t xml:space="preserve">Критерии отбора конкурсантов </w:t>
      </w:r>
      <w:r w:rsidRPr="00532D22">
        <w:rPr>
          <w:rStyle w:val="FontStyle12"/>
          <w:sz w:val="28"/>
          <w:szCs w:val="28"/>
        </w:rPr>
        <w:t xml:space="preserve">для </w:t>
      </w:r>
      <w:r w:rsidRPr="00532D22">
        <w:rPr>
          <w:rStyle w:val="FontStyle11"/>
          <w:sz w:val="28"/>
          <w:szCs w:val="28"/>
        </w:rPr>
        <w:t xml:space="preserve">участия в Конкурсе по </w:t>
      </w:r>
      <w:r w:rsidRPr="00532D22">
        <w:rPr>
          <w:rStyle w:val="FontStyle12"/>
          <w:sz w:val="28"/>
          <w:szCs w:val="28"/>
        </w:rPr>
        <w:t>номинациям:</w:t>
      </w:r>
    </w:p>
    <w:p w:rsidR="00C70ED3" w:rsidRPr="00532D22" w:rsidRDefault="00532D22" w:rsidP="00532D22">
      <w:pPr>
        <w:pStyle w:val="Style7"/>
        <w:widowControl/>
        <w:spacing w:line="276" w:lineRule="auto"/>
        <w:ind w:firstLine="619"/>
        <w:rPr>
          <w:rStyle w:val="FontStyle12"/>
          <w:sz w:val="28"/>
          <w:szCs w:val="28"/>
        </w:rPr>
      </w:pPr>
      <w:r w:rsidRPr="00532D22">
        <w:rPr>
          <w:rStyle w:val="FontStyle12"/>
          <w:sz w:val="28"/>
          <w:szCs w:val="28"/>
        </w:rPr>
        <w:t>4.4.1. В номинации «Многодетная семья» принимают участие семьи, которые успешно воспитывают (или воспитали) пятерых и более детей, в том числе приёмных, а также активно участвуют в социально значимых мероприятиях и общественной жизни муниципального образования, края.</w:t>
      </w:r>
    </w:p>
    <w:p w:rsidR="00C70ED3" w:rsidRPr="00532D22" w:rsidRDefault="00532D22" w:rsidP="00532D22">
      <w:pPr>
        <w:pStyle w:val="Style4"/>
        <w:widowControl/>
        <w:numPr>
          <w:ilvl w:val="0"/>
          <w:numId w:val="7"/>
        </w:numPr>
        <w:tabs>
          <w:tab w:val="left" w:pos="1303"/>
        </w:tabs>
        <w:spacing w:line="276" w:lineRule="auto"/>
        <w:ind w:right="7" w:firstLine="634"/>
        <w:rPr>
          <w:rStyle w:val="FontStyle12"/>
          <w:sz w:val="28"/>
          <w:szCs w:val="28"/>
        </w:rPr>
      </w:pPr>
      <w:r w:rsidRPr="00532D22">
        <w:rPr>
          <w:rStyle w:val="FontStyle12"/>
          <w:sz w:val="28"/>
          <w:szCs w:val="28"/>
        </w:rPr>
        <w:t>В номинации «Молодая семья» принимают участие молодые семьи (возраст супругов - до 35 лет), воспитывающие одного и более детей, в том числе приемных, а также занимающиеся общественно-полезной трудовой или творческой деятельностью, уделяющие большое внимание занятиям физической культурой и спортом, ведущие здоровый образ жизни.</w:t>
      </w:r>
    </w:p>
    <w:p w:rsidR="00C70ED3" w:rsidRPr="00532D22" w:rsidRDefault="00532D22" w:rsidP="00532D22">
      <w:pPr>
        <w:pStyle w:val="Style4"/>
        <w:widowControl/>
        <w:numPr>
          <w:ilvl w:val="0"/>
          <w:numId w:val="7"/>
        </w:numPr>
        <w:tabs>
          <w:tab w:val="left" w:pos="1303"/>
        </w:tabs>
        <w:spacing w:line="276" w:lineRule="auto"/>
        <w:ind w:right="22" w:firstLine="634"/>
        <w:rPr>
          <w:rStyle w:val="FontStyle12"/>
          <w:sz w:val="28"/>
          <w:szCs w:val="28"/>
        </w:rPr>
      </w:pPr>
      <w:r w:rsidRPr="00532D22">
        <w:rPr>
          <w:rStyle w:val="FontStyle12"/>
          <w:sz w:val="28"/>
          <w:szCs w:val="28"/>
        </w:rPr>
        <w:t>В номинации «Сельская семья» принимают участие семьи, проживающие в сельских поселениях муниципальных образованиях Краснодарского края, внесшие вклад в развитие сельской территории, имеющие достижения в труде, творчестве, спорте, воспитании детей.</w:t>
      </w:r>
    </w:p>
    <w:p w:rsidR="00C70ED3" w:rsidRPr="00532D22" w:rsidRDefault="00532D22" w:rsidP="00532D22">
      <w:pPr>
        <w:pStyle w:val="Style4"/>
        <w:widowControl/>
        <w:numPr>
          <w:ilvl w:val="0"/>
          <w:numId w:val="7"/>
        </w:numPr>
        <w:tabs>
          <w:tab w:val="left" w:pos="1303"/>
        </w:tabs>
        <w:spacing w:line="276" w:lineRule="auto"/>
        <w:ind w:right="29" w:firstLine="634"/>
        <w:rPr>
          <w:rStyle w:val="FontStyle12"/>
          <w:sz w:val="28"/>
          <w:szCs w:val="28"/>
        </w:rPr>
      </w:pPr>
      <w:r w:rsidRPr="00532D22">
        <w:rPr>
          <w:rStyle w:val="FontStyle12"/>
          <w:sz w:val="28"/>
          <w:szCs w:val="28"/>
        </w:rPr>
        <w:t xml:space="preserve">В номинации «Золотая семья» принимают участие семьи, члены которых прожили в зарегистрированном браке не менее 50 лет, являются примером приверженности семейным ценностям, укрепления </w:t>
      </w:r>
      <w:proofErr w:type="spellStart"/>
      <w:r w:rsidRPr="00532D22">
        <w:rPr>
          <w:rStyle w:val="FontStyle12"/>
          <w:sz w:val="28"/>
          <w:szCs w:val="28"/>
        </w:rPr>
        <w:t>многопоколенных</w:t>
      </w:r>
      <w:proofErr w:type="spellEnd"/>
      <w:r w:rsidRPr="00532D22">
        <w:rPr>
          <w:rStyle w:val="FontStyle12"/>
          <w:sz w:val="28"/>
          <w:szCs w:val="28"/>
        </w:rPr>
        <w:t xml:space="preserve"> связей, гражданственности и патриотизма.</w:t>
      </w:r>
    </w:p>
    <w:p w:rsidR="00C70ED3" w:rsidRPr="00532D22" w:rsidRDefault="00532D22" w:rsidP="00532D22">
      <w:pPr>
        <w:pStyle w:val="Style4"/>
        <w:widowControl/>
        <w:numPr>
          <w:ilvl w:val="0"/>
          <w:numId w:val="7"/>
        </w:numPr>
        <w:tabs>
          <w:tab w:val="left" w:pos="1303"/>
        </w:tabs>
        <w:spacing w:line="276" w:lineRule="auto"/>
        <w:ind w:right="25" w:firstLine="634"/>
        <w:rPr>
          <w:rStyle w:val="FontStyle12"/>
          <w:sz w:val="28"/>
          <w:szCs w:val="28"/>
        </w:rPr>
      </w:pPr>
      <w:r w:rsidRPr="00532D22">
        <w:rPr>
          <w:rStyle w:val="FontStyle12"/>
          <w:sz w:val="28"/>
          <w:szCs w:val="28"/>
        </w:rPr>
        <w:t>В номинации «Семья - хранитель традиций» принимают участие семьи, сохраняющие традиции национальной культуры, обычаи семьи, историю своего рода, приверженность семейной профессии.</w:t>
      </w:r>
    </w:p>
    <w:p w:rsidR="00C70ED3" w:rsidRPr="00532D22" w:rsidRDefault="00C70ED3" w:rsidP="00532D22">
      <w:pPr>
        <w:pStyle w:val="Style2"/>
        <w:widowControl/>
        <w:spacing w:line="276" w:lineRule="auto"/>
        <w:ind w:right="7"/>
        <w:rPr>
          <w:sz w:val="28"/>
          <w:szCs w:val="28"/>
        </w:rPr>
      </w:pPr>
    </w:p>
    <w:p w:rsidR="00C70ED3" w:rsidRPr="00532D22" w:rsidRDefault="00532D22" w:rsidP="00532D22">
      <w:pPr>
        <w:pStyle w:val="Style2"/>
        <w:widowControl/>
        <w:spacing w:line="276" w:lineRule="auto"/>
        <w:ind w:right="7"/>
        <w:rPr>
          <w:rStyle w:val="FontStyle11"/>
          <w:sz w:val="28"/>
          <w:szCs w:val="28"/>
        </w:rPr>
      </w:pPr>
      <w:r w:rsidRPr="00532D22">
        <w:rPr>
          <w:rStyle w:val="FontStyle12"/>
          <w:sz w:val="28"/>
          <w:szCs w:val="28"/>
        </w:rPr>
        <w:t xml:space="preserve">5.     </w:t>
      </w:r>
      <w:r w:rsidRPr="00532D22">
        <w:rPr>
          <w:rStyle w:val="FontStyle11"/>
          <w:sz w:val="28"/>
          <w:szCs w:val="28"/>
        </w:rPr>
        <w:t>ОРГАНИЗАЦИОННАЯ СТРУКТУРА КОНКУРСА</w:t>
      </w:r>
    </w:p>
    <w:p w:rsidR="00C70ED3" w:rsidRPr="00532D22" w:rsidRDefault="00532D22" w:rsidP="00532D22">
      <w:pPr>
        <w:pStyle w:val="Style4"/>
        <w:widowControl/>
        <w:numPr>
          <w:ilvl w:val="0"/>
          <w:numId w:val="8"/>
        </w:numPr>
        <w:tabs>
          <w:tab w:val="left" w:pos="1058"/>
        </w:tabs>
        <w:spacing w:line="276" w:lineRule="auto"/>
        <w:ind w:right="25" w:firstLine="634"/>
        <w:rPr>
          <w:rStyle w:val="FontStyle12"/>
          <w:sz w:val="28"/>
          <w:szCs w:val="28"/>
        </w:rPr>
      </w:pPr>
      <w:r w:rsidRPr="00532D22">
        <w:rPr>
          <w:rStyle w:val="FontStyle12"/>
          <w:sz w:val="28"/>
          <w:szCs w:val="28"/>
        </w:rPr>
        <w:t>Организатором Конкурса является министерство труда и социального развития Краснодарского края.</w:t>
      </w:r>
    </w:p>
    <w:p w:rsidR="00C70ED3" w:rsidRPr="00532D22" w:rsidRDefault="00532D22" w:rsidP="00532D22">
      <w:pPr>
        <w:pStyle w:val="Style4"/>
        <w:widowControl/>
        <w:numPr>
          <w:ilvl w:val="0"/>
          <w:numId w:val="8"/>
        </w:numPr>
        <w:tabs>
          <w:tab w:val="left" w:pos="1058"/>
        </w:tabs>
        <w:spacing w:line="276" w:lineRule="auto"/>
        <w:ind w:right="25" w:firstLine="634"/>
        <w:rPr>
          <w:rStyle w:val="FontStyle12"/>
          <w:sz w:val="28"/>
          <w:szCs w:val="28"/>
        </w:rPr>
      </w:pPr>
      <w:r w:rsidRPr="00532D22">
        <w:rPr>
          <w:rStyle w:val="FontStyle12"/>
          <w:sz w:val="28"/>
          <w:szCs w:val="28"/>
        </w:rPr>
        <w:t>Общее руководство проведением Конкурса осуществляет региональный организационный комитет (далее - региональный Оргкомитет).</w:t>
      </w:r>
    </w:p>
    <w:p w:rsidR="00C70ED3" w:rsidRPr="00532D22" w:rsidRDefault="00532D22" w:rsidP="00532D22">
      <w:pPr>
        <w:pStyle w:val="Style4"/>
        <w:widowControl/>
        <w:numPr>
          <w:ilvl w:val="0"/>
          <w:numId w:val="8"/>
        </w:numPr>
        <w:tabs>
          <w:tab w:val="left" w:pos="1058"/>
        </w:tabs>
        <w:spacing w:line="276" w:lineRule="auto"/>
        <w:ind w:right="29" w:firstLine="634"/>
        <w:rPr>
          <w:rStyle w:val="FontStyle12"/>
          <w:sz w:val="28"/>
          <w:szCs w:val="28"/>
        </w:rPr>
      </w:pPr>
      <w:r w:rsidRPr="00532D22">
        <w:rPr>
          <w:rStyle w:val="FontStyle12"/>
          <w:sz w:val="28"/>
          <w:szCs w:val="28"/>
        </w:rPr>
        <w:t xml:space="preserve">В состав регионального Оргкомитета входят депутаты Законодательного Собрания Краснодарского края, представители исполнительных органов государственной власти Краснодарского края, органов местного самоуправления, некоммерческих, общественных, научных, образовательных организаций, учреждений культуры, здравоохранения, спорта, социальной защиты населения, общественные деятели, представители </w:t>
      </w:r>
      <w:proofErr w:type="spellStart"/>
      <w:proofErr w:type="gramStart"/>
      <w:r w:rsidRPr="00532D22">
        <w:rPr>
          <w:rStyle w:val="FontStyle12"/>
          <w:sz w:val="28"/>
          <w:szCs w:val="28"/>
        </w:rPr>
        <w:t>бизнес-структур</w:t>
      </w:r>
      <w:proofErr w:type="spellEnd"/>
      <w:proofErr w:type="gramEnd"/>
      <w:r w:rsidRPr="00532D22">
        <w:rPr>
          <w:rStyle w:val="FontStyle12"/>
          <w:sz w:val="28"/>
          <w:szCs w:val="28"/>
        </w:rPr>
        <w:t>.</w:t>
      </w:r>
    </w:p>
    <w:p w:rsidR="00C70ED3" w:rsidRPr="00532D22" w:rsidRDefault="00532D22" w:rsidP="00532D22">
      <w:pPr>
        <w:pStyle w:val="Style4"/>
        <w:widowControl/>
        <w:numPr>
          <w:ilvl w:val="0"/>
          <w:numId w:val="8"/>
        </w:numPr>
        <w:tabs>
          <w:tab w:val="left" w:pos="1058"/>
        </w:tabs>
        <w:spacing w:line="276" w:lineRule="auto"/>
        <w:ind w:right="22" w:firstLine="634"/>
        <w:rPr>
          <w:rStyle w:val="FontStyle12"/>
          <w:sz w:val="28"/>
          <w:szCs w:val="28"/>
        </w:rPr>
      </w:pPr>
      <w:r w:rsidRPr="00532D22">
        <w:rPr>
          <w:rStyle w:val="FontStyle12"/>
          <w:sz w:val="28"/>
          <w:szCs w:val="28"/>
        </w:rPr>
        <w:lastRenderedPageBreak/>
        <w:t>Управления социальной защиты населения министерства труда и социального развития Краснодарского края (далее - управления) во взаимодействии с управлениями (отделами) по вопросам семьи и детства муниципальных образований Краснодарского края организуют проведение Конкурса в муниципальных образованиях (муниципальный этап).</w:t>
      </w:r>
    </w:p>
    <w:p w:rsidR="00C70ED3" w:rsidRPr="00532D22" w:rsidRDefault="00532D22" w:rsidP="00532D22">
      <w:pPr>
        <w:pStyle w:val="Style4"/>
        <w:widowControl/>
        <w:numPr>
          <w:ilvl w:val="0"/>
          <w:numId w:val="8"/>
        </w:numPr>
        <w:tabs>
          <w:tab w:val="left" w:pos="1058"/>
        </w:tabs>
        <w:spacing w:line="276" w:lineRule="auto"/>
        <w:ind w:right="25" w:firstLine="634"/>
        <w:rPr>
          <w:rStyle w:val="FontStyle12"/>
          <w:sz w:val="28"/>
          <w:szCs w:val="28"/>
        </w:rPr>
      </w:pPr>
      <w:r w:rsidRPr="00532D22">
        <w:rPr>
          <w:rStyle w:val="FontStyle12"/>
          <w:sz w:val="28"/>
          <w:szCs w:val="28"/>
        </w:rPr>
        <w:t>Управления осуществляют отбор семей в соответствии с критериями, указанными в пункте 4.4 настоящего Положения, и направляют в региональный Оргкомитет представления в форме заявок (Приложение 1) на победителей муниципального этапа Конкурса (по одной семье в каждой номинации).</w:t>
      </w:r>
    </w:p>
    <w:p w:rsidR="00C70ED3" w:rsidRPr="00532D22" w:rsidRDefault="00532D22" w:rsidP="00532D22">
      <w:pPr>
        <w:pStyle w:val="Style7"/>
        <w:widowControl/>
        <w:spacing w:line="276" w:lineRule="auto"/>
        <w:ind w:left="666" w:firstLine="0"/>
        <w:jc w:val="left"/>
        <w:rPr>
          <w:rStyle w:val="FontStyle12"/>
          <w:sz w:val="28"/>
          <w:szCs w:val="28"/>
        </w:rPr>
      </w:pPr>
      <w:r w:rsidRPr="00532D22">
        <w:rPr>
          <w:rStyle w:val="FontStyle12"/>
          <w:sz w:val="28"/>
          <w:szCs w:val="28"/>
        </w:rPr>
        <w:t>5.6. Региональный Оргкомитет:</w:t>
      </w:r>
    </w:p>
    <w:p w:rsidR="00C70ED3" w:rsidRPr="00532D22" w:rsidRDefault="00532D22" w:rsidP="00532D22">
      <w:pPr>
        <w:pStyle w:val="Style7"/>
        <w:widowControl/>
        <w:spacing w:line="276" w:lineRule="auto"/>
        <w:ind w:firstLine="616"/>
        <w:rPr>
          <w:rStyle w:val="FontStyle12"/>
          <w:sz w:val="28"/>
          <w:szCs w:val="28"/>
        </w:rPr>
      </w:pPr>
      <w:r w:rsidRPr="00532D22">
        <w:rPr>
          <w:rStyle w:val="FontStyle12"/>
          <w:sz w:val="28"/>
          <w:szCs w:val="28"/>
        </w:rPr>
        <w:t>утверждает положение о проведении регионального конкурсного отбора;</w:t>
      </w:r>
    </w:p>
    <w:p w:rsidR="00C70ED3" w:rsidRPr="00532D22" w:rsidRDefault="00532D22" w:rsidP="00532D22">
      <w:pPr>
        <w:pStyle w:val="Style7"/>
        <w:widowControl/>
        <w:spacing w:line="276" w:lineRule="auto"/>
        <w:rPr>
          <w:rStyle w:val="FontStyle12"/>
          <w:sz w:val="28"/>
          <w:szCs w:val="28"/>
        </w:rPr>
      </w:pPr>
      <w:r w:rsidRPr="00532D22">
        <w:rPr>
          <w:rStyle w:val="FontStyle12"/>
          <w:sz w:val="28"/>
          <w:szCs w:val="28"/>
        </w:rPr>
        <w:t>информирует заинтересованных лиц о порядке проведения конкурсного отбора;</w:t>
      </w:r>
    </w:p>
    <w:p w:rsidR="00C70ED3" w:rsidRPr="00532D22" w:rsidRDefault="00532D22" w:rsidP="00532D22">
      <w:pPr>
        <w:pStyle w:val="Style7"/>
        <w:widowControl/>
        <w:spacing w:line="276" w:lineRule="auto"/>
        <w:ind w:left="648" w:firstLine="0"/>
        <w:jc w:val="left"/>
        <w:rPr>
          <w:rStyle w:val="FontStyle12"/>
          <w:sz w:val="28"/>
          <w:szCs w:val="28"/>
        </w:rPr>
      </w:pPr>
      <w:r w:rsidRPr="00532D22">
        <w:rPr>
          <w:rStyle w:val="FontStyle12"/>
          <w:sz w:val="28"/>
          <w:szCs w:val="28"/>
        </w:rPr>
        <w:t>осуществляет прием заявок;</w:t>
      </w:r>
    </w:p>
    <w:p w:rsidR="00C70ED3" w:rsidRPr="00532D22" w:rsidRDefault="00532D22" w:rsidP="00532D22">
      <w:pPr>
        <w:pStyle w:val="Style7"/>
        <w:widowControl/>
        <w:spacing w:line="276" w:lineRule="auto"/>
        <w:rPr>
          <w:rStyle w:val="FontStyle12"/>
          <w:sz w:val="28"/>
          <w:szCs w:val="28"/>
        </w:rPr>
      </w:pPr>
      <w:r w:rsidRPr="00532D22">
        <w:rPr>
          <w:rStyle w:val="FontStyle12"/>
          <w:sz w:val="28"/>
          <w:szCs w:val="28"/>
        </w:rPr>
        <w:t>содействует проведению конкурсного отбора в муниципальных образованиях Краснодарского края;</w:t>
      </w:r>
    </w:p>
    <w:p w:rsidR="00C70ED3" w:rsidRPr="00532D22" w:rsidRDefault="00532D22" w:rsidP="00532D22">
      <w:pPr>
        <w:pStyle w:val="Style7"/>
        <w:widowControl/>
        <w:spacing w:line="276" w:lineRule="auto"/>
        <w:ind w:left="648" w:firstLine="0"/>
        <w:jc w:val="left"/>
        <w:rPr>
          <w:rStyle w:val="FontStyle12"/>
          <w:sz w:val="28"/>
          <w:szCs w:val="28"/>
        </w:rPr>
      </w:pPr>
      <w:r w:rsidRPr="00532D22">
        <w:rPr>
          <w:rStyle w:val="FontStyle12"/>
          <w:sz w:val="28"/>
          <w:szCs w:val="28"/>
        </w:rPr>
        <w:t>подводит итоги проведения регионального этапа конкурса.</w:t>
      </w:r>
    </w:p>
    <w:p w:rsidR="00C70ED3" w:rsidRPr="00532D22" w:rsidRDefault="00C70ED3" w:rsidP="00532D22">
      <w:pPr>
        <w:pStyle w:val="Style2"/>
        <w:widowControl/>
        <w:spacing w:line="276" w:lineRule="auto"/>
        <w:rPr>
          <w:sz w:val="28"/>
          <w:szCs w:val="28"/>
        </w:rPr>
      </w:pPr>
    </w:p>
    <w:p w:rsidR="00C70ED3" w:rsidRPr="00532D22" w:rsidRDefault="00532D22" w:rsidP="00532D22">
      <w:pPr>
        <w:pStyle w:val="Style2"/>
        <w:widowControl/>
        <w:spacing w:line="276" w:lineRule="auto"/>
        <w:rPr>
          <w:rStyle w:val="FontStyle11"/>
          <w:sz w:val="28"/>
          <w:szCs w:val="28"/>
        </w:rPr>
      </w:pPr>
      <w:r w:rsidRPr="00532D22">
        <w:rPr>
          <w:rStyle w:val="FontStyle12"/>
          <w:sz w:val="28"/>
          <w:szCs w:val="28"/>
        </w:rPr>
        <w:t>6.</w:t>
      </w:r>
      <w:r w:rsidRPr="00532D22">
        <w:rPr>
          <w:rStyle w:val="FontStyle11"/>
          <w:sz w:val="28"/>
          <w:szCs w:val="28"/>
        </w:rPr>
        <w:t>ПОДВЕДЕНИЕ ИТОГОВ И ОПРЕДЕЛЕНИЕ ПОБЕДИТЕЛЕЙ</w:t>
      </w:r>
    </w:p>
    <w:p w:rsidR="00C70ED3" w:rsidRPr="00532D22" w:rsidRDefault="00532D22" w:rsidP="00532D22">
      <w:pPr>
        <w:pStyle w:val="Style2"/>
        <w:widowControl/>
        <w:spacing w:line="276" w:lineRule="auto"/>
        <w:ind w:right="18"/>
        <w:rPr>
          <w:rStyle w:val="FontStyle11"/>
          <w:sz w:val="28"/>
          <w:szCs w:val="28"/>
        </w:rPr>
      </w:pPr>
      <w:r w:rsidRPr="00532D22">
        <w:rPr>
          <w:rStyle w:val="FontStyle11"/>
          <w:sz w:val="28"/>
          <w:szCs w:val="28"/>
        </w:rPr>
        <w:t>КОНКУРСА</w:t>
      </w:r>
    </w:p>
    <w:p w:rsidR="00C70ED3" w:rsidRPr="00532D22" w:rsidRDefault="00532D22" w:rsidP="00532D22">
      <w:pPr>
        <w:pStyle w:val="Style4"/>
        <w:widowControl/>
        <w:numPr>
          <w:ilvl w:val="0"/>
          <w:numId w:val="9"/>
        </w:numPr>
        <w:tabs>
          <w:tab w:val="left" w:pos="1058"/>
        </w:tabs>
        <w:spacing w:line="276" w:lineRule="auto"/>
        <w:ind w:right="22" w:firstLine="637"/>
        <w:rPr>
          <w:rStyle w:val="FontStyle12"/>
          <w:sz w:val="28"/>
          <w:szCs w:val="28"/>
        </w:rPr>
      </w:pPr>
      <w:r w:rsidRPr="00532D22">
        <w:rPr>
          <w:rStyle w:val="FontStyle12"/>
          <w:sz w:val="28"/>
          <w:szCs w:val="28"/>
        </w:rPr>
        <w:t>Региональный Оргкомитет рассматривает представленные управлениями материалы.</w:t>
      </w:r>
    </w:p>
    <w:p w:rsidR="00C70ED3" w:rsidRPr="00532D22" w:rsidRDefault="00532D22" w:rsidP="00532D22">
      <w:pPr>
        <w:pStyle w:val="Style4"/>
        <w:widowControl/>
        <w:numPr>
          <w:ilvl w:val="0"/>
          <w:numId w:val="9"/>
        </w:numPr>
        <w:tabs>
          <w:tab w:val="left" w:pos="1058"/>
        </w:tabs>
        <w:spacing w:line="276" w:lineRule="auto"/>
        <w:ind w:right="22" w:firstLine="637"/>
        <w:rPr>
          <w:rStyle w:val="FontStyle12"/>
          <w:sz w:val="28"/>
          <w:szCs w:val="28"/>
        </w:rPr>
      </w:pPr>
      <w:r w:rsidRPr="00532D22">
        <w:rPr>
          <w:rStyle w:val="FontStyle12"/>
          <w:sz w:val="28"/>
          <w:szCs w:val="28"/>
        </w:rPr>
        <w:t>Региональный Оргкомитет направляет в организационный комитет Всероссийского конкурса:</w:t>
      </w:r>
    </w:p>
    <w:p w:rsidR="00C70ED3" w:rsidRPr="00532D22" w:rsidRDefault="00532D22" w:rsidP="00532D22">
      <w:pPr>
        <w:pStyle w:val="Style7"/>
        <w:widowControl/>
        <w:spacing w:line="276" w:lineRule="auto"/>
        <w:ind w:firstLine="619"/>
        <w:rPr>
          <w:rStyle w:val="FontStyle12"/>
          <w:sz w:val="28"/>
          <w:szCs w:val="28"/>
        </w:rPr>
      </w:pPr>
      <w:r w:rsidRPr="00532D22">
        <w:rPr>
          <w:rStyle w:val="FontStyle12"/>
          <w:sz w:val="28"/>
          <w:szCs w:val="28"/>
        </w:rPr>
        <w:t>письменные представления на победителей Конкурса по номинациям (по одному победителю в каждой номинации);</w:t>
      </w:r>
    </w:p>
    <w:p w:rsidR="00C70ED3" w:rsidRPr="00532D22" w:rsidRDefault="00532D22" w:rsidP="00532D22">
      <w:pPr>
        <w:pStyle w:val="Style7"/>
        <w:widowControl/>
        <w:spacing w:line="276" w:lineRule="auto"/>
        <w:ind w:right="22"/>
        <w:rPr>
          <w:rStyle w:val="FontStyle12"/>
          <w:sz w:val="28"/>
          <w:szCs w:val="28"/>
        </w:rPr>
      </w:pPr>
      <w:r w:rsidRPr="00532D22">
        <w:rPr>
          <w:rStyle w:val="FontStyle12"/>
          <w:sz w:val="28"/>
          <w:szCs w:val="28"/>
        </w:rPr>
        <w:t>информацию об итогах проведения Конкурса, составе его участников, наиболее значимых мероприятиях, проведенных в рамках Конкурса, фото и видео материалы.</w:t>
      </w:r>
    </w:p>
    <w:p w:rsidR="00C70ED3" w:rsidRPr="00532D22" w:rsidRDefault="00532D22" w:rsidP="00532D22">
      <w:pPr>
        <w:pStyle w:val="Style4"/>
        <w:widowControl/>
        <w:numPr>
          <w:ilvl w:val="0"/>
          <w:numId w:val="10"/>
        </w:numPr>
        <w:tabs>
          <w:tab w:val="left" w:pos="1058"/>
        </w:tabs>
        <w:spacing w:line="276" w:lineRule="auto"/>
        <w:ind w:right="68" w:firstLine="637"/>
        <w:rPr>
          <w:rStyle w:val="FontStyle12"/>
          <w:sz w:val="28"/>
          <w:szCs w:val="28"/>
        </w:rPr>
      </w:pPr>
      <w:r w:rsidRPr="00532D22">
        <w:rPr>
          <w:rStyle w:val="FontStyle12"/>
          <w:sz w:val="28"/>
          <w:szCs w:val="28"/>
        </w:rPr>
        <w:t>Семьи-победители Конкурса награждаются памятными подарка</w:t>
      </w:r>
      <w:r w:rsidRPr="00532D22">
        <w:rPr>
          <w:rStyle w:val="FontStyle12"/>
          <w:sz w:val="28"/>
          <w:szCs w:val="28"/>
        </w:rPr>
        <w:softHyphen/>
        <w:t>ми и дипломом Оргкомитета,</w:t>
      </w:r>
    </w:p>
    <w:p w:rsidR="00532D22" w:rsidRPr="00532D22" w:rsidRDefault="00532D22" w:rsidP="00532D22">
      <w:pPr>
        <w:pStyle w:val="Style4"/>
        <w:widowControl/>
        <w:numPr>
          <w:ilvl w:val="0"/>
          <w:numId w:val="10"/>
        </w:numPr>
        <w:tabs>
          <w:tab w:val="left" w:pos="1058"/>
        </w:tabs>
        <w:spacing w:line="276" w:lineRule="auto"/>
        <w:ind w:right="22" w:firstLine="637"/>
        <w:rPr>
          <w:rStyle w:val="FontStyle12"/>
          <w:sz w:val="28"/>
          <w:szCs w:val="28"/>
        </w:rPr>
      </w:pPr>
      <w:r w:rsidRPr="00532D22">
        <w:rPr>
          <w:rStyle w:val="FontStyle12"/>
          <w:sz w:val="28"/>
          <w:szCs w:val="28"/>
        </w:rPr>
        <w:t xml:space="preserve">Информация об итогах Конкурса публикуется на официальном сайте министерства труда и социального развития Краснодарского края: </w:t>
      </w:r>
      <w:r w:rsidRPr="00532D22">
        <w:rPr>
          <w:rStyle w:val="FontStyle12"/>
          <w:sz w:val="28"/>
          <w:szCs w:val="28"/>
          <w:lang w:val="en-US"/>
        </w:rPr>
        <w:t>www</w:t>
      </w:r>
      <w:r w:rsidRPr="00532D22">
        <w:rPr>
          <w:rStyle w:val="FontStyle12"/>
          <w:sz w:val="28"/>
          <w:szCs w:val="28"/>
        </w:rPr>
        <w:t xml:space="preserve">. </w:t>
      </w:r>
      <w:hyperlink r:id="rId7" w:history="1">
        <w:r w:rsidRPr="00532D22">
          <w:rPr>
            <w:rStyle w:val="a3"/>
            <w:sz w:val="28"/>
            <w:szCs w:val="28"/>
            <w:lang w:val="en-US"/>
          </w:rPr>
          <w:t>sznkuban.ru</w:t>
        </w:r>
      </w:hyperlink>
      <w:r w:rsidRPr="00532D22">
        <w:rPr>
          <w:rStyle w:val="FontStyle12"/>
          <w:sz w:val="28"/>
          <w:szCs w:val="28"/>
        </w:rPr>
        <w:t>.</w:t>
      </w:r>
    </w:p>
    <w:sectPr w:rsidR="00532D22" w:rsidRPr="00532D22" w:rsidSect="00532D22">
      <w:type w:val="continuous"/>
      <w:pgSz w:w="11905" w:h="16837"/>
      <w:pgMar w:top="1134" w:right="850" w:bottom="1134" w:left="1701" w:header="720" w:footer="720" w:gutter="0"/>
      <w:cols w:space="6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2D22" w:rsidRDefault="00532D22">
      <w:r>
        <w:separator/>
      </w:r>
    </w:p>
  </w:endnote>
  <w:endnote w:type="continuationSeparator" w:id="1">
    <w:p w:rsidR="00532D22" w:rsidRDefault="00532D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2D22" w:rsidRDefault="00532D22">
      <w:r>
        <w:separator/>
      </w:r>
    </w:p>
  </w:footnote>
  <w:footnote w:type="continuationSeparator" w:id="1">
    <w:p w:rsidR="00532D22" w:rsidRDefault="00532D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61D5"/>
    <w:multiLevelType w:val="singleLevel"/>
    <w:tmpl w:val="E0861C88"/>
    <w:lvl w:ilvl="0">
      <w:start w:val="2"/>
      <w:numFmt w:val="decimal"/>
      <w:lvlText w:val="4.%1."/>
      <w:legacy w:legacy="1" w:legacySpace="0" w:legacyIndent="468"/>
      <w:lvlJc w:val="left"/>
      <w:rPr>
        <w:rFonts w:ascii="Times New Roman" w:hAnsi="Times New Roman" w:cs="Times New Roman" w:hint="default"/>
      </w:rPr>
    </w:lvl>
  </w:abstractNum>
  <w:abstractNum w:abstractNumId="1">
    <w:nsid w:val="1DAD336A"/>
    <w:multiLevelType w:val="singleLevel"/>
    <w:tmpl w:val="73BC7B78"/>
    <w:lvl w:ilvl="0">
      <w:start w:val="3"/>
      <w:numFmt w:val="decimal"/>
      <w:lvlText w:val="6.%1."/>
      <w:legacy w:legacy="1" w:legacySpace="0" w:legacyIndent="421"/>
      <w:lvlJc w:val="left"/>
      <w:rPr>
        <w:rFonts w:ascii="Times New Roman" w:hAnsi="Times New Roman" w:cs="Times New Roman" w:hint="default"/>
      </w:rPr>
    </w:lvl>
  </w:abstractNum>
  <w:abstractNum w:abstractNumId="2">
    <w:nsid w:val="1EBD65D3"/>
    <w:multiLevelType w:val="singleLevel"/>
    <w:tmpl w:val="4CCCC316"/>
    <w:lvl w:ilvl="0">
      <w:start w:val="1"/>
      <w:numFmt w:val="decimal"/>
      <w:lvlText w:val="5.%1."/>
      <w:legacy w:legacy="1" w:legacySpace="0" w:legacyIndent="424"/>
      <w:lvlJc w:val="left"/>
      <w:rPr>
        <w:rFonts w:ascii="Times New Roman" w:hAnsi="Times New Roman" w:cs="Times New Roman" w:hint="default"/>
      </w:rPr>
    </w:lvl>
  </w:abstractNum>
  <w:abstractNum w:abstractNumId="3">
    <w:nsid w:val="25A906C6"/>
    <w:multiLevelType w:val="singleLevel"/>
    <w:tmpl w:val="D95429C0"/>
    <w:lvl w:ilvl="0">
      <w:start w:val="1"/>
      <w:numFmt w:val="decimal"/>
      <w:lvlText w:val="1.%1."/>
      <w:legacy w:legacy="1" w:legacySpace="0" w:legacyIndent="414"/>
      <w:lvlJc w:val="left"/>
      <w:rPr>
        <w:rFonts w:ascii="Times New Roman" w:hAnsi="Times New Roman" w:cs="Times New Roman" w:hint="default"/>
      </w:rPr>
    </w:lvl>
  </w:abstractNum>
  <w:abstractNum w:abstractNumId="4">
    <w:nsid w:val="55E0413B"/>
    <w:multiLevelType w:val="singleLevel"/>
    <w:tmpl w:val="57B638B4"/>
    <w:lvl w:ilvl="0">
      <w:start w:val="1"/>
      <w:numFmt w:val="decimal"/>
      <w:lvlText w:val="%1."/>
      <w:legacy w:legacy="1" w:legacySpace="0" w:legacyIndent="371"/>
      <w:lvlJc w:val="left"/>
      <w:rPr>
        <w:rFonts w:ascii="Times New Roman" w:hAnsi="Times New Roman" w:cs="Times New Roman" w:hint="default"/>
      </w:rPr>
    </w:lvl>
  </w:abstractNum>
  <w:abstractNum w:abstractNumId="5">
    <w:nsid w:val="5A4F5FD9"/>
    <w:multiLevelType w:val="singleLevel"/>
    <w:tmpl w:val="92647238"/>
    <w:lvl w:ilvl="0">
      <w:start w:val="1"/>
      <w:numFmt w:val="decimal"/>
      <w:lvlText w:val="6.%1."/>
      <w:legacy w:legacy="1" w:legacySpace="0" w:legacyIndent="421"/>
      <w:lvlJc w:val="left"/>
      <w:rPr>
        <w:rFonts w:ascii="Times New Roman" w:hAnsi="Times New Roman" w:cs="Times New Roman" w:hint="default"/>
      </w:rPr>
    </w:lvl>
  </w:abstractNum>
  <w:abstractNum w:abstractNumId="6">
    <w:nsid w:val="639A61F9"/>
    <w:multiLevelType w:val="singleLevel"/>
    <w:tmpl w:val="A160927C"/>
    <w:lvl w:ilvl="0">
      <w:start w:val="1"/>
      <w:numFmt w:val="decimal"/>
      <w:lvlText w:val="4.%1."/>
      <w:legacy w:legacy="1" w:legacySpace="0" w:legacyIndent="425"/>
      <w:lvlJc w:val="left"/>
      <w:rPr>
        <w:rFonts w:ascii="Times New Roman" w:hAnsi="Times New Roman" w:cs="Times New Roman" w:hint="default"/>
      </w:rPr>
    </w:lvl>
  </w:abstractNum>
  <w:abstractNum w:abstractNumId="7">
    <w:nsid w:val="6DC90CE7"/>
    <w:multiLevelType w:val="singleLevel"/>
    <w:tmpl w:val="5C50EB68"/>
    <w:lvl w:ilvl="0">
      <w:start w:val="2"/>
      <w:numFmt w:val="decimal"/>
      <w:lvlText w:val="2.%1."/>
      <w:legacy w:legacy="1" w:legacySpace="0" w:legacyIndent="425"/>
      <w:lvlJc w:val="left"/>
      <w:rPr>
        <w:rFonts w:ascii="Times New Roman" w:hAnsi="Times New Roman" w:cs="Times New Roman" w:hint="default"/>
      </w:rPr>
    </w:lvl>
  </w:abstractNum>
  <w:abstractNum w:abstractNumId="8">
    <w:nsid w:val="7D9474B7"/>
    <w:multiLevelType w:val="singleLevel"/>
    <w:tmpl w:val="BDBA3448"/>
    <w:lvl w:ilvl="0">
      <w:start w:val="2"/>
      <w:numFmt w:val="decimal"/>
      <w:lvlText w:val="4.4.%1."/>
      <w:legacy w:legacy="1" w:legacySpace="0" w:legacyIndent="669"/>
      <w:lvlJc w:val="left"/>
      <w:rPr>
        <w:rFonts w:ascii="Times New Roman" w:hAnsi="Times New Roman" w:cs="Times New Roman" w:hint="default"/>
      </w:rPr>
    </w:lvl>
  </w:abstractNum>
  <w:abstractNum w:abstractNumId="9">
    <w:nsid w:val="7DC13504"/>
    <w:multiLevelType w:val="singleLevel"/>
    <w:tmpl w:val="44B2C302"/>
    <w:lvl w:ilvl="0">
      <w:start w:val="1"/>
      <w:numFmt w:val="decimal"/>
      <w:lvlText w:val="2.%1."/>
      <w:legacy w:legacy="1" w:legacySpace="0" w:legacyIndent="425"/>
      <w:lvlJc w:val="left"/>
      <w:rPr>
        <w:rFonts w:ascii="Times New Roman" w:hAnsi="Times New Roman" w:cs="Times New Roman" w:hint="default"/>
      </w:rPr>
    </w:lvl>
  </w:abstractNum>
  <w:num w:numId="1">
    <w:abstractNumId w:val="3"/>
  </w:num>
  <w:num w:numId="2">
    <w:abstractNumId w:val="9"/>
  </w:num>
  <w:num w:numId="3">
    <w:abstractNumId w:val="7"/>
  </w:num>
  <w:num w:numId="4">
    <w:abstractNumId w:val="4"/>
  </w:num>
  <w:num w:numId="5">
    <w:abstractNumId w:val="6"/>
  </w:num>
  <w:num w:numId="6">
    <w:abstractNumId w:val="0"/>
  </w:num>
  <w:num w:numId="7">
    <w:abstractNumId w:val="8"/>
  </w:num>
  <w:num w:numId="8">
    <w:abstractNumId w:val="2"/>
  </w:num>
  <w:num w:numId="9">
    <w:abstractNumId w:val="5"/>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532D22"/>
    <w:rsid w:val="003073B3"/>
    <w:rsid w:val="00532D22"/>
    <w:rsid w:val="00C70E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ED3"/>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C70ED3"/>
    <w:pPr>
      <w:spacing w:line="280" w:lineRule="exact"/>
    </w:pPr>
  </w:style>
  <w:style w:type="paragraph" w:customStyle="1" w:styleId="Style2">
    <w:name w:val="Style2"/>
    <w:basedOn w:val="a"/>
    <w:uiPriority w:val="99"/>
    <w:rsid w:val="00C70ED3"/>
    <w:pPr>
      <w:spacing w:line="281" w:lineRule="exact"/>
      <w:jc w:val="center"/>
    </w:pPr>
  </w:style>
  <w:style w:type="paragraph" w:customStyle="1" w:styleId="Style3">
    <w:name w:val="Style3"/>
    <w:basedOn w:val="a"/>
    <w:uiPriority w:val="99"/>
    <w:rsid w:val="00C70ED3"/>
    <w:pPr>
      <w:spacing w:line="288" w:lineRule="exact"/>
      <w:ind w:firstLine="626"/>
    </w:pPr>
  </w:style>
  <w:style w:type="paragraph" w:customStyle="1" w:styleId="Style4">
    <w:name w:val="Style4"/>
    <w:basedOn w:val="a"/>
    <w:uiPriority w:val="99"/>
    <w:rsid w:val="00C70ED3"/>
    <w:pPr>
      <w:spacing w:line="279" w:lineRule="exact"/>
      <w:ind w:firstLine="652"/>
      <w:jc w:val="both"/>
    </w:pPr>
  </w:style>
  <w:style w:type="paragraph" w:customStyle="1" w:styleId="Style5">
    <w:name w:val="Style5"/>
    <w:basedOn w:val="a"/>
    <w:uiPriority w:val="99"/>
    <w:rsid w:val="00C70ED3"/>
  </w:style>
  <w:style w:type="paragraph" w:customStyle="1" w:styleId="Style6">
    <w:name w:val="Style6"/>
    <w:basedOn w:val="a"/>
    <w:uiPriority w:val="99"/>
    <w:rsid w:val="00C70ED3"/>
  </w:style>
  <w:style w:type="paragraph" w:customStyle="1" w:styleId="Style7">
    <w:name w:val="Style7"/>
    <w:basedOn w:val="a"/>
    <w:uiPriority w:val="99"/>
    <w:rsid w:val="00C70ED3"/>
    <w:pPr>
      <w:spacing w:line="281" w:lineRule="exact"/>
      <w:ind w:firstLine="626"/>
      <w:jc w:val="both"/>
    </w:pPr>
  </w:style>
  <w:style w:type="character" w:customStyle="1" w:styleId="FontStyle11">
    <w:name w:val="Font Style11"/>
    <w:basedOn w:val="a0"/>
    <w:uiPriority w:val="99"/>
    <w:rsid w:val="00C70ED3"/>
    <w:rPr>
      <w:rFonts w:ascii="Times New Roman" w:hAnsi="Times New Roman" w:cs="Times New Roman"/>
      <w:b/>
      <w:bCs/>
      <w:sz w:val="22"/>
      <w:szCs w:val="22"/>
    </w:rPr>
  </w:style>
  <w:style w:type="character" w:customStyle="1" w:styleId="FontStyle12">
    <w:name w:val="Font Style12"/>
    <w:basedOn w:val="a0"/>
    <w:uiPriority w:val="99"/>
    <w:rsid w:val="00C70ED3"/>
    <w:rPr>
      <w:rFonts w:ascii="Times New Roman" w:hAnsi="Times New Roman" w:cs="Times New Roman"/>
      <w:sz w:val="22"/>
      <w:szCs w:val="22"/>
    </w:rPr>
  </w:style>
  <w:style w:type="character" w:customStyle="1" w:styleId="FontStyle13">
    <w:name w:val="Font Style13"/>
    <w:basedOn w:val="a0"/>
    <w:uiPriority w:val="99"/>
    <w:rsid w:val="00C70ED3"/>
    <w:rPr>
      <w:rFonts w:ascii="Times New Roman" w:hAnsi="Times New Roman" w:cs="Times New Roman"/>
      <w:sz w:val="18"/>
      <w:szCs w:val="18"/>
    </w:rPr>
  </w:style>
  <w:style w:type="character" w:styleId="a3">
    <w:name w:val="Hyperlink"/>
    <w:basedOn w:val="a0"/>
    <w:uiPriority w:val="99"/>
    <w:rsid w:val="00C70ED3"/>
    <w:rPr>
      <w:color w:val="0066CC"/>
      <w:u w:val="single"/>
    </w:rPr>
  </w:style>
  <w:style w:type="paragraph" w:styleId="a4">
    <w:name w:val="header"/>
    <w:basedOn w:val="a"/>
    <w:link w:val="a5"/>
    <w:uiPriority w:val="99"/>
    <w:semiHidden/>
    <w:unhideWhenUsed/>
    <w:rsid w:val="00532D22"/>
    <w:pPr>
      <w:tabs>
        <w:tab w:val="center" w:pos="4677"/>
        <w:tab w:val="right" w:pos="9355"/>
      </w:tabs>
    </w:pPr>
  </w:style>
  <w:style w:type="character" w:customStyle="1" w:styleId="a5">
    <w:name w:val="Верхний колонтитул Знак"/>
    <w:basedOn w:val="a0"/>
    <w:link w:val="a4"/>
    <w:uiPriority w:val="99"/>
    <w:semiHidden/>
    <w:rsid w:val="00532D22"/>
    <w:rPr>
      <w:rFonts w:hAnsi="Times New Roman" w:cs="Times New Roman"/>
      <w:sz w:val="24"/>
      <w:szCs w:val="24"/>
    </w:rPr>
  </w:style>
  <w:style w:type="paragraph" w:styleId="a6">
    <w:name w:val="footer"/>
    <w:basedOn w:val="a"/>
    <w:link w:val="a7"/>
    <w:uiPriority w:val="99"/>
    <w:semiHidden/>
    <w:unhideWhenUsed/>
    <w:rsid w:val="00532D22"/>
    <w:pPr>
      <w:tabs>
        <w:tab w:val="center" w:pos="4677"/>
        <w:tab w:val="right" w:pos="9355"/>
      </w:tabs>
    </w:pPr>
  </w:style>
  <w:style w:type="character" w:customStyle="1" w:styleId="a7">
    <w:name w:val="Нижний колонтитул Знак"/>
    <w:basedOn w:val="a0"/>
    <w:link w:val="a6"/>
    <w:uiPriority w:val="99"/>
    <w:semiHidden/>
    <w:rsid w:val="00532D22"/>
    <w:rPr>
      <w:rFonts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nkuba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840</Words>
  <Characters>6178</Characters>
  <Application>Microsoft Office Word</Application>
  <DocSecurity>0</DocSecurity>
  <Lines>51</Lines>
  <Paragraphs>14</Paragraphs>
  <ScaleCrop>false</ScaleCrop>
  <Company/>
  <LinksUpToDate>false</LinksUpToDate>
  <CharactersWithSpaces>7004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Сотрудник УСЗН</cp:lastModifiedBy>
  <cp:revision>2</cp:revision>
  <dcterms:created xsi:type="dcterms:W3CDTF">2021-02-15T12:56:00Z</dcterms:created>
  <dcterms:modified xsi:type="dcterms:W3CDTF">2021-02-15T13:03:00Z</dcterms:modified>
</cp:coreProperties>
</file>