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10</w:t>
      </w:r>
      <w:r>
        <w:rPr>
          <w:rFonts w:ascii="Times New Roman" w:hAnsi="Times New Roman"/>
          <w:sz w:val="28"/>
          <w:szCs w:val="28"/>
        </w:rPr>
        <w:t xml:space="preserve"> сентября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решения 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Ленинградский </w:t>
      </w:r>
      <w:r>
        <w:rPr>
          <w:rFonts w:ascii="Times New Roman" w:hAnsi="Times New Roman"/>
          <w:sz w:val="28"/>
          <w:szCs w:val="28"/>
        </w:rPr>
        <w:t xml:space="preserve">муниципальный округ Краснодарского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Новоплатниров</w:t>
      </w:r>
      <w:r>
        <w:rPr>
          <w:rFonts w:ascii="Times New Roman" w:hAnsi="Times New Roman"/>
          <w:sz w:val="28"/>
          <w:szCs w:val="28"/>
        </w:rPr>
        <w:t xml:space="preserve">ского </w:t>
      </w:r>
      <w:r>
        <w:rPr>
          <w:rFonts w:ascii="Times New Roman" w:hAnsi="Times New Roman"/>
          <w:sz w:val="28"/>
          <w:szCs w:val="28"/>
        </w:rPr>
        <w:t xml:space="preserve">сельского поселе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z w:val="28"/>
          <w:szCs w:val="28"/>
        </w:rPr>
        <w:t xml:space="preserve">Ленинградского района </w:t>
      </w:r>
      <w:r>
        <w:rPr>
          <w:rFonts w:ascii="Times New Roman" w:hAnsi="Times New Roman"/>
          <w:sz w:val="28"/>
          <w:szCs w:val="28"/>
        </w:rPr>
        <w:t xml:space="preserve">от 26 августа 2013 г.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25 «Об утверждении Правил землепользования и застройки </w:t>
      </w:r>
      <w:r>
        <w:rPr>
          <w:rFonts w:ascii="Times New Roman" w:hAnsi="Times New Roman"/>
          <w:sz w:val="28"/>
          <w:szCs w:val="28"/>
        </w:rPr>
        <w:t xml:space="preserve">территории Новоплат</w:t>
      </w:r>
      <w:r>
        <w:rPr>
          <w:rFonts w:ascii="Times New Roman" w:hAnsi="Times New Roman"/>
          <w:sz w:val="28"/>
          <w:szCs w:val="28"/>
        </w:rPr>
        <w:t xml:space="preserve">нировского сельского поселения Ленинградского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Краснодарского края, применит</w:t>
      </w:r>
      <w:r>
        <w:rPr>
          <w:rFonts w:ascii="Times New Roman" w:hAnsi="Times New Roman"/>
          <w:sz w:val="28"/>
          <w:szCs w:val="28"/>
        </w:rPr>
        <w:t xml:space="preserve">ельно к части территории поселения – ст. Новоплатнировская, х. Ленина, Прави</w:t>
      </w:r>
      <w:r>
        <w:rPr>
          <w:rFonts w:ascii="Times New Roman" w:hAnsi="Times New Roman"/>
          <w:sz w:val="28"/>
          <w:szCs w:val="28"/>
        </w:rPr>
        <w:t xml:space="preserve">ла землепользования и застройки территории Новоплатнировского сельского посе</w:t>
      </w:r>
      <w:r>
        <w:rPr>
          <w:rFonts w:ascii="Times New Roman" w:hAnsi="Times New Roman"/>
          <w:sz w:val="28"/>
          <w:szCs w:val="28"/>
        </w:rPr>
        <w:t xml:space="preserve">ления Лени</w:t>
      </w:r>
      <w:r>
        <w:rPr>
          <w:rFonts w:ascii="Times New Roman" w:hAnsi="Times New Roman"/>
          <w:sz w:val="28"/>
          <w:szCs w:val="28"/>
        </w:rPr>
        <w:t xml:space="preserve">нградского</w:t>
      </w:r>
      <w:r>
        <w:rPr>
          <w:rFonts w:ascii="Times New Roman" w:hAnsi="Times New Roman"/>
          <w:sz w:val="28"/>
          <w:szCs w:val="28"/>
        </w:rPr>
        <w:t xml:space="preserve"> района Краснодарского края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ind w:right="-28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ившего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спертизу МПА (проект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МПА)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 администрации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именование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МПА),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ind w:right="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Сове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Ленинградский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округ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Новоплатниров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Ленинградского района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26 августа 2013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25 «Об утверждении Правил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территории Новоплат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нировского сельского поселения Ленинградского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района Краснодарского края, применит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ельно к части территор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поселения – ст. Новоплатнировская, х. Ленина, Правила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землепользования и застройки территории Новоплатнировского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нградского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Краснодарского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архитектуры и градостроительства</w:t>
            </w:r>
            <w:r>
              <w:rPr>
                <w:rFonts w:ascii="Times New Roman" w:hAnsi="Times New Roman"/>
              </w:rPr>
              <w:t xml:space="preserve"> администрации МО Лени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градский район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 обнар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65"/>
              <w:jc w:val="both"/>
              <w:rPr>
                <w:rFonts w:ascii="Times New Roman" w:hAnsi="Times New Roman" w:eastAsia="PMingLiU"/>
                <w:lang w:eastAsia="zh-TW"/>
              </w:rPr>
            </w:pPr>
            <w:r>
              <w:rPr>
                <w:rFonts w:ascii="Times New Roman" w:hAnsi="Times New Roman"/>
              </w:rPr>
              <w:t xml:space="preserve">Коррупционные факторы 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</w:t>
            </w:r>
            <w:r>
              <w:rPr>
                <w:rFonts w:ascii="Times New Roman" w:hAnsi="Times New Roman"/>
              </w:rPr>
              <w:t xml:space="preserve">роек</w:t>
            </w:r>
            <w:r>
              <w:rPr>
                <w:rFonts w:ascii="Times New Roman" w:hAnsi="Times New Roman"/>
              </w:rPr>
              <w:t xml:space="preserve">т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ре</w:t>
            </w:r>
            <w:r>
              <w:rPr>
                <w:rFonts w:ascii="Times New Roman" w:hAnsi="Times New Roman"/>
              </w:rPr>
              <w:t xml:space="preserve">шения Со</w:t>
            </w:r>
            <w:r>
              <w:rPr>
                <w:rFonts w:ascii="Times New Roman" w:hAnsi="Times New Roman"/>
              </w:rPr>
              <w:t xml:space="preserve">ве</w:t>
            </w:r>
            <w:r>
              <w:rPr>
                <w:rFonts w:ascii="Times New Roman" w:hAnsi="Times New Roman"/>
              </w:rPr>
              <w:t xml:space="preserve">та</w:t>
            </w:r>
            <w:r>
              <w:rPr>
                <w:rFonts w:ascii="Times New Roman" w:hAnsi="Times New Roman"/>
              </w:rPr>
              <w:t xml:space="preserve"> муниц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пальн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го </w:t>
            </w:r>
            <w:r>
              <w:rPr>
                <w:rFonts w:ascii="Times New Roman" w:hAnsi="Times New Roman"/>
              </w:rPr>
              <w:t xml:space="preserve">образования Ленинградск</w:t>
            </w:r>
            <w:r>
              <w:rPr>
                <w:rFonts w:ascii="Times New Roman" w:hAnsi="Times New Roman"/>
              </w:rPr>
              <w:t xml:space="preserve">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округ Краснодарского края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Новоплатниров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Ленинградского района от 26 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густа 2013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25 «Об утверждении Правил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территории Ново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нировского сельского поселения Ленинградского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района Краснодарского края, применит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ельно к части территории поселения – ст. Новоплатнировская, х. Ленина, Правила землепользования и застройки территории Новоплатнировского сельского поселения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нградско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Краснодарского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PMingLiU"/>
                <w:lang w:eastAsia="zh-TW"/>
              </w:rPr>
              <w:t xml:space="preserve">не обнаружены.</w:t>
            </w:r>
            <w:r>
              <w:rPr>
                <w:rFonts w:ascii="Times New Roman" w:hAnsi="Times New Roman" w:eastAsia="PMingLiU"/>
                <w:lang w:eastAsia="zh-TW"/>
              </w:rPr>
            </w:r>
            <w:r>
              <w:rPr>
                <w:rFonts w:ascii="Times New Roman" w:hAnsi="Times New Roman" w:eastAsia="PMingLiU"/>
                <w:lang w:eastAsia="zh-TW"/>
              </w:rPr>
            </w:r>
          </w:p>
          <w:p>
            <w:pPr>
              <w:pStyle w:val="66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зание на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бзац, подпункт, пункт, часть, статью, раздел, главу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та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твие 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ипал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ьном правовом акте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(проекте мун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равового акта), если коррупциогенный фактор связан 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обнаруженных коррупциогенных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ные негативные последствия сохранения в муниципально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правовом акте (проекте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</w:t>
      </w:r>
      <w:r>
        <w:rPr>
          <w:rFonts w:ascii="Times New Roman" w:hAnsi="Times New Roman"/>
          <w:i/>
          <w:sz w:val="24"/>
          <w:szCs w:val="24"/>
        </w:rPr>
        <w:t xml:space="preserve"> запол</w:t>
      </w:r>
      <w:r>
        <w:rPr>
          <w:rFonts w:ascii="Times New Roman" w:hAnsi="Times New Roman"/>
          <w:i/>
          <w:sz w:val="24"/>
          <w:szCs w:val="24"/>
        </w:rPr>
        <w:t xml:space="preserve">няетс</w:t>
      </w:r>
      <w:r>
        <w:rPr>
          <w:rFonts w:ascii="Times New Roman" w:hAnsi="Times New Roman"/>
          <w:i/>
          <w:sz w:val="24"/>
          <w:szCs w:val="24"/>
        </w:rPr>
        <w:t xml:space="preserve">я</w:t>
      </w:r>
      <w:r>
        <w:rPr>
          <w:rFonts w:ascii="Times New Roman" w:hAnsi="Times New Roman"/>
          <w:i/>
          <w:sz w:val="24"/>
          <w:szCs w:val="24"/>
        </w:rPr>
        <w:t xml:space="preserve"> при</w:t>
      </w:r>
      <w:r>
        <w:rPr>
          <w:rFonts w:ascii="Times New Roman" w:hAnsi="Times New Roman"/>
          <w:i/>
          <w:sz w:val="24"/>
          <w:szCs w:val="24"/>
        </w:rPr>
        <w:t xml:space="preserve"> обнаружении Уполно</w:t>
      </w:r>
      <w:r>
        <w:rPr>
          <w:rFonts w:ascii="Times New Roman" w:hAnsi="Times New Roman"/>
          <w:i/>
          <w:sz w:val="24"/>
          <w:szCs w:val="24"/>
        </w:rPr>
        <w:t xml:space="preserve">моченным орг</w:t>
      </w:r>
      <w:r>
        <w:rPr>
          <w:rFonts w:ascii="Times New Roman" w:hAnsi="Times New Roman"/>
          <w:i/>
          <w:sz w:val="24"/>
          <w:szCs w:val="24"/>
        </w:rPr>
        <w:t xml:space="preserve">а</w:t>
      </w:r>
      <w:r>
        <w:rPr>
          <w:rFonts w:ascii="Times New Roman" w:hAnsi="Times New Roman"/>
          <w:i/>
          <w:sz w:val="24"/>
          <w:szCs w:val="24"/>
        </w:rPr>
        <w:t xml:space="preserve">но</w:t>
      </w:r>
      <w:r>
        <w:rPr>
          <w:rFonts w:ascii="Times New Roman" w:hAnsi="Times New Roman"/>
          <w:i/>
          <w:sz w:val="24"/>
          <w:szCs w:val="24"/>
        </w:rPr>
        <w:t xml:space="preserve">м в МПА (п</w:t>
      </w:r>
      <w:r>
        <w:rPr>
          <w:rFonts w:ascii="Times New Roman" w:hAnsi="Times New Roman"/>
          <w:i/>
          <w:sz w:val="24"/>
          <w:szCs w:val="24"/>
        </w:rPr>
        <w:t xml:space="preserve">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 ю</w:t>
      </w:r>
      <w:r>
        <w:rPr>
          <w:rFonts w:ascii="Times New Roman" w:hAnsi="Times New Roman"/>
          <w:sz w:val="28"/>
          <w:szCs w:val="28"/>
        </w:rPr>
        <w:t xml:space="preserve">ри</w:t>
      </w:r>
      <w:r>
        <w:rPr>
          <w:rFonts w:ascii="Times New Roman" w:hAnsi="Times New Roman"/>
          <w:sz w:val="28"/>
          <w:szCs w:val="28"/>
        </w:rPr>
        <w:t xml:space="preserve">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.Ю.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</w:t>
      </w:r>
      <w:r>
        <w:rPr>
          <w:rFonts w:ascii="Times New Roman" w:hAnsi="Times New Roman"/>
          <w:sz w:val="28"/>
          <w:szCs w:val="28"/>
        </w:rPr>
        <w:t xml:space="preserve">аместитель главы </w:t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образ</w:t>
      </w:r>
      <w:r>
        <w:rPr>
          <w:rFonts w:ascii="Times New Roman" w:hAnsi="Times New Roman"/>
          <w:sz w:val="28"/>
          <w:szCs w:val="28"/>
        </w:rPr>
        <w:t xml:space="preserve">ования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</w:t>
      </w:r>
      <w:r>
        <w:rPr>
          <w:rFonts w:ascii="Times New Roman" w:hAnsi="Times New Roman"/>
          <w:sz w:val="28"/>
          <w:szCs w:val="28"/>
        </w:rPr>
        <w:t xml:space="preserve">. Шерстобитов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3"/>
    <w:next w:val="63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3"/>
    <w:next w:val="63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3"/>
    <w:next w:val="63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3"/>
    <w:next w:val="63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3"/>
    <w:next w:val="63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3"/>
    <w:next w:val="63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3"/>
    <w:next w:val="63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3"/>
    <w:next w:val="63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3"/>
    <w:next w:val="63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3"/>
    <w:next w:val="63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3"/>
    <w:next w:val="63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3"/>
    <w:next w:val="63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3"/>
    <w:next w:val="63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3"/>
    <w:next w:val="6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3"/>
    <w:next w:val="63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3"/>
    <w:next w:val="63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3"/>
    <w:next w:val="63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3"/>
    <w:next w:val="63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3"/>
    <w:next w:val="63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3"/>
    <w:next w:val="63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3"/>
    <w:next w:val="63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3"/>
    <w:next w:val="63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3"/>
    <w:next w:val="63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3"/>
    <w:next w:val="633"/>
    <w:uiPriority w:val="99"/>
    <w:unhideWhenUsed/>
    <w:pPr>
      <w:spacing w:after="0" w:afterAutospacing="0"/>
    </w:pPr>
  </w:style>
  <w:style w:type="paragraph" w:styleId="633" w:default="1">
    <w:name w:val="Normal"/>
    <w:next w:val="633"/>
    <w:link w:val="633"/>
    <w:qFormat/>
    <w:rPr>
      <w:sz w:val="22"/>
      <w:szCs w:val="22"/>
      <w:lang w:val="ru-RU" w:eastAsia="en-US" w:bidi="ar-SA"/>
    </w:rPr>
  </w:style>
  <w:style w:type="paragraph" w:styleId="634">
    <w:name w:val="Заголовок 1"/>
    <w:basedOn w:val="633"/>
    <w:next w:val="633"/>
    <w:link w:val="654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paragraph" w:styleId="635">
    <w:name w:val="Заголовок 5"/>
    <w:basedOn w:val="633"/>
    <w:next w:val="633"/>
    <w:link w:val="664"/>
    <w:uiPriority w:val="9"/>
    <w:semiHidden/>
    <w:unhideWhenUsed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636">
    <w:name w:val="Заголовок 7"/>
    <w:basedOn w:val="633"/>
    <w:next w:val="633"/>
    <w:link w:val="662"/>
    <w:uiPriority w:val="9"/>
    <w:semiHidden/>
    <w:unhideWhenUsed/>
    <w:qFormat/>
    <w:pPr>
      <w:spacing w:before="240" w:after="60"/>
      <w:outlineLvl w:val="6"/>
    </w:pPr>
    <w:rPr>
      <w:rFonts w:ascii="Calibri" w:hAnsi="Calibri" w:eastAsia="Times New Roman" w:cs="Times New Roman"/>
      <w:sz w:val="24"/>
      <w:szCs w:val="24"/>
    </w:rPr>
  </w:style>
  <w:style w:type="character" w:styleId="637">
    <w:name w:val="Основной шрифт абзаца"/>
    <w:next w:val="637"/>
    <w:link w:val="633"/>
    <w:uiPriority w:val="1"/>
    <w:semiHidden/>
    <w:unhideWhenUsed/>
  </w:style>
  <w:style w:type="table" w:styleId="638">
    <w:name w:val="Обычная таблица"/>
    <w:next w:val="638"/>
    <w:link w:val="633"/>
    <w:uiPriority w:val="99"/>
    <w:semiHidden/>
    <w:unhideWhenUsed/>
    <w:qFormat/>
    <w:tblPr/>
  </w:style>
  <w:style w:type="numbering" w:styleId="639">
    <w:name w:val="Нет списка"/>
    <w:next w:val="639"/>
    <w:link w:val="633"/>
    <w:uiPriority w:val="99"/>
    <w:semiHidden/>
    <w:unhideWhenUsed/>
  </w:style>
  <w:style w:type="paragraph" w:styleId="640">
    <w:name w:val="ConsPlusCell"/>
    <w:next w:val="640"/>
    <w:link w:val="633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41">
    <w:name w:val="Абзац списка"/>
    <w:basedOn w:val="633"/>
    <w:next w:val="641"/>
    <w:link w:val="633"/>
    <w:uiPriority w:val="34"/>
    <w:qFormat/>
    <w:pPr>
      <w:contextualSpacing/>
      <w:ind w:left="720"/>
    </w:pPr>
  </w:style>
  <w:style w:type="paragraph" w:styleId="642">
    <w:name w:val="Знак"/>
    <w:basedOn w:val="633"/>
    <w:next w:val="642"/>
    <w:link w:val="633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643">
    <w:name w:val="Верхний колонтитул"/>
    <w:basedOn w:val="633"/>
    <w:next w:val="643"/>
    <w:link w:val="64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44">
    <w:name w:val="Верхний колонтитул Знак"/>
    <w:basedOn w:val="637"/>
    <w:next w:val="644"/>
    <w:link w:val="643"/>
    <w:uiPriority w:val="99"/>
  </w:style>
  <w:style w:type="paragraph" w:styleId="645">
    <w:name w:val="Нижний колонтитул"/>
    <w:basedOn w:val="633"/>
    <w:next w:val="645"/>
    <w:link w:val="64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46">
    <w:name w:val="Нижний колонтитул Знак"/>
    <w:basedOn w:val="637"/>
    <w:next w:val="646"/>
    <w:link w:val="645"/>
    <w:uiPriority w:val="99"/>
    <w:semiHidden/>
  </w:style>
  <w:style w:type="paragraph" w:styleId="647">
    <w:name w:val="Обычный (веб)"/>
    <w:basedOn w:val="633"/>
    <w:next w:val="647"/>
    <w:link w:val="633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48">
    <w:name w:val="Подзаголовок"/>
    <w:basedOn w:val="633"/>
    <w:next w:val="633"/>
    <w:link w:val="649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649">
    <w:name w:val="Подзаголовок Знак"/>
    <w:next w:val="649"/>
    <w:link w:val="648"/>
    <w:uiPriority w:val="11"/>
    <w:rPr>
      <w:rFonts w:ascii="Cambria" w:hAnsi="Cambria" w:eastAsia="Times New Roman"/>
      <w:sz w:val="24"/>
      <w:szCs w:val="24"/>
    </w:rPr>
  </w:style>
  <w:style w:type="table" w:styleId="650">
    <w:name w:val="Сетка таблицы"/>
    <w:basedOn w:val="638"/>
    <w:next w:val="650"/>
    <w:link w:val="633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651">
    <w:name w:val="Основной текст"/>
    <w:basedOn w:val="633"/>
    <w:next w:val="651"/>
    <w:link w:val="652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652">
    <w:name w:val="Основной текст Знак"/>
    <w:next w:val="652"/>
    <w:link w:val="651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653">
    <w:name w:val="ConsPlusTitle"/>
    <w:next w:val="653"/>
    <w:link w:val="633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654">
    <w:name w:val="Заголовок 1 Знак"/>
    <w:next w:val="654"/>
    <w:link w:val="634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655">
    <w:name w:val="Font Style37"/>
    <w:next w:val="655"/>
    <w:link w:val="633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56">
    <w:name w:val="Без интервала"/>
    <w:next w:val="656"/>
    <w:link w:val="633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657">
    <w:name w:val="Текст выноски"/>
    <w:basedOn w:val="633"/>
    <w:next w:val="657"/>
    <w:link w:val="658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658">
    <w:name w:val="Текст выноски Знак"/>
    <w:next w:val="658"/>
    <w:link w:val="657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659">
    <w:name w:val="highlightsearch"/>
    <w:next w:val="659"/>
    <w:link w:val="633"/>
  </w:style>
  <w:style w:type="paragraph" w:styleId="660">
    <w:name w:val="ConsPlusNormal"/>
    <w:next w:val="660"/>
    <w:link w:val="633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61">
    <w:name w:val="Название объекта1"/>
    <w:basedOn w:val="636"/>
    <w:next w:val="636"/>
    <w:link w:val="633"/>
    <w:qFormat/>
    <w:pPr>
      <w:jc w:val="center"/>
      <w:spacing w:before="0" w:after="0" w:line="240" w:lineRule="atLeast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b/>
      <w:bCs/>
      <w:sz w:val="32"/>
      <w:szCs w:val="28"/>
      <w:lang w:eastAsia="ru-RU"/>
    </w:rPr>
  </w:style>
  <w:style w:type="character" w:styleId="662">
    <w:name w:val="Заголовок 7 Знак"/>
    <w:next w:val="662"/>
    <w:link w:val="636"/>
    <w:uiPriority w:val="9"/>
    <w:rPr>
      <w:rFonts w:ascii="Calibri" w:hAnsi="Calibri" w:eastAsia="Times New Roman" w:cs="Times New Roman"/>
      <w:sz w:val="24"/>
      <w:szCs w:val="24"/>
      <w:lang w:eastAsia="en-US"/>
    </w:rPr>
  </w:style>
  <w:style w:type="paragraph" w:styleId="663">
    <w:name w:val="Основной текст2"/>
    <w:next w:val="663"/>
    <w:link w:val="633"/>
    <w:pPr>
      <w:jc w:val="center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szCs w:val="24"/>
      <w:lang w:val="en-US" w:eastAsia="ru-RU" w:bidi="ar-SA"/>
    </w:rPr>
  </w:style>
  <w:style w:type="character" w:styleId="664">
    <w:name w:val="Заголовок 5 Знак"/>
    <w:next w:val="664"/>
    <w:link w:val="635"/>
    <w:uiPriority w:val="9"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paragraph" w:styleId="665">
    <w:name w:val="Без интервала1"/>
    <w:next w:val="665"/>
    <w:link w:val="633"/>
    <w:rPr>
      <w:rFonts w:eastAsia="Times New Roman"/>
      <w:sz w:val="22"/>
      <w:szCs w:val="22"/>
      <w:lang w:val="ru-RU" w:eastAsia="en-US" w:bidi="ar-SA"/>
    </w:rPr>
  </w:style>
  <w:style w:type="character" w:styleId="1293" w:default="1">
    <w:name w:val="Default Paragraph Font"/>
    <w:uiPriority w:val="1"/>
    <w:semiHidden/>
    <w:unhideWhenUsed/>
  </w:style>
  <w:style w:type="numbering" w:styleId="1294" w:default="1">
    <w:name w:val="No List"/>
    <w:uiPriority w:val="99"/>
    <w:semiHidden/>
    <w:unhideWhenUsed/>
  </w:style>
  <w:style w:type="table" w:styleId="129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119</cp:revision>
  <dcterms:created xsi:type="dcterms:W3CDTF">2018-01-19T13:01:00Z</dcterms:created>
  <dcterms:modified xsi:type="dcterms:W3CDTF">2024-09-24T11:08:14Z</dcterms:modified>
  <cp:version>1048576</cp:version>
</cp:coreProperties>
</file>