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решению Совета 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 Краснодарского края </w:t>
      </w:r>
      <w:r>
        <w:rPr>
          <w:rFonts w:ascii="FreeSerif" w:hAnsi="FreeSerif" w:cs="FreeSerif"/>
          <w:sz w:val="28"/>
          <w:szCs w:val="28"/>
        </w:rPr>
      </w:r>
      <w:r/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29.01.2026 г. № 1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10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УТВЕРЖДЕНЫ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решением Совета муниципального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образования Ленинградский 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</w:t>
      </w:r>
      <w:r>
        <w:rPr>
          <w:rFonts w:ascii="FreeSerif" w:hAnsi="FreeSerif" w:eastAsia="FreeSerif" w:cs="FreeSerif"/>
          <w:sz w:val="28"/>
          <w:szCs w:val="28"/>
        </w:rPr>
        <w:t xml:space="preserve">25 декабря 2025 г. </w:t>
      </w:r>
      <w:r>
        <w:rPr>
          <w:rFonts w:ascii="FreeSerif" w:hAnsi="FreeSerif" w:eastAsia="FreeSerif" w:cs="FreeSerif"/>
          <w:sz w:val="28"/>
          <w:szCs w:val="28"/>
        </w:rPr>
        <w:t xml:space="preserve"> № </w:t>
      </w:r>
      <w:r>
        <w:rPr>
          <w:rFonts w:ascii="FreeSerif" w:hAnsi="FreeSerif" w:eastAsia="FreeSerif" w:cs="FreeSerif"/>
          <w:sz w:val="28"/>
          <w:szCs w:val="28"/>
        </w:rPr>
        <w:t xml:space="preserve">140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pPr w:horzAnchor="text" w:tblpXSpec="center" w:vertAnchor="text" w:tblpY="1" w:leftFromText="180" w:topFromText="0" w:rightFromText="180" w:bottomFromText="0"/>
        <w:tblW w:w="5016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869"/>
        <w:gridCol w:w="2047"/>
        <w:gridCol w:w="4027"/>
        <w:gridCol w:w="1250"/>
        <w:gridCol w:w="1388"/>
        <w:gridCol w:w="15"/>
      </w:tblGrid>
      <w:tr>
        <w:tblPrEx/>
        <w:trPr>
          <w:trHeight w:val="1828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right="-17"/>
              <w:jc w:val="center"/>
              <w:tabs>
                <w:tab w:val="left" w:pos="9624" w:leader="none"/>
              </w:tabs>
              <w:rPr>
                <w:rFonts w:ascii="FreeSerif" w:hAnsi="FreeSerif" w:cs="FreeSerif"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Источники финансирования дефицита бюджета муниципального образования Ленинградский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муниципальный округ Краснодарского края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, перечень статей источников финансирования дефицитов бюджетов на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плановый период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202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7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 и 202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8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год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ов</w:t>
            </w:r>
            <w:r>
              <w:rPr>
                <w:rFonts w:ascii="FreeSerif" w:hAnsi="FreeSerif" w:cs="FreeSerif"/>
                <w:sz w:val="28"/>
                <w:szCs w:val="28"/>
              </w:rPr>
            </w:r>
          </w:p>
        </w:tc>
      </w:tr>
      <w:tr>
        <w:tblPrEx/>
        <w:trPr>
          <w:trHeight w:val="20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0" w:type="pct"/>
            <w:textDirection w:val="lrTb"/>
            <w:noWrap w:val="false"/>
          </w:tcPr>
          <w:p>
            <w:pPr>
              <w:rPr>
                <w:rFonts w:ascii="FreeSerif" w:hAnsi="FreeSerif" w:cs="FreeSerif"/>
                <w:b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sz w:val="24"/>
                <w:szCs w:val="24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540" w:type="pct"/>
            <w:vAlign w:val="bottom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(т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ыс. рублей)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trHeight w:val="55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2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6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000 01 00 00 00 00 0000 000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Источники внутреннего финансирования дефицит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ов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 бюджет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ов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085,0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000 01 03 00 00 00 0000 000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Бюджетные кредиты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из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других бюджетов бюджетной системы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22272f"/>
                <w:sz w:val="24"/>
                <w:szCs w:val="24"/>
                <w:shd w:val="clear" w:color="auto" w:fill="ffffff"/>
                <w:lang w:val="en-US"/>
              </w:rPr>
              <w:t xml:space="preserve">000 </w:t>
            </w:r>
            <w:r>
              <w:rPr>
                <w:rFonts w:ascii="FreeSerif" w:hAnsi="FreeSerif" w:eastAsia="FreeSerif" w:cs="FreeSerif"/>
                <w:color w:val="22272f"/>
                <w:sz w:val="24"/>
                <w:szCs w:val="24"/>
                <w:shd w:val="clear" w:color="auto" w:fill="ffffff"/>
              </w:rPr>
              <w:t xml:space="preserve">01 03 01 00 00 0000 700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Привлечение бюджетных кредитов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000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01 03 01 00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0000 710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000 01 03 01 00 00 0000 800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бюджетных кредитов, полученных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000 01 03 01 00 14 0000 810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000 01 05 00 00 00 0000 000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Изменение остатков средств на счетах по учету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000 01 06 00 00 00 0000 000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источники внутреннего финансирования дефицитов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000 01 05 00 00 00 0000 500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Увеличение остатков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20 447,1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273 025,5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000 01 05 02 00 00 0000 500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Увеличение прочих остатков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000 01 05 02 01 00 0000 510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Увеличение прочих остатков денежных средств бюджетов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000 01 05 02 01 14 0000 510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Увеличение прочих остатков денежных средств бюджетов муниципальных округов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000 01 05 00 00 00 0000 600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Уменьшение остатков средств бюджетов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000 01 05 02 00 00 0000 600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Уменьшение прочих остатков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000 01 05 02 01 00 0000 610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Уменьшение прочих остатков денежных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000 01 05 02 01 14 0000 610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Уменьшение прочих остатков денежных средств бюджетов муниципальных округов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</w:tbl>
    <w:p>
      <w:pPr>
        <w:jc w:val="center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Заместитель главы 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муниципального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управления администрации                                                                   С.В. Тертица</w:t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  <w:rPr>
        <w:rStyle w:val="693"/>
      </w:rPr>
      <w:framePr w:wrap="around" w:vAnchor="text" w:hAnchor="margin" w:xAlign="center" w:y="1"/>
    </w:pPr>
    <w:r>
      <w:rPr>
        <w:rStyle w:val="693"/>
      </w:rPr>
      <w:fldChar w:fldCharType="begin"/>
    </w:r>
    <w:r>
      <w:rPr>
        <w:rStyle w:val="693"/>
      </w:rPr>
      <w:instrText xml:space="preserve">PAGE  </w:instrText>
    </w:r>
    <w:r>
      <w:rPr>
        <w:rStyle w:val="693"/>
      </w:rPr>
      <w:fldChar w:fldCharType="separate"/>
    </w:r>
    <w:r>
      <w:rPr>
        <w:rStyle w:val="693"/>
      </w:rPr>
      <w:t xml:space="preserve">2</w:t>
    </w:r>
    <w:r>
      <w:rPr>
        <w:rStyle w:val="693"/>
      </w:rPr>
      <w:fldChar w:fldCharType="end"/>
    </w:r>
    <w:r>
      <w:rPr>
        <w:rStyle w:val="693"/>
      </w:rPr>
    </w:r>
  </w:p>
  <w:p>
    <w:pPr>
      <w:pStyle w:val="6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  <w:rPr>
        <w:rStyle w:val="693"/>
      </w:rPr>
      <w:framePr w:wrap="around" w:vAnchor="text" w:hAnchor="margin" w:xAlign="center" w:y="1"/>
    </w:pPr>
    <w:r>
      <w:rPr>
        <w:rStyle w:val="693"/>
      </w:rPr>
      <w:fldChar w:fldCharType="begin"/>
    </w:r>
    <w:r>
      <w:rPr>
        <w:rStyle w:val="693"/>
      </w:rPr>
      <w:instrText xml:space="preserve">PAGE  </w:instrText>
    </w:r>
    <w:r>
      <w:rPr>
        <w:rStyle w:val="693"/>
      </w:rPr>
      <w:fldChar w:fldCharType="end"/>
    </w:r>
    <w:r>
      <w:rPr>
        <w:rStyle w:val="693"/>
      </w:rPr>
    </w:r>
  </w:p>
  <w:p>
    <w:pPr>
      <w:pStyle w:val="69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9"/>
    <w:link w:val="68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7"/>
    <w:next w:val="68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7"/>
    <w:next w:val="68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7"/>
    <w:next w:val="68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7"/>
    <w:next w:val="68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7"/>
    <w:next w:val="68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7"/>
    <w:next w:val="68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7"/>
    <w:next w:val="68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7"/>
    <w:next w:val="68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8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7"/>
    <w:next w:val="68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9"/>
    <w:link w:val="34"/>
    <w:uiPriority w:val="10"/>
    <w:rPr>
      <w:sz w:val="48"/>
      <w:szCs w:val="48"/>
    </w:rPr>
  </w:style>
  <w:style w:type="paragraph" w:styleId="36">
    <w:name w:val="Subtitle"/>
    <w:basedOn w:val="687"/>
    <w:next w:val="68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9"/>
    <w:link w:val="36"/>
    <w:uiPriority w:val="11"/>
    <w:rPr>
      <w:sz w:val="24"/>
      <w:szCs w:val="24"/>
    </w:rPr>
  </w:style>
  <w:style w:type="paragraph" w:styleId="38">
    <w:name w:val="Quote"/>
    <w:basedOn w:val="687"/>
    <w:next w:val="68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7"/>
    <w:next w:val="68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9"/>
    <w:link w:val="692"/>
    <w:uiPriority w:val="99"/>
  </w:style>
  <w:style w:type="paragraph" w:styleId="44">
    <w:name w:val="Footer"/>
    <w:basedOn w:val="68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89"/>
    <w:link w:val="44"/>
    <w:uiPriority w:val="99"/>
  </w:style>
  <w:style w:type="paragraph" w:styleId="46">
    <w:name w:val="Caption"/>
    <w:basedOn w:val="687"/>
    <w:next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9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9"/>
    <w:uiPriority w:val="99"/>
    <w:unhideWhenUsed/>
    <w:rPr>
      <w:vertAlign w:val="superscript"/>
    </w:rPr>
  </w:style>
  <w:style w:type="paragraph" w:styleId="178">
    <w:name w:val="endnote text"/>
    <w:basedOn w:val="68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9"/>
    <w:uiPriority w:val="99"/>
    <w:semiHidden/>
    <w:unhideWhenUsed/>
    <w:rPr>
      <w:vertAlign w:val="superscript"/>
    </w:rPr>
  </w:style>
  <w:style w:type="paragraph" w:styleId="181">
    <w:name w:val="toc 1"/>
    <w:basedOn w:val="687"/>
    <w:next w:val="68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7"/>
    <w:next w:val="68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7"/>
    <w:next w:val="68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7"/>
    <w:next w:val="68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7"/>
    <w:next w:val="68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7"/>
    <w:next w:val="68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7"/>
    <w:next w:val="68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7"/>
    <w:next w:val="68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7"/>
    <w:next w:val="68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7"/>
    <w:next w:val="687"/>
    <w:uiPriority w:val="99"/>
    <w:unhideWhenUsed/>
    <w:pPr>
      <w:spacing w:after="0" w:afterAutospacing="0"/>
    </w:pPr>
  </w:style>
  <w:style w:type="paragraph" w:styleId="687" w:default="1">
    <w:name w:val="Normal"/>
    <w:qFormat/>
    <w:rPr>
      <w:sz w:val="24"/>
      <w:szCs w:val="24"/>
    </w:rPr>
  </w:style>
  <w:style w:type="paragraph" w:styleId="688">
    <w:name w:val="Heading 1"/>
    <w:basedOn w:val="687"/>
    <w:next w:val="687"/>
    <w:qFormat/>
    <w:pPr>
      <w:ind w:firstLine="2385"/>
      <w:jc w:val="center"/>
      <w:keepNext/>
      <w:outlineLvl w:val="0"/>
    </w:pPr>
    <w:rPr>
      <w:sz w:val="28"/>
      <w:szCs w:val="28"/>
    </w:rPr>
  </w:style>
  <w:style w:type="character" w:styleId="689" w:default="1">
    <w:name w:val="Default Paragraph Font"/>
    <w:uiPriority w:val="1"/>
    <w:semiHidden/>
    <w:unhideWhenUsed/>
  </w:style>
  <w:style w:type="table" w:styleId="6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1" w:default="1">
    <w:name w:val="No List"/>
    <w:uiPriority w:val="99"/>
    <w:semiHidden/>
    <w:unhideWhenUsed/>
  </w:style>
  <w:style w:type="paragraph" w:styleId="692">
    <w:name w:val="Header"/>
    <w:basedOn w:val="687"/>
    <w:pPr>
      <w:tabs>
        <w:tab w:val="center" w:pos="4677" w:leader="none"/>
        <w:tab w:val="right" w:pos="9355" w:leader="none"/>
      </w:tabs>
    </w:pPr>
  </w:style>
  <w:style w:type="character" w:styleId="693">
    <w:name w:val="page number"/>
    <w:basedOn w:val="689"/>
  </w:style>
  <w:style w:type="paragraph" w:styleId="694" w:customStyle="1">
    <w:name w:val="обычный_1 Знак Знак Знак Знак Знак Знак Знак Знак Знак"/>
    <w:basedOn w:val="687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695">
    <w:name w:val="Balloon Text"/>
    <w:basedOn w:val="687"/>
    <w:semiHidden/>
    <w:rPr>
      <w:rFonts w:ascii="Tahoma" w:hAnsi="Tahoma" w:cs="Tahoma"/>
      <w:sz w:val="16"/>
      <w:szCs w:val="16"/>
    </w:rPr>
  </w:style>
  <w:style w:type="paragraph" w:styleId="696" w:customStyle="1">
    <w:name w:val="Прижатый влево"/>
    <w:basedOn w:val="687"/>
    <w:next w:val="687"/>
    <w:uiPriority w:val="99"/>
    <w:rPr>
      <w:rFonts w:ascii="Arial" w:hAnsi="Arial" w:cs="Arial"/>
    </w:rPr>
  </w:style>
  <w:style w:type="character" w:styleId="697">
    <w:name w:val="Hyperlink"/>
    <w:basedOn w:val="689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df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</dc:title>
  <dc:creator>КауноваСВ</dc:creator>
  <cp:revision>6</cp:revision>
  <dcterms:created xsi:type="dcterms:W3CDTF">2026-01-28T14:38:00Z</dcterms:created>
  <dcterms:modified xsi:type="dcterms:W3CDTF">2026-02-09T14:14:23Z</dcterms:modified>
</cp:coreProperties>
</file>