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79A5" w:rsidRPr="005579A5" w:rsidRDefault="005579A5" w:rsidP="005579A5">
      <w:pPr>
        <w:widowControl w:val="0"/>
        <w:autoSpaceDE w:val="0"/>
        <w:autoSpaceDN w:val="0"/>
        <w:adjustRightInd w:val="0"/>
        <w:spacing w:before="108" w:after="108" w:line="240" w:lineRule="auto"/>
        <w:ind w:right="-150" w:firstLine="709"/>
        <w:jc w:val="center"/>
        <w:outlineLvl w:val="2"/>
        <w:rPr>
          <w:rFonts w:ascii="Times New Roman" w:eastAsia="Times New Roman" w:hAnsi="Times New Roman" w:cs="Times New Roman"/>
          <w:bCs/>
          <w:sz w:val="24"/>
          <w:szCs w:val="24"/>
          <w:lang w:eastAsia="ru-RU"/>
        </w:rPr>
      </w:pPr>
      <w:bookmarkStart w:id="0" w:name="_Toc112237933"/>
      <w:r w:rsidRPr="005579A5">
        <w:rPr>
          <w:rFonts w:ascii="Times New Roman" w:eastAsia="Times New Roman" w:hAnsi="Times New Roman" w:cs="Times New Roman"/>
          <w:bCs/>
          <w:sz w:val="24"/>
          <w:szCs w:val="24"/>
          <w:lang w:eastAsia="ru-RU"/>
        </w:rPr>
        <w:t>ЧАСТЬ III. ГРАДОСТРОИТЕЛЬНЫЕ РЕГЛАМЕНТЫ</w:t>
      </w:r>
      <w:bookmarkEnd w:id="0"/>
    </w:p>
    <w:p w:rsidR="005579A5" w:rsidRPr="005579A5" w:rsidRDefault="005579A5" w:rsidP="005579A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579A5" w:rsidRPr="005579A5" w:rsidRDefault="005579A5" w:rsidP="005579A5">
      <w:pPr>
        <w:widowControl w:val="0"/>
        <w:autoSpaceDE w:val="0"/>
        <w:autoSpaceDN w:val="0"/>
        <w:adjustRightInd w:val="0"/>
        <w:spacing w:after="0" w:line="240" w:lineRule="auto"/>
        <w:ind w:right="-150" w:firstLine="709"/>
        <w:jc w:val="both"/>
        <w:outlineLvl w:val="2"/>
        <w:rPr>
          <w:rFonts w:ascii="Times New Roman CYR" w:eastAsia="Times New Roman" w:hAnsi="Times New Roman CYR" w:cs="Times New Roman CYR"/>
          <w:bCs/>
          <w:i/>
          <w:sz w:val="24"/>
          <w:szCs w:val="24"/>
          <w:lang w:eastAsia="ru-RU"/>
        </w:rPr>
      </w:pPr>
      <w:bookmarkStart w:id="1" w:name="_Toc112237934"/>
      <w:r w:rsidRPr="005579A5">
        <w:rPr>
          <w:rFonts w:ascii="Times New Roman CYR" w:eastAsia="Times New Roman" w:hAnsi="Times New Roman CYR" w:cs="Times New Roman CYR"/>
          <w:bCs/>
          <w:i/>
          <w:sz w:val="24"/>
          <w:szCs w:val="24"/>
          <w:lang w:eastAsia="ru-RU"/>
        </w:rPr>
        <w:t>Статья 41. Виды территориальных зон, выделенных на карте градостроительного зонирования территории Образцового сельского поселения</w:t>
      </w:r>
      <w:bookmarkEnd w:id="1"/>
    </w:p>
    <w:p w:rsidR="005579A5" w:rsidRPr="005579A5" w:rsidRDefault="005579A5" w:rsidP="005579A5">
      <w:pPr>
        <w:widowControl w:val="0"/>
        <w:autoSpaceDE w:val="0"/>
        <w:autoSpaceDN w:val="0"/>
        <w:adjustRightInd w:val="0"/>
        <w:spacing w:after="0" w:line="240" w:lineRule="auto"/>
        <w:ind w:right="-150" w:firstLine="709"/>
        <w:jc w:val="both"/>
        <w:outlineLvl w:val="2"/>
        <w:rPr>
          <w:rFonts w:ascii="Times New Roman CYR" w:eastAsia="Times New Roman" w:hAnsi="Times New Roman CYR" w:cs="Times New Roman CYR"/>
          <w:bCs/>
          <w:i/>
          <w:sz w:val="24"/>
          <w:szCs w:val="24"/>
          <w:lang w:eastAsia="ru-RU"/>
        </w:rPr>
      </w:pPr>
    </w:p>
    <w:p w:rsidR="005579A5" w:rsidRPr="005579A5" w:rsidRDefault="005579A5" w:rsidP="005579A5">
      <w:pPr>
        <w:widowControl w:val="0"/>
        <w:autoSpaceDE w:val="0"/>
        <w:autoSpaceDN w:val="0"/>
        <w:adjustRightInd w:val="0"/>
        <w:spacing w:after="0" w:line="240" w:lineRule="auto"/>
        <w:ind w:left="279"/>
        <w:rPr>
          <w:rFonts w:ascii="Times New Roman" w:eastAsia="Times New Roman" w:hAnsi="Times New Roman" w:cs="Times New Roman"/>
          <w:sz w:val="24"/>
          <w:szCs w:val="24"/>
          <w:lang w:eastAsia="ru-RU"/>
        </w:rPr>
      </w:pPr>
      <w:r w:rsidRPr="005579A5">
        <w:rPr>
          <w:rFonts w:ascii="Times New Roman" w:eastAsia="Times New Roman" w:hAnsi="Times New Roman" w:cs="Times New Roman"/>
          <w:sz w:val="24"/>
          <w:szCs w:val="24"/>
          <w:lang w:eastAsia="ru-RU"/>
        </w:rPr>
        <w:t>Настоящими Правилами устанавливаются следующие виды территориальных зон на территории Образцового сельского поселения:</w:t>
      </w:r>
    </w:p>
    <w:p w:rsidR="005579A5" w:rsidRPr="005579A5" w:rsidRDefault="005579A5" w:rsidP="005579A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bl>
      <w:tblPr>
        <w:tblW w:w="1460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10"/>
        <w:gridCol w:w="12191"/>
      </w:tblGrid>
      <w:tr w:rsidR="005579A5" w:rsidRPr="005579A5" w:rsidTr="00ED0407">
        <w:tc>
          <w:tcPr>
            <w:tcW w:w="2410" w:type="dxa"/>
            <w:tcBorders>
              <w:top w:val="single" w:sz="4" w:space="0" w:color="auto"/>
              <w:bottom w:val="single" w:sz="4" w:space="0" w:color="auto"/>
              <w:right w:val="single" w:sz="4" w:space="0" w:color="auto"/>
            </w:tcBorders>
          </w:tcPr>
          <w:p w:rsidR="005579A5" w:rsidRPr="005579A5" w:rsidRDefault="005579A5" w:rsidP="005579A5">
            <w:pPr>
              <w:widowControl w:val="0"/>
              <w:autoSpaceDE w:val="0"/>
              <w:autoSpaceDN w:val="0"/>
              <w:adjustRightInd w:val="0"/>
              <w:spacing w:after="0" w:line="240" w:lineRule="auto"/>
              <w:ind w:left="139" w:firstLine="37"/>
              <w:jc w:val="center"/>
              <w:rPr>
                <w:rFonts w:ascii="Times New Roman" w:eastAsia="Times New Roman" w:hAnsi="Times New Roman" w:cs="Times New Roman"/>
                <w:sz w:val="24"/>
                <w:szCs w:val="24"/>
                <w:lang w:eastAsia="ru-RU"/>
              </w:rPr>
            </w:pPr>
            <w:r w:rsidRPr="005579A5">
              <w:rPr>
                <w:rFonts w:ascii="Times New Roman" w:eastAsia="Times New Roman" w:hAnsi="Times New Roman" w:cs="Times New Roman"/>
                <w:sz w:val="24"/>
                <w:szCs w:val="24"/>
                <w:lang w:eastAsia="ru-RU"/>
              </w:rPr>
              <w:t>Кодовые обозначения территориальных зон</w:t>
            </w:r>
          </w:p>
        </w:tc>
        <w:tc>
          <w:tcPr>
            <w:tcW w:w="12191" w:type="dxa"/>
            <w:tcBorders>
              <w:top w:val="single" w:sz="4" w:space="0" w:color="auto"/>
              <w:left w:val="single" w:sz="4" w:space="0" w:color="auto"/>
              <w:bottom w:val="single" w:sz="4" w:space="0" w:color="auto"/>
            </w:tcBorders>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579A5" w:rsidRPr="005579A5" w:rsidRDefault="005579A5" w:rsidP="005579A5">
            <w:pPr>
              <w:widowControl w:val="0"/>
              <w:autoSpaceDE w:val="0"/>
              <w:autoSpaceDN w:val="0"/>
              <w:adjustRightInd w:val="0"/>
              <w:spacing w:after="0" w:line="240" w:lineRule="auto"/>
              <w:ind w:left="698"/>
              <w:jc w:val="center"/>
              <w:rPr>
                <w:rFonts w:ascii="Times New Roman" w:eastAsia="Times New Roman" w:hAnsi="Times New Roman" w:cs="Times New Roman"/>
                <w:sz w:val="24"/>
                <w:szCs w:val="24"/>
                <w:lang w:eastAsia="ru-RU"/>
              </w:rPr>
            </w:pPr>
            <w:r w:rsidRPr="005579A5">
              <w:rPr>
                <w:rFonts w:ascii="Times New Roman" w:eastAsia="Times New Roman" w:hAnsi="Times New Roman" w:cs="Times New Roman"/>
                <w:sz w:val="24"/>
                <w:szCs w:val="24"/>
                <w:lang w:eastAsia="ru-RU"/>
              </w:rPr>
              <w:t>Наименование территориальных зон</w:t>
            </w:r>
          </w:p>
        </w:tc>
      </w:tr>
      <w:tr w:rsidR="005579A5" w:rsidRPr="005579A5" w:rsidTr="00ED0407">
        <w:tc>
          <w:tcPr>
            <w:tcW w:w="2410" w:type="dxa"/>
            <w:tcBorders>
              <w:top w:val="single" w:sz="4" w:space="0" w:color="auto"/>
              <w:bottom w:val="single" w:sz="4" w:space="0" w:color="auto"/>
              <w:right w:val="single" w:sz="4" w:space="0" w:color="auto"/>
            </w:tcBorders>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191" w:type="dxa"/>
            <w:tcBorders>
              <w:top w:val="single" w:sz="4" w:space="0" w:color="auto"/>
              <w:left w:val="single" w:sz="4" w:space="0" w:color="auto"/>
              <w:bottom w:val="single" w:sz="4" w:space="0" w:color="auto"/>
            </w:tcBorders>
          </w:tcPr>
          <w:p w:rsidR="005579A5" w:rsidRPr="005579A5" w:rsidRDefault="005579A5" w:rsidP="005579A5">
            <w:pPr>
              <w:widowControl w:val="0"/>
              <w:autoSpaceDE w:val="0"/>
              <w:autoSpaceDN w:val="0"/>
              <w:adjustRightInd w:val="0"/>
              <w:spacing w:after="0" w:line="240" w:lineRule="auto"/>
              <w:ind w:left="743" w:firstLine="45"/>
              <w:rPr>
                <w:rFonts w:ascii="Times New Roman" w:eastAsia="Times New Roman" w:hAnsi="Times New Roman" w:cs="Times New Roman"/>
                <w:sz w:val="24"/>
                <w:szCs w:val="24"/>
                <w:lang w:eastAsia="ru-RU"/>
              </w:rPr>
            </w:pPr>
            <w:r w:rsidRPr="005579A5">
              <w:rPr>
                <w:rFonts w:ascii="Times New Roman" w:eastAsia="Times New Roman" w:hAnsi="Times New Roman" w:cs="Times New Roman"/>
                <w:sz w:val="24"/>
                <w:szCs w:val="24"/>
                <w:lang w:eastAsia="ru-RU"/>
              </w:rPr>
              <w:t>Жилые зоны:</w:t>
            </w:r>
          </w:p>
        </w:tc>
      </w:tr>
      <w:tr w:rsidR="005579A5" w:rsidRPr="005579A5" w:rsidTr="00ED0407">
        <w:tc>
          <w:tcPr>
            <w:tcW w:w="2410" w:type="dxa"/>
            <w:tcBorders>
              <w:top w:val="single" w:sz="4" w:space="0" w:color="auto"/>
              <w:bottom w:val="single" w:sz="4" w:space="0" w:color="auto"/>
              <w:right w:val="single" w:sz="4" w:space="0" w:color="auto"/>
            </w:tcBorders>
          </w:tcPr>
          <w:p w:rsidR="005579A5" w:rsidRPr="005579A5" w:rsidRDefault="005579A5" w:rsidP="005579A5">
            <w:pPr>
              <w:widowControl w:val="0"/>
              <w:autoSpaceDE w:val="0"/>
              <w:autoSpaceDN w:val="0"/>
              <w:adjustRightInd w:val="0"/>
              <w:spacing w:after="0" w:line="240" w:lineRule="auto"/>
              <w:ind w:left="34" w:hanging="34"/>
              <w:jc w:val="center"/>
              <w:rPr>
                <w:rFonts w:ascii="Times New Roman" w:eastAsia="Times New Roman" w:hAnsi="Times New Roman" w:cs="Times New Roman"/>
                <w:sz w:val="24"/>
                <w:szCs w:val="24"/>
                <w:lang w:eastAsia="ru-RU"/>
              </w:rPr>
            </w:pPr>
            <w:r w:rsidRPr="005579A5">
              <w:rPr>
                <w:rFonts w:ascii="Times New Roman" w:eastAsia="Times New Roman" w:hAnsi="Times New Roman" w:cs="Times New Roman"/>
                <w:sz w:val="24"/>
                <w:szCs w:val="24"/>
                <w:lang w:eastAsia="ru-RU"/>
              </w:rPr>
              <w:t>Ж1</w:t>
            </w:r>
          </w:p>
        </w:tc>
        <w:tc>
          <w:tcPr>
            <w:tcW w:w="12191" w:type="dxa"/>
            <w:tcBorders>
              <w:top w:val="single" w:sz="4" w:space="0" w:color="auto"/>
              <w:left w:val="single" w:sz="4" w:space="0" w:color="auto"/>
              <w:bottom w:val="single" w:sz="4" w:space="0" w:color="auto"/>
            </w:tcBorders>
          </w:tcPr>
          <w:p w:rsidR="005579A5" w:rsidRPr="005579A5" w:rsidRDefault="005579A5" w:rsidP="005579A5">
            <w:pPr>
              <w:widowControl w:val="0"/>
              <w:autoSpaceDE w:val="0"/>
              <w:autoSpaceDN w:val="0"/>
              <w:adjustRightInd w:val="0"/>
              <w:spacing w:after="0" w:line="240" w:lineRule="auto"/>
              <w:ind w:left="743" w:firstLine="45"/>
              <w:rPr>
                <w:rFonts w:ascii="Times New Roman" w:eastAsia="Times New Roman" w:hAnsi="Times New Roman" w:cs="Times New Roman"/>
                <w:sz w:val="24"/>
                <w:szCs w:val="24"/>
                <w:lang w:eastAsia="ru-RU"/>
              </w:rPr>
            </w:pPr>
            <w:r w:rsidRPr="005579A5">
              <w:rPr>
                <w:rFonts w:ascii="Times New Roman" w:eastAsia="SimSun" w:hAnsi="Times New Roman" w:cs="Times New Roman"/>
                <w:sz w:val="24"/>
                <w:szCs w:val="24"/>
                <w:lang w:eastAsia="zh-CN"/>
              </w:rPr>
              <w:t>Зона застройки индивидуальными жилыми домами</w:t>
            </w:r>
          </w:p>
        </w:tc>
      </w:tr>
      <w:tr w:rsidR="005579A5" w:rsidRPr="005579A5" w:rsidTr="00ED0407">
        <w:tc>
          <w:tcPr>
            <w:tcW w:w="2410" w:type="dxa"/>
            <w:tcBorders>
              <w:top w:val="single" w:sz="4" w:space="0" w:color="auto"/>
              <w:bottom w:val="single" w:sz="4" w:space="0" w:color="auto"/>
              <w:right w:val="single" w:sz="4" w:space="0" w:color="auto"/>
            </w:tcBorders>
          </w:tcPr>
          <w:p w:rsidR="005579A5" w:rsidRPr="005579A5" w:rsidRDefault="005579A5" w:rsidP="005579A5">
            <w:pPr>
              <w:widowControl w:val="0"/>
              <w:autoSpaceDE w:val="0"/>
              <w:autoSpaceDN w:val="0"/>
              <w:adjustRightInd w:val="0"/>
              <w:spacing w:after="0" w:line="240" w:lineRule="auto"/>
              <w:ind w:left="34" w:hanging="34"/>
              <w:jc w:val="center"/>
              <w:rPr>
                <w:rFonts w:ascii="Times New Roman" w:eastAsia="Times New Roman" w:hAnsi="Times New Roman" w:cs="Times New Roman"/>
                <w:sz w:val="24"/>
                <w:szCs w:val="24"/>
                <w:lang w:eastAsia="ru-RU"/>
              </w:rPr>
            </w:pPr>
            <w:r w:rsidRPr="005579A5">
              <w:rPr>
                <w:rFonts w:ascii="Times New Roman" w:eastAsia="Times New Roman" w:hAnsi="Times New Roman" w:cs="Times New Roman"/>
                <w:sz w:val="24"/>
                <w:szCs w:val="24"/>
                <w:lang w:eastAsia="ru-RU"/>
              </w:rPr>
              <w:t>Ж2</w:t>
            </w:r>
          </w:p>
        </w:tc>
        <w:tc>
          <w:tcPr>
            <w:tcW w:w="12191" w:type="dxa"/>
            <w:tcBorders>
              <w:top w:val="single" w:sz="4" w:space="0" w:color="auto"/>
              <w:left w:val="single" w:sz="4" w:space="0" w:color="auto"/>
              <w:bottom w:val="single" w:sz="4" w:space="0" w:color="auto"/>
            </w:tcBorders>
          </w:tcPr>
          <w:p w:rsidR="005579A5" w:rsidRPr="005579A5" w:rsidRDefault="005579A5" w:rsidP="005579A5">
            <w:pPr>
              <w:widowControl w:val="0"/>
              <w:autoSpaceDE w:val="0"/>
              <w:autoSpaceDN w:val="0"/>
              <w:adjustRightInd w:val="0"/>
              <w:spacing w:after="0" w:line="240" w:lineRule="auto"/>
              <w:ind w:left="743" w:firstLine="45"/>
              <w:rPr>
                <w:rFonts w:ascii="Times New Roman" w:eastAsia="SimSun" w:hAnsi="Times New Roman" w:cs="Times New Roman"/>
                <w:sz w:val="24"/>
                <w:szCs w:val="24"/>
                <w:lang w:eastAsia="zh-CN"/>
              </w:rPr>
            </w:pPr>
            <w:r w:rsidRPr="005579A5">
              <w:rPr>
                <w:rFonts w:ascii="Times New Roman" w:eastAsia="SimSun" w:hAnsi="Times New Roman" w:cs="Times New Roman"/>
                <w:sz w:val="24"/>
                <w:szCs w:val="24"/>
                <w:lang w:eastAsia="zh-CN"/>
              </w:rPr>
              <w:t>Зона застройки малоэтажными жилыми домами</w:t>
            </w:r>
          </w:p>
        </w:tc>
      </w:tr>
      <w:tr w:rsidR="005579A5" w:rsidRPr="005579A5" w:rsidTr="00ED0407">
        <w:tc>
          <w:tcPr>
            <w:tcW w:w="2410" w:type="dxa"/>
            <w:tcBorders>
              <w:top w:val="single" w:sz="4" w:space="0" w:color="auto"/>
              <w:bottom w:val="single" w:sz="4" w:space="0" w:color="auto"/>
              <w:right w:val="single" w:sz="4" w:space="0" w:color="auto"/>
            </w:tcBorders>
            <w:vAlign w:val="center"/>
          </w:tcPr>
          <w:p w:rsidR="005579A5" w:rsidRPr="005579A5" w:rsidRDefault="005579A5" w:rsidP="005579A5">
            <w:pPr>
              <w:widowControl w:val="0"/>
              <w:snapToGrid w:val="0"/>
              <w:spacing w:after="0" w:line="240" w:lineRule="auto"/>
              <w:ind w:left="34" w:hanging="34"/>
              <w:jc w:val="center"/>
              <w:rPr>
                <w:rFonts w:ascii="Times New Roman" w:eastAsia="SimSun" w:hAnsi="Times New Roman" w:cs="Times New Roman"/>
                <w:sz w:val="24"/>
                <w:szCs w:val="24"/>
                <w:lang w:eastAsia="zh-CN"/>
              </w:rPr>
            </w:pPr>
          </w:p>
        </w:tc>
        <w:tc>
          <w:tcPr>
            <w:tcW w:w="12191" w:type="dxa"/>
            <w:tcBorders>
              <w:top w:val="single" w:sz="4" w:space="0" w:color="auto"/>
              <w:left w:val="single" w:sz="4" w:space="0" w:color="auto"/>
              <w:bottom w:val="single" w:sz="4" w:space="0" w:color="auto"/>
            </w:tcBorders>
          </w:tcPr>
          <w:p w:rsidR="005579A5" w:rsidRPr="005579A5" w:rsidRDefault="005579A5" w:rsidP="005579A5">
            <w:pPr>
              <w:widowControl w:val="0"/>
              <w:snapToGrid w:val="0"/>
              <w:spacing w:after="0" w:line="240" w:lineRule="auto"/>
              <w:ind w:left="743" w:firstLine="45"/>
              <w:rPr>
                <w:rFonts w:ascii="Times New Roman" w:eastAsia="SimSun" w:hAnsi="Times New Roman" w:cs="Times New Roman"/>
                <w:sz w:val="24"/>
                <w:szCs w:val="24"/>
                <w:lang w:eastAsia="zh-CN"/>
              </w:rPr>
            </w:pPr>
          </w:p>
        </w:tc>
      </w:tr>
      <w:tr w:rsidR="005579A5" w:rsidRPr="005579A5" w:rsidTr="00ED0407">
        <w:tc>
          <w:tcPr>
            <w:tcW w:w="2410" w:type="dxa"/>
            <w:tcBorders>
              <w:top w:val="single" w:sz="4" w:space="0" w:color="auto"/>
              <w:bottom w:val="single" w:sz="4" w:space="0" w:color="auto"/>
              <w:right w:val="single" w:sz="4" w:space="0" w:color="auto"/>
            </w:tcBorders>
          </w:tcPr>
          <w:p w:rsidR="005579A5" w:rsidRPr="005579A5" w:rsidRDefault="005579A5" w:rsidP="005579A5">
            <w:pPr>
              <w:widowControl w:val="0"/>
              <w:autoSpaceDE w:val="0"/>
              <w:autoSpaceDN w:val="0"/>
              <w:adjustRightInd w:val="0"/>
              <w:spacing w:after="0" w:line="240" w:lineRule="auto"/>
              <w:ind w:left="34" w:hanging="34"/>
              <w:jc w:val="center"/>
              <w:rPr>
                <w:rFonts w:ascii="Times New Roman" w:eastAsia="Times New Roman" w:hAnsi="Times New Roman" w:cs="Times New Roman"/>
                <w:sz w:val="24"/>
                <w:szCs w:val="24"/>
                <w:lang w:eastAsia="ru-RU"/>
              </w:rPr>
            </w:pPr>
          </w:p>
        </w:tc>
        <w:tc>
          <w:tcPr>
            <w:tcW w:w="12191" w:type="dxa"/>
            <w:tcBorders>
              <w:top w:val="single" w:sz="4" w:space="0" w:color="auto"/>
              <w:left w:val="single" w:sz="4" w:space="0" w:color="auto"/>
              <w:bottom w:val="single" w:sz="4" w:space="0" w:color="auto"/>
            </w:tcBorders>
          </w:tcPr>
          <w:p w:rsidR="005579A5" w:rsidRPr="005579A5" w:rsidRDefault="005579A5" w:rsidP="005579A5">
            <w:pPr>
              <w:widowControl w:val="0"/>
              <w:autoSpaceDE w:val="0"/>
              <w:autoSpaceDN w:val="0"/>
              <w:adjustRightInd w:val="0"/>
              <w:spacing w:after="0" w:line="240" w:lineRule="auto"/>
              <w:ind w:left="743"/>
              <w:rPr>
                <w:rFonts w:ascii="Times New Roman" w:eastAsia="Times New Roman" w:hAnsi="Times New Roman" w:cs="Times New Roman"/>
                <w:sz w:val="24"/>
                <w:szCs w:val="24"/>
                <w:lang w:eastAsia="ru-RU"/>
              </w:rPr>
            </w:pPr>
            <w:r w:rsidRPr="005579A5">
              <w:rPr>
                <w:rFonts w:ascii="Times New Roman" w:eastAsia="Times New Roman" w:hAnsi="Times New Roman" w:cs="Times New Roman"/>
                <w:sz w:val="24"/>
                <w:szCs w:val="24"/>
                <w:lang w:eastAsia="ru-RU"/>
              </w:rPr>
              <w:t>Общественно-деловые зоны:</w:t>
            </w:r>
          </w:p>
        </w:tc>
      </w:tr>
      <w:tr w:rsidR="005579A5" w:rsidRPr="005579A5" w:rsidTr="00ED0407">
        <w:tc>
          <w:tcPr>
            <w:tcW w:w="2410" w:type="dxa"/>
            <w:tcBorders>
              <w:top w:val="single" w:sz="4" w:space="0" w:color="auto"/>
              <w:bottom w:val="single" w:sz="4" w:space="0" w:color="auto"/>
              <w:right w:val="single" w:sz="4" w:space="0" w:color="auto"/>
            </w:tcBorders>
          </w:tcPr>
          <w:p w:rsidR="005579A5" w:rsidRPr="005579A5" w:rsidRDefault="005579A5" w:rsidP="005579A5">
            <w:pPr>
              <w:widowControl w:val="0"/>
              <w:autoSpaceDE w:val="0"/>
              <w:autoSpaceDN w:val="0"/>
              <w:adjustRightInd w:val="0"/>
              <w:spacing w:after="0" w:line="240" w:lineRule="auto"/>
              <w:ind w:left="34" w:hanging="34"/>
              <w:jc w:val="center"/>
              <w:rPr>
                <w:rFonts w:ascii="Times New Roman" w:eastAsia="Times New Roman" w:hAnsi="Times New Roman" w:cs="Times New Roman"/>
                <w:sz w:val="24"/>
                <w:szCs w:val="24"/>
                <w:lang w:eastAsia="ru-RU"/>
              </w:rPr>
            </w:pPr>
            <w:r w:rsidRPr="005579A5">
              <w:rPr>
                <w:rFonts w:ascii="Times New Roman" w:eastAsia="Times New Roman" w:hAnsi="Times New Roman" w:cs="Times New Roman"/>
                <w:sz w:val="24"/>
                <w:szCs w:val="24"/>
                <w:lang w:eastAsia="ru-RU"/>
              </w:rPr>
              <w:t>ОД1</w:t>
            </w:r>
          </w:p>
        </w:tc>
        <w:tc>
          <w:tcPr>
            <w:tcW w:w="12191" w:type="dxa"/>
            <w:tcBorders>
              <w:top w:val="single" w:sz="4" w:space="0" w:color="auto"/>
              <w:left w:val="single" w:sz="4" w:space="0" w:color="auto"/>
              <w:bottom w:val="single" w:sz="4" w:space="0" w:color="auto"/>
            </w:tcBorders>
          </w:tcPr>
          <w:p w:rsidR="005579A5" w:rsidRPr="005579A5" w:rsidRDefault="005579A5" w:rsidP="005579A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579A5">
              <w:rPr>
                <w:rFonts w:ascii="Times New Roman" w:eastAsia="Times New Roman" w:hAnsi="Times New Roman" w:cs="Times New Roman"/>
                <w:sz w:val="24"/>
                <w:szCs w:val="24"/>
                <w:lang w:eastAsia="ru-RU"/>
              </w:rPr>
              <w:t>Многофункциональная общественно деловая зона</w:t>
            </w:r>
          </w:p>
        </w:tc>
      </w:tr>
      <w:tr w:rsidR="005579A5" w:rsidRPr="005579A5" w:rsidTr="00ED0407">
        <w:tc>
          <w:tcPr>
            <w:tcW w:w="2410" w:type="dxa"/>
            <w:tcBorders>
              <w:top w:val="single" w:sz="4" w:space="0" w:color="auto"/>
              <w:bottom w:val="single" w:sz="4" w:space="0" w:color="auto"/>
              <w:right w:val="single" w:sz="4" w:space="0" w:color="auto"/>
            </w:tcBorders>
          </w:tcPr>
          <w:p w:rsidR="005579A5" w:rsidRPr="005579A5" w:rsidRDefault="005579A5" w:rsidP="005579A5">
            <w:pPr>
              <w:widowControl w:val="0"/>
              <w:autoSpaceDE w:val="0"/>
              <w:autoSpaceDN w:val="0"/>
              <w:adjustRightInd w:val="0"/>
              <w:spacing w:after="0" w:line="240" w:lineRule="auto"/>
              <w:ind w:left="34" w:hanging="34"/>
              <w:jc w:val="center"/>
              <w:rPr>
                <w:rFonts w:ascii="Times New Roman" w:eastAsia="Times New Roman" w:hAnsi="Times New Roman" w:cs="Times New Roman"/>
                <w:sz w:val="24"/>
                <w:szCs w:val="24"/>
                <w:lang w:eastAsia="ru-RU"/>
              </w:rPr>
            </w:pPr>
            <w:r w:rsidRPr="005579A5">
              <w:rPr>
                <w:rFonts w:ascii="Times New Roman" w:eastAsia="Times New Roman" w:hAnsi="Times New Roman" w:cs="Times New Roman"/>
                <w:sz w:val="24"/>
                <w:szCs w:val="24"/>
                <w:lang w:eastAsia="ru-RU"/>
              </w:rPr>
              <w:t>ОД2</w:t>
            </w:r>
          </w:p>
        </w:tc>
        <w:tc>
          <w:tcPr>
            <w:tcW w:w="12191" w:type="dxa"/>
            <w:tcBorders>
              <w:top w:val="single" w:sz="4" w:space="0" w:color="auto"/>
              <w:left w:val="single" w:sz="4" w:space="0" w:color="auto"/>
              <w:bottom w:val="single" w:sz="4" w:space="0" w:color="auto"/>
            </w:tcBorders>
          </w:tcPr>
          <w:p w:rsidR="005579A5" w:rsidRPr="005579A5" w:rsidRDefault="005579A5" w:rsidP="005579A5">
            <w:pPr>
              <w:widowControl w:val="0"/>
              <w:autoSpaceDE w:val="0"/>
              <w:autoSpaceDN w:val="0"/>
              <w:adjustRightInd w:val="0"/>
              <w:spacing w:after="0" w:line="240" w:lineRule="auto"/>
              <w:ind w:firstLine="743"/>
              <w:rPr>
                <w:rFonts w:ascii="Times New Roman" w:eastAsia="Times New Roman" w:hAnsi="Times New Roman" w:cs="Times New Roman"/>
                <w:sz w:val="24"/>
                <w:szCs w:val="24"/>
                <w:lang w:eastAsia="ru-RU"/>
              </w:rPr>
            </w:pPr>
            <w:r w:rsidRPr="005579A5">
              <w:rPr>
                <w:rFonts w:ascii="Times New Roman" w:eastAsia="Times New Roman" w:hAnsi="Times New Roman" w:cs="Times New Roman"/>
                <w:sz w:val="24"/>
                <w:szCs w:val="24"/>
                <w:lang w:eastAsia="ru-RU"/>
              </w:rPr>
              <w:t>Зона застройки объектами образования и научной деятельности</w:t>
            </w:r>
          </w:p>
        </w:tc>
      </w:tr>
      <w:tr w:rsidR="005579A5" w:rsidRPr="005579A5" w:rsidTr="00ED0407">
        <w:tc>
          <w:tcPr>
            <w:tcW w:w="2410" w:type="dxa"/>
            <w:tcBorders>
              <w:top w:val="single" w:sz="4" w:space="0" w:color="auto"/>
              <w:bottom w:val="single" w:sz="4" w:space="0" w:color="auto"/>
              <w:right w:val="single" w:sz="4" w:space="0" w:color="auto"/>
            </w:tcBorders>
          </w:tcPr>
          <w:p w:rsidR="005579A5" w:rsidRPr="005579A5" w:rsidRDefault="005579A5" w:rsidP="005579A5">
            <w:pPr>
              <w:widowControl w:val="0"/>
              <w:autoSpaceDE w:val="0"/>
              <w:autoSpaceDN w:val="0"/>
              <w:adjustRightInd w:val="0"/>
              <w:spacing w:after="0" w:line="240" w:lineRule="auto"/>
              <w:ind w:left="34" w:hanging="34"/>
              <w:jc w:val="center"/>
              <w:rPr>
                <w:rFonts w:ascii="Times New Roman" w:eastAsia="Times New Roman" w:hAnsi="Times New Roman" w:cs="Times New Roman"/>
                <w:sz w:val="24"/>
                <w:szCs w:val="24"/>
                <w:lang w:eastAsia="ru-RU"/>
              </w:rPr>
            </w:pPr>
            <w:r w:rsidRPr="005579A5">
              <w:rPr>
                <w:rFonts w:ascii="Times New Roman" w:eastAsia="Times New Roman" w:hAnsi="Times New Roman" w:cs="Times New Roman"/>
                <w:sz w:val="24"/>
                <w:szCs w:val="24"/>
                <w:lang w:eastAsia="ru-RU"/>
              </w:rPr>
              <w:t>ОД3</w:t>
            </w:r>
          </w:p>
        </w:tc>
        <w:tc>
          <w:tcPr>
            <w:tcW w:w="12191" w:type="dxa"/>
            <w:tcBorders>
              <w:top w:val="single" w:sz="4" w:space="0" w:color="auto"/>
              <w:left w:val="single" w:sz="4" w:space="0" w:color="auto"/>
              <w:bottom w:val="single" w:sz="4" w:space="0" w:color="auto"/>
            </w:tcBorders>
          </w:tcPr>
          <w:p w:rsidR="005579A5" w:rsidRPr="005579A5" w:rsidRDefault="005579A5" w:rsidP="005579A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579A5">
              <w:rPr>
                <w:rFonts w:ascii="Times New Roman" w:eastAsia="Times New Roman" w:hAnsi="Times New Roman" w:cs="Times New Roman"/>
                <w:sz w:val="24"/>
                <w:szCs w:val="24"/>
                <w:lang w:eastAsia="ru-RU"/>
              </w:rPr>
              <w:t>Зона застройки объектами здравоохранения</w:t>
            </w:r>
          </w:p>
        </w:tc>
      </w:tr>
      <w:tr w:rsidR="005579A5" w:rsidRPr="005579A5" w:rsidTr="00ED0407">
        <w:tc>
          <w:tcPr>
            <w:tcW w:w="2410" w:type="dxa"/>
            <w:tcBorders>
              <w:top w:val="single" w:sz="4" w:space="0" w:color="auto"/>
              <w:bottom w:val="single" w:sz="4" w:space="0" w:color="auto"/>
              <w:right w:val="single" w:sz="4" w:space="0" w:color="auto"/>
            </w:tcBorders>
          </w:tcPr>
          <w:p w:rsidR="005579A5" w:rsidRPr="005579A5" w:rsidRDefault="005579A5" w:rsidP="005579A5">
            <w:pPr>
              <w:widowControl w:val="0"/>
              <w:autoSpaceDE w:val="0"/>
              <w:autoSpaceDN w:val="0"/>
              <w:adjustRightInd w:val="0"/>
              <w:spacing w:after="0" w:line="240" w:lineRule="auto"/>
              <w:ind w:left="34" w:hanging="34"/>
              <w:jc w:val="center"/>
              <w:rPr>
                <w:rFonts w:ascii="Times New Roman" w:eastAsia="Times New Roman" w:hAnsi="Times New Roman" w:cs="Times New Roman"/>
                <w:sz w:val="24"/>
                <w:szCs w:val="24"/>
                <w:lang w:eastAsia="ru-RU"/>
              </w:rPr>
            </w:pPr>
          </w:p>
        </w:tc>
        <w:tc>
          <w:tcPr>
            <w:tcW w:w="12191" w:type="dxa"/>
            <w:tcBorders>
              <w:top w:val="single" w:sz="4" w:space="0" w:color="auto"/>
              <w:left w:val="single" w:sz="4" w:space="0" w:color="auto"/>
              <w:bottom w:val="single" w:sz="4" w:space="0" w:color="auto"/>
            </w:tcBorders>
          </w:tcPr>
          <w:p w:rsidR="005579A5" w:rsidRPr="005579A5" w:rsidRDefault="005579A5" w:rsidP="005579A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r>
      <w:tr w:rsidR="005579A5" w:rsidRPr="005579A5" w:rsidTr="00ED0407">
        <w:tc>
          <w:tcPr>
            <w:tcW w:w="2410" w:type="dxa"/>
            <w:tcBorders>
              <w:top w:val="single" w:sz="4" w:space="0" w:color="auto"/>
              <w:bottom w:val="single" w:sz="4" w:space="0" w:color="auto"/>
              <w:right w:val="single" w:sz="4" w:space="0" w:color="auto"/>
            </w:tcBorders>
          </w:tcPr>
          <w:p w:rsidR="005579A5" w:rsidRPr="005579A5" w:rsidRDefault="005579A5" w:rsidP="005579A5">
            <w:pPr>
              <w:widowControl w:val="0"/>
              <w:autoSpaceDE w:val="0"/>
              <w:autoSpaceDN w:val="0"/>
              <w:adjustRightInd w:val="0"/>
              <w:spacing w:after="0" w:line="240" w:lineRule="auto"/>
              <w:ind w:left="34" w:hanging="34"/>
              <w:jc w:val="center"/>
              <w:rPr>
                <w:rFonts w:ascii="Times New Roman" w:eastAsia="Times New Roman" w:hAnsi="Times New Roman" w:cs="Times New Roman"/>
                <w:sz w:val="24"/>
                <w:szCs w:val="24"/>
                <w:lang w:eastAsia="ru-RU"/>
              </w:rPr>
            </w:pPr>
          </w:p>
        </w:tc>
        <w:tc>
          <w:tcPr>
            <w:tcW w:w="12191" w:type="dxa"/>
            <w:tcBorders>
              <w:top w:val="single" w:sz="4" w:space="0" w:color="auto"/>
              <w:left w:val="single" w:sz="4" w:space="0" w:color="auto"/>
              <w:bottom w:val="single" w:sz="4" w:space="0" w:color="auto"/>
            </w:tcBorders>
          </w:tcPr>
          <w:p w:rsidR="005579A5" w:rsidRPr="005579A5" w:rsidRDefault="005579A5" w:rsidP="005579A5">
            <w:pPr>
              <w:widowControl w:val="0"/>
              <w:autoSpaceDE w:val="0"/>
              <w:autoSpaceDN w:val="0"/>
              <w:adjustRightInd w:val="0"/>
              <w:spacing w:after="0" w:line="240" w:lineRule="auto"/>
              <w:ind w:left="698"/>
              <w:rPr>
                <w:rFonts w:ascii="Times New Roman" w:eastAsia="Times New Roman" w:hAnsi="Times New Roman" w:cs="Times New Roman"/>
                <w:sz w:val="24"/>
                <w:szCs w:val="24"/>
                <w:lang w:eastAsia="ru-RU"/>
              </w:rPr>
            </w:pPr>
            <w:r w:rsidRPr="005579A5">
              <w:rPr>
                <w:rFonts w:ascii="Times New Roman" w:eastAsia="Times New Roman" w:hAnsi="Times New Roman" w:cs="Times New Roman"/>
                <w:sz w:val="24"/>
                <w:szCs w:val="24"/>
                <w:lang w:eastAsia="ru-RU"/>
              </w:rPr>
              <w:t>Производственные зоны:</w:t>
            </w:r>
          </w:p>
        </w:tc>
      </w:tr>
      <w:tr w:rsidR="005579A5" w:rsidRPr="005579A5" w:rsidTr="00ED0407">
        <w:tc>
          <w:tcPr>
            <w:tcW w:w="2410" w:type="dxa"/>
            <w:tcBorders>
              <w:top w:val="single" w:sz="4" w:space="0" w:color="auto"/>
              <w:bottom w:val="single" w:sz="4" w:space="0" w:color="auto"/>
              <w:right w:val="single" w:sz="4" w:space="0" w:color="auto"/>
            </w:tcBorders>
          </w:tcPr>
          <w:p w:rsidR="005579A5" w:rsidRPr="005579A5" w:rsidRDefault="005579A5" w:rsidP="005579A5">
            <w:pPr>
              <w:widowControl w:val="0"/>
              <w:autoSpaceDE w:val="0"/>
              <w:autoSpaceDN w:val="0"/>
              <w:adjustRightInd w:val="0"/>
              <w:spacing w:after="0" w:line="240" w:lineRule="auto"/>
              <w:ind w:left="34" w:hanging="34"/>
              <w:jc w:val="center"/>
              <w:rPr>
                <w:rFonts w:ascii="Times New Roman" w:eastAsia="Times New Roman" w:hAnsi="Times New Roman" w:cs="Times New Roman"/>
                <w:sz w:val="24"/>
                <w:szCs w:val="24"/>
                <w:lang w:eastAsia="ru-RU"/>
              </w:rPr>
            </w:pPr>
            <w:r w:rsidRPr="005579A5">
              <w:rPr>
                <w:rFonts w:ascii="Times New Roman" w:eastAsia="Times New Roman" w:hAnsi="Times New Roman" w:cs="Times New Roman"/>
                <w:sz w:val="24"/>
                <w:szCs w:val="24"/>
                <w:lang w:eastAsia="ru-RU"/>
              </w:rPr>
              <w:t>П3</w:t>
            </w:r>
          </w:p>
        </w:tc>
        <w:tc>
          <w:tcPr>
            <w:tcW w:w="12191" w:type="dxa"/>
            <w:tcBorders>
              <w:top w:val="single" w:sz="4" w:space="0" w:color="auto"/>
              <w:left w:val="single" w:sz="4" w:space="0" w:color="auto"/>
              <w:bottom w:val="single" w:sz="4" w:space="0" w:color="auto"/>
            </w:tcBorders>
          </w:tcPr>
          <w:p w:rsidR="005579A5" w:rsidRPr="005579A5" w:rsidRDefault="005579A5" w:rsidP="005579A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579A5">
              <w:rPr>
                <w:rFonts w:ascii="Times New Roman" w:eastAsia="Times New Roman" w:hAnsi="Times New Roman" w:cs="Times New Roman"/>
                <w:sz w:val="24"/>
                <w:szCs w:val="24"/>
                <w:lang w:eastAsia="ru-RU"/>
              </w:rPr>
              <w:t>Зона размещения производственных объектов I</w:t>
            </w:r>
            <w:r w:rsidRPr="005579A5">
              <w:rPr>
                <w:rFonts w:ascii="Times New Roman" w:eastAsia="Times New Roman" w:hAnsi="Times New Roman" w:cs="Times New Roman"/>
                <w:sz w:val="24"/>
                <w:szCs w:val="24"/>
                <w:lang w:val="en-US" w:eastAsia="ru-RU"/>
              </w:rPr>
              <w:t>V</w:t>
            </w:r>
            <w:r w:rsidRPr="005579A5">
              <w:rPr>
                <w:rFonts w:ascii="Times New Roman" w:eastAsia="Times New Roman" w:hAnsi="Times New Roman" w:cs="Times New Roman"/>
                <w:sz w:val="24"/>
                <w:szCs w:val="24"/>
                <w:lang w:eastAsia="ru-RU"/>
              </w:rPr>
              <w:t>-</w:t>
            </w:r>
            <w:r w:rsidRPr="005579A5">
              <w:rPr>
                <w:rFonts w:ascii="Times New Roman" w:eastAsia="Times New Roman" w:hAnsi="Times New Roman" w:cs="Times New Roman"/>
                <w:sz w:val="24"/>
                <w:szCs w:val="24"/>
                <w:lang w:val="en-US" w:eastAsia="ru-RU"/>
              </w:rPr>
              <w:t>V</w:t>
            </w:r>
            <w:r w:rsidRPr="005579A5">
              <w:rPr>
                <w:rFonts w:ascii="Times New Roman" w:eastAsia="Times New Roman" w:hAnsi="Times New Roman" w:cs="Times New Roman"/>
                <w:sz w:val="24"/>
                <w:szCs w:val="24"/>
                <w:lang w:eastAsia="ru-RU"/>
              </w:rPr>
              <w:t xml:space="preserve"> класса опасности</w:t>
            </w:r>
          </w:p>
        </w:tc>
      </w:tr>
      <w:tr w:rsidR="005579A5" w:rsidRPr="005579A5" w:rsidTr="00ED0407">
        <w:tc>
          <w:tcPr>
            <w:tcW w:w="2410" w:type="dxa"/>
            <w:tcBorders>
              <w:top w:val="single" w:sz="4" w:space="0" w:color="auto"/>
              <w:bottom w:val="single" w:sz="4" w:space="0" w:color="auto"/>
              <w:right w:val="single" w:sz="4" w:space="0" w:color="auto"/>
            </w:tcBorders>
          </w:tcPr>
          <w:p w:rsidR="005579A5" w:rsidRPr="005579A5" w:rsidRDefault="005579A5" w:rsidP="005579A5">
            <w:pPr>
              <w:widowControl w:val="0"/>
              <w:autoSpaceDE w:val="0"/>
              <w:autoSpaceDN w:val="0"/>
              <w:adjustRightInd w:val="0"/>
              <w:spacing w:after="0" w:line="240" w:lineRule="auto"/>
              <w:ind w:left="34" w:hanging="34"/>
              <w:jc w:val="center"/>
              <w:rPr>
                <w:rFonts w:ascii="Times New Roman" w:eastAsia="Times New Roman" w:hAnsi="Times New Roman" w:cs="Times New Roman"/>
                <w:sz w:val="24"/>
                <w:szCs w:val="24"/>
                <w:lang w:eastAsia="ru-RU"/>
              </w:rPr>
            </w:pPr>
          </w:p>
        </w:tc>
        <w:tc>
          <w:tcPr>
            <w:tcW w:w="12191" w:type="dxa"/>
            <w:tcBorders>
              <w:top w:val="single" w:sz="4" w:space="0" w:color="auto"/>
              <w:left w:val="single" w:sz="4" w:space="0" w:color="auto"/>
              <w:bottom w:val="single" w:sz="4" w:space="0" w:color="auto"/>
            </w:tcBorders>
          </w:tcPr>
          <w:p w:rsidR="005579A5" w:rsidRPr="005579A5" w:rsidRDefault="005579A5" w:rsidP="005579A5">
            <w:pPr>
              <w:widowControl w:val="0"/>
              <w:autoSpaceDE w:val="0"/>
              <w:autoSpaceDN w:val="0"/>
              <w:adjustRightInd w:val="0"/>
              <w:spacing w:after="0" w:line="240" w:lineRule="auto"/>
              <w:ind w:left="139" w:firstLine="559"/>
              <w:rPr>
                <w:rFonts w:ascii="Times New Roman" w:eastAsia="Times New Roman" w:hAnsi="Times New Roman" w:cs="Times New Roman"/>
                <w:sz w:val="24"/>
                <w:szCs w:val="24"/>
                <w:lang w:eastAsia="ru-RU"/>
              </w:rPr>
            </w:pPr>
          </w:p>
        </w:tc>
      </w:tr>
      <w:tr w:rsidR="005579A5" w:rsidRPr="005579A5" w:rsidTr="00ED0407">
        <w:trPr>
          <w:trHeight w:val="53"/>
        </w:trPr>
        <w:tc>
          <w:tcPr>
            <w:tcW w:w="2410" w:type="dxa"/>
            <w:tcBorders>
              <w:top w:val="single" w:sz="4" w:space="0" w:color="auto"/>
              <w:bottom w:val="single" w:sz="4" w:space="0" w:color="auto"/>
              <w:right w:val="single" w:sz="4" w:space="0" w:color="auto"/>
            </w:tcBorders>
          </w:tcPr>
          <w:p w:rsidR="005579A5" w:rsidRPr="005579A5" w:rsidRDefault="005579A5" w:rsidP="005579A5">
            <w:pPr>
              <w:widowControl w:val="0"/>
              <w:autoSpaceDE w:val="0"/>
              <w:autoSpaceDN w:val="0"/>
              <w:adjustRightInd w:val="0"/>
              <w:spacing w:after="0" w:line="240" w:lineRule="auto"/>
              <w:ind w:left="34" w:hanging="34"/>
              <w:jc w:val="center"/>
              <w:rPr>
                <w:rFonts w:ascii="Times New Roman" w:eastAsia="Times New Roman" w:hAnsi="Times New Roman" w:cs="Times New Roman"/>
                <w:sz w:val="24"/>
                <w:szCs w:val="24"/>
                <w:lang w:eastAsia="ru-RU"/>
              </w:rPr>
            </w:pPr>
          </w:p>
        </w:tc>
        <w:tc>
          <w:tcPr>
            <w:tcW w:w="12191" w:type="dxa"/>
            <w:tcBorders>
              <w:top w:val="single" w:sz="4" w:space="0" w:color="auto"/>
              <w:left w:val="single" w:sz="4" w:space="0" w:color="auto"/>
              <w:bottom w:val="single" w:sz="4" w:space="0" w:color="auto"/>
            </w:tcBorders>
          </w:tcPr>
          <w:p w:rsidR="005579A5" w:rsidRPr="005579A5" w:rsidRDefault="005579A5" w:rsidP="005579A5">
            <w:pPr>
              <w:widowControl w:val="0"/>
              <w:autoSpaceDE w:val="0"/>
              <w:autoSpaceDN w:val="0"/>
              <w:adjustRightInd w:val="0"/>
              <w:spacing w:after="0" w:line="240" w:lineRule="auto"/>
              <w:ind w:left="698"/>
              <w:rPr>
                <w:rFonts w:ascii="Times New Roman" w:eastAsia="Times New Roman" w:hAnsi="Times New Roman" w:cs="Times New Roman"/>
                <w:sz w:val="24"/>
                <w:szCs w:val="24"/>
                <w:lang w:eastAsia="ru-RU"/>
              </w:rPr>
            </w:pPr>
            <w:r w:rsidRPr="005579A5">
              <w:rPr>
                <w:rFonts w:ascii="Times New Roman" w:eastAsia="Times New Roman" w:hAnsi="Times New Roman" w:cs="Times New Roman"/>
                <w:sz w:val="24"/>
                <w:szCs w:val="24"/>
                <w:lang w:eastAsia="ru-RU"/>
              </w:rPr>
              <w:t>Зоны сельскохозяйственного использования:</w:t>
            </w:r>
          </w:p>
        </w:tc>
      </w:tr>
      <w:tr w:rsidR="005579A5" w:rsidRPr="005579A5" w:rsidTr="00ED0407">
        <w:tc>
          <w:tcPr>
            <w:tcW w:w="2410" w:type="dxa"/>
            <w:tcBorders>
              <w:top w:val="single" w:sz="4" w:space="0" w:color="auto"/>
              <w:bottom w:val="single" w:sz="4" w:space="0" w:color="auto"/>
              <w:right w:val="single" w:sz="4" w:space="0" w:color="auto"/>
            </w:tcBorders>
          </w:tcPr>
          <w:p w:rsidR="005579A5" w:rsidRPr="005579A5" w:rsidRDefault="005579A5" w:rsidP="005579A5">
            <w:pPr>
              <w:widowControl w:val="0"/>
              <w:autoSpaceDE w:val="0"/>
              <w:autoSpaceDN w:val="0"/>
              <w:adjustRightInd w:val="0"/>
              <w:spacing w:after="0" w:line="240" w:lineRule="auto"/>
              <w:ind w:left="34" w:hanging="34"/>
              <w:jc w:val="center"/>
              <w:rPr>
                <w:rFonts w:ascii="Times New Roman" w:eastAsia="Times New Roman" w:hAnsi="Times New Roman" w:cs="Times New Roman"/>
                <w:sz w:val="24"/>
                <w:szCs w:val="24"/>
                <w:lang w:eastAsia="ru-RU"/>
              </w:rPr>
            </w:pPr>
            <w:r w:rsidRPr="005579A5">
              <w:rPr>
                <w:rFonts w:ascii="Times New Roman" w:eastAsia="Times New Roman" w:hAnsi="Times New Roman" w:cs="Times New Roman"/>
                <w:sz w:val="24"/>
                <w:szCs w:val="24"/>
                <w:lang w:eastAsia="ru-RU"/>
              </w:rPr>
              <w:t>СХ7</w:t>
            </w:r>
          </w:p>
        </w:tc>
        <w:tc>
          <w:tcPr>
            <w:tcW w:w="12191" w:type="dxa"/>
            <w:tcBorders>
              <w:top w:val="single" w:sz="4" w:space="0" w:color="auto"/>
              <w:left w:val="single" w:sz="4" w:space="0" w:color="auto"/>
              <w:bottom w:val="single" w:sz="4" w:space="0" w:color="auto"/>
            </w:tcBorders>
          </w:tcPr>
          <w:p w:rsidR="005579A5" w:rsidRPr="005579A5" w:rsidRDefault="005579A5" w:rsidP="005579A5">
            <w:pPr>
              <w:widowControl w:val="0"/>
              <w:autoSpaceDE w:val="0"/>
              <w:autoSpaceDN w:val="0"/>
              <w:adjustRightInd w:val="0"/>
              <w:spacing w:after="0" w:line="240" w:lineRule="auto"/>
              <w:ind w:left="698"/>
              <w:rPr>
                <w:rFonts w:ascii="Times New Roman" w:eastAsia="Times New Roman" w:hAnsi="Times New Roman" w:cs="Times New Roman"/>
                <w:sz w:val="24"/>
                <w:szCs w:val="24"/>
                <w:lang w:eastAsia="ru-RU"/>
              </w:rPr>
            </w:pPr>
            <w:r w:rsidRPr="005579A5">
              <w:rPr>
                <w:rFonts w:ascii="Times New Roman" w:eastAsia="Times New Roman" w:hAnsi="Times New Roman" w:cs="Times New Roman"/>
                <w:sz w:val="24"/>
                <w:szCs w:val="24"/>
                <w:lang w:eastAsia="ru-RU"/>
              </w:rPr>
              <w:t xml:space="preserve">Зона сельскохозяйственных угодий в составе населенных пунктов </w:t>
            </w:r>
          </w:p>
        </w:tc>
      </w:tr>
      <w:tr w:rsidR="005579A5" w:rsidRPr="005579A5" w:rsidTr="00ED0407">
        <w:tc>
          <w:tcPr>
            <w:tcW w:w="2410" w:type="dxa"/>
            <w:tcBorders>
              <w:top w:val="single" w:sz="4" w:space="0" w:color="auto"/>
              <w:bottom w:val="single" w:sz="4" w:space="0" w:color="auto"/>
              <w:right w:val="single" w:sz="4" w:space="0" w:color="auto"/>
            </w:tcBorders>
          </w:tcPr>
          <w:p w:rsidR="005579A5" w:rsidRPr="005579A5" w:rsidRDefault="005579A5" w:rsidP="005579A5">
            <w:pPr>
              <w:widowControl w:val="0"/>
              <w:autoSpaceDE w:val="0"/>
              <w:autoSpaceDN w:val="0"/>
              <w:adjustRightInd w:val="0"/>
              <w:spacing w:after="0" w:line="240" w:lineRule="auto"/>
              <w:ind w:left="34" w:hanging="34"/>
              <w:jc w:val="center"/>
              <w:rPr>
                <w:rFonts w:ascii="Times New Roman" w:eastAsia="Times New Roman" w:hAnsi="Times New Roman" w:cs="Times New Roman"/>
                <w:sz w:val="24"/>
                <w:szCs w:val="24"/>
                <w:lang w:eastAsia="ru-RU"/>
              </w:rPr>
            </w:pPr>
            <w:r w:rsidRPr="005579A5">
              <w:rPr>
                <w:rFonts w:ascii="Times New Roman" w:eastAsia="Times New Roman" w:hAnsi="Times New Roman" w:cs="Times New Roman"/>
                <w:sz w:val="24"/>
                <w:szCs w:val="24"/>
                <w:lang w:eastAsia="ru-RU"/>
              </w:rPr>
              <w:t xml:space="preserve">СХ4 </w:t>
            </w:r>
          </w:p>
        </w:tc>
        <w:tc>
          <w:tcPr>
            <w:tcW w:w="12191" w:type="dxa"/>
            <w:tcBorders>
              <w:top w:val="single" w:sz="4" w:space="0" w:color="auto"/>
              <w:left w:val="single" w:sz="4" w:space="0" w:color="auto"/>
              <w:bottom w:val="single" w:sz="4" w:space="0" w:color="auto"/>
            </w:tcBorders>
          </w:tcPr>
          <w:p w:rsidR="005579A5" w:rsidRPr="005579A5" w:rsidRDefault="005579A5" w:rsidP="005579A5">
            <w:pPr>
              <w:widowControl w:val="0"/>
              <w:autoSpaceDE w:val="0"/>
              <w:autoSpaceDN w:val="0"/>
              <w:adjustRightInd w:val="0"/>
              <w:spacing w:after="0" w:line="240" w:lineRule="auto"/>
              <w:ind w:left="698"/>
              <w:rPr>
                <w:rFonts w:ascii="Times New Roman" w:eastAsia="Times New Roman" w:hAnsi="Times New Roman" w:cs="Times New Roman"/>
                <w:sz w:val="24"/>
                <w:szCs w:val="24"/>
                <w:lang w:eastAsia="ru-RU"/>
              </w:rPr>
            </w:pPr>
            <w:r w:rsidRPr="005579A5">
              <w:rPr>
                <w:rFonts w:ascii="Times New Roman" w:eastAsia="Times New Roman" w:hAnsi="Times New Roman" w:cs="Times New Roman"/>
                <w:sz w:val="24"/>
                <w:szCs w:val="24"/>
                <w:lang w:eastAsia="ru-RU"/>
              </w:rPr>
              <w:t xml:space="preserve">Зона размещения объектов сельскохозяйственного производства </w:t>
            </w:r>
            <w:r w:rsidRPr="005579A5">
              <w:rPr>
                <w:rFonts w:ascii="Times New Roman" w:eastAsia="Times New Roman" w:hAnsi="Times New Roman" w:cs="Times New Roman"/>
                <w:sz w:val="24"/>
                <w:szCs w:val="24"/>
                <w:lang w:val="en-US" w:eastAsia="ru-RU"/>
              </w:rPr>
              <w:t>III</w:t>
            </w:r>
            <w:r w:rsidRPr="005579A5">
              <w:rPr>
                <w:rFonts w:ascii="Times New Roman" w:eastAsia="Times New Roman" w:hAnsi="Times New Roman" w:cs="Times New Roman"/>
                <w:sz w:val="24"/>
                <w:szCs w:val="24"/>
                <w:lang w:eastAsia="ru-RU"/>
              </w:rPr>
              <w:t>-</w:t>
            </w:r>
            <w:r w:rsidRPr="005579A5">
              <w:rPr>
                <w:rFonts w:ascii="Times New Roman" w:eastAsia="Times New Roman" w:hAnsi="Times New Roman" w:cs="Times New Roman"/>
                <w:sz w:val="24"/>
                <w:szCs w:val="24"/>
                <w:lang w:val="en-US" w:eastAsia="ru-RU"/>
              </w:rPr>
              <w:t>V</w:t>
            </w:r>
            <w:r w:rsidRPr="005579A5">
              <w:rPr>
                <w:rFonts w:ascii="Times New Roman" w:eastAsia="Times New Roman" w:hAnsi="Times New Roman" w:cs="Times New Roman"/>
                <w:sz w:val="24"/>
                <w:szCs w:val="24"/>
                <w:lang w:eastAsia="ru-RU"/>
              </w:rPr>
              <w:t xml:space="preserve"> классов опасности</w:t>
            </w:r>
          </w:p>
        </w:tc>
      </w:tr>
      <w:tr w:rsidR="005579A5" w:rsidRPr="005579A5" w:rsidTr="00ED0407">
        <w:tc>
          <w:tcPr>
            <w:tcW w:w="2410" w:type="dxa"/>
            <w:tcBorders>
              <w:top w:val="single" w:sz="4" w:space="0" w:color="auto"/>
              <w:bottom w:val="single" w:sz="4" w:space="0" w:color="auto"/>
              <w:right w:val="single" w:sz="4" w:space="0" w:color="auto"/>
            </w:tcBorders>
          </w:tcPr>
          <w:p w:rsidR="005579A5" w:rsidRPr="005579A5" w:rsidRDefault="005579A5" w:rsidP="005579A5">
            <w:pPr>
              <w:widowControl w:val="0"/>
              <w:autoSpaceDE w:val="0"/>
              <w:autoSpaceDN w:val="0"/>
              <w:adjustRightInd w:val="0"/>
              <w:spacing w:after="0" w:line="240" w:lineRule="auto"/>
              <w:ind w:left="34" w:hanging="34"/>
              <w:jc w:val="center"/>
              <w:rPr>
                <w:rFonts w:ascii="Times New Roman" w:eastAsia="Times New Roman" w:hAnsi="Times New Roman" w:cs="Times New Roman"/>
                <w:sz w:val="24"/>
                <w:szCs w:val="24"/>
                <w:lang w:eastAsia="ru-RU"/>
              </w:rPr>
            </w:pPr>
          </w:p>
        </w:tc>
        <w:tc>
          <w:tcPr>
            <w:tcW w:w="12191" w:type="dxa"/>
            <w:tcBorders>
              <w:top w:val="single" w:sz="4" w:space="0" w:color="auto"/>
              <w:left w:val="single" w:sz="4" w:space="0" w:color="auto"/>
              <w:bottom w:val="single" w:sz="4" w:space="0" w:color="auto"/>
            </w:tcBorders>
          </w:tcPr>
          <w:p w:rsidR="005579A5" w:rsidRPr="005579A5" w:rsidRDefault="005579A5" w:rsidP="005579A5">
            <w:pPr>
              <w:widowControl w:val="0"/>
              <w:autoSpaceDE w:val="0"/>
              <w:autoSpaceDN w:val="0"/>
              <w:adjustRightInd w:val="0"/>
              <w:spacing w:after="0" w:line="240" w:lineRule="auto"/>
              <w:ind w:left="698"/>
              <w:rPr>
                <w:rFonts w:ascii="Times New Roman" w:eastAsia="Times New Roman" w:hAnsi="Times New Roman" w:cs="Times New Roman"/>
                <w:sz w:val="24"/>
                <w:szCs w:val="24"/>
                <w:lang w:eastAsia="ru-RU"/>
              </w:rPr>
            </w:pPr>
          </w:p>
        </w:tc>
      </w:tr>
      <w:tr w:rsidR="005579A5" w:rsidRPr="005579A5" w:rsidTr="00ED0407">
        <w:tc>
          <w:tcPr>
            <w:tcW w:w="2410" w:type="dxa"/>
            <w:tcBorders>
              <w:top w:val="single" w:sz="4" w:space="0" w:color="auto"/>
              <w:bottom w:val="single" w:sz="4" w:space="0" w:color="auto"/>
              <w:right w:val="single" w:sz="4" w:space="0" w:color="auto"/>
            </w:tcBorders>
          </w:tcPr>
          <w:p w:rsidR="005579A5" w:rsidRPr="005579A5" w:rsidRDefault="005579A5" w:rsidP="005579A5">
            <w:pPr>
              <w:widowControl w:val="0"/>
              <w:autoSpaceDE w:val="0"/>
              <w:autoSpaceDN w:val="0"/>
              <w:adjustRightInd w:val="0"/>
              <w:spacing w:after="0" w:line="240" w:lineRule="auto"/>
              <w:ind w:left="34" w:hanging="34"/>
              <w:jc w:val="center"/>
              <w:rPr>
                <w:rFonts w:ascii="Times New Roman" w:eastAsia="Times New Roman" w:hAnsi="Times New Roman" w:cs="Times New Roman"/>
                <w:sz w:val="24"/>
                <w:szCs w:val="24"/>
                <w:lang w:eastAsia="ru-RU"/>
              </w:rPr>
            </w:pPr>
          </w:p>
        </w:tc>
        <w:tc>
          <w:tcPr>
            <w:tcW w:w="12191" w:type="dxa"/>
            <w:tcBorders>
              <w:top w:val="single" w:sz="4" w:space="0" w:color="auto"/>
              <w:left w:val="single" w:sz="4" w:space="0" w:color="auto"/>
              <w:bottom w:val="single" w:sz="4" w:space="0" w:color="auto"/>
            </w:tcBorders>
          </w:tcPr>
          <w:p w:rsidR="005579A5" w:rsidRPr="005579A5" w:rsidRDefault="005579A5" w:rsidP="005579A5">
            <w:pPr>
              <w:widowControl w:val="0"/>
              <w:autoSpaceDE w:val="0"/>
              <w:autoSpaceDN w:val="0"/>
              <w:adjustRightInd w:val="0"/>
              <w:spacing w:after="0" w:line="240" w:lineRule="auto"/>
              <w:ind w:left="698"/>
              <w:rPr>
                <w:rFonts w:ascii="Times New Roman" w:eastAsia="Times New Roman" w:hAnsi="Times New Roman" w:cs="Times New Roman"/>
                <w:sz w:val="24"/>
                <w:szCs w:val="24"/>
                <w:lang w:eastAsia="ru-RU"/>
              </w:rPr>
            </w:pPr>
            <w:r w:rsidRPr="005579A5">
              <w:rPr>
                <w:rFonts w:ascii="Times New Roman" w:eastAsia="Times New Roman" w:hAnsi="Times New Roman" w:cs="Times New Roman"/>
                <w:sz w:val="24"/>
                <w:szCs w:val="24"/>
                <w:lang w:eastAsia="ru-RU"/>
              </w:rPr>
              <w:t>Зоны рекреационного назначения:</w:t>
            </w:r>
          </w:p>
        </w:tc>
      </w:tr>
      <w:tr w:rsidR="005579A5" w:rsidRPr="005579A5" w:rsidTr="00ED0407">
        <w:tc>
          <w:tcPr>
            <w:tcW w:w="2410" w:type="dxa"/>
            <w:tcBorders>
              <w:top w:val="single" w:sz="4" w:space="0" w:color="auto"/>
              <w:bottom w:val="single" w:sz="4" w:space="0" w:color="auto"/>
              <w:right w:val="single" w:sz="4" w:space="0" w:color="auto"/>
            </w:tcBorders>
          </w:tcPr>
          <w:p w:rsidR="005579A5" w:rsidRPr="005579A5" w:rsidRDefault="005579A5" w:rsidP="005579A5">
            <w:pPr>
              <w:widowControl w:val="0"/>
              <w:autoSpaceDE w:val="0"/>
              <w:autoSpaceDN w:val="0"/>
              <w:adjustRightInd w:val="0"/>
              <w:spacing w:after="0" w:line="240" w:lineRule="auto"/>
              <w:ind w:left="34" w:hanging="34"/>
              <w:jc w:val="center"/>
              <w:rPr>
                <w:rFonts w:ascii="Times New Roman" w:eastAsia="Times New Roman" w:hAnsi="Times New Roman" w:cs="Times New Roman"/>
                <w:sz w:val="24"/>
                <w:szCs w:val="24"/>
                <w:lang w:eastAsia="ru-RU"/>
              </w:rPr>
            </w:pPr>
            <w:r w:rsidRPr="005579A5">
              <w:rPr>
                <w:rFonts w:ascii="Times New Roman" w:eastAsia="Times New Roman" w:hAnsi="Times New Roman" w:cs="Times New Roman"/>
                <w:sz w:val="24"/>
                <w:szCs w:val="24"/>
                <w:lang w:eastAsia="ru-RU"/>
              </w:rPr>
              <w:t>Р1</w:t>
            </w:r>
          </w:p>
        </w:tc>
        <w:tc>
          <w:tcPr>
            <w:tcW w:w="12191" w:type="dxa"/>
            <w:tcBorders>
              <w:top w:val="single" w:sz="4" w:space="0" w:color="auto"/>
              <w:left w:val="single" w:sz="4" w:space="0" w:color="auto"/>
              <w:bottom w:val="single" w:sz="4" w:space="0" w:color="auto"/>
            </w:tcBorders>
          </w:tcPr>
          <w:p w:rsidR="005579A5" w:rsidRPr="005579A5" w:rsidRDefault="005579A5" w:rsidP="005579A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579A5">
              <w:rPr>
                <w:rFonts w:ascii="Times New Roman" w:eastAsia="Times New Roman" w:hAnsi="Times New Roman" w:cs="Times New Roman"/>
                <w:sz w:val="24"/>
                <w:szCs w:val="24"/>
                <w:lang w:eastAsia="ru-RU"/>
              </w:rPr>
              <w:t>Зона зеленых насаждений общего пользования (парки, скверы, бульвары, сады)</w:t>
            </w:r>
          </w:p>
        </w:tc>
      </w:tr>
      <w:tr w:rsidR="005579A5" w:rsidRPr="005579A5" w:rsidTr="00ED0407">
        <w:tc>
          <w:tcPr>
            <w:tcW w:w="2410" w:type="dxa"/>
            <w:tcBorders>
              <w:top w:val="single" w:sz="4" w:space="0" w:color="auto"/>
              <w:bottom w:val="single" w:sz="4" w:space="0" w:color="auto"/>
              <w:right w:val="single" w:sz="4" w:space="0" w:color="auto"/>
            </w:tcBorders>
          </w:tcPr>
          <w:p w:rsidR="005579A5" w:rsidRPr="005579A5" w:rsidRDefault="005579A5" w:rsidP="005579A5">
            <w:pPr>
              <w:widowControl w:val="0"/>
              <w:autoSpaceDE w:val="0"/>
              <w:autoSpaceDN w:val="0"/>
              <w:adjustRightInd w:val="0"/>
              <w:spacing w:after="0" w:line="240" w:lineRule="auto"/>
              <w:ind w:left="34" w:hanging="34"/>
              <w:jc w:val="center"/>
              <w:rPr>
                <w:rFonts w:ascii="Times New Roman" w:eastAsia="Times New Roman" w:hAnsi="Times New Roman" w:cs="Times New Roman"/>
                <w:sz w:val="24"/>
                <w:szCs w:val="24"/>
                <w:lang w:eastAsia="ru-RU"/>
              </w:rPr>
            </w:pPr>
          </w:p>
        </w:tc>
        <w:tc>
          <w:tcPr>
            <w:tcW w:w="12191" w:type="dxa"/>
            <w:tcBorders>
              <w:top w:val="single" w:sz="4" w:space="0" w:color="auto"/>
              <w:left w:val="single" w:sz="4" w:space="0" w:color="auto"/>
              <w:bottom w:val="single" w:sz="4" w:space="0" w:color="auto"/>
            </w:tcBorders>
          </w:tcPr>
          <w:p w:rsidR="005579A5" w:rsidRPr="005579A5" w:rsidRDefault="005579A5" w:rsidP="005579A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r>
      <w:tr w:rsidR="005579A5" w:rsidRPr="005579A5" w:rsidTr="00ED0407">
        <w:tc>
          <w:tcPr>
            <w:tcW w:w="2410" w:type="dxa"/>
            <w:tcBorders>
              <w:top w:val="single" w:sz="4" w:space="0" w:color="auto"/>
              <w:bottom w:val="single" w:sz="4" w:space="0" w:color="auto"/>
              <w:right w:val="single" w:sz="4" w:space="0" w:color="auto"/>
            </w:tcBorders>
          </w:tcPr>
          <w:p w:rsidR="005579A5" w:rsidRPr="005579A5" w:rsidRDefault="005579A5" w:rsidP="005579A5">
            <w:pPr>
              <w:widowControl w:val="0"/>
              <w:autoSpaceDE w:val="0"/>
              <w:autoSpaceDN w:val="0"/>
              <w:adjustRightInd w:val="0"/>
              <w:spacing w:after="0" w:line="240" w:lineRule="auto"/>
              <w:ind w:left="34" w:hanging="34"/>
              <w:jc w:val="center"/>
              <w:rPr>
                <w:rFonts w:ascii="Times New Roman" w:eastAsia="Times New Roman" w:hAnsi="Times New Roman" w:cs="Times New Roman"/>
                <w:sz w:val="24"/>
                <w:szCs w:val="24"/>
                <w:lang w:eastAsia="ru-RU"/>
              </w:rPr>
            </w:pPr>
          </w:p>
        </w:tc>
        <w:tc>
          <w:tcPr>
            <w:tcW w:w="12191" w:type="dxa"/>
            <w:tcBorders>
              <w:top w:val="single" w:sz="4" w:space="0" w:color="auto"/>
              <w:left w:val="single" w:sz="4" w:space="0" w:color="auto"/>
              <w:bottom w:val="single" w:sz="4" w:space="0" w:color="auto"/>
            </w:tcBorders>
          </w:tcPr>
          <w:p w:rsidR="005579A5" w:rsidRPr="005579A5" w:rsidRDefault="005579A5" w:rsidP="005579A5">
            <w:pPr>
              <w:widowControl w:val="0"/>
              <w:autoSpaceDE w:val="0"/>
              <w:autoSpaceDN w:val="0"/>
              <w:adjustRightInd w:val="0"/>
              <w:spacing w:after="0" w:line="240" w:lineRule="auto"/>
              <w:ind w:left="698"/>
              <w:rPr>
                <w:rFonts w:ascii="Times New Roman" w:eastAsia="Times New Roman" w:hAnsi="Times New Roman" w:cs="Times New Roman"/>
                <w:sz w:val="24"/>
                <w:szCs w:val="24"/>
                <w:lang w:eastAsia="ru-RU"/>
              </w:rPr>
            </w:pPr>
            <w:r w:rsidRPr="005579A5">
              <w:rPr>
                <w:rFonts w:ascii="Times New Roman" w:eastAsia="Times New Roman" w:hAnsi="Times New Roman" w:cs="Times New Roman"/>
                <w:sz w:val="24"/>
                <w:szCs w:val="24"/>
                <w:lang w:eastAsia="ru-RU"/>
              </w:rPr>
              <w:t>Зоны специального назначения:</w:t>
            </w:r>
          </w:p>
        </w:tc>
      </w:tr>
      <w:tr w:rsidR="005579A5" w:rsidRPr="005579A5" w:rsidTr="00ED0407">
        <w:tc>
          <w:tcPr>
            <w:tcW w:w="2410" w:type="dxa"/>
            <w:tcBorders>
              <w:top w:val="single" w:sz="4" w:space="0" w:color="auto"/>
              <w:bottom w:val="single" w:sz="4" w:space="0" w:color="auto"/>
              <w:right w:val="single" w:sz="4" w:space="0" w:color="auto"/>
            </w:tcBorders>
          </w:tcPr>
          <w:p w:rsidR="005579A5" w:rsidRPr="005579A5" w:rsidRDefault="005579A5" w:rsidP="005579A5">
            <w:pPr>
              <w:widowControl w:val="0"/>
              <w:autoSpaceDE w:val="0"/>
              <w:autoSpaceDN w:val="0"/>
              <w:adjustRightInd w:val="0"/>
              <w:spacing w:after="0" w:line="240" w:lineRule="auto"/>
              <w:ind w:left="34" w:hanging="34"/>
              <w:jc w:val="center"/>
              <w:rPr>
                <w:rFonts w:ascii="Times New Roman" w:eastAsia="Times New Roman" w:hAnsi="Times New Roman" w:cs="Times New Roman"/>
                <w:sz w:val="24"/>
                <w:szCs w:val="24"/>
                <w:lang w:eastAsia="ru-RU"/>
              </w:rPr>
            </w:pPr>
            <w:r w:rsidRPr="005579A5">
              <w:rPr>
                <w:rFonts w:ascii="Times New Roman" w:eastAsia="Times New Roman" w:hAnsi="Times New Roman" w:cs="Times New Roman"/>
                <w:sz w:val="24"/>
                <w:szCs w:val="24"/>
                <w:lang w:eastAsia="ru-RU"/>
              </w:rPr>
              <w:t>С1</w:t>
            </w:r>
          </w:p>
        </w:tc>
        <w:tc>
          <w:tcPr>
            <w:tcW w:w="12191" w:type="dxa"/>
            <w:tcBorders>
              <w:top w:val="single" w:sz="4" w:space="0" w:color="auto"/>
              <w:left w:val="single" w:sz="4" w:space="0" w:color="auto"/>
              <w:bottom w:val="single" w:sz="4" w:space="0" w:color="auto"/>
            </w:tcBorders>
          </w:tcPr>
          <w:p w:rsidR="005579A5" w:rsidRPr="005579A5" w:rsidRDefault="005579A5" w:rsidP="005579A5">
            <w:pPr>
              <w:widowControl w:val="0"/>
              <w:autoSpaceDE w:val="0"/>
              <w:autoSpaceDN w:val="0"/>
              <w:adjustRightInd w:val="0"/>
              <w:spacing w:after="0" w:line="240" w:lineRule="auto"/>
              <w:ind w:left="698"/>
              <w:rPr>
                <w:rFonts w:ascii="Times New Roman" w:eastAsia="Times New Roman" w:hAnsi="Times New Roman" w:cs="Times New Roman"/>
                <w:sz w:val="24"/>
                <w:szCs w:val="24"/>
                <w:lang w:eastAsia="ru-RU"/>
              </w:rPr>
            </w:pPr>
            <w:r w:rsidRPr="005579A5">
              <w:rPr>
                <w:rFonts w:ascii="Times New Roman" w:eastAsia="Times New Roman" w:hAnsi="Times New Roman" w:cs="Times New Roman"/>
                <w:sz w:val="24"/>
                <w:szCs w:val="24"/>
                <w:lang w:eastAsia="ru-RU"/>
              </w:rPr>
              <w:t>Зона размещения кладбищ</w:t>
            </w:r>
          </w:p>
        </w:tc>
      </w:tr>
      <w:tr w:rsidR="005579A5" w:rsidRPr="005579A5" w:rsidTr="00ED0407">
        <w:tc>
          <w:tcPr>
            <w:tcW w:w="2410" w:type="dxa"/>
            <w:tcBorders>
              <w:top w:val="single" w:sz="4" w:space="0" w:color="auto"/>
              <w:bottom w:val="single" w:sz="4" w:space="0" w:color="auto"/>
              <w:right w:val="single" w:sz="4" w:space="0" w:color="auto"/>
            </w:tcBorders>
          </w:tcPr>
          <w:p w:rsidR="005579A5" w:rsidRPr="005579A5" w:rsidRDefault="005579A5" w:rsidP="005579A5">
            <w:pPr>
              <w:widowControl w:val="0"/>
              <w:autoSpaceDE w:val="0"/>
              <w:autoSpaceDN w:val="0"/>
              <w:adjustRightInd w:val="0"/>
              <w:spacing w:after="0" w:line="240" w:lineRule="auto"/>
              <w:ind w:left="34" w:hanging="34"/>
              <w:jc w:val="center"/>
              <w:rPr>
                <w:rFonts w:ascii="Times New Roman" w:eastAsia="Times New Roman" w:hAnsi="Times New Roman" w:cs="Times New Roman"/>
                <w:sz w:val="24"/>
                <w:szCs w:val="24"/>
                <w:lang w:eastAsia="ru-RU"/>
              </w:rPr>
            </w:pPr>
            <w:r w:rsidRPr="005579A5">
              <w:rPr>
                <w:rFonts w:ascii="Times New Roman" w:eastAsia="Times New Roman" w:hAnsi="Times New Roman" w:cs="Times New Roman"/>
                <w:sz w:val="24"/>
                <w:szCs w:val="24"/>
                <w:lang w:eastAsia="ru-RU"/>
              </w:rPr>
              <w:lastRenderedPageBreak/>
              <w:t>С2</w:t>
            </w:r>
          </w:p>
        </w:tc>
        <w:tc>
          <w:tcPr>
            <w:tcW w:w="12191" w:type="dxa"/>
            <w:tcBorders>
              <w:top w:val="single" w:sz="4" w:space="0" w:color="auto"/>
              <w:left w:val="single" w:sz="4" w:space="0" w:color="auto"/>
              <w:bottom w:val="single" w:sz="4" w:space="0" w:color="auto"/>
            </w:tcBorders>
          </w:tcPr>
          <w:p w:rsidR="005579A5" w:rsidRPr="005579A5" w:rsidRDefault="005579A5" w:rsidP="005579A5">
            <w:pPr>
              <w:widowControl w:val="0"/>
              <w:autoSpaceDE w:val="0"/>
              <w:autoSpaceDN w:val="0"/>
              <w:adjustRightInd w:val="0"/>
              <w:spacing w:after="0" w:line="240" w:lineRule="auto"/>
              <w:ind w:left="698"/>
              <w:rPr>
                <w:rFonts w:ascii="Times New Roman" w:eastAsia="Times New Roman" w:hAnsi="Times New Roman" w:cs="Times New Roman"/>
                <w:sz w:val="24"/>
                <w:szCs w:val="24"/>
                <w:lang w:eastAsia="ru-RU"/>
              </w:rPr>
            </w:pPr>
            <w:r w:rsidRPr="005579A5">
              <w:rPr>
                <w:rFonts w:ascii="Times New Roman" w:eastAsia="Times New Roman" w:hAnsi="Times New Roman" w:cs="Times New Roman"/>
                <w:sz w:val="24"/>
                <w:szCs w:val="24"/>
                <w:lang w:eastAsia="ru-RU"/>
              </w:rPr>
              <w:t>Зона размещения объектов обращения с отходами</w:t>
            </w:r>
          </w:p>
        </w:tc>
      </w:tr>
      <w:tr w:rsidR="005579A5" w:rsidRPr="005579A5" w:rsidTr="00ED0407">
        <w:tc>
          <w:tcPr>
            <w:tcW w:w="2410" w:type="dxa"/>
            <w:tcBorders>
              <w:top w:val="single" w:sz="4" w:space="0" w:color="auto"/>
              <w:bottom w:val="single" w:sz="4" w:space="0" w:color="auto"/>
              <w:right w:val="single" w:sz="4" w:space="0" w:color="auto"/>
            </w:tcBorders>
          </w:tcPr>
          <w:p w:rsidR="005579A5" w:rsidRPr="005579A5" w:rsidRDefault="005579A5" w:rsidP="005579A5">
            <w:pPr>
              <w:widowControl w:val="0"/>
              <w:autoSpaceDE w:val="0"/>
              <w:autoSpaceDN w:val="0"/>
              <w:adjustRightInd w:val="0"/>
              <w:spacing w:after="0" w:line="240" w:lineRule="auto"/>
              <w:ind w:left="34" w:hanging="34"/>
              <w:jc w:val="center"/>
              <w:rPr>
                <w:rFonts w:ascii="Times New Roman" w:eastAsia="Times New Roman" w:hAnsi="Times New Roman" w:cs="Times New Roman"/>
                <w:sz w:val="24"/>
                <w:szCs w:val="24"/>
                <w:lang w:eastAsia="ru-RU"/>
              </w:rPr>
            </w:pPr>
            <w:r w:rsidRPr="005579A5">
              <w:rPr>
                <w:rFonts w:ascii="Times New Roman" w:eastAsia="Times New Roman" w:hAnsi="Times New Roman" w:cs="Times New Roman"/>
                <w:sz w:val="24"/>
                <w:szCs w:val="24"/>
                <w:lang w:eastAsia="ru-RU"/>
              </w:rPr>
              <w:t>С3</w:t>
            </w:r>
          </w:p>
        </w:tc>
        <w:tc>
          <w:tcPr>
            <w:tcW w:w="12191" w:type="dxa"/>
            <w:tcBorders>
              <w:top w:val="single" w:sz="4" w:space="0" w:color="auto"/>
              <w:left w:val="single" w:sz="4" w:space="0" w:color="auto"/>
              <w:bottom w:val="single" w:sz="4" w:space="0" w:color="auto"/>
            </w:tcBorders>
          </w:tcPr>
          <w:p w:rsidR="005579A5" w:rsidRPr="005579A5" w:rsidRDefault="005579A5" w:rsidP="005579A5">
            <w:pPr>
              <w:widowControl w:val="0"/>
              <w:autoSpaceDE w:val="0"/>
              <w:autoSpaceDN w:val="0"/>
              <w:adjustRightInd w:val="0"/>
              <w:spacing w:after="0" w:line="240" w:lineRule="auto"/>
              <w:ind w:left="698"/>
              <w:rPr>
                <w:rFonts w:ascii="Times New Roman" w:eastAsia="Times New Roman" w:hAnsi="Times New Roman" w:cs="Times New Roman"/>
                <w:sz w:val="24"/>
                <w:szCs w:val="24"/>
                <w:lang w:eastAsia="ru-RU"/>
              </w:rPr>
            </w:pPr>
            <w:r w:rsidRPr="005579A5">
              <w:rPr>
                <w:rFonts w:ascii="Times New Roman" w:eastAsia="Times New Roman" w:hAnsi="Times New Roman" w:cs="Times New Roman"/>
                <w:sz w:val="24"/>
                <w:szCs w:val="24"/>
                <w:lang w:eastAsia="ru-RU"/>
              </w:rPr>
              <w:t>Зеленые насаждения специального назначения</w:t>
            </w:r>
          </w:p>
        </w:tc>
      </w:tr>
    </w:tbl>
    <w:p w:rsidR="005579A5" w:rsidRPr="005579A5" w:rsidRDefault="005579A5" w:rsidP="005579A5">
      <w:pPr>
        <w:widowControl w:val="0"/>
        <w:autoSpaceDE w:val="0"/>
        <w:autoSpaceDN w:val="0"/>
        <w:adjustRightInd w:val="0"/>
        <w:spacing w:after="0" w:line="240" w:lineRule="auto"/>
        <w:ind w:left="559"/>
        <w:rPr>
          <w:rFonts w:ascii="Times New Roman" w:eastAsia="Times New Roman" w:hAnsi="Times New Roman" w:cs="Times New Roman"/>
          <w:sz w:val="24"/>
          <w:szCs w:val="24"/>
          <w:lang w:eastAsia="ru-RU"/>
        </w:rPr>
      </w:pPr>
    </w:p>
    <w:p w:rsidR="005579A5" w:rsidRPr="005579A5" w:rsidRDefault="005579A5" w:rsidP="005579A5">
      <w:pPr>
        <w:widowControl w:val="0"/>
        <w:autoSpaceDE w:val="0"/>
        <w:autoSpaceDN w:val="0"/>
        <w:adjustRightInd w:val="0"/>
        <w:spacing w:after="0" w:line="240" w:lineRule="auto"/>
        <w:ind w:right="-150" w:firstLine="709"/>
        <w:jc w:val="both"/>
        <w:outlineLvl w:val="2"/>
        <w:rPr>
          <w:rFonts w:ascii="Times New Roman CYR" w:eastAsia="Times New Roman" w:hAnsi="Times New Roman CYR" w:cs="Times New Roman CYR"/>
          <w:bCs/>
          <w:i/>
          <w:sz w:val="24"/>
          <w:szCs w:val="24"/>
          <w:lang w:eastAsia="ru-RU"/>
        </w:rPr>
      </w:pPr>
      <w:bookmarkStart w:id="2" w:name="_Toc112237935"/>
      <w:r w:rsidRPr="005579A5">
        <w:rPr>
          <w:rFonts w:ascii="Times New Roman CYR" w:eastAsia="Times New Roman" w:hAnsi="Times New Roman CYR" w:cs="Times New Roman CYR"/>
          <w:bCs/>
          <w:i/>
          <w:sz w:val="24"/>
          <w:szCs w:val="24"/>
          <w:lang w:eastAsia="ru-RU"/>
        </w:rPr>
        <w:t>Статья 42. Виды разрешенного использования земельных участков и объектов капитального строительства в различных территориальных зонах.</w:t>
      </w:r>
      <w:bookmarkEnd w:id="2"/>
    </w:p>
    <w:p w:rsidR="005579A5" w:rsidRPr="005579A5" w:rsidRDefault="005579A5" w:rsidP="005579A5">
      <w:pPr>
        <w:suppressAutoHyphens/>
        <w:spacing w:after="0" w:line="100" w:lineRule="atLeast"/>
        <w:ind w:firstLine="709"/>
        <w:jc w:val="both"/>
        <w:rPr>
          <w:rFonts w:ascii="Times New Roman" w:eastAsia="Times New Roman" w:hAnsi="Times New Roman" w:cs="Times New Roman"/>
          <w:sz w:val="24"/>
          <w:szCs w:val="24"/>
          <w:lang w:eastAsia="ar-SA"/>
        </w:rPr>
      </w:pPr>
      <w:r w:rsidRPr="005579A5">
        <w:rPr>
          <w:rFonts w:ascii="Times New Roman" w:eastAsia="Times New Roman" w:hAnsi="Times New Roman" w:cs="Times New Roman"/>
          <w:sz w:val="24"/>
          <w:szCs w:val="24"/>
          <w:lang w:eastAsia="ar-SA"/>
        </w:rPr>
        <w:t xml:space="preserve">В квадратных скобках […….] указан  код (числовое обозначение) вида разрешенного использования земельного участка. </w:t>
      </w:r>
    </w:p>
    <w:p w:rsidR="005579A5" w:rsidRPr="005579A5" w:rsidRDefault="005579A5" w:rsidP="005579A5">
      <w:pPr>
        <w:suppressAutoHyphens/>
        <w:spacing w:after="0" w:line="100" w:lineRule="atLeast"/>
        <w:ind w:firstLine="709"/>
        <w:jc w:val="both"/>
        <w:rPr>
          <w:rFonts w:ascii="Times New Roman" w:eastAsia="Times New Roman" w:hAnsi="Times New Roman" w:cs="Times New Roman"/>
          <w:sz w:val="24"/>
          <w:szCs w:val="24"/>
          <w:lang w:eastAsia="ar-SA"/>
        </w:rPr>
      </w:pPr>
      <w:r w:rsidRPr="005579A5">
        <w:rPr>
          <w:rFonts w:ascii="Times New Roman" w:eastAsia="Times New Roman" w:hAnsi="Times New Roman" w:cs="Times New Roman"/>
          <w:sz w:val="24"/>
          <w:szCs w:val="24"/>
          <w:lang w:eastAsia="ar-SA"/>
        </w:rPr>
        <w:t>Текстовое наименование вида разрешенного использования земельного участка и его код (числовое обозначение) являются равнозначными (Приказ Росреестра от 10.11.2020 N П/0412 "Об утверждении классификатора видов разрешенного использования земельных участков").</w:t>
      </w:r>
    </w:p>
    <w:p w:rsidR="005579A5" w:rsidRPr="005579A5" w:rsidRDefault="005579A5" w:rsidP="005579A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bl>
      <w:tblPr>
        <w:tblW w:w="15025" w:type="dxa"/>
        <w:tblInd w:w="294" w:type="dxa"/>
        <w:tblLayout w:type="fixed"/>
        <w:tblCellMar>
          <w:left w:w="10" w:type="dxa"/>
          <w:right w:w="10" w:type="dxa"/>
        </w:tblCellMar>
        <w:tblLook w:val="0000" w:firstRow="0" w:lastRow="0" w:firstColumn="0" w:lastColumn="0" w:noHBand="0" w:noVBand="0"/>
      </w:tblPr>
      <w:tblGrid>
        <w:gridCol w:w="2721"/>
        <w:gridCol w:w="10320"/>
        <w:gridCol w:w="1984"/>
      </w:tblGrid>
      <w:tr w:rsidR="005579A5" w:rsidRPr="005579A5" w:rsidTr="00ED0407">
        <w:trPr>
          <w:tblHeader/>
        </w:trPr>
        <w:tc>
          <w:tcPr>
            <w:tcW w:w="2721" w:type="dxa"/>
            <w:tcBorders>
              <w:top w:val="single" w:sz="2" w:space="0" w:color="000000"/>
              <w:left w:val="single" w:sz="2" w:space="0" w:color="000000"/>
              <w:bottom w:val="single" w:sz="2" w:space="0" w:color="000000"/>
              <w:right w:val="single" w:sz="2" w:space="0" w:color="000000"/>
            </w:tcBorders>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Наименование вида разрешенного использования земельного участка</w:t>
            </w:r>
            <w:r w:rsidRPr="005579A5">
              <w:rPr>
                <w:rFonts w:ascii="Times New Roman" w:eastAsia="Times New Roman" w:hAnsi="Times New Roman" w:cs="Times New Roman"/>
                <w:kern w:val="3"/>
                <w:sz w:val="24"/>
                <w:vertAlign w:val="superscript"/>
                <w:lang w:eastAsia="ru-RU"/>
              </w:rPr>
              <w:t> </w:t>
            </w:r>
            <w:hyperlink w:anchor="anchor111" w:history="1">
              <w:r w:rsidRPr="005579A5">
                <w:rPr>
                  <w:rFonts w:ascii="Times New Roman" w:eastAsia="Times New Roman" w:hAnsi="Times New Roman" w:cs="Times New Roman"/>
                  <w:kern w:val="3"/>
                  <w:sz w:val="24"/>
                  <w:vertAlign w:val="superscript"/>
                  <w:lang w:eastAsia="ru-RU"/>
                </w:rPr>
                <w:t>1</w:t>
              </w:r>
            </w:hyperlink>
          </w:p>
        </w:tc>
        <w:tc>
          <w:tcPr>
            <w:tcW w:w="10320" w:type="dxa"/>
            <w:tcBorders>
              <w:top w:val="single" w:sz="2" w:space="0" w:color="000000"/>
              <w:bottom w:val="single" w:sz="2" w:space="0" w:color="000000"/>
              <w:right w:val="single" w:sz="2" w:space="0" w:color="000000"/>
            </w:tcBorders>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Описание вида разрешенного использования земельного участка</w:t>
            </w:r>
            <w:r w:rsidRPr="005579A5">
              <w:rPr>
                <w:rFonts w:ascii="Times New Roman" w:eastAsia="Times New Roman" w:hAnsi="Times New Roman" w:cs="Times New Roman"/>
                <w:kern w:val="3"/>
                <w:sz w:val="24"/>
                <w:vertAlign w:val="superscript"/>
                <w:lang w:eastAsia="ru-RU"/>
              </w:rPr>
              <w:t> </w:t>
            </w:r>
            <w:hyperlink w:anchor="anchor222" w:history="1">
              <w:r w:rsidRPr="005579A5">
                <w:rPr>
                  <w:rFonts w:ascii="Times New Roman" w:eastAsia="Times New Roman" w:hAnsi="Times New Roman" w:cs="Times New Roman"/>
                  <w:kern w:val="3"/>
                  <w:sz w:val="24"/>
                  <w:vertAlign w:val="superscript"/>
                  <w:lang w:eastAsia="ru-RU"/>
                </w:rPr>
                <w:t>2</w:t>
              </w:r>
            </w:hyperlink>
          </w:p>
        </w:tc>
        <w:tc>
          <w:tcPr>
            <w:tcW w:w="1984" w:type="dxa"/>
            <w:tcBorders>
              <w:top w:val="single" w:sz="2" w:space="0" w:color="000000"/>
              <w:bottom w:val="single" w:sz="2" w:space="0" w:color="000000"/>
              <w:right w:val="single" w:sz="2" w:space="0" w:color="000000"/>
            </w:tcBorders>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Код (числовое обозначение) вида разрешенного использования земельного участка</w:t>
            </w:r>
            <w:r w:rsidRPr="005579A5">
              <w:rPr>
                <w:rFonts w:ascii="Times New Roman" w:eastAsia="Times New Roman" w:hAnsi="Times New Roman" w:cs="Times New Roman"/>
                <w:kern w:val="3"/>
                <w:sz w:val="24"/>
                <w:vertAlign w:val="superscript"/>
                <w:lang w:eastAsia="ru-RU"/>
              </w:rPr>
              <w:t> </w:t>
            </w:r>
            <w:hyperlink w:anchor="anchor333" w:history="1">
              <w:r w:rsidRPr="005579A5">
                <w:rPr>
                  <w:rFonts w:ascii="Times New Roman" w:eastAsia="Times New Roman" w:hAnsi="Times New Roman" w:cs="Times New Roman"/>
                  <w:kern w:val="3"/>
                  <w:sz w:val="24"/>
                  <w:vertAlign w:val="superscript"/>
                  <w:lang w:eastAsia="ru-RU"/>
                </w:rPr>
                <w:t>3</w:t>
              </w:r>
            </w:hyperlink>
          </w:p>
        </w:tc>
      </w:tr>
      <w:tr w:rsidR="005579A5" w:rsidRPr="005579A5" w:rsidTr="00ED0407">
        <w:tc>
          <w:tcPr>
            <w:tcW w:w="2721" w:type="dxa"/>
            <w:tcBorders>
              <w:left w:val="single" w:sz="2" w:space="0" w:color="000000"/>
              <w:bottom w:val="single" w:sz="2" w:space="0" w:color="000000"/>
              <w:right w:val="single" w:sz="2" w:space="0" w:color="000000"/>
            </w:tcBorders>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1</w:t>
            </w:r>
          </w:p>
        </w:tc>
        <w:tc>
          <w:tcPr>
            <w:tcW w:w="10320" w:type="dxa"/>
            <w:tcBorders>
              <w:bottom w:val="single" w:sz="2" w:space="0" w:color="000000"/>
              <w:right w:val="single" w:sz="2" w:space="0" w:color="000000"/>
            </w:tcBorders>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2</w:t>
            </w:r>
          </w:p>
        </w:tc>
        <w:tc>
          <w:tcPr>
            <w:tcW w:w="1984" w:type="dxa"/>
            <w:tcBorders>
              <w:bottom w:val="single" w:sz="2" w:space="0" w:color="000000"/>
              <w:right w:val="single" w:sz="2" w:space="0" w:color="000000"/>
            </w:tcBorders>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3</w:t>
            </w:r>
          </w:p>
        </w:tc>
      </w:tr>
      <w:tr w:rsidR="005579A5" w:rsidRPr="005579A5" w:rsidTr="00ED0407">
        <w:tc>
          <w:tcPr>
            <w:tcW w:w="2721" w:type="dxa"/>
            <w:tcBorders>
              <w:top w:val="single" w:sz="2" w:space="0" w:color="000000"/>
              <w:left w:val="single" w:sz="2" w:space="0" w:color="000000"/>
              <w:bottom w:val="single" w:sz="2" w:space="0" w:color="000000"/>
              <w:right w:val="single" w:sz="2" w:space="0" w:color="000000"/>
            </w:tcBorders>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3" w:name="anchor1010"/>
            <w:bookmarkEnd w:id="3"/>
            <w:r w:rsidRPr="005579A5">
              <w:rPr>
                <w:rFonts w:ascii="Times New Roman" w:eastAsia="Times New Roman" w:hAnsi="Times New Roman" w:cs="Times New Roman"/>
                <w:kern w:val="3"/>
                <w:sz w:val="24"/>
                <w:lang w:eastAsia="ru-RU"/>
              </w:rPr>
              <w:t>Сельскохозяйственное использование</w:t>
            </w:r>
          </w:p>
        </w:tc>
        <w:tc>
          <w:tcPr>
            <w:tcW w:w="10320" w:type="dxa"/>
            <w:tcBorders>
              <w:top w:val="single" w:sz="2" w:space="0" w:color="000000"/>
              <w:bottom w:val="single" w:sz="2" w:space="0" w:color="000000"/>
              <w:right w:val="single" w:sz="2" w:space="0" w:color="000000"/>
            </w:tcBorders>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 xml:space="preserve">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w:anchor="anchor1011" w:history="1">
              <w:r w:rsidRPr="005579A5">
                <w:rPr>
                  <w:rFonts w:ascii="Times New Roman" w:eastAsia="Times New Roman" w:hAnsi="Times New Roman" w:cs="Times New Roman"/>
                  <w:kern w:val="3"/>
                  <w:sz w:val="24"/>
                  <w:lang w:eastAsia="ru-RU"/>
                </w:rPr>
                <w:t>кодами 1.1 - 1.20</w:t>
              </w:r>
            </w:hyperlink>
            <w:r w:rsidRPr="005579A5">
              <w:rPr>
                <w:rFonts w:ascii="Times New Roman" w:eastAsia="Times New Roman" w:hAnsi="Times New Roman" w:cs="Times New Roman"/>
                <w:kern w:val="3"/>
                <w:sz w:val="24"/>
                <w:lang w:eastAsia="ru-RU"/>
              </w:rPr>
              <w:t>, в том числе размещение зданий и сооружений, используемых для хранения и переработки сельскохозяйственной продукции</w:t>
            </w:r>
          </w:p>
        </w:tc>
        <w:tc>
          <w:tcPr>
            <w:tcW w:w="1984" w:type="dxa"/>
            <w:tcBorders>
              <w:top w:val="single" w:sz="2" w:space="0" w:color="000000"/>
              <w:bottom w:val="single" w:sz="2" w:space="0" w:color="000000"/>
              <w:right w:val="single" w:sz="2" w:space="0" w:color="000000"/>
            </w:tcBorders>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1.0</w:t>
            </w:r>
          </w:p>
        </w:tc>
      </w:tr>
      <w:tr w:rsidR="005579A5" w:rsidRPr="005579A5" w:rsidTr="00ED0407">
        <w:tc>
          <w:tcPr>
            <w:tcW w:w="2721" w:type="dxa"/>
            <w:tcBorders>
              <w:top w:val="single" w:sz="2" w:space="0" w:color="000000"/>
              <w:left w:val="single" w:sz="2" w:space="0" w:color="000000"/>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Сельскохозяйственное использование</w:t>
            </w:r>
          </w:p>
        </w:tc>
        <w:tc>
          <w:tcPr>
            <w:tcW w:w="10320" w:type="dxa"/>
            <w:tcBorders>
              <w:top w:val="single" w:sz="2" w:space="0" w:color="000000"/>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Ведение сельского хозяйства. Содержание данного вида разрешенного использования включает в себя содержание видов разрешенного использования с кодами 1.1-1.20, в том числе размещение зданий и сооружений, используемых для хранения и переработки сельскохозяйственной продукции</w:t>
            </w:r>
          </w:p>
        </w:tc>
        <w:tc>
          <w:tcPr>
            <w:tcW w:w="1984" w:type="dxa"/>
            <w:tcBorders>
              <w:top w:val="single" w:sz="2" w:space="0" w:color="000000"/>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1.0</w:t>
            </w:r>
          </w:p>
        </w:tc>
      </w:tr>
      <w:tr w:rsidR="005579A5" w:rsidRPr="005579A5" w:rsidTr="00ED0407">
        <w:tc>
          <w:tcPr>
            <w:tcW w:w="2721" w:type="dxa"/>
            <w:tcBorders>
              <w:top w:val="single" w:sz="2" w:space="0" w:color="000000"/>
              <w:left w:val="single" w:sz="2" w:space="0" w:color="000000"/>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Растениеводство</w:t>
            </w:r>
          </w:p>
        </w:tc>
        <w:tc>
          <w:tcPr>
            <w:tcW w:w="10320" w:type="dxa"/>
            <w:tcBorders>
              <w:top w:val="single" w:sz="2" w:space="0" w:color="000000"/>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Осуществление хозяйственной деятельности, связанной с выращиванием сельскохозяйственных культур. Содержание данного вида разрешенного использования включает в себя содержание видов разрешенного использования с кодами 1.2-1.6</w:t>
            </w:r>
          </w:p>
        </w:tc>
        <w:tc>
          <w:tcPr>
            <w:tcW w:w="1984" w:type="dxa"/>
            <w:tcBorders>
              <w:top w:val="single" w:sz="2" w:space="0" w:color="000000"/>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1.1</w:t>
            </w:r>
          </w:p>
        </w:tc>
      </w:tr>
      <w:tr w:rsidR="005579A5" w:rsidRPr="005579A5" w:rsidTr="00ED0407">
        <w:tc>
          <w:tcPr>
            <w:tcW w:w="2721" w:type="dxa"/>
            <w:tcBorders>
              <w:top w:val="single" w:sz="2" w:space="0" w:color="000000"/>
              <w:left w:val="single" w:sz="2" w:space="0" w:color="000000"/>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Выращивание зерновых и иных сельскохозяйственных культур</w:t>
            </w:r>
          </w:p>
        </w:tc>
        <w:tc>
          <w:tcPr>
            <w:tcW w:w="10320" w:type="dxa"/>
            <w:tcBorders>
              <w:top w:val="single" w:sz="2" w:space="0" w:color="000000"/>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1984" w:type="dxa"/>
            <w:tcBorders>
              <w:top w:val="single" w:sz="2" w:space="0" w:color="000000"/>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1.2</w:t>
            </w:r>
          </w:p>
        </w:tc>
      </w:tr>
      <w:tr w:rsidR="005579A5" w:rsidRPr="005579A5" w:rsidTr="00ED0407">
        <w:tc>
          <w:tcPr>
            <w:tcW w:w="2721" w:type="dxa"/>
            <w:tcBorders>
              <w:top w:val="single" w:sz="2" w:space="0" w:color="000000"/>
              <w:left w:val="single" w:sz="2" w:space="0" w:color="000000"/>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Овощеводство</w:t>
            </w:r>
          </w:p>
        </w:tc>
        <w:tc>
          <w:tcPr>
            <w:tcW w:w="10320" w:type="dxa"/>
            <w:tcBorders>
              <w:top w:val="single" w:sz="2" w:space="0" w:color="000000"/>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1984" w:type="dxa"/>
            <w:tcBorders>
              <w:top w:val="single" w:sz="2" w:space="0" w:color="000000"/>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1.3</w:t>
            </w:r>
          </w:p>
        </w:tc>
      </w:tr>
      <w:tr w:rsidR="005579A5" w:rsidRPr="005579A5" w:rsidTr="00ED0407">
        <w:tc>
          <w:tcPr>
            <w:tcW w:w="2721" w:type="dxa"/>
            <w:tcBorders>
              <w:top w:val="single" w:sz="2" w:space="0" w:color="000000"/>
              <w:left w:val="single" w:sz="2" w:space="0" w:color="000000"/>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lastRenderedPageBreak/>
              <w:t>Выращивание тонизирующих, лекарственных, цветочных культур</w:t>
            </w:r>
          </w:p>
        </w:tc>
        <w:tc>
          <w:tcPr>
            <w:tcW w:w="10320" w:type="dxa"/>
            <w:tcBorders>
              <w:top w:val="single" w:sz="2" w:space="0" w:color="000000"/>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1984" w:type="dxa"/>
            <w:tcBorders>
              <w:top w:val="single" w:sz="2" w:space="0" w:color="000000"/>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1.4</w:t>
            </w:r>
          </w:p>
        </w:tc>
      </w:tr>
      <w:tr w:rsidR="005579A5" w:rsidRPr="005579A5" w:rsidTr="00ED0407">
        <w:tc>
          <w:tcPr>
            <w:tcW w:w="2721" w:type="dxa"/>
            <w:tcBorders>
              <w:top w:val="single" w:sz="2" w:space="0" w:color="000000"/>
              <w:left w:val="single" w:sz="2" w:space="0" w:color="000000"/>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Садоводство</w:t>
            </w:r>
          </w:p>
        </w:tc>
        <w:tc>
          <w:tcPr>
            <w:tcW w:w="10320" w:type="dxa"/>
            <w:tcBorders>
              <w:top w:val="single" w:sz="2" w:space="0" w:color="000000"/>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1984" w:type="dxa"/>
            <w:tcBorders>
              <w:top w:val="single" w:sz="2" w:space="0" w:color="000000"/>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1.5</w:t>
            </w:r>
          </w:p>
        </w:tc>
      </w:tr>
      <w:tr w:rsidR="005579A5" w:rsidRPr="005579A5" w:rsidTr="00ED0407">
        <w:tc>
          <w:tcPr>
            <w:tcW w:w="2721" w:type="dxa"/>
            <w:tcBorders>
              <w:top w:val="single" w:sz="2" w:space="0" w:color="000000"/>
              <w:left w:val="single" w:sz="2" w:space="0" w:color="000000"/>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Виноградарство</w:t>
            </w:r>
          </w:p>
        </w:tc>
        <w:tc>
          <w:tcPr>
            <w:tcW w:w="10320" w:type="dxa"/>
            <w:tcBorders>
              <w:top w:val="single" w:sz="2" w:space="0" w:color="000000"/>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Возделывание винограда на виноградопригодных землях</w:t>
            </w:r>
          </w:p>
        </w:tc>
        <w:tc>
          <w:tcPr>
            <w:tcW w:w="1984" w:type="dxa"/>
            <w:tcBorders>
              <w:top w:val="single" w:sz="2" w:space="0" w:color="000000"/>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1.5.1</w:t>
            </w:r>
          </w:p>
        </w:tc>
      </w:tr>
      <w:tr w:rsidR="005579A5" w:rsidRPr="005579A5" w:rsidTr="00ED0407">
        <w:tc>
          <w:tcPr>
            <w:tcW w:w="2721" w:type="dxa"/>
            <w:tcBorders>
              <w:left w:val="single" w:sz="2" w:space="0" w:color="000000"/>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Выращивание льна и конопли</w:t>
            </w:r>
          </w:p>
        </w:tc>
        <w:tc>
          <w:tcPr>
            <w:tcW w:w="10320"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Осуществление хозяйственной деятельности, в том числе на сельскохозяйственных угодьях, связанной с выращиванием льна, конопли</w:t>
            </w:r>
          </w:p>
        </w:tc>
        <w:tc>
          <w:tcPr>
            <w:tcW w:w="1984"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1.6</w:t>
            </w:r>
          </w:p>
        </w:tc>
      </w:tr>
      <w:tr w:rsidR="005579A5" w:rsidRPr="005579A5" w:rsidTr="00ED0407">
        <w:tc>
          <w:tcPr>
            <w:tcW w:w="2721" w:type="dxa"/>
            <w:tcBorders>
              <w:left w:val="single" w:sz="2" w:space="0" w:color="000000"/>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Животноводство</w:t>
            </w:r>
          </w:p>
        </w:tc>
        <w:tc>
          <w:tcPr>
            <w:tcW w:w="10320"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w:t>
            </w:r>
            <w:r w:rsidRPr="005579A5">
              <w:rPr>
                <w:rFonts w:ascii="Times New Roman" w:eastAsia="Times New Roman" w:hAnsi="Times New Roman" w:cs="Times New Roman"/>
                <w:kern w:val="3"/>
                <w:sz w:val="24"/>
                <w:lang w:eastAsia="ru-RU"/>
              </w:rPr>
              <w:br/>
              <w:t>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Содержание данного вида разрешенного использования включает в себя содержание видов разрешенного использования с кодами 1.8-1.11, 1.15, 1.19, 1.20</w:t>
            </w:r>
          </w:p>
        </w:tc>
        <w:tc>
          <w:tcPr>
            <w:tcW w:w="1984"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1.7</w:t>
            </w:r>
          </w:p>
        </w:tc>
      </w:tr>
      <w:tr w:rsidR="005579A5" w:rsidRPr="005579A5" w:rsidTr="00ED0407">
        <w:tc>
          <w:tcPr>
            <w:tcW w:w="2721" w:type="dxa"/>
            <w:tcBorders>
              <w:left w:val="single" w:sz="2" w:space="0" w:color="000000"/>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Скотоводство</w:t>
            </w:r>
          </w:p>
        </w:tc>
        <w:tc>
          <w:tcPr>
            <w:tcW w:w="10320"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 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1984"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1.8</w:t>
            </w:r>
          </w:p>
        </w:tc>
      </w:tr>
      <w:tr w:rsidR="005579A5" w:rsidRPr="005579A5" w:rsidTr="00ED0407">
        <w:tc>
          <w:tcPr>
            <w:tcW w:w="2721" w:type="dxa"/>
            <w:tcBorders>
              <w:left w:val="single" w:sz="2" w:space="0" w:color="000000"/>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Звероводство</w:t>
            </w:r>
          </w:p>
        </w:tc>
        <w:tc>
          <w:tcPr>
            <w:tcW w:w="10320"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 xml:space="preserve">Осуществление хозяйственной деятельности, связанной с разведением в неволе ценных пушных зверей; размещение зданий, сооружений, используемых для содержания и разведения животных, </w:t>
            </w:r>
            <w:r w:rsidRPr="005579A5">
              <w:rPr>
                <w:rFonts w:ascii="Times New Roman" w:eastAsia="Times New Roman" w:hAnsi="Times New Roman" w:cs="Times New Roman"/>
                <w:kern w:val="3"/>
                <w:sz w:val="24"/>
                <w:lang w:eastAsia="ru-RU"/>
              </w:rPr>
              <w:lastRenderedPageBreak/>
              <w:t>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c>
          <w:tcPr>
            <w:tcW w:w="1984"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lastRenderedPageBreak/>
              <w:t>1.9</w:t>
            </w:r>
          </w:p>
        </w:tc>
      </w:tr>
      <w:tr w:rsidR="005579A5" w:rsidRPr="005579A5" w:rsidTr="00ED0407">
        <w:tc>
          <w:tcPr>
            <w:tcW w:w="2721" w:type="dxa"/>
            <w:tcBorders>
              <w:left w:val="single" w:sz="2" w:space="0" w:color="000000"/>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Птицеводство</w:t>
            </w:r>
          </w:p>
        </w:tc>
        <w:tc>
          <w:tcPr>
            <w:tcW w:w="10320"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и</w:t>
            </w:r>
            <w:r w:rsidRPr="005579A5">
              <w:rPr>
                <w:rFonts w:ascii="Times New Roman" w:eastAsia="Times New Roman" w:hAnsi="Times New Roman" w:cs="Times New Roman"/>
                <w:kern w:val="3"/>
                <w:sz w:val="24"/>
                <w:lang w:eastAsia="ru-RU"/>
              </w:rPr>
              <w:br/>
              <w:t>разведения животных, производства, хранения и первичной переработки продукции птицеводства; разведение племенных животных, производство и использование племенной продукции (материала)</w:t>
            </w:r>
          </w:p>
        </w:tc>
        <w:tc>
          <w:tcPr>
            <w:tcW w:w="1984"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1.10</w:t>
            </w:r>
          </w:p>
        </w:tc>
      </w:tr>
      <w:tr w:rsidR="005579A5" w:rsidRPr="005579A5" w:rsidTr="00ED0407">
        <w:tc>
          <w:tcPr>
            <w:tcW w:w="2721" w:type="dxa"/>
            <w:tcBorders>
              <w:left w:val="single" w:sz="2" w:space="0" w:color="000000"/>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Свиноводство</w:t>
            </w:r>
          </w:p>
        </w:tc>
        <w:tc>
          <w:tcPr>
            <w:tcW w:w="10320"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Осуществление хозяйственной деятельности, связанной с разведением свиней;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c>
          <w:tcPr>
            <w:tcW w:w="1984"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1.11</w:t>
            </w:r>
          </w:p>
        </w:tc>
      </w:tr>
      <w:tr w:rsidR="005579A5" w:rsidRPr="005579A5" w:rsidTr="00ED0407">
        <w:tc>
          <w:tcPr>
            <w:tcW w:w="2721" w:type="dxa"/>
            <w:tcBorders>
              <w:left w:val="single" w:sz="2" w:space="0" w:color="000000"/>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Пчеловодство</w:t>
            </w:r>
          </w:p>
        </w:tc>
        <w:tc>
          <w:tcPr>
            <w:tcW w:w="10320"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w:t>
            </w:r>
          </w:p>
        </w:tc>
        <w:tc>
          <w:tcPr>
            <w:tcW w:w="1984"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1.12</w:t>
            </w:r>
          </w:p>
        </w:tc>
      </w:tr>
      <w:tr w:rsidR="005579A5" w:rsidRPr="005579A5" w:rsidTr="00ED0407">
        <w:tc>
          <w:tcPr>
            <w:tcW w:w="2721" w:type="dxa"/>
            <w:tcBorders>
              <w:left w:val="single" w:sz="2" w:space="0" w:color="000000"/>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Рыбоводство</w:t>
            </w:r>
          </w:p>
        </w:tc>
        <w:tc>
          <w:tcPr>
            <w:tcW w:w="10320"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c>
          <w:tcPr>
            <w:tcW w:w="1984"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1.13</w:t>
            </w:r>
          </w:p>
        </w:tc>
      </w:tr>
      <w:tr w:rsidR="005579A5" w:rsidRPr="005579A5" w:rsidTr="00ED0407">
        <w:tc>
          <w:tcPr>
            <w:tcW w:w="2721" w:type="dxa"/>
            <w:tcBorders>
              <w:left w:val="single" w:sz="2" w:space="0" w:color="000000"/>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Научное обеспечение сельского хозяйства</w:t>
            </w:r>
          </w:p>
        </w:tc>
        <w:tc>
          <w:tcPr>
            <w:tcW w:w="10320"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Осуществление научной и селекционной работы, ведения сельского хозяйства для получения ценных с научной точки зрения образцов растительного и</w:t>
            </w:r>
            <w:r w:rsidRPr="005579A5">
              <w:rPr>
                <w:rFonts w:ascii="Times New Roman" w:eastAsia="Times New Roman" w:hAnsi="Times New Roman" w:cs="Times New Roman"/>
                <w:kern w:val="3"/>
                <w:sz w:val="24"/>
                <w:lang w:eastAsia="ru-RU"/>
              </w:rPr>
              <w:br/>
              <w:t>животного мира; размещение коллекций генетических ресурсов растений</w:t>
            </w:r>
          </w:p>
        </w:tc>
        <w:tc>
          <w:tcPr>
            <w:tcW w:w="1984"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1.14</w:t>
            </w:r>
          </w:p>
        </w:tc>
      </w:tr>
      <w:tr w:rsidR="005579A5" w:rsidRPr="005579A5" w:rsidTr="00ED0407">
        <w:tc>
          <w:tcPr>
            <w:tcW w:w="2721" w:type="dxa"/>
            <w:tcBorders>
              <w:left w:val="single" w:sz="2" w:space="0" w:color="000000"/>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Хранение и переработка сельскохозяйственной продукции</w:t>
            </w:r>
          </w:p>
        </w:tc>
        <w:tc>
          <w:tcPr>
            <w:tcW w:w="10320"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984"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1.15</w:t>
            </w:r>
          </w:p>
        </w:tc>
      </w:tr>
      <w:tr w:rsidR="005579A5" w:rsidRPr="005579A5" w:rsidTr="00ED0407">
        <w:tc>
          <w:tcPr>
            <w:tcW w:w="2721" w:type="dxa"/>
            <w:tcBorders>
              <w:left w:val="single" w:sz="2" w:space="0" w:color="000000"/>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lastRenderedPageBreak/>
              <w:t>Ведение личного подсобного хозяйства на полевых участках</w:t>
            </w:r>
          </w:p>
        </w:tc>
        <w:tc>
          <w:tcPr>
            <w:tcW w:w="10320"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Производство сельскохозяйственной продукции без права возведения объектов капитального строительства</w:t>
            </w:r>
          </w:p>
        </w:tc>
        <w:tc>
          <w:tcPr>
            <w:tcW w:w="1984"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1.16</w:t>
            </w:r>
          </w:p>
        </w:tc>
      </w:tr>
      <w:tr w:rsidR="005579A5" w:rsidRPr="005579A5" w:rsidTr="00ED0407">
        <w:tc>
          <w:tcPr>
            <w:tcW w:w="2721" w:type="dxa"/>
            <w:tcBorders>
              <w:left w:val="single" w:sz="2" w:space="0" w:color="000000"/>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Питомники</w:t>
            </w:r>
          </w:p>
        </w:tc>
        <w:tc>
          <w:tcPr>
            <w:tcW w:w="10320"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w:t>
            </w:r>
          </w:p>
        </w:tc>
        <w:tc>
          <w:tcPr>
            <w:tcW w:w="1984"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1.17</w:t>
            </w:r>
          </w:p>
        </w:tc>
      </w:tr>
      <w:tr w:rsidR="005579A5" w:rsidRPr="005579A5" w:rsidTr="00ED0407">
        <w:tc>
          <w:tcPr>
            <w:tcW w:w="2721" w:type="dxa"/>
            <w:tcBorders>
              <w:left w:val="single" w:sz="2" w:space="0" w:color="000000"/>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Обеспечение сельскохозяйственного производства</w:t>
            </w:r>
          </w:p>
        </w:tc>
        <w:tc>
          <w:tcPr>
            <w:tcW w:w="10320"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984"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1.18</w:t>
            </w:r>
          </w:p>
        </w:tc>
      </w:tr>
      <w:tr w:rsidR="005579A5" w:rsidRPr="005579A5" w:rsidTr="00ED0407">
        <w:tc>
          <w:tcPr>
            <w:tcW w:w="2721" w:type="dxa"/>
            <w:tcBorders>
              <w:left w:val="single" w:sz="2" w:space="0" w:color="000000"/>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Сенокошение</w:t>
            </w:r>
          </w:p>
        </w:tc>
        <w:tc>
          <w:tcPr>
            <w:tcW w:w="10320"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Кошение трав, сбор и заготовка сена</w:t>
            </w:r>
          </w:p>
        </w:tc>
        <w:tc>
          <w:tcPr>
            <w:tcW w:w="1984"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1.19</w:t>
            </w:r>
          </w:p>
        </w:tc>
      </w:tr>
      <w:tr w:rsidR="005579A5" w:rsidRPr="005579A5" w:rsidTr="00ED0407">
        <w:tc>
          <w:tcPr>
            <w:tcW w:w="2721" w:type="dxa"/>
            <w:tcBorders>
              <w:left w:val="single" w:sz="2" w:space="0" w:color="000000"/>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Выпас сельскохозяйственных животных</w:t>
            </w:r>
          </w:p>
        </w:tc>
        <w:tc>
          <w:tcPr>
            <w:tcW w:w="10320"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Выпас сельскохозяйственных животных</w:t>
            </w:r>
          </w:p>
        </w:tc>
        <w:tc>
          <w:tcPr>
            <w:tcW w:w="1984"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1.20</w:t>
            </w:r>
          </w:p>
        </w:tc>
      </w:tr>
      <w:tr w:rsidR="005579A5" w:rsidRPr="005579A5" w:rsidTr="00ED0407">
        <w:tc>
          <w:tcPr>
            <w:tcW w:w="2721" w:type="dxa"/>
            <w:tcBorders>
              <w:left w:val="single" w:sz="2" w:space="0" w:color="000000"/>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Жилая застройка</w:t>
            </w:r>
          </w:p>
        </w:tc>
        <w:tc>
          <w:tcPr>
            <w:tcW w:w="10320"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Размещение жилых домов различного вида. Содержание данного вида разрешенного использования включает в себя содержание видов разрешенного использования с кодами 2.1-2.3,</w:t>
            </w:r>
            <w:r w:rsidRPr="005579A5">
              <w:rPr>
                <w:rFonts w:ascii="Times New Roman" w:eastAsia="Times New Roman" w:hAnsi="Times New Roman" w:cs="Times New Roman"/>
                <w:kern w:val="3"/>
                <w:sz w:val="24"/>
                <w:lang w:eastAsia="ru-RU"/>
              </w:rPr>
              <w:br/>
              <w:t>2.5-2.7.1</w:t>
            </w:r>
          </w:p>
        </w:tc>
        <w:tc>
          <w:tcPr>
            <w:tcW w:w="1984"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2.0</w:t>
            </w:r>
          </w:p>
        </w:tc>
      </w:tr>
      <w:tr w:rsidR="005579A5" w:rsidRPr="005579A5" w:rsidTr="00ED0407">
        <w:tc>
          <w:tcPr>
            <w:tcW w:w="2721" w:type="dxa"/>
            <w:tcBorders>
              <w:left w:val="single" w:sz="2" w:space="0" w:color="000000"/>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Для индивидуального жилищного строительства</w:t>
            </w:r>
          </w:p>
        </w:tc>
        <w:tc>
          <w:tcPr>
            <w:tcW w:w="10320"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гаражей для собственных нужд и хозяйственных построек</w:t>
            </w:r>
          </w:p>
        </w:tc>
        <w:tc>
          <w:tcPr>
            <w:tcW w:w="1984"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2.1</w:t>
            </w:r>
          </w:p>
        </w:tc>
      </w:tr>
      <w:tr w:rsidR="005579A5" w:rsidRPr="005579A5" w:rsidTr="00ED0407">
        <w:tc>
          <w:tcPr>
            <w:tcW w:w="2721" w:type="dxa"/>
            <w:tcBorders>
              <w:left w:val="single" w:sz="2" w:space="0" w:color="000000"/>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Малоэтажная многоквартирная жилая застройка</w:t>
            </w:r>
          </w:p>
        </w:tc>
        <w:tc>
          <w:tcPr>
            <w:tcW w:w="10320"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Размещение малоэтажных многоквартирных домов (многоквартирные дома высотой до 4 этажей, включая мансардный);</w:t>
            </w:r>
            <w:r w:rsidRPr="005579A5">
              <w:rPr>
                <w:rFonts w:ascii="Times New Roman" w:eastAsia="Times New Roman" w:hAnsi="Times New Roman" w:cs="Times New Roman"/>
                <w:kern w:val="3"/>
                <w:sz w:val="24"/>
                <w:lang w:eastAsia="ru-RU"/>
              </w:rPr>
              <w:br/>
              <w:t>обустройство спортивных и детских площадок, площадок для отдыха;</w:t>
            </w:r>
            <w:r w:rsidRPr="005579A5">
              <w:rPr>
                <w:rFonts w:ascii="Times New Roman" w:eastAsia="Times New Roman" w:hAnsi="Times New Roman" w:cs="Times New Roman"/>
                <w:kern w:val="3"/>
                <w:sz w:val="24"/>
                <w:lang w:eastAsia="ru-RU"/>
              </w:rPr>
              <w:br/>
              <w:t>размещение объектов обслуживания жилой застройки во встроенных, пристроенных и встроенно-</w:t>
            </w:r>
            <w:r w:rsidRPr="005579A5">
              <w:rPr>
                <w:rFonts w:ascii="Times New Roman" w:eastAsia="Times New Roman" w:hAnsi="Times New Roman" w:cs="Times New Roman"/>
                <w:kern w:val="3"/>
                <w:sz w:val="24"/>
                <w:lang w:eastAsia="ru-RU"/>
              </w:rPr>
              <w:lastRenderedPageBreak/>
              <w:t>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984"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lastRenderedPageBreak/>
              <w:t>2.1.1</w:t>
            </w:r>
          </w:p>
        </w:tc>
      </w:tr>
      <w:tr w:rsidR="005579A5" w:rsidRPr="005579A5" w:rsidTr="00ED0407">
        <w:tc>
          <w:tcPr>
            <w:tcW w:w="2721" w:type="dxa"/>
            <w:tcBorders>
              <w:left w:val="single" w:sz="2" w:space="0" w:color="000000"/>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Для ведения личного подсобного хозяйства (приусадебный земельный участок)</w:t>
            </w:r>
          </w:p>
        </w:tc>
        <w:tc>
          <w:tcPr>
            <w:tcW w:w="10320"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Размещение жилого дома, указанного в описании вида разрешенного использования с кодом 2.1; производство сельскохозяйственной продукции; размещение гаража и иных вспомогательных сооружений; содержание сельскохозяйственных животных</w:t>
            </w:r>
          </w:p>
        </w:tc>
        <w:tc>
          <w:tcPr>
            <w:tcW w:w="1984"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2.2</w:t>
            </w:r>
          </w:p>
        </w:tc>
      </w:tr>
      <w:tr w:rsidR="005579A5" w:rsidRPr="005579A5" w:rsidTr="00ED0407">
        <w:tc>
          <w:tcPr>
            <w:tcW w:w="2721" w:type="dxa"/>
            <w:tcBorders>
              <w:left w:val="single" w:sz="2" w:space="0" w:color="000000"/>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Блокированная жилая застройка</w:t>
            </w:r>
          </w:p>
        </w:tc>
        <w:tc>
          <w:tcPr>
            <w:tcW w:w="10320"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1984"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2.3</w:t>
            </w:r>
          </w:p>
        </w:tc>
      </w:tr>
      <w:tr w:rsidR="005579A5" w:rsidRPr="005579A5" w:rsidTr="00ED0407">
        <w:tc>
          <w:tcPr>
            <w:tcW w:w="2721" w:type="dxa"/>
            <w:tcBorders>
              <w:left w:val="single" w:sz="2" w:space="0" w:color="000000"/>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Передвижное жилье</w:t>
            </w:r>
          </w:p>
        </w:tc>
        <w:tc>
          <w:tcPr>
            <w:tcW w:w="10320"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Размещение сооружений, пригодных к использованию в качестве жилья (палаточные городки, кемпинги, жилые вагончики, жилые прицепы), в том числе с возможностью подключения названных объектов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1984"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2.4</w:t>
            </w:r>
          </w:p>
        </w:tc>
      </w:tr>
      <w:tr w:rsidR="005579A5" w:rsidRPr="005579A5" w:rsidTr="00ED0407">
        <w:tc>
          <w:tcPr>
            <w:tcW w:w="2721" w:type="dxa"/>
            <w:tcBorders>
              <w:left w:val="single" w:sz="2" w:space="0" w:color="000000"/>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Среднеэтажная жилая застройка</w:t>
            </w:r>
          </w:p>
        </w:tc>
        <w:tc>
          <w:tcPr>
            <w:tcW w:w="10320"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Размещение многоквартирных домов этажностью не выше восьми этажей; благоустройство и озеленение; размещение подземных гаражей и автостоянок;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w:t>
            </w:r>
            <w:r w:rsidRPr="005579A5">
              <w:rPr>
                <w:rFonts w:ascii="Times New Roman" w:eastAsia="Times New Roman" w:hAnsi="Times New Roman" w:cs="Times New Roman"/>
                <w:kern w:val="3"/>
                <w:sz w:val="24"/>
                <w:lang w:eastAsia="ru-RU"/>
              </w:rPr>
              <w:br/>
              <w:t>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1984"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2.5</w:t>
            </w:r>
          </w:p>
        </w:tc>
      </w:tr>
      <w:tr w:rsidR="005579A5" w:rsidRPr="005579A5" w:rsidTr="00ED0407">
        <w:tc>
          <w:tcPr>
            <w:tcW w:w="2721" w:type="dxa"/>
            <w:tcBorders>
              <w:left w:val="single" w:sz="2" w:space="0" w:color="000000"/>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Многоэтажная жилая застройка (высотная застройка)</w:t>
            </w:r>
          </w:p>
        </w:tc>
        <w:tc>
          <w:tcPr>
            <w:tcW w:w="10320"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Размещение многоквартирных домов этажностью девять этажей и выше;</w:t>
            </w:r>
            <w:r w:rsidRPr="005579A5">
              <w:rPr>
                <w:rFonts w:ascii="Times New Roman" w:eastAsia="Times New Roman" w:hAnsi="Times New Roman" w:cs="Times New Roman"/>
                <w:kern w:val="3"/>
                <w:sz w:val="24"/>
                <w:lang w:eastAsia="ru-RU"/>
              </w:rPr>
              <w:br/>
              <w:t>благоустройство и озеленение придомовых территорий;</w:t>
            </w:r>
            <w:r w:rsidRPr="005579A5">
              <w:rPr>
                <w:rFonts w:ascii="Times New Roman" w:eastAsia="Times New Roman" w:hAnsi="Times New Roman" w:cs="Times New Roman"/>
                <w:kern w:val="3"/>
                <w:sz w:val="24"/>
                <w:lang w:eastAsia="ru-RU"/>
              </w:rPr>
              <w:br/>
              <w:t>обустройство спортивных и детских площадок, хозяйственных площадок и площадок для отдыха;</w:t>
            </w:r>
            <w:r w:rsidRPr="005579A5">
              <w:rPr>
                <w:rFonts w:ascii="Times New Roman" w:eastAsia="Times New Roman" w:hAnsi="Times New Roman" w:cs="Times New Roman"/>
                <w:kern w:val="3"/>
                <w:sz w:val="24"/>
                <w:lang w:eastAsia="ru-RU"/>
              </w:rPr>
              <w:br/>
              <w:t xml:space="preserve">размещение подземных гаражей и автостоянок; размещение объектов обслуживания жилой </w:t>
            </w:r>
            <w:r w:rsidRPr="005579A5">
              <w:rPr>
                <w:rFonts w:ascii="Times New Roman" w:eastAsia="Times New Roman" w:hAnsi="Times New Roman" w:cs="Times New Roman"/>
                <w:kern w:val="3"/>
                <w:sz w:val="24"/>
                <w:lang w:eastAsia="ru-RU"/>
              </w:rPr>
              <w:lastRenderedPageBreak/>
              <w:t>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w:t>
            </w:r>
            <w:r w:rsidRPr="005579A5">
              <w:rPr>
                <w:rFonts w:ascii="Times New Roman" w:eastAsia="Times New Roman" w:hAnsi="Times New Roman" w:cs="Times New Roman"/>
                <w:kern w:val="3"/>
                <w:sz w:val="24"/>
                <w:lang w:eastAsia="ru-RU"/>
              </w:rPr>
              <w:br/>
              <w:t>от общей площади дома</w:t>
            </w:r>
          </w:p>
        </w:tc>
        <w:tc>
          <w:tcPr>
            <w:tcW w:w="1984"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lastRenderedPageBreak/>
              <w:t>2.6</w:t>
            </w:r>
          </w:p>
        </w:tc>
      </w:tr>
      <w:tr w:rsidR="005579A5" w:rsidRPr="005579A5" w:rsidTr="00ED0407">
        <w:tc>
          <w:tcPr>
            <w:tcW w:w="2721" w:type="dxa"/>
            <w:tcBorders>
              <w:left w:val="single" w:sz="2" w:space="0" w:color="000000"/>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Обслуживание жилой застройки</w:t>
            </w:r>
          </w:p>
        </w:tc>
        <w:tc>
          <w:tcPr>
            <w:tcW w:w="10320"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Размещение объектов капитального строительства, размещение которых предусмотрено видами разрешенного использования с кодами 3.1, 3.2, 3.3, 3.4, 3.4.1, 3.5.1, 3.6, 3.7, 3.10.1, 4.1, 4.3, 4.4, 4.6, 5.1.2, 5.1.3,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1984"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2.7</w:t>
            </w:r>
          </w:p>
        </w:tc>
      </w:tr>
      <w:tr w:rsidR="005579A5" w:rsidRPr="005579A5" w:rsidTr="00ED0407">
        <w:tc>
          <w:tcPr>
            <w:tcW w:w="2721" w:type="dxa"/>
            <w:tcBorders>
              <w:left w:val="single" w:sz="2" w:space="0" w:color="000000"/>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Хранение автотранспорта</w:t>
            </w:r>
          </w:p>
        </w:tc>
        <w:tc>
          <w:tcPr>
            <w:tcW w:w="10320"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w="1984"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2.7.1</w:t>
            </w:r>
          </w:p>
        </w:tc>
      </w:tr>
      <w:tr w:rsidR="005579A5" w:rsidRPr="005579A5" w:rsidTr="00ED0407">
        <w:tc>
          <w:tcPr>
            <w:tcW w:w="2721" w:type="dxa"/>
            <w:tcBorders>
              <w:left w:val="single" w:sz="2" w:space="0" w:color="000000"/>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Размещение гаражей для собственных нужд</w:t>
            </w:r>
          </w:p>
        </w:tc>
        <w:tc>
          <w:tcPr>
            <w:tcW w:w="10320"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1984"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2.7.2</w:t>
            </w:r>
          </w:p>
        </w:tc>
      </w:tr>
      <w:tr w:rsidR="005579A5" w:rsidRPr="005579A5" w:rsidTr="00ED0407">
        <w:tc>
          <w:tcPr>
            <w:tcW w:w="2721" w:type="dxa"/>
            <w:tcBorders>
              <w:left w:val="single" w:sz="2" w:space="0" w:color="000000"/>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Общественное использование объектов капитального строительства</w:t>
            </w:r>
          </w:p>
        </w:tc>
        <w:tc>
          <w:tcPr>
            <w:tcW w:w="10320"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Размещение объектов капитального строительства в целях обеспечения удовлетворения бытовых, социальных и духовных потребностей человека. Содержание данного вида разрешенного использования включает в себя содержание видов разрешенного использования с кодами 3.1-3.10.2</w:t>
            </w:r>
          </w:p>
        </w:tc>
        <w:tc>
          <w:tcPr>
            <w:tcW w:w="1984"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3.0</w:t>
            </w:r>
          </w:p>
        </w:tc>
      </w:tr>
      <w:tr w:rsidR="005579A5" w:rsidRPr="005579A5" w:rsidTr="00ED0407">
        <w:tc>
          <w:tcPr>
            <w:tcW w:w="2721" w:type="dxa"/>
            <w:tcBorders>
              <w:left w:val="single" w:sz="2" w:space="0" w:color="000000"/>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Коммунальное обслуживание</w:t>
            </w:r>
          </w:p>
        </w:tc>
        <w:tc>
          <w:tcPr>
            <w:tcW w:w="10320"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1984"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3.1</w:t>
            </w:r>
          </w:p>
        </w:tc>
      </w:tr>
      <w:tr w:rsidR="005579A5" w:rsidRPr="005579A5" w:rsidTr="00ED0407">
        <w:tc>
          <w:tcPr>
            <w:tcW w:w="2721" w:type="dxa"/>
            <w:tcBorders>
              <w:left w:val="single" w:sz="2" w:space="0" w:color="000000"/>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Предоставление коммунальных услуг</w:t>
            </w:r>
          </w:p>
        </w:tc>
        <w:tc>
          <w:tcPr>
            <w:tcW w:w="10320"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w:t>
            </w:r>
            <w:r w:rsidRPr="005579A5">
              <w:rPr>
                <w:rFonts w:ascii="Times New Roman" w:eastAsia="Times New Roman" w:hAnsi="Times New Roman" w:cs="Times New Roman"/>
                <w:kern w:val="3"/>
                <w:sz w:val="24"/>
                <w:lang w:eastAsia="ru-RU"/>
              </w:rPr>
              <w:lastRenderedPageBreak/>
              <w:t>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984"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lastRenderedPageBreak/>
              <w:t>3.1.1</w:t>
            </w:r>
          </w:p>
        </w:tc>
      </w:tr>
      <w:tr w:rsidR="005579A5" w:rsidRPr="005579A5" w:rsidTr="00ED0407">
        <w:tc>
          <w:tcPr>
            <w:tcW w:w="2721" w:type="dxa"/>
            <w:tcBorders>
              <w:left w:val="single" w:sz="2" w:space="0" w:color="000000"/>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Административные здания организаций, обеспечивающих предоставление коммунальных услуг</w:t>
            </w:r>
          </w:p>
        </w:tc>
        <w:tc>
          <w:tcPr>
            <w:tcW w:w="10320"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Размещение зданий, предназначенных для приема физических и юридических лиц в связи с предоставлением им коммунальных услуг</w:t>
            </w:r>
          </w:p>
        </w:tc>
        <w:tc>
          <w:tcPr>
            <w:tcW w:w="1984"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3.1.2</w:t>
            </w:r>
          </w:p>
        </w:tc>
      </w:tr>
      <w:tr w:rsidR="005579A5" w:rsidRPr="005579A5" w:rsidTr="00ED0407">
        <w:tc>
          <w:tcPr>
            <w:tcW w:w="2721" w:type="dxa"/>
            <w:tcBorders>
              <w:left w:val="single" w:sz="2" w:space="0" w:color="000000"/>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Социальное обслуживание</w:t>
            </w:r>
          </w:p>
        </w:tc>
        <w:tc>
          <w:tcPr>
            <w:tcW w:w="10320"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3.2.1-3.2.4</w:t>
            </w:r>
          </w:p>
        </w:tc>
        <w:tc>
          <w:tcPr>
            <w:tcW w:w="1984"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3.2</w:t>
            </w:r>
          </w:p>
        </w:tc>
      </w:tr>
      <w:tr w:rsidR="005579A5" w:rsidRPr="005579A5" w:rsidTr="00ED0407">
        <w:tc>
          <w:tcPr>
            <w:tcW w:w="2721" w:type="dxa"/>
            <w:tcBorders>
              <w:left w:val="single" w:sz="2" w:space="0" w:color="000000"/>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Дома социального обслуживания</w:t>
            </w:r>
          </w:p>
        </w:tc>
        <w:tc>
          <w:tcPr>
            <w:tcW w:w="10320"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Размещение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размещения вынужденных переселенцев, лиц, признанных беженцами</w:t>
            </w:r>
          </w:p>
        </w:tc>
        <w:tc>
          <w:tcPr>
            <w:tcW w:w="1984"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3.2.1</w:t>
            </w:r>
          </w:p>
        </w:tc>
      </w:tr>
      <w:tr w:rsidR="005579A5" w:rsidRPr="005579A5" w:rsidTr="00ED0407">
        <w:tc>
          <w:tcPr>
            <w:tcW w:w="2721" w:type="dxa"/>
            <w:tcBorders>
              <w:left w:val="single" w:sz="2" w:space="0" w:color="000000"/>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Оказание социальной помощи населению</w:t>
            </w:r>
          </w:p>
        </w:tc>
        <w:tc>
          <w:tcPr>
            <w:tcW w:w="10320"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1984"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3.2.2</w:t>
            </w:r>
          </w:p>
        </w:tc>
      </w:tr>
      <w:tr w:rsidR="005579A5" w:rsidRPr="005579A5" w:rsidTr="00ED0407">
        <w:tc>
          <w:tcPr>
            <w:tcW w:w="2721" w:type="dxa"/>
            <w:tcBorders>
              <w:left w:val="single" w:sz="2" w:space="0" w:color="000000"/>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Оказание услуг связи</w:t>
            </w:r>
          </w:p>
        </w:tc>
        <w:tc>
          <w:tcPr>
            <w:tcW w:w="10320"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984"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3.2.3</w:t>
            </w:r>
          </w:p>
        </w:tc>
      </w:tr>
      <w:tr w:rsidR="005579A5" w:rsidRPr="005579A5" w:rsidTr="00ED0407">
        <w:tc>
          <w:tcPr>
            <w:tcW w:w="2721" w:type="dxa"/>
            <w:tcBorders>
              <w:left w:val="single" w:sz="2" w:space="0" w:color="000000"/>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Общежития</w:t>
            </w:r>
          </w:p>
        </w:tc>
        <w:tc>
          <w:tcPr>
            <w:tcW w:w="10320"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1984"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3.2.4</w:t>
            </w:r>
          </w:p>
        </w:tc>
      </w:tr>
      <w:tr w:rsidR="005579A5" w:rsidRPr="005579A5" w:rsidTr="00ED0407">
        <w:tc>
          <w:tcPr>
            <w:tcW w:w="2721" w:type="dxa"/>
            <w:tcBorders>
              <w:left w:val="single" w:sz="2" w:space="0" w:color="000000"/>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lastRenderedPageBreak/>
              <w:t>Бытовое обслуживание</w:t>
            </w:r>
          </w:p>
        </w:tc>
        <w:tc>
          <w:tcPr>
            <w:tcW w:w="10320"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984"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3.3</w:t>
            </w:r>
          </w:p>
        </w:tc>
      </w:tr>
      <w:tr w:rsidR="005579A5" w:rsidRPr="005579A5" w:rsidTr="00ED0407">
        <w:tc>
          <w:tcPr>
            <w:tcW w:w="2721" w:type="dxa"/>
            <w:tcBorders>
              <w:left w:val="single" w:sz="2" w:space="0" w:color="000000"/>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Здравоохранение</w:t>
            </w:r>
          </w:p>
        </w:tc>
        <w:tc>
          <w:tcPr>
            <w:tcW w:w="10320"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3.4.1-3.4.2</w:t>
            </w:r>
          </w:p>
        </w:tc>
        <w:tc>
          <w:tcPr>
            <w:tcW w:w="1984"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3.4</w:t>
            </w:r>
          </w:p>
        </w:tc>
      </w:tr>
      <w:tr w:rsidR="005579A5" w:rsidRPr="005579A5" w:rsidTr="00ED0407">
        <w:tc>
          <w:tcPr>
            <w:tcW w:w="2721" w:type="dxa"/>
            <w:tcBorders>
              <w:left w:val="single" w:sz="2" w:space="0" w:color="000000"/>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Амбулаторно- поликлиническое обслуживание</w:t>
            </w:r>
          </w:p>
        </w:tc>
        <w:tc>
          <w:tcPr>
            <w:tcW w:w="10320"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984"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3.4.1</w:t>
            </w:r>
          </w:p>
        </w:tc>
      </w:tr>
      <w:tr w:rsidR="005579A5" w:rsidRPr="005579A5" w:rsidTr="00ED0407">
        <w:tc>
          <w:tcPr>
            <w:tcW w:w="2721" w:type="dxa"/>
            <w:tcBorders>
              <w:left w:val="single" w:sz="2" w:space="0" w:color="000000"/>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Стационарное медицинское обслуживание</w:t>
            </w:r>
          </w:p>
        </w:tc>
        <w:tc>
          <w:tcPr>
            <w:tcW w:w="10320"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w:t>
            </w:r>
            <w:r w:rsidRPr="005579A5">
              <w:rPr>
                <w:rFonts w:ascii="Times New Roman" w:eastAsia="Times New Roman" w:hAnsi="Times New Roman" w:cs="Times New Roman"/>
                <w:kern w:val="3"/>
                <w:sz w:val="24"/>
                <w:lang w:eastAsia="ru-RU"/>
              </w:rPr>
              <w:br/>
              <w:t>медицинские учреждения и прочие объекты, обеспечивающие оказание услуги по лечению в стационаре); размещение станций скорой помощи; размещение площадок санитарной авиации</w:t>
            </w:r>
          </w:p>
        </w:tc>
        <w:tc>
          <w:tcPr>
            <w:tcW w:w="1984"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3.4.2</w:t>
            </w:r>
          </w:p>
        </w:tc>
      </w:tr>
      <w:tr w:rsidR="005579A5" w:rsidRPr="005579A5" w:rsidTr="00ED0407">
        <w:tc>
          <w:tcPr>
            <w:tcW w:w="2721" w:type="dxa"/>
            <w:tcBorders>
              <w:left w:val="single" w:sz="2" w:space="0" w:color="000000"/>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Медицинские организации особого назначения</w:t>
            </w:r>
          </w:p>
        </w:tc>
        <w:tc>
          <w:tcPr>
            <w:tcW w:w="10320"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c>
          <w:tcPr>
            <w:tcW w:w="1984"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3.4.3</w:t>
            </w:r>
          </w:p>
        </w:tc>
      </w:tr>
      <w:tr w:rsidR="005579A5" w:rsidRPr="005579A5" w:rsidTr="00ED0407">
        <w:tc>
          <w:tcPr>
            <w:tcW w:w="2721" w:type="dxa"/>
            <w:tcBorders>
              <w:left w:val="single" w:sz="2" w:space="0" w:color="000000"/>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Образование и просвещение</w:t>
            </w:r>
          </w:p>
        </w:tc>
        <w:tc>
          <w:tcPr>
            <w:tcW w:w="10320"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кодами 3.5.1-3.5.2</w:t>
            </w:r>
          </w:p>
        </w:tc>
        <w:tc>
          <w:tcPr>
            <w:tcW w:w="1984"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3.5</w:t>
            </w:r>
          </w:p>
        </w:tc>
      </w:tr>
      <w:tr w:rsidR="005579A5" w:rsidRPr="005579A5" w:rsidTr="00ED0407">
        <w:tc>
          <w:tcPr>
            <w:tcW w:w="2721" w:type="dxa"/>
            <w:tcBorders>
              <w:left w:val="single" w:sz="2" w:space="0" w:color="000000"/>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Дошкольное, начальное и среднее общее образование</w:t>
            </w:r>
          </w:p>
        </w:tc>
        <w:tc>
          <w:tcPr>
            <w:tcW w:w="10320"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984"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3.5.1</w:t>
            </w:r>
          </w:p>
        </w:tc>
      </w:tr>
      <w:tr w:rsidR="005579A5" w:rsidRPr="005579A5" w:rsidTr="00ED0407">
        <w:tc>
          <w:tcPr>
            <w:tcW w:w="2721" w:type="dxa"/>
            <w:tcBorders>
              <w:left w:val="single" w:sz="2" w:space="0" w:color="000000"/>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lastRenderedPageBreak/>
              <w:t>Среднее и высшее профессиональное образование</w:t>
            </w:r>
          </w:p>
        </w:tc>
        <w:tc>
          <w:tcPr>
            <w:tcW w:w="10320"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984"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3.5.2</w:t>
            </w:r>
          </w:p>
        </w:tc>
      </w:tr>
      <w:tr w:rsidR="005579A5" w:rsidRPr="005579A5" w:rsidTr="00ED0407">
        <w:tc>
          <w:tcPr>
            <w:tcW w:w="2721" w:type="dxa"/>
            <w:tcBorders>
              <w:left w:val="single" w:sz="2" w:space="0" w:color="000000"/>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Культурное развитие</w:t>
            </w:r>
          </w:p>
        </w:tc>
        <w:tc>
          <w:tcPr>
            <w:tcW w:w="10320"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3.6.1-3.6.3</w:t>
            </w:r>
          </w:p>
        </w:tc>
        <w:tc>
          <w:tcPr>
            <w:tcW w:w="1984"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3.6</w:t>
            </w:r>
          </w:p>
        </w:tc>
      </w:tr>
      <w:tr w:rsidR="005579A5" w:rsidRPr="005579A5" w:rsidTr="00ED0407">
        <w:tc>
          <w:tcPr>
            <w:tcW w:w="2721" w:type="dxa"/>
            <w:tcBorders>
              <w:left w:val="single" w:sz="2" w:space="0" w:color="000000"/>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Объекты культурно-</w:t>
            </w:r>
            <w:r w:rsidRPr="005579A5">
              <w:rPr>
                <w:rFonts w:ascii="Times New Roman" w:eastAsia="Times New Roman" w:hAnsi="Times New Roman" w:cs="Times New Roman"/>
                <w:kern w:val="3"/>
                <w:sz w:val="24"/>
                <w:lang w:eastAsia="ru-RU"/>
              </w:rPr>
              <w:br/>
              <w:t>досуговой деятельности</w:t>
            </w:r>
          </w:p>
        </w:tc>
        <w:tc>
          <w:tcPr>
            <w:tcW w:w="10320"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984"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3.6.1</w:t>
            </w:r>
          </w:p>
        </w:tc>
      </w:tr>
      <w:tr w:rsidR="005579A5" w:rsidRPr="005579A5" w:rsidTr="00ED0407">
        <w:tc>
          <w:tcPr>
            <w:tcW w:w="2721" w:type="dxa"/>
            <w:tcBorders>
              <w:left w:val="single" w:sz="2" w:space="0" w:color="000000"/>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Парки культуры и отдыха</w:t>
            </w:r>
          </w:p>
        </w:tc>
        <w:tc>
          <w:tcPr>
            <w:tcW w:w="10320"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Размещение парков культуры и отдыха</w:t>
            </w:r>
          </w:p>
        </w:tc>
        <w:tc>
          <w:tcPr>
            <w:tcW w:w="1984"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3.6.2</w:t>
            </w:r>
          </w:p>
        </w:tc>
      </w:tr>
      <w:tr w:rsidR="005579A5" w:rsidRPr="005579A5" w:rsidTr="00ED0407">
        <w:tc>
          <w:tcPr>
            <w:tcW w:w="2721" w:type="dxa"/>
            <w:tcBorders>
              <w:left w:val="single" w:sz="2" w:space="0" w:color="000000"/>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Цирки и зверинцы</w:t>
            </w:r>
          </w:p>
        </w:tc>
        <w:tc>
          <w:tcPr>
            <w:tcW w:w="10320"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1984"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3.6.3</w:t>
            </w:r>
          </w:p>
        </w:tc>
      </w:tr>
      <w:tr w:rsidR="005579A5" w:rsidRPr="005579A5" w:rsidTr="00ED0407">
        <w:tc>
          <w:tcPr>
            <w:tcW w:w="2721" w:type="dxa"/>
            <w:tcBorders>
              <w:left w:val="single" w:sz="2" w:space="0" w:color="000000"/>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Религиозное использование</w:t>
            </w:r>
          </w:p>
        </w:tc>
        <w:tc>
          <w:tcPr>
            <w:tcW w:w="10320"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3.7.1-3.7.2</w:t>
            </w:r>
          </w:p>
        </w:tc>
        <w:tc>
          <w:tcPr>
            <w:tcW w:w="1984"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3.7</w:t>
            </w:r>
          </w:p>
        </w:tc>
      </w:tr>
      <w:tr w:rsidR="005579A5" w:rsidRPr="005579A5" w:rsidTr="00ED0407">
        <w:tc>
          <w:tcPr>
            <w:tcW w:w="2721" w:type="dxa"/>
            <w:tcBorders>
              <w:left w:val="single" w:sz="2" w:space="0" w:color="000000"/>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Осуществление религиозных обрядов</w:t>
            </w:r>
          </w:p>
        </w:tc>
        <w:tc>
          <w:tcPr>
            <w:tcW w:w="10320"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984"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3.7.1</w:t>
            </w:r>
          </w:p>
        </w:tc>
      </w:tr>
      <w:tr w:rsidR="005579A5" w:rsidRPr="005579A5" w:rsidTr="00ED0407">
        <w:tc>
          <w:tcPr>
            <w:tcW w:w="2721" w:type="dxa"/>
            <w:tcBorders>
              <w:left w:val="single" w:sz="2" w:space="0" w:color="000000"/>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Религиозное управление и образование</w:t>
            </w:r>
          </w:p>
        </w:tc>
        <w:tc>
          <w:tcPr>
            <w:tcW w:w="10320"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1984"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3.7.2</w:t>
            </w:r>
          </w:p>
        </w:tc>
      </w:tr>
      <w:tr w:rsidR="005579A5" w:rsidRPr="005579A5" w:rsidTr="00ED0407">
        <w:tc>
          <w:tcPr>
            <w:tcW w:w="2721" w:type="dxa"/>
            <w:tcBorders>
              <w:left w:val="single" w:sz="2" w:space="0" w:color="000000"/>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lastRenderedPageBreak/>
              <w:t>Общественное управление</w:t>
            </w:r>
          </w:p>
        </w:tc>
        <w:tc>
          <w:tcPr>
            <w:tcW w:w="10320"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кодами 3.8.1-3.8.2</w:t>
            </w:r>
          </w:p>
        </w:tc>
        <w:tc>
          <w:tcPr>
            <w:tcW w:w="1984"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3.8</w:t>
            </w:r>
          </w:p>
        </w:tc>
      </w:tr>
      <w:tr w:rsidR="005579A5" w:rsidRPr="005579A5" w:rsidTr="00ED0407">
        <w:tc>
          <w:tcPr>
            <w:tcW w:w="2721" w:type="dxa"/>
            <w:tcBorders>
              <w:left w:val="single" w:sz="2" w:space="0" w:color="000000"/>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Государственное управление</w:t>
            </w:r>
          </w:p>
        </w:tc>
        <w:tc>
          <w:tcPr>
            <w:tcW w:w="10320"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1984"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3.8.1</w:t>
            </w:r>
          </w:p>
        </w:tc>
      </w:tr>
      <w:tr w:rsidR="005579A5" w:rsidRPr="005579A5" w:rsidTr="00ED0407">
        <w:tc>
          <w:tcPr>
            <w:tcW w:w="2721" w:type="dxa"/>
            <w:tcBorders>
              <w:left w:val="single" w:sz="2" w:space="0" w:color="000000"/>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Представительская деятельность</w:t>
            </w:r>
          </w:p>
        </w:tc>
        <w:tc>
          <w:tcPr>
            <w:tcW w:w="10320"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c>
          <w:tcPr>
            <w:tcW w:w="1984"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3.8.2</w:t>
            </w:r>
          </w:p>
        </w:tc>
      </w:tr>
      <w:tr w:rsidR="005579A5" w:rsidRPr="005579A5" w:rsidTr="00ED0407">
        <w:tc>
          <w:tcPr>
            <w:tcW w:w="2721" w:type="dxa"/>
            <w:tcBorders>
              <w:left w:val="single" w:sz="2" w:space="0" w:color="000000"/>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Обеспечение научной деятельности</w:t>
            </w:r>
          </w:p>
        </w:tc>
        <w:tc>
          <w:tcPr>
            <w:tcW w:w="10320"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кодами 3.9.1-3.9.3</w:t>
            </w:r>
          </w:p>
        </w:tc>
        <w:tc>
          <w:tcPr>
            <w:tcW w:w="1984"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3.9</w:t>
            </w:r>
          </w:p>
        </w:tc>
      </w:tr>
      <w:tr w:rsidR="005579A5" w:rsidRPr="005579A5" w:rsidTr="00ED0407">
        <w:tc>
          <w:tcPr>
            <w:tcW w:w="2721" w:type="dxa"/>
            <w:tcBorders>
              <w:left w:val="single" w:sz="2" w:space="0" w:color="000000"/>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Обеспечение деятельности в области гидрометеорологии и смежных с ней областях</w:t>
            </w:r>
          </w:p>
        </w:tc>
        <w:tc>
          <w:tcPr>
            <w:tcW w:w="10320"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1984"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3.9.1</w:t>
            </w:r>
          </w:p>
        </w:tc>
      </w:tr>
      <w:tr w:rsidR="005579A5" w:rsidRPr="005579A5" w:rsidTr="00ED0407">
        <w:tc>
          <w:tcPr>
            <w:tcW w:w="2721" w:type="dxa"/>
            <w:tcBorders>
              <w:left w:val="single" w:sz="2" w:space="0" w:color="000000"/>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Проведение научных исследований</w:t>
            </w:r>
          </w:p>
        </w:tc>
        <w:tc>
          <w:tcPr>
            <w:tcW w:w="10320"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Размещение зданий и сооружений, предназначенных для проведения научных изысканий, исследований и разработок (научно-</w:t>
            </w:r>
            <w:r w:rsidRPr="005579A5">
              <w:rPr>
                <w:rFonts w:ascii="Times New Roman" w:eastAsia="Times New Roman" w:hAnsi="Times New Roman" w:cs="Times New Roman"/>
                <w:kern w:val="3"/>
                <w:sz w:val="24"/>
                <w:lang w:eastAsia="ru-RU"/>
              </w:rPr>
              <w:br/>
              <w:t>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1984"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3.9.2</w:t>
            </w:r>
          </w:p>
        </w:tc>
      </w:tr>
      <w:tr w:rsidR="005579A5" w:rsidRPr="005579A5" w:rsidTr="00ED0407">
        <w:tc>
          <w:tcPr>
            <w:tcW w:w="2721" w:type="dxa"/>
            <w:tcBorders>
              <w:left w:val="single" w:sz="2" w:space="0" w:color="000000"/>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Проведение научных испытаний</w:t>
            </w:r>
          </w:p>
        </w:tc>
        <w:tc>
          <w:tcPr>
            <w:tcW w:w="10320"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 xml:space="preserve">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w:t>
            </w:r>
            <w:r w:rsidRPr="005579A5">
              <w:rPr>
                <w:rFonts w:ascii="Times New Roman" w:eastAsia="Times New Roman" w:hAnsi="Times New Roman" w:cs="Times New Roman"/>
                <w:kern w:val="3"/>
                <w:sz w:val="24"/>
                <w:lang w:eastAsia="ru-RU"/>
              </w:rPr>
              <w:lastRenderedPageBreak/>
              <w:t>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1984"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lastRenderedPageBreak/>
              <w:t>3.9.3</w:t>
            </w:r>
          </w:p>
        </w:tc>
      </w:tr>
      <w:tr w:rsidR="005579A5" w:rsidRPr="005579A5" w:rsidTr="00ED0407">
        <w:tc>
          <w:tcPr>
            <w:tcW w:w="2721" w:type="dxa"/>
            <w:tcBorders>
              <w:left w:val="single" w:sz="2" w:space="0" w:color="000000"/>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Ветеринарное обслуживание</w:t>
            </w:r>
          </w:p>
        </w:tc>
        <w:tc>
          <w:tcPr>
            <w:tcW w:w="10320"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3.10.1-3.10.2</w:t>
            </w:r>
          </w:p>
        </w:tc>
        <w:tc>
          <w:tcPr>
            <w:tcW w:w="1984"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3.10</w:t>
            </w:r>
          </w:p>
        </w:tc>
      </w:tr>
      <w:tr w:rsidR="005579A5" w:rsidRPr="005579A5" w:rsidTr="00ED0407">
        <w:tc>
          <w:tcPr>
            <w:tcW w:w="2721" w:type="dxa"/>
            <w:tcBorders>
              <w:left w:val="single" w:sz="2" w:space="0" w:color="000000"/>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Амбулаторное ветеринарное обслуживание</w:t>
            </w:r>
          </w:p>
        </w:tc>
        <w:tc>
          <w:tcPr>
            <w:tcW w:w="10320"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Размещение объектов капитального строительства, предназначенных для оказания ветеринарных услуг без содержания животных</w:t>
            </w:r>
          </w:p>
        </w:tc>
        <w:tc>
          <w:tcPr>
            <w:tcW w:w="1984"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3.10.1</w:t>
            </w:r>
          </w:p>
        </w:tc>
      </w:tr>
      <w:tr w:rsidR="005579A5" w:rsidRPr="005579A5" w:rsidTr="00ED0407">
        <w:tc>
          <w:tcPr>
            <w:tcW w:w="2721" w:type="dxa"/>
            <w:tcBorders>
              <w:left w:val="single" w:sz="2" w:space="0" w:color="000000"/>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Приюты для животных</w:t>
            </w:r>
          </w:p>
        </w:tc>
        <w:tc>
          <w:tcPr>
            <w:tcW w:w="10320"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Размещение объектов капитального строительства, предназначенных для оказания ветеринарных услуг в стационаре; 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размещение объектов капитального строительства, предназначенных для организации гостиниц для животных</w:t>
            </w:r>
          </w:p>
        </w:tc>
        <w:tc>
          <w:tcPr>
            <w:tcW w:w="1984"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3.10.2</w:t>
            </w:r>
          </w:p>
        </w:tc>
      </w:tr>
      <w:tr w:rsidR="005579A5" w:rsidRPr="005579A5" w:rsidTr="00ED0407">
        <w:tc>
          <w:tcPr>
            <w:tcW w:w="2721" w:type="dxa"/>
            <w:tcBorders>
              <w:left w:val="single" w:sz="2" w:space="0" w:color="000000"/>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Предпринимательство</w:t>
            </w:r>
          </w:p>
        </w:tc>
        <w:tc>
          <w:tcPr>
            <w:tcW w:w="10320"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кодами 4.1-4.10</w:t>
            </w:r>
          </w:p>
        </w:tc>
        <w:tc>
          <w:tcPr>
            <w:tcW w:w="1984"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4.0</w:t>
            </w:r>
          </w:p>
        </w:tc>
      </w:tr>
      <w:tr w:rsidR="005579A5" w:rsidRPr="005579A5" w:rsidTr="00ED0407">
        <w:tc>
          <w:tcPr>
            <w:tcW w:w="2721" w:type="dxa"/>
            <w:tcBorders>
              <w:left w:val="single" w:sz="2" w:space="0" w:color="000000"/>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Деловое управление</w:t>
            </w:r>
          </w:p>
        </w:tc>
        <w:tc>
          <w:tcPr>
            <w:tcW w:w="10320"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984"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4.1</w:t>
            </w:r>
          </w:p>
        </w:tc>
      </w:tr>
      <w:tr w:rsidR="005579A5" w:rsidRPr="005579A5" w:rsidTr="00ED0407">
        <w:tc>
          <w:tcPr>
            <w:tcW w:w="2721" w:type="dxa"/>
            <w:tcBorders>
              <w:left w:val="single" w:sz="2" w:space="0" w:color="000000"/>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Объекты торговли (торговые центры, торгово-</w:t>
            </w:r>
            <w:r w:rsidRPr="005579A5">
              <w:rPr>
                <w:rFonts w:ascii="Times New Roman" w:eastAsia="Times New Roman" w:hAnsi="Times New Roman" w:cs="Times New Roman"/>
                <w:kern w:val="3"/>
                <w:sz w:val="24"/>
                <w:lang w:eastAsia="ru-RU"/>
              </w:rPr>
              <w:br/>
            </w:r>
            <w:r w:rsidRPr="005579A5">
              <w:rPr>
                <w:rFonts w:ascii="Times New Roman" w:eastAsia="Times New Roman" w:hAnsi="Times New Roman" w:cs="Times New Roman"/>
                <w:kern w:val="3"/>
                <w:sz w:val="24"/>
                <w:lang w:eastAsia="ru-RU"/>
              </w:rPr>
              <w:lastRenderedPageBreak/>
              <w:t>развлекательные центры (комплексы)</w:t>
            </w:r>
          </w:p>
        </w:tc>
        <w:tc>
          <w:tcPr>
            <w:tcW w:w="10320"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lastRenderedPageBreak/>
              <w:t xml:space="preserve">Размещение объектов капитального строительства, общей площадью свыше 5000 кв.м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4.6, </w:t>
            </w:r>
            <w:r w:rsidRPr="005579A5">
              <w:rPr>
                <w:rFonts w:ascii="Times New Roman" w:eastAsia="Times New Roman" w:hAnsi="Times New Roman" w:cs="Times New Roman"/>
                <w:kern w:val="3"/>
                <w:sz w:val="24"/>
                <w:lang w:eastAsia="ru-RU"/>
              </w:rPr>
              <w:lastRenderedPageBreak/>
              <w:t>4.8-4.8.2; размещение гаражей и (или) стоянок для автомобилей сотрудников и посетителей торгового центра</w:t>
            </w:r>
          </w:p>
        </w:tc>
        <w:tc>
          <w:tcPr>
            <w:tcW w:w="1984"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lastRenderedPageBreak/>
              <w:t>4.2</w:t>
            </w:r>
          </w:p>
        </w:tc>
      </w:tr>
      <w:tr w:rsidR="005579A5" w:rsidRPr="005579A5" w:rsidTr="00ED0407">
        <w:tc>
          <w:tcPr>
            <w:tcW w:w="2721" w:type="dxa"/>
            <w:tcBorders>
              <w:left w:val="single" w:sz="2" w:space="0" w:color="000000"/>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Рынки</w:t>
            </w:r>
          </w:p>
        </w:tc>
        <w:tc>
          <w:tcPr>
            <w:tcW w:w="10320"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кв.м; размещение гаражей и (или) стоянок для автомобилей сотрудников и посетителей рынка</w:t>
            </w:r>
          </w:p>
        </w:tc>
        <w:tc>
          <w:tcPr>
            <w:tcW w:w="1984"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4.3</w:t>
            </w:r>
          </w:p>
        </w:tc>
      </w:tr>
      <w:tr w:rsidR="005579A5" w:rsidRPr="005579A5" w:rsidTr="00ED0407">
        <w:tc>
          <w:tcPr>
            <w:tcW w:w="2721" w:type="dxa"/>
            <w:tcBorders>
              <w:left w:val="single" w:sz="2" w:space="0" w:color="000000"/>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Магазины</w:t>
            </w:r>
          </w:p>
        </w:tc>
        <w:tc>
          <w:tcPr>
            <w:tcW w:w="10320"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Размещение объектов капитального строительства, предназначенных для продажи товаров, торговая площадь которых составляет до 5000 кв.м</w:t>
            </w:r>
          </w:p>
        </w:tc>
        <w:tc>
          <w:tcPr>
            <w:tcW w:w="1984"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4.4</w:t>
            </w:r>
          </w:p>
        </w:tc>
      </w:tr>
      <w:tr w:rsidR="005579A5" w:rsidRPr="005579A5" w:rsidTr="00ED0407">
        <w:tc>
          <w:tcPr>
            <w:tcW w:w="2721" w:type="dxa"/>
            <w:tcBorders>
              <w:left w:val="single" w:sz="2" w:space="0" w:color="000000"/>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Банковская и страховая деятельность</w:t>
            </w:r>
          </w:p>
        </w:tc>
        <w:tc>
          <w:tcPr>
            <w:tcW w:w="10320"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984"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4.5</w:t>
            </w:r>
          </w:p>
        </w:tc>
      </w:tr>
      <w:tr w:rsidR="005579A5" w:rsidRPr="005579A5" w:rsidTr="00ED0407">
        <w:tc>
          <w:tcPr>
            <w:tcW w:w="2721" w:type="dxa"/>
            <w:tcBorders>
              <w:left w:val="single" w:sz="2" w:space="0" w:color="000000"/>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Общественное питание</w:t>
            </w:r>
          </w:p>
        </w:tc>
        <w:tc>
          <w:tcPr>
            <w:tcW w:w="10320"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984"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4.6</w:t>
            </w:r>
          </w:p>
        </w:tc>
      </w:tr>
      <w:tr w:rsidR="005579A5" w:rsidRPr="005579A5" w:rsidTr="00ED0407">
        <w:tc>
          <w:tcPr>
            <w:tcW w:w="2721" w:type="dxa"/>
            <w:tcBorders>
              <w:left w:val="single" w:sz="2" w:space="0" w:color="000000"/>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Гостиничное обслуживание</w:t>
            </w:r>
          </w:p>
        </w:tc>
        <w:tc>
          <w:tcPr>
            <w:tcW w:w="10320"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Размещение гостиниц</w:t>
            </w:r>
          </w:p>
        </w:tc>
        <w:tc>
          <w:tcPr>
            <w:tcW w:w="1984"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4.7</w:t>
            </w:r>
          </w:p>
        </w:tc>
      </w:tr>
      <w:tr w:rsidR="005579A5" w:rsidRPr="005579A5" w:rsidTr="00ED0407">
        <w:tc>
          <w:tcPr>
            <w:tcW w:w="2721" w:type="dxa"/>
            <w:tcBorders>
              <w:left w:val="single" w:sz="2" w:space="0" w:color="000000"/>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Развлечение</w:t>
            </w:r>
          </w:p>
        </w:tc>
        <w:tc>
          <w:tcPr>
            <w:tcW w:w="10320"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Размещение зданий и сооружений, предназначенных для развлечения. Содержание данного вида разрешенного использования включает в себя содержание видов разрешенного использования с кодами 4.8.1-4.8.3</w:t>
            </w:r>
          </w:p>
        </w:tc>
        <w:tc>
          <w:tcPr>
            <w:tcW w:w="1984"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4.8</w:t>
            </w:r>
          </w:p>
        </w:tc>
      </w:tr>
      <w:tr w:rsidR="005579A5" w:rsidRPr="005579A5" w:rsidTr="00ED0407">
        <w:tc>
          <w:tcPr>
            <w:tcW w:w="2721" w:type="dxa"/>
            <w:tcBorders>
              <w:left w:val="single" w:sz="2" w:space="0" w:color="000000"/>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Развлекательные мероприятия</w:t>
            </w:r>
          </w:p>
        </w:tc>
        <w:tc>
          <w:tcPr>
            <w:tcW w:w="10320"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1984"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4.8.1</w:t>
            </w:r>
          </w:p>
        </w:tc>
      </w:tr>
      <w:tr w:rsidR="005579A5" w:rsidRPr="005579A5" w:rsidTr="00ED0407">
        <w:tc>
          <w:tcPr>
            <w:tcW w:w="2721" w:type="dxa"/>
            <w:tcBorders>
              <w:left w:val="single" w:sz="2" w:space="0" w:color="000000"/>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Проведение азартных игр</w:t>
            </w:r>
          </w:p>
        </w:tc>
        <w:tc>
          <w:tcPr>
            <w:tcW w:w="10320"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Размещение зданий и сооружений, предназначенных для размещения букмекерских контор, тотализаторов, их пунктов приема ставок вне игорных зон</w:t>
            </w:r>
          </w:p>
        </w:tc>
        <w:tc>
          <w:tcPr>
            <w:tcW w:w="1984"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4.8.2</w:t>
            </w:r>
          </w:p>
        </w:tc>
      </w:tr>
      <w:tr w:rsidR="005579A5" w:rsidRPr="005579A5" w:rsidTr="00ED0407">
        <w:tc>
          <w:tcPr>
            <w:tcW w:w="2721" w:type="dxa"/>
            <w:tcBorders>
              <w:left w:val="single" w:sz="2" w:space="0" w:color="000000"/>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Проведение азартных игр в игорных зонах</w:t>
            </w:r>
          </w:p>
        </w:tc>
        <w:tc>
          <w:tcPr>
            <w:tcW w:w="10320"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Размещение зданий и сооружений в игорных зонах, где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1984"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4.8.3</w:t>
            </w:r>
          </w:p>
        </w:tc>
      </w:tr>
      <w:tr w:rsidR="005579A5" w:rsidRPr="005579A5" w:rsidTr="00ED0407">
        <w:tc>
          <w:tcPr>
            <w:tcW w:w="2721" w:type="dxa"/>
            <w:tcBorders>
              <w:left w:val="single" w:sz="2" w:space="0" w:color="000000"/>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lastRenderedPageBreak/>
              <w:t>Служебные гаражи</w:t>
            </w:r>
          </w:p>
        </w:tc>
        <w:tc>
          <w:tcPr>
            <w:tcW w:w="10320"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w:t>
            </w:r>
            <w:r w:rsidRPr="005579A5">
              <w:rPr>
                <w:rFonts w:ascii="Times New Roman" w:eastAsia="Times New Roman" w:hAnsi="Times New Roman" w:cs="Times New Roman"/>
                <w:kern w:val="3"/>
                <w:sz w:val="24"/>
                <w:lang w:eastAsia="ru-RU"/>
              </w:rPr>
              <w:br/>
              <w:t>а также для стоянки и хранения транспортных средств общего пользования, в том числе в депо</w:t>
            </w:r>
          </w:p>
        </w:tc>
        <w:tc>
          <w:tcPr>
            <w:tcW w:w="1984"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4.9</w:t>
            </w:r>
          </w:p>
        </w:tc>
      </w:tr>
      <w:tr w:rsidR="005579A5" w:rsidRPr="005579A5" w:rsidTr="00ED0407">
        <w:tc>
          <w:tcPr>
            <w:tcW w:w="2721" w:type="dxa"/>
            <w:tcBorders>
              <w:left w:val="single" w:sz="2" w:space="0" w:color="000000"/>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Объекты дорожного сервиса</w:t>
            </w:r>
          </w:p>
        </w:tc>
        <w:tc>
          <w:tcPr>
            <w:tcW w:w="10320"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w:t>
            </w:r>
            <w:r w:rsidRPr="005579A5">
              <w:rPr>
                <w:rFonts w:ascii="Times New Roman" w:eastAsia="Times New Roman" w:hAnsi="Times New Roman" w:cs="Times New Roman"/>
                <w:kern w:val="3"/>
                <w:sz w:val="24"/>
                <w:lang w:eastAsia="ru-RU"/>
              </w:rPr>
              <w:br/>
              <w:t>с кодами 4.9.1.1-4.9.1.4</w:t>
            </w:r>
          </w:p>
        </w:tc>
        <w:tc>
          <w:tcPr>
            <w:tcW w:w="1984"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4.9.1</w:t>
            </w:r>
          </w:p>
        </w:tc>
      </w:tr>
      <w:tr w:rsidR="005579A5" w:rsidRPr="005579A5" w:rsidTr="00ED0407">
        <w:tc>
          <w:tcPr>
            <w:tcW w:w="2721" w:type="dxa"/>
            <w:tcBorders>
              <w:left w:val="single" w:sz="2" w:space="0" w:color="000000"/>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Заправка транспортных средств</w:t>
            </w:r>
          </w:p>
        </w:tc>
        <w:tc>
          <w:tcPr>
            <w:tcW w:w="10320"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984"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4.9.1.1</w:t>
            </w:r>
          </w:p>
        </w:tc>
      </w:tr>
      <w:tr w:rsidR="005579A5" w:rsidRPr="005579A5" w:rsidTr="00ED0407">
        <w:tc>
          <w:tcPr>
            <w:tcW w:w="2721" w:type="dxa"/>
            <w:tcBorders>
              <w:left w:val="single" w:sz="2" w:space="0" w:color="000000"/>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Обеспечение дорожного отдыха</w:t>
            </w:r>
          </w:p>
        </w:tc>
        <w:tc>
          <w:tcPr>
            <w:tcW w:w="10320"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1984"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4.9.1.2</w:t>
            </w:r>
          </w:p>
        </w:tc>
      </w:tr>
      <w:tr w:rsidR="005579A5" w:rsidRPr="005579A5" w:rsidTr="00ED0407">
        <w:tc>
          <w:tcPr>
            <w:tcW w:w="2721" w:type="dxa"/>
            <w:tcBorders>
              <w:left w:val="single" w:sz="2" w:space="0" w:color="000000"/>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Автомобильные мойки</w:t>
            </w:r>
          </w:p>
        </w:tc>
        <w:tc>
          <w:tcPr>
            <w:tcW w:w="10320"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Размещение автомобильных моек, а также размещение магазинов сопутствующей торговли</w:t>
            </w:r>
          </w:p>
        </w:tc>
        <w:tc>
          <w:tcPr>
            <w:tcW w:w="1984"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4.9.1.3</w:t>
            </w:r>
          </w:p>
        </w:tc>
      </w:tr>
      <w:tr w:rsidR="005579A5" w:rsidRPr="005579A5" w:rsidTr="00ED0407">
        <w:tc>
          <w:tcPr>
            <w:tcW w:w="2721" w:type="dxa"/>
            <w:tcBorders>
              <w:left w:val="single" w:sz="2" w:space="0" w:color="000000"/>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Ремонт автомобилей</w:t>
            </w:r>
          </w:p>
        </w:tc>
        <w:tc>
          <w:tcPr>
            <w:tcW w:w="10320"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984"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4.9.1.4</w:t>
            </w:r>
          </w:p>
        </w:tc>
      </w:tr>
      <w:tr w:rsidR="005579A5" w:rsidRPr="005579A5" w:rsidTr="00ED0407">
        <w:tc>
          <w:tcPr>
            <w:tcW w:w="2721" w:type="dxa"/>
            <w:tcBorders>
              <w:left w:val="single" w:sz="2" w:space="0" w:color="000000"/>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Стоянка</w:t>
            </w:r>
            <w:r w:rsidRPr="005579A5">
              <w:rPr>
                <w:rFonts w:ascii="Times New Roman" w:eastAsia="Times New Roman" w:hAnsi="Times New Roman" w:cs="Times New Roman"/>
                <w:kern w:val="3"/>
                <w:sz w:val="24"/>
                <w:lang w:eastAsia="ru-RU"/>
              </w:rPr>
              <w:br/>
              <w:t>транспортных</w:t>
            </w:r>
            <w:r w:rsidRPr="005579A5">
              <w:rPr>
                <w:rFonts w:ascii="Times New Roman" w:eastAsia="Times New Roman" w:hAnsi="Times New Roman" w:cs="Times New Roman"/>
                <w:kern w:val="3"/>
                <w:sz w:val="24"/>
                <w:lang w:eastAsia="ru-RU"/>
              </w:rPr>
              <w:br/>
              <w:t>средств</w:t>
            </w:r>
          </w:p>
        </w:tc>
        <w:tc>
          <w:tcPr>
            <w:tcW w:w="10320"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1984"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4.9.2</w:t>
            </w:r>
          </w:p>
        </w:tc>
      </w:tr>
      <w:tr w:rsidR="005579A5" w:rsidRPr="005579A5" w:rsidTr="00ED0407">
        <w:tc>
          <w:tcPr>
            <w:tcW w:w="2721" w:type="dxa"/>
            <w:tcBorders>
              <w:left w:val="single" w:sz="2" w:space="0" w:color="000000"/>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Выставочно-ярмарочная деятельность</w:t>
            </w:r>
          </w:p>
        </w:tc>
        <w:tc>
          <w:tcPr>
            <w:tcW w:w="10320"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1984"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4.10</w:t>
            </w:r>
          </w:p>
        </w:tc>
      </w:tr>
      <w:tr w:rsidR="005579A5" w:rsidRPr="005579A5" w:rsidTr="00ED0407">
        <w:tc>
          <w:tcPr>
            <w:tcW w:w="2721" w:type="dxa"/>
            <w:tcBorders>
              <w:left w:val="single" w:sz="2" w:space="0" w:color="000000"/>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Отдых (рекреация)</w:t>
            </w:r>
          </w:p>
        </w:tc>
        <w:tc>
          <w:tcPr>
            <w:tcW w:w="10320"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w:t>
            </w:r>
            <w:r w:rsidRPr="005579A5">
              <w:rPr>
                <w:rFonts w:ascii="Times New Roman" w:eastAsia="Times New Roman" w:hAnsi="Times New Roman" w:cs="Times New Roman"/>
                <w:kern w:val="3"/>
                <w:sz w:val="24"/>
                <w:lang w:eastAsia="ru-RU"/>
              </w:rPr>
              <w:br/>
              <w:t xml:space="preserve">деятельности; создание и уход за городскими лесами, скверами, прудами, озерами, водохранилищами, пляжами, а также обустройство мест отдыха в них. Содержание данного вида </w:t>
            </w:r>
            <w:r w:rsidRPr="005579A5">
              <w:rPr>
                <w:rFonts w:ascii="Times New Roman" w:eastAsia="Times New Roman" w:hAnsi="Times New Roman" w:cs="Times New Roman"/>
                <w:kern w:val="3"/>
                <w:sz w:val="24"/>
                <w:lang w:eastAsia="ru-RU"/>
              </w:rPr>
              <w:lastRenderedPageBreak/>
              <w:t>разрешенного использования включает в себя содержание видов разрешенного использования с кодами 5.1-5.5</w:t>
            </w:r>
          </w:p>
        </w:tc>
        <w:tc>
          <w:tcPr>
            <w:tcW w:w="1984"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lastRenderedPageBreak/>
              <w:t>5.0</w:t>
            </w:r>
          </w:p>
        </w:tc>
      </w:tr>
      <w:tr w:rsidR="005579A5" w:rsidRPr="005579A5" w:rsidTr="00ED0407">
        <w:tc>
          <w:tcPr>
            <w:tcW w:w="2721" w:type="dxa"/>
            <w:tcBorders>
              <w:left w:val="single" w:sz="2" w:space="0" w:color="000000"/>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Спорт</w:t>
            </w:r>
          </w:p>
        </w:tc>
        <w:tc>
          <w:tcPr>
            <w:tcW w:w="10320"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5.1.1-5.1.7</w:t>
            </w:r>
          </w:p>
        </w:tc>
        <w:tc>
          <w:tcPr>
            <w:tcW w:w="1984"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5.1</w:t>
            </w:r>
          </w:p>
        </w:tc>
      </w:tr>
      <w:tr w:rsidR="005579A5" w:rsidRPr="005579A5" w:rsidTr="00ED0407">
        <w:tc>
          <w:tcPr>
            <w:tcW w:w="2721" w:type="dxa"/>
            <w:tcBorders>
              <w:left w:val="single" w:sz="2" w:space="0" w:color="000000"/>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Обеспечение спортивно-</w:t>
            </w:r>
            <w:r w:rsidRPr="005579A5">
              <w:rPr>
                <w:rFonts w:ascii="Times New Roman" w:eastAsia="Times New Roman" w:hAnsi="Times New Roman" w:cs="Times New Roman"/>
                <w:kern w:val="3"/>
                <w:sz w:val="24"/>
                <w:lang w:eastAsia="ru-RU"/>
              </w:rPr>
              <w:br/>
              <w:t>зрелищных мероприятий</w:t>
            </w:r>
          </w:p>
        </w:tc>
        <w:tc>
          <w:tcPr>
            <w:tcW w:w="10320"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1984"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5.1.1</w:t>
            </w:r>
          </w:p>
        </w:tc>
      </w:tr>
      <w:tr w:rsidR="005579A5" w:rsidRPr="005579A5" w:rsidTr="00ED0407">
        <w:tc>
          <w:tcPr>
            <w:tcW w:w="2721" w:type="dxa"/>
            <w:tcBorders>
              <w:left w:val="single" w:sz="2" w:space="0" w:color="000000"/>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Обеспечение занятий спортом в помещениях</w:t>
            </w:r>
          </w:p>
        </w:tc>
        <w:tc>
          <w:tcPr>
            <w:tcW w:w="10320"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Размещение спортивных клубов, спортивных залов, бассейнов, физкультурно-оздоровительных комплексов в зданиях и сооружениях</w:t>
            </w:r>
          </w:p>
        </w:tc>
        <w:tc>
          <w:tcPr>
            <w:tcW w:w="1984"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5.1.2</w:t>
            </w:r>
          </w:p>
        </w:tc>
      </w:tr>
      <w:tr w:rsidR="005579A5" w:rsidRPr="005579A5" w:rsidTr="00ED0407">
        <w:tc>
          <w:tcPr>
            <w:tcW w:w="2721" w:type="dxa"/>
            <w:tcBorders>
              <w:left w:val="single" w:sz="2" w:space="0" w:color="000000"/>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Площадки для занятий спортом</w:t>
            </w:r>
          </w:p>
        </w:tc>
        <w:tc>
          <w:tcPr>
            <w:tcW w:w="10320"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984"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5.1.3</w:t>
            </w:r>
          </w:p>
        </w:tc>
      </w:tr>
      <w:tr w:rsidR="005579A5" w:rsidRPr="005579A5" w:rsidTr="00ED0407">
        <w:tc>
          <w:tcPr>
            <w:tcW w:w="2721" w:type="dxa"/>
            <w:tcBorders>
              <w:left w:val="single" w:sz="2" w:space="0" w:color="000000"/>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Оборудованные площадки для занятий спортом</w:t>
            </w:r>
          </w:p>
        </w:tc>
        <w:tc>
          <w:tcPr>
            <w:tcW w:w="10320"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1984"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5.1.4</w:t>
            </w:r>
          </w:p>
        </w:tc>
      </w:tr>
      <w:tr w:rsidR="005579A5" w:rsidRPr="005579A5" w:rsidTr="00ED0407">
        <w:tc>
          <w:tcPr>
            <w:tcW w:w="2721" w:type="dxa"/>
            <w:tcBorders>
              <w:left w:val="single" w:sz="2" w:space="0" w:color="000000"/>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Водный спорт</w:t>
            </w:r>
          </w:p>
        </w:tc>
        <w:tc>
          <w:tcPr>
            <w:tcW w:w="10320"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1984"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5.1.5</w:t>
            </w:r>
          </w:p>
        </w:tc>
      </w:tr>
      <w:tr w:rsidR="005579A5" w:rsidRPr="005579A5" w:rsidTr="00ED0407">
        <w:tc>
          <w:tcPr>
            <w:tcW w:w="2721" w:type="dxa"/>
            <w:tcBorders>
              <w:left w:val="single" w:sz="2" w:space="0" w:color="000000"/>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Авиационный спорт</w:t>
            </w:r>
          </w:p>
        </w:tc>
        <w:tc>
          <w:tcPr>
            <w:tcW w:w="10320"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c>
          <w:tcPr>
            <w:tcW w:w="1984"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5.1.6</w:t>
            </w:r>
          </w:p>
        </w:tc>
      </w:tr>
      <w:tr w:rsidR="005579A5" w:rsidRPr="005579A5" w:rsidTr="00ED0407">
        <w:tc>
          <w:tcPr>
            <w:tcW w:w="2721" w:type="dxa"/>
            <w:tcBorders>
              <w:left w:val="single" w:sz="2" w:space="0" w:color="000000"/>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Спортивные базы</w:t>
            </w:r>
          </w:p>
        </w:tc>
        <w:tc>
          <w:tcPr>
            <w:tcW w:w="10320"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Размещение спортивных баз и лагерей, в которых осуществляется спортивная подготовка длительно проживающих в них лиц</w:t>
            </w:r>
          </w:p>
        </w:tc>
        <w:tc>
          <w:tcPr>
            <w:tcW w:w="1984"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5.1.7</w:t>
            </w:r>
          </w:p>
        </w:tc>
      </w:tr>
      <w:tr w:rsidR="005579A5" w:rsidRPr="005579A5" w:rsidTr="00ED0407">
        <w:tc>
          <w:tcPr>
            <w:tcW w:w="2721" w:type="dxa"/>
            <w:tcBorders>
              <w:left w:val="single" w:sz="2" w:space="0" w:color="000000"/>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Природно-</w:t>
            </w:r>
            <w:r w:rsidRPr="005579A5">
              <w:rPr>
                <w:rFonts w:ascii="Times New Roman" w:eastAsia="Times New Roman" w:hAnsi="Times New Roman" w:cs="Times New Roman"/>
                <w:kern w:val="3"/>
                <w:sz w:val="24"/>
                <w:lang w:eastAsia="ru-RU"/>
              </w:rPr>
              <w:br/>
              <w:t>познавательный туризм</w:t>
            </w:r>
          </w:p>
        </w:tc>
        <w:tc>
          <w:tcPr>
            <w:tcW w:w="10320"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природовосстановительных мероприятий</w:t>
            </w:r>
          </w:p>
        </w:tc>
        <w:tc>
          <w:tcPr>
            <w:tcW w:w="1984"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5.2</w:t>
            </w:r>
          </w:p>
        </w:tc>
      </w:tr>
      <w:tr w:rsidR="005579A5" w:rsidRPr="005579A5" w:rsidTr="00ED0407">
        <w:tc>
          <w:tcPr>
            <w:tcW w:w="2721" w:type="dxa"/>
            <w:tcBorders>
              <w:left w:val="single" w:sz="2" w:space="0" w:color="000000"/>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Туристическое обслуживание</w:t>
            </w:r>
          </w:p>
        </w:tc>
        <w:tc>
          <w:tcPr>
            <w:tcW w:w="10320"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Размещение пансионатов, гостиниц, кемпингов, домов отдыха, не оказывающих услуги по лечению; размещение детских лагерей</w:t>
            </w:r>
          </w:p>
        </w:tc>
        <w:tc>
          <w:tcPr>
            <w:tcW w:w="1984"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5.2.1</w:t>
            </w:r>
          </w:p>
        </w:tc>
      </w:tr>
      <w:tr w:rsidR="005579A5" w:rsidRPr="005579A5" w:rsidTr="00ED0407">
        <w:tc>
          <w:tcPr>
            <w:tcW w:w="2721" w:type="dxa"/>
            <w:tcBorders>
              <w:left w:val="single" w:sz="2" w:space="0" w:color="000000"/>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lastRenderedPageBreak/>
              <w:t>Охота и рыбалка</w:t>
            </w:r>
          </w:p>
        </w:tc>
        <w:tc>
          <w:tcPr>
            <w:tcW w:w="10320"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1984"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5.3</w:t>
            </w:r>
          </w:p>
        </w:tc>
      </w:tr>
      <w:tr w:rsidR="005579A5" w:rsidRPr="005579A5" w:rsidTr="00ED0407">
        <w:tc>
          <w:tcPr>
            <w:tcW w:w="2721" w:type="dxa"/>
            <w:tcBorders>
              <w:left w:val="single" w:sz="2" w:space="0" w:color="000000"/>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Причалы для маломерных судов</w:t>
            </w:r>
          </w:p>
        </w:tc>
        <w:tc>
          <w:tcPr>
            <w:tcW w:w="10320"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Размещение сооружений, предназначенных для причаливания, хранения и обслуживания яхт, катеров, лодок и других маломерных судов</w:t>
            </w:r>
          </w:p>
        </w:tc>
        <w:tc>
          <w:tcPr>
            <w:tcW w:w="1984"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5.4</w:t>
            </w:r>
          </w:p>
        </w:tc>
      </w:tr>
      <w:tr w:rsidR="005579A5" w:rsidRPr="005579A5" w:rsidTr="00ED0407">
        <w:tc>
          <w:tcPr>
            <w:tcW w:w="2721" w:type="dxa"/>
            <w:tcBorders>
              <w:left w:val="single" w:sz="2" w:space="0" w:color="000000"/>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Поля для гольфа или конных прогулок</w:t>
            </w:r>
          </w:p>
        </w:tc>
        <w:tc>
          <w:tcPr>
            <w:tcW w:w="10320"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 размещение конноспортивных манежей, не предусматривающих устройство трибун</w:t>
            </w:r>
          </w:p>
        </w:tc>
        <w:tc>
          <w:tcPr>
            <w:tcW w:w="1984"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5.5</w:t>
            </w:r>
          </w:p>
        </w:tc>
      </w:tr>
      <w:tr w:rsidR="005579A5" w:rsidRPr="005579A5" w:rsidTr="00ED0407">
        <w:tc>
          <w:tcPr>
            <w:tcW w:w="2721" w:type="dxa"/>
            <w:tcBorders>
              <w:left w:val="single" w:sz="2" w:space="0" w:color="000000"/>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Производственная деятельность</w:t>
            </w:r>
          </w:p>
        </w:tc>
        <w:tc>
          <w:tcPr>
            <w:tcW w:w="10320"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1984"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6.0</w:t>
            </w:r>
          </w:p>
        </w:tc>
      </w:tr>
      <w:tr w:rsidR="005579A5" w:rsidRPr="005579A5" w:rsidTr="00ED0407">
        <w:tc>
          <w:tcPr>
            <w:tcW w:w="2721" w:type="dxa"/>
            <w:tcBorders>
              <w:left w:val="single" w:sz="2" w:space="0" w:color="000000"/>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Недропользование</w:t>
            </w:r>
          </w:p>
        </w:tc>
        <w:tc>
          <w:tcPr>
            <w:tcW w:w="10320"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Осуществление геологических изысканий;</w:t>
            </w:r>
            <w:r w:rsidRPr="005579A5">
              <w:rPr>
                <w:rFonts w:ascii="Times New Roman" w:eastAsia="Times New Roman" w:hAnsi="Times New Roman" w:cs="Times New Roman"/>
                <w:kern w:val="3"/>
                <w:sz w:val="24"/>
                <w:lang w:eastAsia="ru-RU"/>
              </w:rPr>
              <w:br/>
              <w:t>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w:t>
            </w:r>
            <w:r w:rsidRPr="005579A5">
              <w:rPr>
                <w:rFonts w:ascii="Times New Roman" w:eastAsia="Times New Roman" w:hAnsi="Times New Roman" w:cs="Times New Roman"/>
                <w:kern w:val="3"/>
                <w:sz w:val="24"/>
                <w:lang w:eastAsia="ru-RU"/>
              </w:rPr>
              <w:br/>
              <w:t>размещение объектов капитального строительства, необходимых для подготовки сырья к транспортировке и (или) промышленной переработке;</w:t>
            </w:r>
            <w:r w:rsidRPr="005579A5">
              <w:rPr>
                <w:rFonts w:ascii="Times New Roman" w:eastAsia="Times New Roman" w:hAnsi="Times New Roman" w:cs="Times New Roman"/>
                <w:kern w:val="3"/>
                <w:sz w:val="24"/>
                <w:lang w:eastAsia="ru-RU"/>
              </w:rPr>
              <w:b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1984"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6.1</w:t>
            </w:r>
          </w:p>
        </w:tc>
      </w:tr>
      <w:tr w:rsidR="005579A5" w:rsidRPr="005579A5" w:rsidTr="00ED0407">
        <w:tc>
          <w:tcPr>
            <w:tcW w:w="2721" w:type="dxa"/>
            <w:tcBorders>
              <w:left w:val="single" w:sz="2" w:space="0" w:color="000000"/>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Тяжелая промышленность</w:t>
            </w:r>
          </w:p>
        </w:tc>
        <w:tc>
          <w:tcPr>
            <w:tcW w:w="10320"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w:t>
            </w:r>
            <w:r w:rsidRPr="005579A5">
              <w:rPr>
                <w:rFonts w:ascii="Times New Roman" w:eastAsia="Times New Roman" w:hAnsi="Times New Roman" w:cs="Times New Roman"/>
                <w:kern w:val="3"/>
                <w:sz w:val="24"/>
                <w:lang w:eastAsia="ru-RU"/>
              </w:rPr>
              <w:br/>
              <w:t>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1984"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6.2</w:t>
            </w:r>
          </w:p>
        </w:tc>
      </w:tr>
      <w:tr w:rsidR="005579A5" w:rsidRPr="005579A5" w:rsidTr="00ED0407">
        <w:tc>
          <w:tcPr>
            <w:tcW w:w="2721" w:type="dxa"/>
            <w:tcBorders>
              <w:left w:val="single" w:sz="2" w:space="0" w:color="000000"/>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lastRenderedPageBreak/>
              <w:t>Автомобилестроительная промышленность</w:t>
            </w:r>
          </w:p>
        </w:tc>
        <w:tc>
          <w:tcPr>
            <w:tcW w:w="10320"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1984"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6.2.1</w:t>
            </w:r>
          </w:p>
        </w:tc>
      </w:tr>
      <w:tr w:rsidR="005579A5" w:rsidRPr="005579A5" w:rsidTr="00ED0407">
        <w:tc>
          <w:tcPr>
            <w:tcW w:w="2721" w:type="dxa"/>
            <w:tcBorders>
              <w:left w:val="single" w:sz="2" w:space="0" w:color="000000"/>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Легкая промышленность</w:t>
            </w:r>
          </w:p>
        </w:tc>
        <w:tc>
          <w:tcPr>
            <w:tcW w:w="10320"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c>
          <w:tcPr>
            <w:tcW w:w="1984"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6.3</w:t>
            </w:r>
          </w:p>
        </w:tc>
      </w:tr>
      <w:tr w:rsidR="005579A5" w:rsidRPr="005579A5" w:rsidTr="00ED0407">
        <w:tc>
          <w:tcPr>
            <w:tcW w:w="2721" w:type="dxa"/>
            <w:tcBorders>
              <w:left w:val="single" w:sz="2" w:space="0" w:color="000000"/>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4" w:name="anchor1020"/>
            <w:bookmarkEnd w:id="4"/>
            <w:r w:rsidRPr="005579A5">
              <w:rPr>
                <w:rFonts w:ascii="Times New Roman" w:eastAsia="Times New Roman" w:hAnsi="Times New Roman" w:cs="Times New Roman"/>
                <w:kern w:val="3"/>
                <w:sz w:val="24"/>
                <w:lang w:eastAsia="ru-RU"/>
              </w:rPr>
              <w:t>Фармацевтическая промышленность</w:t>
            </w:r>
          </w:p>
        </w:tc>
        <w:tc>
          <w:tcPr>
            <w:tcW w:w="10320"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1984"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6.3.1</w:t>
            </w:r>
          </w:p>
        </w:tc>
      </w:tr>
      <w:tr w:rsidR="005579A5" w:rsidRPr="005579A5" w:rsidTr="00ED0407">
        <w:tc>
          <w:tcPr>
            <w:tcW w:w="2721" w:type="dxa"/>
            <w:tcBorders>
              <w:left w:val="single" w:sz="2" w:space="0" w:color="000000"/>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Фарфоро-фаянсовая промышленность</w:t>
            </w:r>
          </w:p>
        </w:tc>
        <w:tc>
          <w:tcPr>
            <w:tcW w:w="10320"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Размещение объектов капитального строительства, предназначенных для производства продукции фарфоро-фаянсовой промышленности</w:t>
            </w:r>
          </w:p>
        </w:tc>
        <w:tc>
          <w:tcPr>
            <w:tcW w:w="1984"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6.3.2</w:t>
            </w:r>
          </w:p>
        </w:tc>
      </w:tr>
      <w:tr w:rsidR="005579A5" w:rsidRPr="005579A5" w:rsidTr="00ED0407">
        <w:tc>
          <w:tcPr>
            <w:tcW w:w="2721" w:type="dxa"/>
            <w:tcBorders>
              <w:top w:val="single" w:sz="2" w:space="0" w:color="000000"/>
              <w:left w:val="single" w:sz="2" w:space="0" w:color="000000"/>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Электронная промышленность</w:t>
            </w:r>
          </w:p>
        </w:tc>
        <w:tc>
          <w:tcPr>
            <w:tcW w:w="10320" w:type="dxa"/>
            <w:tcBorders>
              <w:top w:val="single" w:sz="2" w:space="0" w:color="000000"/>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Размещение объектов капитального строительства, предназначенных для производства продукции электронной промышленности</w:t>
            </w:r>
          </w:p>
        </w:tc>
        <w:tc>
          <w:tcPr>
            <w:tcW w:w="1984" w:type="dxa"/>
            <w:tcBorders>
              <w:top w:val="single" w:sz="2" w:space="0" w:color="000000"/>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6.3.3</w:t>
            </w:r>
          </w:p>
        </w:tc>
      </w:tr>
      <w:tr w:rsidR="005579A5" w:rsidRPr="005579A5" w:rsidTr="00ED0407">
        <w:tc>
          <w:tcPr>
            <w:tcW w:w="2721" w:type="dxa"/>
            <w:tcBorders>
              <w:left w:val="single" w:sz="2" w:space="0" w:color="000000"/>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Ювелирная промышленность</w:t>
            </w:r>
          </w:p>
        </w:tc>
        <w:tc>
          <w:tcPr>
            <w:tcW w:w="10320"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Размещение объектов капитального строительства, предназначенных для производства продукции ювелирной промышленности</w:t>
            </w:r>
          </w:p>
        </w:tc>
        <w:tc>
          <w:tcPr>
            <w:tcW w:w="1984"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6.3.4</w:t>
            </w:r>
          </w:p>
        </w:tc>
      </w:tr>
      <w:tr w:rsidR="005579A5" w:rsidRPr="005579A5" w:rsidTr="00ED0407">
        <w:tc>
          <w:tcPr>
            <w:tcW w:w="2721" w:type="dxa"/>
            <w:tcBorders>
              <w:left w:val="single" w:sz="2" w:space="0" w:color="000000"/>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Пищевая промышленность</w:t>
            </w:r>
          </w:p>
        </w:tc>
        <w:tc>
          <w:tcPr>
            <w:tcW w:w="10320"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1984"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6.4</w:t>
            </w:r>
          </w:p>
        </w:tc>
      </w:tr>
      <w:tr w:rsidR="005579A5" w:rsidRPr="005579A5" w:rsidTr="00ED0407">
        <w:tc>
          <w:tcPr>
            <w:tcW w:w="2721" w:type="dxa"/>
            <w:tcBorders>
              <w:left w:val="single" w:sz="2" w:space="0" w:color="000000"/>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Нефтехимическая промышленность</w:t>
            </w:r>
          </w:p>
        </w:tc>
        <w:tc>
          <w:tcPr>
            <w:tcW w:w="10320"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1984"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6.5</w:t>
            </w:r>
          </w:p>
        </w:tc>
      </w:tr>
      <w:tr w:rsidR="005579A5" w:rsidRPr="005579A5" w:rsidTr="00ED0407">
        <w:tc>
          <w:tcPr>
            <w:tcW w:w="2721" w:type="dxa"/>
            <w:tcBorders>
              <w:left w:val="single" w:sz="2" w:space="0" w:color="000000"/>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Строительная промышленность</w:t>
            </w:r>
          </w:p>
        </w:tc>
        <w:tc>
          <w:tcPr>
            <w:tcW w:w="10320"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 xml:space="preserve">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w:t>
            </w:r>
            <w:r w:rsidRPr="005579A5">
              <w:rPr>
                <w:rFonts w:ascii="Times New Roman" w:eastAsia="Times New Roman" w:hAnsi="Times New Roman" w:cs="Times New Roman"/>
                <w:kern w:val="3"/>
                <w:sz w:val="24"/>
                <w:lang w:eastAsia="ru-RU"/>
              </w:rPr>
              <w:lastRenderedPageBreak/>
              <w:t>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1984"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lastRenderedPageBreak/>
              <w:t>6.6</w:t>
            </w:r>
          </w:p>
        </w:tc>
      </w:tr>
      <w:tr w:rsidR="005579A5" w:rsidRPr="005579A5" w:rsidTr="00ED0407">
        <w:tc>
          <w:tcPr>
            <w:tcW w:w="2721" w:type="dxa"/>
            <w:tcBorders>
              <w:left w:val="single" w:sz="2" w:space="0" w:color="000000"/>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Энергетика</w:t>
            </w:r>
          </w:p>
        </w:tc>
        <w:tc>
          <w:tcPr>
            <w:tcW w:w="10320"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r w:rsidRPr="005579A5">
              <w:rPr>
                <w:rFonts w:ascii="Times New Roman" w:eastAsia="Times New Roman" w:hAnsi="Times New Roman" w:cs="Times New Roman"/>
                <w:kern w:val="3"/>
                <w:sz w:val="24"/>
                <w:lang w:eastAsia="ru-RU"/>
              </w:rPr>
              <w:b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1984"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6.7</w:t>
            </w:r>
          </w:p>
        </w:tc>
      </w:tr>
      <w:tr w:rsidR="005579A5" w:rsidRPr="005579A5" w:rsidTr="00ED0407">
        <w:tc>
          <w:tcPr>
            <w:tcW w:w="2721" w:type="dxa"/>
            <w:tcBorders>
              <w:left w:val="single" w:sz="2" w:space="0" w:color="000000"/>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Атомная энергетика</w:t>
            </w:r>
          </w:p>
        </w:tc>
        <w:tc>
          <w:tcPr>
            <w:tcW w:w="10320"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Размещение объектов использования атомной энергии, в том числе атомных станций, ядерных установок (за исключением создаваемых в научных целях), пунктов хранения ядерных материалов и радиоактивных веществ размещение обслуживающих и вспомогательных для электростанций сооружений; размещение объектов электросетевого хозяйства, обслуживающих атомные электростанции</w:t>
            </w:r>
          </w:p>
        </w:tc>
        <w:tc>
          <w:tcPr>
            <w:tcW w:w="1984"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6.7.1</w:t>
            </w:r>
          </w:p>
        </w:tc>
      </w:tr>
      <w:tr w:rsidR="005579A5" w:rsidRPr="005579A5" w:rsidTr="00ED0407">
        <w:tc>
          <w:tcPr>
            <w:tcW w:w="2721" w:type="dxa"/>
            <w:tcBorders>
              <w:left w:val="single" w:sz="2" w:space="0" w:color="000000"/>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Связь</w:t>
            </w:r>
          </w:p>
        </w:tc>
        <w:tc>
          <w:tcPr>
            <w:tcW w:w="10320"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1984"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6.8</w:t>
            </w:r>
          </w:p>
        </w:tc>
      </w:tr>
      <w:tr w:rsidR="005579A5" w:rsidRPr="005579A5" w:rsidTr="00ED0407">
        <w:tc>
          <w:tcPr>
            <w:tcW w:w="2721" w:type="dxa"/>
            <w:tcBorders>
              <w:left w:val="single" w:sz="2" w:space="0" w:color="000000"/>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Склад</w:t>
            </w:r>
          </w:p>
        </w:tc>
        <w:tc>
          <w:tcPr>
            <w:tcW w:w="10320"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984"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6.9</w:t>
            </w:r>
          </w:p>
        </w:tc>
      </w:tr>
      <w:tr w:rsidR="005579A5" w:rsidRPr="005579A5" w:rsidTr="00ED0407">
        <w:tc>
          <w:tcPr>
            <w:tcW w:w="2721" w:type="dxa"/>
            <w:tcBorders>
              <w:left w:val="single" w:sz="2" w:space="0" w:color="000000"/>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Складские площадки</w:t>
            </w:r>
          </w:p>
        </w:tc>
        <w:tc>
          <w:tcPr>
            <w:tcW w:w="10320"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Временное хранение, распределение и перевалка грузов (за исключением хранения стратегических запасов) на открытом воздухе</w:t>
            </w:r>
          </w:p>
        </w:tc>
        <w:tc>
          <w:tcPr>
            <w:tcW w:w="1984"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6.9.1</w:t>
            </w:r>
          </w:p>
        </w:tc>
      </w:tr>
      <w:tr w:rsidR="005579A5" w:rsidRPr="005579A5" w:rsidTr="00ED0407">
        <w:tc>
          <w:tcPr>
            <w:tcW w:w="2721" w:type="dxa"/>
            <w:tcBorders>
              <w:left w:val="single" w:sz="2" w:space="0" w:color="000000"/>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lastRenderedPageBreak/>
              <w:t>Обеспечение космической деятельности</w:t>
            </w:r>
          </w:p>
        </w:tc>
        <w:tc>
          <w:tcPr>
            <w:tcW w:w="10320"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Размещение космодромов, стартовых комплексов и пусковых установок, командно-измерительных комплексов, центров и пунктов управления полетами космических объектов, пунктов приема, хранения и переработки информации, баз хранения космической техники, полигонов приземления космических объектов, объектов экспериментальной базы для отработки космической техники, центров и оборудования для подготовки космонавтов, других сооружений, используемых при осуществлении космической деятельности</w:t>
            </w:r>
          </w:p>
        </w:tc>
        <w:tc>
          <w:tcPr>
            <w:tcW w:w="1984"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6.10</w:t>
            </w:r>
          </w:p>
        </w:tc>
      </w:tr>
      <w:tr w:rsidR="005579A5" w:rsidRPr="005579A5" w:rsidTr="00ED0407">
        <w:tc>
          <w:tcPr>
            <w:tcW w:w="2721" w:type="dxa"/>
            <w:tcBorders>
              <w:left w:val="single" w:sz="2" w:space="0" w:color="000000"/>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Целлюлозно-бумажная промышленность</w:t>
            </w:r>
          </w:p>
        </w:tc>
        <w:tc>
          <w:tcPr>
            <w:tcW w:w="10320"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1984"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6.11</w:t>
            </w:r>
          </w:p>
        </w:tc>
      </w:tr>
      <w:tr w:rsidR="005579A5" w:rsidRPr="005579A5" w:rsidTr="00ED0407">
        <w:tc>
          <w:tcPr>
            <w:tcW w:w="2721" w:type="dxa"/>
            <w:tcBorders>
              <w:left w:val="single" w:sz="2" w:space="0" w:color="000000"/>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Научно-</w:t>
            </w:r>
            <w:r w:rsidRPr="005579A5">
              <w:rPr>
                <w:rFonts w:ascii="Times New Roman" w:eastAsia="Times New Roman" w:hAnsi="Times New Roman" w:cs="Times New Roman"/>
                <w:kern w:val="3"/>
                <w:sz w:val="24"/>
                <w:lang w:eastAsia="ru-RU"/>
              </w:rPr>
              <w:br/>
              <w:t>производственная деятельность</w:t>
            </w:r>
          </w:p>
        </w:tc>
        <w:tc>
          <w:tcPr>
            <w:tcW w:w="10320"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Размещение технологических, промышленных, агропромышленных парков, бизнес-инкубаторов</w:t>
            </w:r>
          </w:p>
        </w:tc>
        <w:tc>
          <w:tcPr>
            <w:tcW w:w="1984"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6.12</w:t>
            </w:r>
          </w:p>
        </w:tc>
      </w:tr>
      <w:tr w:rsidR="005579A5" w:rsidRPr="005579A5" w:rsidTr="00ED0407">
        <w:tc>
          <w:tcPr>
            <w:tcW w:w="2721" w:type="dxa"/>
            <w:tcBorders>
              <w:left w:val="single" w:sz="2" w:space="0" w:color="000000"/>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Транспорт</w:t>
            </w:r>
          </w:p>
        </w:tc>
        <w:tc>
          <w:tcPr>
            <w:tcW w:w="10320"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Размещение различного рода путей сообщения и сооружений, используемых для перевозки людей или грузов либо передачи веществ. Содержание данного вида разрешенного использования включает в себя содержание видов разрешенного использования с кодами 7.1-7.5</w:t>
            </w:r>
          </w:p>
        </w:tc>
        <w:tc>
          <w:tcPr>
            <w:tcW w:w="1984"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7.0</w:t>
            </w:r>
          </w:p>
        </w:tc>
      </w:tr>
      <w:tr w:rsidR="005579A5" w:rsidRPr="005579A5" w:rsidTr="00ED0407">
        <w:tc>
          <w:tcPr>
            <w:tcW w:w="2721" w:type="dxa"/>
            <w:tcBorders>
              <w:left w:val="single" w:sz="2" w:space="0" w:color="000000"/>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Железнодорожный транспорт</w:t>
            </w:r>
          </w:p>
        </w:tc>
        <w:tc>
          <w:tcPr>
            <w:tcW w:w="10320"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кодами 7.1.1-7.1.2</w:t>
            </w:r>
          </w:p>
        </w:tc>
        <w:tc>
          <w:tcPr>
            <w:tcW w:w="1984"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7.1</w:t>
            </w:r>
          </w:p>
        </w:tc>
      </w:tr>
      <w:tr w:rsidR="005579A5" w:rsidRPr="005579A5" w:rsidTr="00ED0407">
        <w:tc>
          <w:tcPr>
            <w:tcW w:w="2721" w:type="dxa"/>
            <w:tcBorders>
              <w:left w:val="single" w:sz="2" w:space="0" w:color="000000"/>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Железнодорожные пути</w:t>
            </w:r>
          </w:p>
        </w:tc>
        <w:tc>
          <w:tcPr>
            <w:tcW w:w="10320"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Размещение железнодорожных путей</w:t>
            </w:r>
          </w:p>
        </w:tc>
        <w:tc>
          <w:tcPr>
            <w:tcW w:w="1984"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7.1.1</w:t>
            </w:r>
          </w:p>
        </w:tc>
      </w:tr>
      <w:tr w:rsidR="005579A5" w:rsidRPr="005579A5" w:rsidTr="00ED0407">
        <w:tc>
          <w:tcPr>
            <w:tcW w:w="2721" w:type="dxa"/>
            <w:tcBorders>
              <w:left w:val="single" w:sz="2" w:space="0" w:color="000000"/>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Обслуживание железнодорожных перевозок</w:t>
            </w:r>
          </w:p>
        </w:tc>
        <w:tc>
          <w:tcPr>
            <w:tcW w:w="10320"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w:t>
            </w:r>
            <w:r w:rsidRPr="005579A5">
              <w:rPr>
                <w:rFonts w:ascii="Times New Roman" w:eastAsia="Times New Roman" w:hAnsi="Times New Roman" w:cs="Times New Roman"/>
                <w:kern w:val="3"/>
                <w:sz w:val="24"/>
                <w:lang w:eastAsia="ru-RU"/>
              </w:rPr>
              <w:br/>
              <w:t xml:space="preserve">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w:t>
            </w:r>
            <w:r w:rsidRPr="005579A5">
              <w:rPr>
                <w:rFonts w:ascii="Times New Roman" w:eastAsia="Times New Roman" w:hAnsi="Times New Roman" w:cs="Times New Roman"/>
                <w:kern w:val="3"/>
                <w:sz w:val="24"/>
                <w:lang w:eastAsia="ru-RU"/>
              </w:rPr>
              <w:lastRenderedPageBreak/>
              <w:t>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1984"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lastRenderedPageBreak/>
              <w:t>7.1.2</w:t>
            </w:r>
          </w:p>
        </w:tc>
      </w:tr>
      <w:tr w:rsidR="005579A5" w:rsidRPr="005579A5" w:rsidTr="00ED0407">
        <w:tc>
          <w:tcPr>
            <w:tcW w:w="2721" w:type="dxa"/>
            <w:tcBorders>
              <w:left w:val="single" w:sz="2" w:space="0" w:color="000000"/>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Автомобильный транспорт</w:t>
            </w:r>
          </w:p>
        </w:tc>
        <w:tc>
          <w:tcPr>
            <w:tcW w:w="10320"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7.2.1-7.2.3</w:t>
            </w:r>
          </w:p>
        </w:tc>
        <w:tc>
          <w:tcPr>
            <w:tcW w:w="1984"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7.2</w:t>
            </w:r>
          </w:p>
        </w:tc>
      </w:tr>
      <w:tr w:rsidR="005579A5" w:rsidRPr="005579A5" w:rsidTr="00ED0407">
        <w:tc>
          <w:tcPr>
            <w:tcW w:w="2721" w:type="dxa"/>
            <w:tcBorders>
              <w:left w:val="single" w:sz="2" w:space="0" w:color="000000"/>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Размещение автомобильных дорог</w:t>
            </w:r>
          </w:p>
        </w:tc>
        <w:tc>
          <w:tcPr>
            <w:tcW w:w="10320"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c>
          <w:tcPr>
            <w:tcW w:w="1984"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7.2.1</w:t>
            </w:r>
          </w:p>
        </w:tc>
      </w:tr>
      <w:tr w:rsidR="005579A5" w:rsidRPr="005579A5" w:rsidTr="00ED0407">
        <w:tc>
          <w:tcPr>
            <w:tcW w:w="2721" w:type="dxa"/>
            <w:tcBorders>
              <w:left w:val="single" w:sz="2" w:space="0" w:color="000000"/>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Обслуживание перевозок пассажиров</w:t>
            </w:r>
          </w:p>
        </w:tc>
        <w:tc>
          <w:tcPr>
            <w:tcW w:w="10320"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c>
          <w:tcPr>
            <w:tcW w:w="1984"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7.2.2</w:t>
            </w:r>
          </w:p>
        </w:tc>
      </w:tr>
      <w:tr w:rsidR="005579A5" w:rsidRPr="005579A5" w:rsidTr="00ED0407">
        <w:tc>
          <w:tcPr>
            <w:tcW w:w="2721" w:type="dxa"/>
            <w:tcBorders>
              <w:left w:val="single" w:sz="2" w:space="0" w:color="000000"/>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Стоянки транспорта общего пользования</w:t>
            </w:r>
          </w:p>
        </w:tc>
        <w:tc>
          <w:tcPr>
            <w:tcW w:w="10320"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Размещение стоянок транспортных средств, осуществляющих перевозки людей по установленному маршруту</w:t>
            </w:r>
          </w:p>
        </w:tc>
        <w:tc>
          <w:tcPr>
            <w:tcW w:w="1984"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7.2.3</w:t>
            </w:r>
          </w:p>
        </w:tc>
      </w:tr>
      <w:tr w:rsidR="005579A5" w:rsidRPr="005579A5" w:rsidTr="00ED0407">
        <w:tc>
          <w:tcPr>
            <w:tcW w:w="2721" w:type="dxa"/>
            <w:tcBorders>
              <w:left w:val="single" w:sz="2" w:space="0" w:color="000000"/>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Водный транспорт</w:t>
            </w:r>
          </w:p>
        </w:tc>
        <w:tc>
          <w:tcPr>
            <w:tcW w:w="10320"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w:t>
            </w:r>
            <w:r w:rsidRPr="005579A5">
              <w:rPr>
                <w:rFonts w:ascii="Times New Roman" w:eastAsia="Times New Roman" w:hAnsi="Times New Roman" w:cs="Times New Roman"/>
                <w:kern w:val="3"/>
                <w:sz w:val="24"/>
                <w:lang w:eastAsia="ru-RU"/>
              </w:rPr>
              <w:br/>
              <w:t>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
        </w:tc>
        <w:tc>
          <w:tcPr>
            <w:tcW w:w="1984"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7.3</w:t>
            </w:r>
          </w:p>
        </w:tc>
      </w:tr>
      <w:tr w:rsidR="005579A5" w:rsidRPr="005579A5" w:rsidTr="00ED0407">
        <w:tc>
          <w:tcPr>
            <w:tcW w:w="2721" w:type="dxa"/>
            <w:tcBorders>
              <w:left w:val="single" w:sz="2" w:space="0" w:color="000000"/>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Воздушный транспорт</w:t>
            </w:r>
          </w:p>
        </w:tc>
        <w:tc>
          <w:tcPr>
            <w:tcW w:w="10320"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 xml:space="preserve">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w:t>
            </w:r>
            <w:r w:rsidRPr="005579A5">
              <w:rPr>
                <w:rFonts w:ascii="Times New Roman" w:eastAsia="Times New Roman" w:hAnsi="Times New Roman" w:cs="Times New Roman"/>
                <w:kern w:val="3"/>
                <w:sz w:val="24"/>
                <w:lang w:eastAsia="ru-RU"/>
              </w:rPr>
              <w:lastRenderedPageBreak/>
              <w:t>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 размещение объектов, предназначенных для технического обслуживания и ремонта воздушных судов</w:t>
            </w:r>
          </w:p>
        </w:tc>
        <w:tc>
          <w:tcPr>
            <w:tcW w:w="1984"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lastRenderedPageBreak/>
              <w:t>7.4</w:t>
            </w:r>
          </w:p>
        </w:tc>
      </w:tr>
      <w:tr w:rsidR="005579A5" w:rsidRPr="005579A5" w:rsidTr="00ED0407">
        <w:tc>
          <w:tcPr>
            <w:tcW w:w="2721" w:type="dxa"/>
            <w:tcBorders>
              <w:left w:val="single" w:sz="2" w:space="0" w:color="000000"/>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Трубопроводный транспорт</w:t>
            </w:r>
          </w:p>
        </w:tc>
        <w:tc>
          <w:tcPr>
            <w:tcW w:w="10320"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984"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7.5</w:t>
            </w:r>
          </w:p>
        </w:tc>
      </w:tr>
      <w:tr w:rsidR="005579A5" w:rsidRPr="005579A5" w:rsidTr="00ED0407">
        <w:tc>
          <w:tcPr>
            <w:tcW w:w="2721" w:type="dxa"/>
            <w:tcBorders>
              <w:left w:val="single" w:sz="2" w:space="0" w:color="000000"/>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Внеуличный транспорт</w:t>
            </w:r>
          </w:p>
        </w:tc>
        <w:tc>
          <w:tcPr>
            <w:tcW w:w="10320"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Размещение сооружений, необходимых для эксплуатации метрополитена, в том числе наземных путей метрополитена, посадочных станций, межстанционных переходов для пассажиров, электродепо, вентиляционных шахт; размещение наземных сооружений иных видов внеуличного транспорта (монорельсового транспорта, подвесных</w:t>
            </w:r>
            <w:r w:rsidRPr="005579A5">
              <w:rPr>
                <w:rFonts w:ascii="Times New Roman" w:eastAsia="Times New Roman" w:hAnsi="Times New Roman" w:cs="Times New Roman"/>
                <w:kern w:val="3"/>
                <w:sz w:val="24"/>
                <w:lang w:eastAsia="ru-RU"/>
              </w:rPr>
              <w:br/>
              <w:t>канатных дорог, фуникулеров)</w:t>
            </w:r>
          </w:p>
        </w:tc>
        <w:tc>
          <w:tcPr>
            <w:tcW w:w="1984"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7.6</w:t>
            </w:r>
          </w:p>
        </w:tc>
      </w:tr>
      <w:tr w:rsidR="005579A5" w:rsidRPr="005579A5" w:rsidTr="00ED0407">
        <w:tc>
          <w:tcPr>
            <w:tcW w:w="2721" w:type="dxa"/>
            <w:tcBorders>
              <w:left w:val="single" w:sz="2" w:space="0" w:color="000000"/>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Обеспечение обороны и безопасности</w:t>
            </w:r>
          </w:p>
        </w:tc>
        <w:tc>
          <w:tcPr>
            <w:tcW w:w="10320"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 размещение зданий военных училищ, военных институтов, военных университетов, военных академий; размещение объектов, обеспечивающих осуществление таможенной деятельности</w:t>
            </w:r>
          </w:p>
        </w:tc>
        <w:tc>
          <w:tcPr>
            <w:tcW w:w="1984"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8.0</w:t>
            </w:r>
          </w:p>
        </w:tc>
      </w:tr>
      <w:tr w:rsidR="005579A5" w:rsidRPr="005579A5" w:rsidTr="00ED0407">
        <w:tc>
          <w:tcPr>
            <w:tcW w:w="2721" w:type="dxa"/>
            <w:tcBorders>
              <w:left w:val="single" w:sz="2" w:space="0" w:color="000000"/>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Обеспечение вооруженных сил</w:t>
            </w:r>
          </w:p>
        </w:tc>
        <w:tc>
          <w:tcPr>
            <w:tcW w:w="10320"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 xml:space="preserve">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 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 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 размещение </w:t>
            </w:r>
            <w:r w:rsidRPr="005579A5">
              <w:rPr>
                <w:rFonts w:ascii="Times New Roman" w:eastAsia="Times New Roman" w:hAnsi="Times New Roman" w:cs="Times New Roman"/>
                <w:kern w:val="3"/>
                <w:sz w:val="24"/>
                <w:lang w:eastAsia="ru-RU"/>
              </w:rPr>
              <w:lastRenderedPageBreak/>
              <w:t>объектов, для обеспечения безопасности которых были созданы закрытые административно-территориальные образования</w:t>
            </w:r>
          </w:p>
        </w:tc>
        <w:tc>
          <w:tcPr>
            <w:tcW w:w="1984"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lastRenderedPageBreak/>
              <w:t>8.1</w:t>
            </w:r>
          </w:p>
        </w:tc>
      </w:tr>
      <w:tr w:rsidR="005579A5" w:rsidRPr="005579A5" w:rsidTr="00ED0407">
        <w:tc>
          <w:tcPr>
            <w:tcW w:w="2721" w:type="dxa"/>
            <w:tcBorders>
              <w:left w:val="single" w:sz="2" w:space="0" w:color="000000"/>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Охрана Государственной границы Российской Федерации</w:t>
            </w:r>
          </w:p>
        </w:tc>
        <w:tc>
          <w:tcPr>
            <w:tcW w:w="10320"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Федерации</w:t>
            </w:r>
          </w:p>
        </w:tc>
        <w:tc>
          <w:tcPr>
            <w:tcW w:w="1984"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8.2</w:t>
            </w:r>
          </w:p>
        </w:tc>
      </w:tr>
      <w:tr w:rsidR="005579A5" w:rsidRPr="005579A5" w:rsidTr="00ED0407">
        <w:tc>
          <w:tcPr>
            <w:tcW w:w="2721" w:type="dxa"/>
            <w:tcBorders>
              <w:left w:val="single" w:sz="2" w:space="0" w:color="000000"/>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Обеспечение внутреннего правопорядка</w:t>
            </w:r>
          </w:p>
        </w:tc>
        <w:tc>
          <w:tcPr>
            <w:tcW w:w="10320"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984"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8.3</w:t>
            </w:r>
          </w:p>
        </w:tc>
      </w:tr>
      <w:tr w:rsidR="005579A5" w:rsidRPr="005579A5" w:rsidTr="00ED0407">
        <w:tc>
          <w:tcPr>
            <w:tcW w:w="2721" w:type="dxa"/>
            <w:tcBorders>
              <w:left w:val="single" w:sz="2" w:space="0" w:color="000000"/>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Обеспечение деятельности по исполнению наказаний</w:t>
            </w:r>
          </w:p>
        </w:tc>
        <w:tc>
          <w:tcPr>
            <w:tcW w:w="10320"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Размещение объектов капитального строительства для создания мест лишения свободы (следственные изоляторы, тюрьмы, поселения)</w:t>
            </w:r>
          </w:p>
        </w:tc>
        <w:tc>
          <w:tcPr>
            <w:tcW w:w="1984"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8.4</w:t>
            </w:r>
          </w:p>
        </w:tc>
      </w:tr>
      <w:tr w:rsidR="005579A5" w:rsidRPr="005579A5" w:rsidTr="00ED0407">
        <w:tc>
          <w:tcPr>
            <w:tcW w:w="2721" w:type="dxa"/>
            <w:tcBorders>
              <w:left w:val="single" w:sz="2" w:space="0" w:color="000000"/>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Деятельность по особой охране и изучению природы</w:t>
            </w:r>
          </w:p>
        </w:tc>
        <w:tc>
          <w:tcPr>
            <w:tcW w:w="10320"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c>
          <w:tcPr>
            <w:tcW w:w="1984"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9.0</w:t>
            </w:r>
          </w:p>
        </w:tc>
      </w:tr>
      <w:tr w:rsidR="005579A5" w:rsidRPr="005579A5" w:rsidTr="00ED0407">
        <w:tc>
          <w:tcPr>
            <w:tcW w:w="2721" w:type="dxa"/>
            <w:tcBorders>
              <w:left w:val="single" w:sz="2" w:space="0" w:color="000000"/>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Охрана природных территорий</w:t>
            </w:r>
          </w:p>
        </w:tc>
        <w:tc>
          <w:tcPr>
            <w:tcW w:w="10320"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1984"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9.1</w:t>
            </w:r>
          </w:p>
        </w:tc>
      </w:tr>
      <w:tr w:rsidR="005579A5" w:rsidRPr="005579A5" w:rsidTr="00ED0407">
        <w:tc>
          <w:tcPr>
            <w:tcW w:w="2721" w:type="dxa"/>
            <w:tcBorders>
              <w:left w:val="single" w:sz="2" w:space="0" w:color="000000"/>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 xml:space="preserve">Сохранение и репродукция редких и </w:t>
            </w:r>
            <w:r w:rsidRPr="005579A5">
              <w:rPr>
                <w:rFonts w:ascii="Times New Roman" w:eastAsia="Times New Roman" w:hAnsi="Times New Roman" w:cs="Times New Roman"/>
                <w:kern w:val="3"/>
                <w:sz w:val="24"/>
                <w:lang w:eastAsia="ru-RU"/>
              </w:rPr>
              <w:lastRenderedPageBreak/>
              <w:t>(или) находящихся под угрозой исчезновения видов животных</w:t>
            </w:r>
          </w:p>
        </w:tc>
        <w:tc>
          <w:tcPr>
            <w:tcW w:w="10320"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lastRenderedPageBreak/>
              <w:t xml:space="preserve">Осуществление хозяйственной деятельности, связанной с сохранением и репродукцией редких и (или) находящихся под угрозой исчезновения видов животных; размещение зданий, сооружений, </w:t>
            </w:r>
            <w:r w:rsidRPr="005579A5">
              <w:rPr>
                <w:rFonts w:ascii="Times New Roman" w:eastAsia="Times New Roman" w:hAnsi="Times New Roman" w:cs="Times New Roman"/>
                <w:kern w:val="3"/>
                <w:sz w:val="24"/>
                <w:lang w:eastAsia="ru-RU"/>
              </w:rPr>
              <w:lastRenderedPageBreak/>
              <w:t>используемых для содержания и (или) репродукции редких и (или) находящихся под угрозой исчезновения видов животных</w:t>
            </w:r>
          </w:p>
        </w:tc>
        <w:tc>
          <w:tcPr>
            <w:tcW w:w="1984"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lastRenderedPageBreak/>
              <w:t>9.1.1</w:t>
            </w:r>
          </w:p>
        </w:tc>
      </w:tr>
      <w:tr w:rsidR="005579A5" w:rsidRPr="005579A5" w:rsidTr="00ED0407">
        <w:tc>
          <w:tcPr>
            <w:tcW w:w="2721" w:type="dxa"/>
            <w:tcBorders>
              <w:left w:val="single" w:sz="2" w:space="0" w:color="000000"/>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Курортная деятельность</w:t>
            </w:r>
          </w:p>
        </w:tc>
        <w:tc>
          <w:tcPr>
            <w:tcW w:w="10320"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c>
          <w:tcPr>
            <w:tcW w:w="1984"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9.2</w:t>
            </w:r>
          </w:p>
        </w:tc>
      </w:tr>
      <w:tr w:rsidR="005579A5" w:rsidRPr="005579A5" w:rsidTr="00ED0407">
        <w:tc>
          <w:tcPr>
            <w:tcW w:w="2721" w:type="dxa"/>
            <w:tcBorders>
              <w:left w:val="single" w:sz="2" w:space="0" w:color="000000"/>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Санаторная деятельность</w:t>
            </w:r>
          </w:p>
        </w:tc>
        <w:tc>
          <w:tcPr>
            <w:tcW w:w="10320"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 обустройство</w:t>
            </w:r>
            <w:r w:rsidRPr="005579A5">
              <w:rPr>
                <w:rFonts w:ascii="Times New Roman" w:eastAsia="Times New Roman" w:hAnsi="Times New Roman" w:cs="Times New Roman"/>
                <w:kern w:val="3"/>
                <w:sz w:val="24"/>
                <w:lang w:eastAsia="ru-RU"/>
              </w:rPr>
              <w:br/>
              <w:t>лечебно-оздоровительных местностей (пляжи, бюветы, места добычи целебной грязи); размещение лечебно-оздоровительных лагерей</w:t>
            </w:r>
          </w:p>
        </w:tc>
        <w:tc>
          <w:tcPr>
            <w:tcW w:w="1984"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9.2.1</w:t>
            </w:r>
          </w:p>
        </w:tc>
      </w:tr>
      <w:tr w:rsidR="005579A5" w:rsidRPr="005579A5" w:rsidTr="00ED0407">
        <w:tc>
          <w:tcPr>
            <w:tcW w:w="2721" w:type="dxa"/>
            <w:tcBorders>
              <w:left w:val="single" w:sz="2" w:space="0" w:color="000000"/>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Историко-культурная деятельность</w:t>
            </w:r>
          </w:p>
        </w:tc>
        <w:tc>
          <w:tcPr>
            <w:tcW w:w="10320"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w:t>
            </w:r>
            <w:r w:rsidRPr="005579A5">
              <w:rPr>
                <w:rFonts w:ascii="Times New Roman" w:eastAsia="Times New Roman" w:hAnsi="Times New Roman" w:cs="Times New Roman"/>
                <w:kern w:val="3"/>
                <w:sz w:val="24"/>
                <w:lang w:eastAsia="ru-RU"/>
              </w:rPr>
              <w:br/>
              <w:t>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984"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9.3</w:t>
            </w:r>
          </w:p>
        </w:tc>
      </w:tr>
      <w:tr w:rsidR="005579A5" w:rsidRPr="005579A5" w:rsidTr="00ED0407">
        <w:tc>
          <w:tcPr>
            <w:tcW w:w="2721" w:type="dxa"/>
            <w:tcBorders>
              <w:left w:val="single" w:sz="2" w:space="0" w:color="000000"/>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Использование лесов</w:t>
            </w:r>
          </w:p>
        </w:tc>
        <w:tc>
          <w:tcPr>
            <w:tcW w:w="10320"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Деятельность по заготовке, первичной обработке и вывозу древесины и недревесных лесных ресурсов, охрана и восстановление лесов и иные цели. Содержание данного вида разрешенного использования включает в себя содержание видов разрешенного использования с кодами 10.1-0.4</w:t>
            </w:r>
          </w:p>
        </w:tc>
        <w:tc>
          <w:tcPr>
            <w:tcW w:w="1984"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10.0</w:t>
            </w:r>
          </w:p>
        </w:tc>
      </w:tr>
      <w:tr w:rsidR="005579A5" w:rsidRPr="005579A5" w:rsidTr="00ED0407">
        <w:tc>
          <w:tcPr>
            <w:tcW w:w="2721" w:type="dxa"/>
            <w:tcBorders>
              <w:left w:val="single" w:sz="2" w:space="0" w:color="000000"/>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Заготовка древесины</w:t>
            </w:r>
          </w:p>
        </w:tc>
        <w:tc>
          <w:tcPr>
            <w:tcW w:w="10320"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c>
          <w:tcPr>
            <w:tcW w:w="1984"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10.1</w:t>
            </w:r>
          </w:p>
        </w:tc>
      </w:tr>
      <w:tr w:rsidR="005579A5" w:rsidRPr="005579A5" w:rsidTr="00ED0407">
        <w:tc>
          <w:tcPr>
            <w:tcW w:w="2721" w:type="dxa"/>
            <w:tcBorders>
              <w:left w:val="single" w:sz="2" w:space="0" w:color="000000"/>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lastRenderedPageBreak/>
              <w:t>Лесные плантации</w:t>
            </w:r>
          </w:p>
        </w:tc>
        <w:tc>
          <w:tcPr>
            <w:tcW w:w="10320"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Выращивание и рубка лесных насаждений, выращенных трудом человека, частичная переработка, хранение и вывоз древесины, создание дорог, размещение сооружений, необходимых для обработки и хранения древесины (лесных складов, лесопилен), охрана лесов</w:t>
            </w:r>
          </w:p>
        </w:tc>
        <w:tc>
          <w:tcPr>
            <w:tcW w:w="1984"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10.2</w:t>
            </w:r>
          </w:p>
        </w:tc>
      </w:tr>
      <w:tr w:rsidR="005579A5" w:rsidRPr="005579A5" w:rsidTr="00ED0407">
        <w:tc>
          <w:tcPr>
            <w:tcW w:w="2721" w:type="dxa"/>
            <w:tcBorders>
              <w:left w:val="single" w:sz="2" w:space="0" w:color="000000"/>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Заготовка лесных ресурсов</w:t>
            </w:r>
          </w:p>
        </w:tc>
        <w:tc>
          <w:tcPr>
            <w:tcW w:w="10320"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Заготовка живицы, сбор недревесных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c>
          <w:tcPr>
            <w:tcW w:w="1984"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10.3</w:t>
            </w:r>
          </w:p>
        </w:tc>
      </w:tr>
      <w:tr w:rsidR="005579A5" w:rsidRPr="005579A5" w:rsidTr="00ED0407">
        <w:tc>
          <w:tcPr>
            <w:tcW w:w="2721" w:type="dxa"/>
            <w:tcBorders>
              <w:left w:val="single" w:sz="2" w:space="0" w:color="000000"/>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Резервные леса</w:t>
            </w:r>
          </w:p>
        </w:tc>
        <w:tc>
          <w:tcPr>
            <w:tcW w:w="10320"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Деятельность, связанная с охраной лесов</w:t>
            </w:r>
          </w:p>
        </w:tc>
        <w:tc>
          <w:tcPr>
            <w:tcW w:w="1984"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10.4</w:t>
            </w:r>
          </w:p>
        </w:tc>
      </w:tr>
      <w:tr w:rsidR="005579A5" w:rsidRPr="005579A5" w:rsidTr="00ED0407">
        <w:tc>
          <w:tcPr>
            <w:tcW w:w="2721" w:type="dxa"/>
            <w:tcBorders>
              <w:left w:val="single" w:sz="2" w:space="0" w:color="000000"/>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Водные объекты</w:t>
            </w:r>
          </w:p>
        </w:tc>
        <w:tc>
          <w:tcPr>
            <w:tcW w:w="10320"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Ледники, снежники, ручьи, реки, озера, болота, территориальные моря и другие поверхностные водные объекты</w:t>
            </w:r>
          </w:p>
        </w:tc>
        <w:tc>
          <w:tcPr>
            <w:tcW w:w="1984"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11.0</w:t>
            </w:r>
          </w:p>
        </w:tc>
      </w:tr>
      <w:tr w:rsidR="005579A5" w:rsidRPr="005579A5" w:rsidTr="00ED0407">
        <w:tc>
          <w:tcPr>
            <w:tcW w:w="2721" w:type="dxa"/>
            <w:tcBorders>
              <w:left w:val="single" w:sz="2" w:space="0" w:color="000000"/>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Общее пользование водными объектами</w:t>
            </w:r>
          </w:p>
        </w:tc>
        <w:tc>
          <w:tcPr>
            <w:tcW w:w="10320"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w:t>
            </w:r>
            <w:r w:rsidRPr="005579A5">
              <w:rPr>
                <w:rFonts w:ascii="Times New Roman" w:eastAsia="Times New Roman" w:hAnsi="Times New Roman" w:cs="Times New Roman"/>
                <w:kern w:val="3"/>
                <w:sz w:val="24"/>
                <w:lang w:eastAsia="ru-RU"/>
              </w:rPr>
              <w:br/>
              <w:t>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1984"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11.1</w:t>
            </w:r>
          </w:p>
        </w:tc>
      </w:tr>
      <w:tr w:rsidR="005579A5" w:rsidRPr="005579A5" w:rsidTr="00ED0407">
        <w:tc>
          <w:tcPr>
            <w:tcW w:w="2721" w:type="dxa"/>
            <w:tcBorders>
              <w:left w:val="single" w:sz="2" w:space="0" w:color="000000"/>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Специальное пользование водными объектами</w:t>
            </w:r>
          </w:p>
        </w:tc>
        <w:tc>
          <w:tcPr>
            <w:tcW w:w="10320"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1984"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11.2</w:t>
            </w:r>
          </w:p>
        </w:tc>
      </w:tr>
      <w:tr w:rsidR="005579A5" w:rsidRPr="005579A5" w:rsidTr="00ED0407">
        <w:tc>
          <w:tcPr>
            <w:tcW w:w="2721" w:type="dxa"/>
            <w:tcBorders>
              <w:left w:val="single" w:sz="2" w:space="0" w:color="000000"/>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Гидротехнические сооружения</w:t>
            </w:r>
          </w:p>
        </w:tc>
        <w:tc>
          <w:tcPr>
            <w:tcW w:w="10320"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1984"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11.3</w:t>
            </w:r>
          </w:p>
        </w:tc>
      </w:tr>
      <w:tr w:rsidR="005579A5" w:rsidRPr="005579A5" w:rsidTr="00ED0407">
        <w:tc>
          <w:tcPr>
            <w:tcW w:w="2721" w:type="dxa"/>
            <w:tcBorders>
              <w:left w:val="single" w:sz="2" w:space="0" w:color="000000"/>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lastRenderedPageBreak/>
              <w:t>Земельные участки (территории) общего пользования</w:t>
            </w:r>
          </w:p>
        </w:tc>
        <w:tc>
          <w:tcPr>
            <w:tcW w:w="10320"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w:t>
            </w:r>
            <w:r w:rsidRPr="005579A5">
              <w:rPr>
                <w:rFonts w:ascii="Times New Roman" w:eastAsia="Times New Roman" w:hAnsi="Times New Roman" w:cs="Times New Roman"/>
                <w:kern w:val="3"/>
                <w:sz w:val="24"/>
                <w:lang w:eastAsia="ru-RU"/>
              </w:rPr>
              <w:br/>
              <w:t>с кодами 12.0.1-12.0.2</w:t>
            </w:r>
          </w:p>
        </w:tc>
        <w:tc>
          <w:tcPr>
            <w:tcW w:w="1984"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12.0</w:t>
            </w:r>
          </w:p>
        </w:tc>
      </w:tr>
      <w:tr w:rsidR="005579A5" w:rsidRPr="005579A5" w:rsidTr="00ED0407">
        <w:tc>
          <w:tcPr>
            <w:tcW w:w="2721" w:type="dxa"/>
            <w:tcBorders>
              <w:left w:val="single" w:sz="2" w:space="0" w:color="000000"/>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Улично-дорожная сеть</w:t>
            </w:r>
          </w:p>
        </w:tc>
        <w:tc>
          <w:tcPr>
            <w:tcW w:w="10320"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984"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12.0.1</w:t>
            </w:r>
          </w:p>
        </w:tc>
      </w:tr>
      <w:tr w:rsidR="005579A5" w:rsidRPr="005579A5" w:rsidTr="00ED0407">
        <w:tc>
          <w:tcPr>
            <w:tcW w:w="2721" w:type="dxa"/>
            <w:tcBorders>
              <w:left w:val="single" w:sz="2" w:space="0" w:color="000000"/>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Благоустройство территории</w:t>
            </w:r>
          </w:p>
        </w:tc>
        <w:tc>
          <w:tcPr>
            <w:tcW w:w="10320"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984"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12.0.2</w:t>
            </w:r>
          </w:p>
        </w:tc>
      </w:tr>
      <w:tr w:rsidR="005579A5" w:rsidRPr="005579A5" w:rsidTr="00ED0407">
        <w:tc>
          <w:tcPr>
            <w:tcW w:w="2721" w:type="dxa"/>
            <w:tcBorders>
              <w:left w:val="single" w:sz="2" w:space="0" w:color="000000"/>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Ритуальная деятельность</w:t>
            </w:r>
          </w:p>
        </w:tc>
        <w:tc>
          <w:tcPr>
            <w:tcW w:w="10320"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Размещение кладбищ, крематориев и мест захоронения; размещение соответствующих культовых сооружений; осуществление деятельности по производству продукции ритуально-обрядового назначения</w:t>
            </w:r>
          </w:p>
        </w:tc>
        <w:tc>
          <w:tcPr>
            <w:tcW w:w="1984"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12.1</w:t>
            </w:r>
          </w:p>
        </w:tc>
      </w:tr>
      <w:tr w:rsidR="005579A5" w:rsidRPr="005579A5" w:rsidTr="00ED0407">
        <w:tc>
          <w:tcPr>
            <w:tcW w:w="2721" w:type="dxa"/>
            <w:tcBorders>
              <w:left w:val="single" w:sz="2" w:space="0" w:color="000000"/>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Специальная деятельность</w:t>
            </w:r>
          </w:p>
        </w:tc>
        <w:tc>
          <w:tcPr>
            <w:tcW w:w="10320"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1984"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12.2</w:t>
            </w:r>
          </w:p>
        </w:tc>
      </w:tr>
      <w:tr w:rsidR="005579A5" w:rsidRPr="005579A5" w:rsidTr="00ED0407">
        <w:tc>
          <w:tcPr>
            <w:tcW w:w="2721" w:type="dxa"/>
            <w:tcBorders>
              <w:left w:val="single" w:sz="2" w:space="0" w:color="000000"/>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Запас</w:t>
            </w:r>
          </w:p>
        </w:tc>
        <w:tc>
          <w:tcPr>
            <w:tcW w:w="10320"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Отсутствие хозяйственной деятельности</w:t>
            </w:r>
          </w:p>
        </w:tc>
        <w:tc>
          <w:tcPr>
            <w:tcW w:w="1984"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12.3</w:t>
            </w:r>
          </w:p>
        </w:tc>
      </w:tr>
      <w:tr w:rsidR="005579A5" w:rsidRPr="005579A5" w:rsidTr="00ED0407">
        <w:tc>
          <w:tcPr>
            <w:tcW w:w="2721" w:type="dxa"/>
            <w:tcBorders>
              <w:left w:val="single" w:sz="2" w:space="0" w:color="000000"/>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Земельные участки общего назначения</w:t>
            </w:r>
          </w:p>
        </w:tc>
        <w:tc>
          <w:tcPr>
            <w:tcW w:w="10320"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 xml:space="preserve">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w:t>
            </w:r>
            <w:r w:rsidRPr="005579A5">
              <w:rPr>
                <w:rFonts w:ascii="Times New Roman" w:eastAsia="Times New Roman" w:hAnsi="Times New Roman" w:cs="Times New Roman"/>
                <w:kern w:val="3"/>
                <w:sz w:val="24"/>
                <w:lang w:eastAsia="ru-RU"/>
              </w:rPr>
              <w:lastRenderedPageBreak/>
              <w:t>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1984"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lastRenderedPageBreak/>
              <w:t>13.0</w:t>
            </w:r>
          </w:p>
        </w:tc>
      </w:tr>
      <w:tr w:rsidR="005579A5" w:rsidRPr="005579A5" w:rsidTr="00ED0407">
        <w:tc>
          <w:tcPr>
            <w:tcW w:w="2721" w:type="dxa"/>
            <w:tcBorders>
              <w:left w:val="single" w:sz="2" w:space="0" w:color="000000"/>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Ведение огородничества</w:t>
            </w:r>
          </w:p>
        </w:tc>
        <w:tc>
          <w:tcPr>
            <w:tcW w:w="10320"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984"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13.1</w:t>
            </w:r>
          </w:p>
        </w:tc>
      </w:tr>
      <w:tr w:rsidR="005579A5" w:rsidRPr="005579A5" w:rsidTr="00ED0407">
        <w:tc>
          <w:tcPr>
            <w:tcW w:w="2721" w:type="dxa"/>
            <w:tcBorders>
              <w:left w:val="single" w:sz="2" w:space="0" w:color="000000"/>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Ведение садоводства</w:t>
            </w:r>
          </w:p>
        </w:tc>
        <w:tc>
          <w:tcPr>
            <w:tcW w:w="10320"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 для собственных нужд</w:t>
            </w:r>
          </w:p>
        </w:tc>
        <w:tc>
          <w:tcPr>
            <w:tcW w:w="1984"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13.2</w:t>
            </w:r>
          </w:p>
        </w:tc>
      </w:tr>
      <w:tr w:rsidR="005579A5" w:rsidRPr="005579A5" w:rsidTr="00ED0407">
        <w:tc>
          <w:tcPr>
            <w:tcW w:w="2721" w:type="dxa"/>
            <w:tcBorders>
              <w:left w:val="single" w:sz="2" w:space="0" w:color="000000"/>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Земельные участки,</w:t>
            </w:r>
            <w:r w:rsidRPr="005579A5">
              <w:rPr>
                <w:rFonts w:ascii="Times New Roman" w:eastAsia="Times New Roman" w:hAnsi="Times New Roman" w:cs="Times New Roman"/>
                <w:kern w:val="3"/>
                <w:sz w:val="24"/>
                <w:lang w:eastAsia="ru-RU"/>
              </w:rPr>
              <w:br/>
              <w:t>входящие в состав общего имущества собственников индивидуальных жилых домов в малоэтажном жилом комплексе</w:t>
            </w:r>
          </w:p>
        </w:tc>
        <w:tc>
          <w:tcPr>
            <w:tcW w:w="10320"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Земельные участки, относящиеся к общему имуществу собственников индивидуальных жилых домов в малоэтажном жилом комплексе и предназначенные для удовлетворения потребностей собственников индивидуальных жилых домов в малоэтажном жилом комплексе и (или) для размещения объектов капитального строительства, иного имущества, относящегося к общему имуществу собственников индивидуальных жилых домов в малоэтажном жилом комплексе</w:t>
            </w:r>
          </w:p>
        </w:tc>
        <w:tc>
          <w:tcPr>
            <w:tcW w:w="1984" w:type="dxa"/>
            <w:tcBorders>
              <w:bottom w:val="single" w:sz="2" w:space="0" w:color="000000"/>
              <w:right w:val="single" w:sz="2" w:space="0" w:color="000000"/>
            </w:tcBorders>
            <w:shd w:val="clear" w:color="auto" w:fill="auto"/>
          </w:tcPr>
          <w:p w:rsidR="005579A5" w:rsidRPr="005579A5" w:rsidRDefault="005579A5" w:rsidP="005579A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579A5">
              <w:rPr>
                <w:rFonts w:ascii="Times New Roman" w:eastAsia="Times New Roman" w:hAnsi="Times New Roman" w:cs="Times New Roman"/>
                <w:kern w:val="3"/>
                <w:sz w:val="24"/>
                <w:lang w:eastAsia="ru-RU"/>
              </w:rPr>
              <w:t>14.0</w:t>
            </w:r>
          </w:p>
        </w:tc>
      </w:tr>
    </w:tbl>
    <w:p w:rsidR="005579A5" w:rsidRPr="005579A5" w:rsidRDefault="005579A5" w:rsidP="005579A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5579A5" w:rsidRPr="005579A5" w:rsidRDefault="005579A5" w:rsidP="005579A5">
      <w:pPr>
        <w:overflowPunct w:val="0"/>
        <w:autoSpaceDE w:val="0"/>
        <w:autoSpaceDN w:val="0"/>
        <w:spacing w:after="0" w:line="240" w:lineRule="auto"/>
        <w:jc w:val="both"/>
        <w:textAlignment w:val="baseline"/>
        <w:rPr>
          <w:rFonts w:ascii="Courier New" w:eastAsia="Courier New" w:hAnsi="Courier New" w:cs="Courier New"/>
          <w:kern w:val="3"/>
          <w:szCs w:val="24"/>
          <w:lang w:eastAsia="ru-RU"/>
        </w:rPr>
      </w:pPr>
      <w:r w:rsidRPr="005579A5">
        <w:rPr>
          <w:rFonts w:ascii="Courier New" w:eastAsia="Courier New" w:hAnsi="Courier New" w:cs="Courier New"/>
          <w:kern w:val="3"/>
          <w:szCs w:val="24"/>
          <w:lang w:eastAsia="ru-RU"/>
        </w:rPr>
        <w:t>──────────────────────────────</w:t>
      </w:r>
    </w:p>
    <w:p w:rsidR="005579A5" w:rsidRPr="005579A5" w:rsidRDefault="005579A5" w:rsidP="005579A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lang w:eastAsia="ru-RU"/>
        </w:rPr>
      </w:pPr>
      <w:bookmarkStart w:id="5" w:name="anchor111"/>
      <w:bookmarkEnd w:id="5"/>
      <w:r w:rsidRPr="005579A5">
        <w:rPr>
          <w:rFonts w:ascii="Times New Roman" w:eastAsia="Times New Roman" w:hAnsi="Times New Roman" w:cs="Times New Roman"/>
          <w:kern w:val="3"/>
          <w:sz w:val="20"/>
          <w:vertAlign w:val="superscript"/>
          <w:lang w:eastAsia="ru-RU"/>
        </w:rPr>
        <w:t xml:space="preserve">1 </w:t>
      </w:r>
      <w:r w:rsidRPr="005579A5">
        <w:rPr>
          <w:rFonts w:ascii="Times New Roman" w:eastAsia="Times New Roman" w:hAnsi="Times New Roman" w:cs="Times New Roman"/>
          <w:kern w:val="3"/>
          <w:sz w:val="20"/>
          <w:lang w:eastAsia="ru-RU"/>
        </w:rPr>
        <w:t>В скобках указаны иные равнозначные наименования.</w:t>
      </w:r>
    </w:p>
    <w:p w:rsidR="005579A5" w:rsidRPr="005579A5" w:rsidRDefault="005579A5" w:rsidP="005579A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lang w:eastAsia="ru-RU"/>
        </w:rPr>
      </w:pPr>
      <w:bookmarkStart w:id="6" w:name="anchor222"/>
      <w:bookmarkEnd w:id="6"/>
      <w:r w:rsidRPr="005579A5">
        <w:rPr>
          <w:rFonts w:ascii="Times New Roman" w:eastAsia="Times New Roman" w:hAnsi="Times New Roman" w:cs="Times New Roman"/>
          <w:kern w:val="3"/>
          <w:sz w:val="20"/>
          <w:vertAlign w:val="superscript"/>
          <w:lang w:eastAsia="ru-RU"/>
        </w:rPr>
        <w:t>2</w:t>
      </w:r>
      <w:r w:rsidRPr="005579A5">
        <w:rPr>
          <w:rFonts w:ascii="Times New Roman" w:eastAsia="Times New Roman" w:hAnsi="Times New Roman" w:cs="Times New Roman"/>
          <w:kern w:val="3"/>
          <w:sz w:val="20"/>
          <w:lang w:eastAsia="ru-RU"/>
        </w:rPr>
        <w:t xml:space="preserve">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элементов благоустройства, если федеральным законом не установлено иное.</w:t>
      </w:r>
    </w:p>
    <w:p w:rsidR="005579A5" w:rsidRPr="005579A5" w:rsidRDefault="005579A5" w:rsidP="005579A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lang w:eastAsia="ru-RU"/>
        </w:rPr>
      </w:pPr>
      <w:bookmarkStart w:id="7" w:name="anchor333"/>
      <w:bookmarkEnd w:id="7"/>
      <w:r w:rsidRPr="005579A5">
        <w:rPr>
          <w:rFonts w:ascii="Times New Roman" w:eastAsia="Times New Roman" w:hAnsi="Times New Roman" w:cs="Times New Roman"/>
          <w:kern w:val="3"/>
          <w:sz w:val="20"/>
          <w:vertAlign w:val="superscript"/>
          <w:lang w:eastAsia="ru-RU"/>
        </w:rPr>
        <w:t>3</w:t>
      </w:r>
      <w:r w:rsidRPr="005579A5">
        <w:rPr>
          <w:rFonts w:ascii="Times New Roman" w:eastAsia="Times New Roman" w:hAnsi="Times New Roman" w:cs="Times New Roman"/>
          <w:kern w:val="3"/>
          <w:sz w:val="20"/>
          <w:lang w:eastAsia="ru-RU"/>
        </w:rPr>
        <w:t xml:space="preserve"> Текстовое наименование вида разрешенного использования земельного участка и его код (числовое обозначение) являются равнозначными.</w:t>
      </w:r>
    </w:p>
    <w:p w:rsidR="005579A5" w:rsidRPr="005579A5" w:rsidRDefault="005579A5" w:rsidP="005579A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lang w:eastAsia="ru-RU"/>
        </w:rPr>
      </w:pPr>
    </w:p>
    <w:p w:rsidR="005579A5" w:rsidRPr="005579A5" w:rsidRDefault="005579A5" w:rsidP="005579A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lang w:eastAsia="ru-RU"/>
        </w:rPr>
      </w:pPr>
      <w:r w:rsidRPr="005579A5">
        <w:rPr>
          <w:rFonts w:ascii="Times New Roman" w:eastAsia="Times New Roman" w:hAnsi="Times New Roman" w:cs="Times New Roman"/>
          <w:kern w:val="3"/>
          <w:sz w:val="20"/>
          <w:lang w:eastAsia="ru-RU"/>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5579A5" w:rsidRPr="005579A5" w:rsidRDefault="005579A5" w:rsidP="005579A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lang w:eastAsia="ru-RU"/>
        </w:rPr>
      </w:pPr>
      <w:r w:rsidRPr="005579A5">
        <w:rPr>
          <w:rFonts w:ascii="Times New Roman" w:eastAsia="Times New Roman" w:hAnsi="Times New Roman" w:cs="Times New Roman"/>
          <w:kern w:val="3"/>
          <w:sz w:val="20"/>
          <w:lang w:eastAsia="ru-RU"/>
        </w:rPr>
        <w:t>Коэффициент использования территории применяется согласно таблице.</w:t>
      </w:r>
    </w:p>
    <w:tbl>
      <w:tblPr>
        <w:tblW w:w="14850" w:type="dxa"/>
        <w:tblInd w:w="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1"/>
        <w:gridCol w:w="3969"/>
        <w:gridCol w:w="3260"/>
        <w:gridCol w:w="3260"/>
      </w:tblGrid>
      <w:tr w:rsidR="005579A5" w:rsidRPr="005579A5" w:rsidTr="00ED0407">
        <w:tc>
          <w:tcPr>
            <w:tcW w:w="4361" w:type="dxa"/>
            <w:shd w:val="clear" w:color="auto" w:fill="auto"/>
          </w:tcPr>
          <w:p w:rsidR="005579A5" w:rsidRPr="005579A5" w:rsidRDefault="005579A5" w:rsidP="005579A5">
            <w:pPr>
              <w:suppressAutoHyphens/>
              <w:overflowPunct w:val="0"/>
              <w:spacing w:after="0" w:line="240" w:lineRule="auto"/>
              <w:ind w:firstLine="720"/>
              <w:jc w:val="both"/>
              <w:textAlignment w:val="baseline"/>
              <w:rPr>
                <w:rFonts w:ascii="Times New Roman" w:eastAsia="Times New Roman" w:hAnsi="Times New Roman" w:cs="Times New Roman"/>
                <w:kern w:val="3"/>
                <w:sz w:val="20"/>
                <w:lang w:eastAsia="ru-RU"/>
              </w:rPr>
            </w:pPr>
            <w:r w:rsidRPr="005579A5">
              <w:rPr>
                <w:rFonts w:ascii="Times New Roman" w:eastAsia="Times New Roman" w:hAnsi="Times New Roman" w:cs="Times New Roman"/>
                <w:kern w:val="3"/>
                <w:sz w:val="20"/>
                <w:lang w:eastAsia="ru-RU"/>
              </w:rPr>
              <w:lastRenderedPageBreak/>
              <w:t>Тип застройки</w:t>
            </w:r>
          </w:p>
        </w:tc>
        <w:tc>
          <w:tcPr>
            <w:tcW w:w="3969" w:type="dxa"/>
            <w:shd w:val="clear" w:color="auto" w:fill="auto"/>
          </w:tcPr>
          <w:p w:rsidR="005579A5" w:rsidRPr="005579A5" w:rsidRDefault="005579A5" w:rsidP="005579A5">
            <w:pPr>
              <w:suppressAutoHyphens/>
              <w:overflowPunct w:val="0"/>
              <w:spacing w:after="0" w:line="240" w:lineRule="auto"/>
              <w:ind w:firstLine="720"/>
              <w:jc w:val="both"/>
              <w:textAlignment w:val="baseline"/>
              <w:rPr>
                <w:rFonts w:ascii="Times New Roman" w:eastAsia="Times New Roman" w:hAnsi="Times New Roman" w:cs="Times New Roman"/>
                <w:kern w:val="3"/>
                <w:sz w:val="20"/>
                <w:lang w:eastAsia="ru-RU"/>
              </w:rPr>
            </w:pPr>
            <w:r w:rsidRPr="005579A5">
              <w:rPr>
                <w:rFonts w:ascii="Times New Roman" w:eastAsia="Times New Roman" w:hAnsi="Times New Roman" w:cs="Times New Roman"/>
                <w:kern w:val="3"/>
                <w:sz w:val="20"/>
                <w:lang w:eastAsia="ru-RU"/>
              </w:rPr>
              <w:t>Предельное количество надземных этажей (этажность)</w:t>
            </w:r>
          </w:p>
        </w:tc>
        <w:tc>
          <w:tcPr>
            <w:tcW w:w="3260" w:type="dxa"/>
            <w:shd w:val="clear" w:color="auto" w:fill="auto"/>
          </w:tcPr>
          <w:p w:rsidR="005579A5" w:rsidRPr="005579A5" w:rsidRDefault="005579A5" w:rsidP="005579A5">
            <w:pPr>
              <w:suppressAutoHyphens/>
              <w:overflowPunct w:val="0"/>
              <w:spacing w:after="0" w:line="240" w:lineRule="auto"/>
              <w:ind w:firstLine="720"/>
              <w:jc w:val="both"/>
              <w:textAlignment w:val="baseline"/>
              <w:rPr>
                <w:rFonts w:ascii="Times New Roman" w:eastAsia="Times New Roman" w:hAnsi="Times New Roman" w:cs="Times New Roman"/>
                <w:kern w:val="3"/>
                <w:sz w:val="20"/>
                <w:lang w:eastAsia="ru-RU"/>
              </w:rPr>
            </w:pPr>
            <w:r w:rsidRPr="005579A5">
              <w:rPr>
                <w:rFonts w:ascii="Times New Roman" w:eastAsia="Times New Roman" w:hAnsi="Times New Roman" w:cs="Times New Roman"/>
                <w:kern w:val="3"/>
                <w:sz w:val="20"/>
                <w:lang w:eastAsia="ru-RU"/>
              </w:rPr>
              <w:t>Минимальный коэффициент использования территории</w:t>
            </w:r>
          </w:p>
        </w:tc>
        <w:tc>
          <w:tcPr>
            <w:tcW w:w="3260" w:type="dxa"/>
            <w:shd w:val="clear" w:color="auto" w:fill="auto"/>
          </w:tcPr>
          <w:p w:rsidR="005579A5" w:rsidRPr="005579A5" w:rsidRDefault="005579A5" w:rsidP="005579A5">
            <w:pPr>
              <w:suppressAutoHyphens/>
              <w:overflowPunct w:val="0"/>
              <w:spacing w:after="0" w:line="240" w:lineRule="auto"/>
              <w:ind w:firstLine="720"/>
              <w:jc w:val="both"/>
              <w:textAlignment w:val="baseline"/>
              <w:rPr>
                <w:rFonts w:ascii="Times New Roman" w:eastAsia="Times New Roman" w:hAnsi="Times New Roman" w:cs="Times New Roman"/>
                <w:kern w:val="3"/>
                <w:sz w:val="20"/>
                <w:lang w:eastAsia="ru-RU"/>
              </w:rPr>
            </w:pPr>
            <w:r w:rsidRPr="005579A5">
              <w:rPr>
                <w:rFonts w:ascii="Times New Roman" w:eastAsia="Times New Roman" w:hAnsi="Times New Roman" w:cs="Times New Roman"/>
                <w:kern w:val="3"/>
                <w:sz w:val="20"/>
                <w:lang w:eastAsia="ru-RU"/>
              </w:rPr>
              <w:t>Максимальный коэффициент использования территории</w:t>
            </w:r>
          </w:p>
        </w:tc>
      </w:tr>
      <w:tr w:rsidR="005579A5" w:rsidRPr="005579A5" w:rsidTr="00ED0407">
        <w:tc>
          <w:tcPr>
            <w:tcW w:w="4361" w:type="dxa"/>
            <w:shd w:val="clear" w:color="auto" w:fill="auto"/>
          </w:tcPr>
          <w:p w:rsidR="005579A5" w:rsidRPr="005579A5" w:rsidRDefault="005579A5" w:rsidP="005579A5">
            <w:pPr>
              <w:suppressAutoHyphens/>
              <w:overflowPunct w:val="0"/>
              <w:spacing w:after="0" w:line="240" w:lineRule="auto"/>
              <w:ind w:firstLine="720"/>
              <w:jc w:val="both"/>
              <w:textAlignment w:val="baseline"/>
              <w:rPr>
                <w:rFonts w:ascii="Times New Roman" w:eastAsia="Times New Roman" w:hAnsi="Times New Roman" w:cs="Times New Roman"/>
                <w:kern w:val="3"/>
                <w:sz w:val="20"/>
                <w:lang w:eastAsia="ru-RU"/>
              </w:rPr>
            </w:pPr>
            <w:r w:rsidRPr="005579A5">
              <w:rPr>
                <w:rFonts w:ascii="Times New Roman" w:eastAsia="Times New Roman" w:hAnsi="Times New Roman" w:cs="Times New Roman"/>
                <w:kern w:val="3"/>
                <w:sz w:val="20"/>
                <w:lang w:eastAsia="ru-RU"/>
              </w:rPr>
              <w:t xml:space="preserve"> Малоэтажные многоквартирные дома</w:t>
            </w:r>
          </w:p>
        </w:tc>
        <w:tc>
          <w:tcPr>
            <w:tcW w:w="3969" w:type="dxa"/>
            <w:shd w:val="clear" w:color="auto" w:fill="auto"/>
          </w:tcPr>
          <w:p w:rsidR="005579A5" w:rsidRPr="005579A5" w:rsidRDefault="005579A5" w:rsidP="005579A5">
            <w:pPr>
              <w:suppressAutoHyphens/>
              <w:overflowPunct w:val="0"/>
              <w:spacing w:after="0" w:line="240" w:lineRule="auto"/>
              <w:ind w:firstLine="720"/>
              <w:jc w:val="both"/>
              <w:textAlignment w:val="baseline"/>
              <w:rPr>
                <w:rFonts w:ascii="Times New Roman" w:eastAsia="Times New Roman" w:hAnsi="Times New Roman" w:cs="Times New Roman"/>
                <w:kern w:val="3"/>
                <w:sz w:val="20"/>
                <w:lang w:eastAsia="ru-RU"/>
              </w:rPr>
            </w:pPr>
            <w:r w:rsidRPr="005579A5">
              <w:rPr>
                <w:rFonts w:ascii="Times New Roman" w:eastAsia="Times New Roman" w:hAnsi="Times New Roman" w:cs="Times New Roman"/>
                <w:kern w:val="3"/>
                <w:sz w:val="20"/>
                <w:lang w:eastAsia="ru-RU"/>
              </w:rPr>
              <w:t>4 эт.</w:t>
            </w:r>
          </w:p>
        </w:tc>
        <w:tc>
          <w:tcPr>
            <w:tcW w:w="3260" w:type="dxa"/>
            <w:shd w:val="clear" w:color="auto" w:fill="auto"/>
          </w:tcPr>
          <w:p w:rsidR="005579A5" w:rsidRPr="005579A5" w:rsidRDefault="005579A5" w:rsidP="005579A5">
            <w:pPr>
              <w:suppressAutoHyphens/>
              <w:overflowPunct w:val="0"/>
              <w:spacing w:after="0" w:line="240" w:lineRule="auto"/>
              <w:ind w:firstLine="720"/>
              <w:jc w:val="both"/>
              <w:textAlignment w:val="baseline"/>
              <w:rPr>
                <w:rFonts w:ascii="Times New Roman" w:eastAsia="Times New Roman" w:hAnsi="Times New Roman" w:cs="Times New Roman"/>
                <w:kern w:val="3"/>
                <w:sz w:val="20"/>
                <w:lang w:eastAsia="ru-RU"/>
              </w:rPr>
            </w:pPr>
            <w:r w:rsidRPr="005579A5">
              <w:rPr>
                <w:rFonts w:ascii="Times New Roman" w:eastAsia="Times New Roman" w:hAnsi="Times New Roman" w:cs="Times New Roman"/>
                <w:kern w:val="3"/>
                <w:sz w:val="20"/>
                <w:lang w:eastAsia="ru-RU"/>
              </w:rPr>
              <w:t>0,4</w:t>
            </w:r>
          </w:p>
        </w:tc>
        <w:tc>
          <w:tcPr>
            <w:tcW w:w="3260" w:type="dxa"/>
            <w:shd w:val="clear" w:color="auto" w:fill="auto"/>
          </w:tcPr>
          <w:p w:rsidR="005579A5" w:rsidRPr="005579A5" w:rsidRDefault="005579A5" w:rsidP="005579A5">
            <w:pPr>
              <w:suppressAutoHyphens/>
              <w:overflowPunct w:val="0"/>
              <w:spacing w:after="0" w:line="240" w:lineRule="auto"/>
              <w:ind w:firstLine="720"/>
              <w:jc w:val="both"/>
              <w:textAlignment w:val="baseline"/>
              <w:rPr>
                <w:rFonts w:ascii="Times New Roman" w:eastAsia="Times New Roman" w:hAnsi="Times New Roman" w:cs="Times New Roman"/>
                <w:kern w:val="3"/>
                <w:sz w:val="20"/>
                <w:lang w:eastAsia="ru-RU"/>
              </w:rPr>
            </w:pPr>
            <w:r w:rsidRPr="005579A5">
              <w:rPr>
                <w:rFonts w:ascii="Times New Roman" w:eastAsia="Times New Roman" w:hAnsi="Times New Roman" w:cs="Times New Roman"/>
                <w:kern w:val="3"/>
                <w:sz w:val="20"/>
                <w:lang w:eastAsia="ru-RU"/>
              </w:rPr>
              <w:t>0,8</w:t>
            </w:r>
          </w:p>
        </w:tc>
      </w:tr>
      <w:tr w:rsidR="005579A5" w:rsidRPr="005579A5" w:rsidTr="00ED0407">
        <w:tc>
          <w:tcPr>
            <w:tcW w:w="4361" w:type="dxa"/>
            <w:shd w:val="clear" w:color="auto" w:fill="auto"/>
          </w:tcPr>
          <w:p w:rsidR="005579A5" w:rsidRPr="005579A5" w:rsidRDefault="005579A5" w:rsidP="005579A5">
            <w:pPr>
              <w:suppressAutoHyphens/>
              <w:overflowPunct w:val="0"/>
              <w:spacing w:after="0" w:line="240" w:lineRule="auto"/>
              <w:ind w:firstLine="720"/>
              <w:jc w:val="both"/>
              <w:textAlignment w:val="baseline"/>
              <w:rPr>
                <w:rFonts w:ascii="Times New Roman" w:eastAsia="Times New Roman" w:hAnsi="Times New Roman" w:cs="Times New Roman"/>
                <w:kern w:val="3"/>
                <w:sz w:val="20"/>
                <w:lang w:eastAsia="ru-RU"/>
              </w:rPr>
            </w:pPr>
            <w:r w:rsidRPr="005579A5">
              <w:rPr>
                <w:rFonts w:ascii="Times New Roman" w:eastAsia="Times New Roman" w:hAnsi="Times New Roman" w:cs="Times New Roman"/>
                <w:kern w:val="3"/>
                <w:sz w:val="20"/>
                <w:lang w:eastAsia="ru-RU"/>
              </w:rPr>
              <w:t>Среднеэтажные многоквартирные дома</w:t>
            </w:r>
          </w:p>
        </w:tc>
        <w:tc>
          <w:tcPr>
            <w:tcW w:w="3969" w:type="dxa"/>
            <w:shd w:val="clear" w:color="auto" w:fill="auto"/>
          </w:tcPr>
          <w:p w:rsidR="005579A5" w:rsidRPr="005579A5" w:rsidRDefault="005579A5" w:rsidP="005579A5">
            <w:pPr>
              <w:suppressAutoHyphens/>
              <w:overflowPunct w:val="0"/>
              <w:spacing w:after="0" w:line="240" w:lineRule="auto"/>
              <w:ind w:firstLine="720"/>
              <w:jc w:val="both"/>
              <w:textAlignment w:val="baseline"/>
              <w:rPr>
                <w:rFonts w:ascii="Times New Roman" w:eastAsia="Times New Roman" w:hAnsi="Times New Roman" w:cs="Times New Roman"/>
                <w:kern w:val="3"/>
                <w:sz w:val="20"/>
                <w:lang w:eastAsia="ru-RU"/>
              </w:rPr>
            </w:pPr>
            <w:r w:rsidRPr="005579A5">
              <w:rPr>
                <w:rFonts w:ascii="Times New Roman" w:eastAsia="Times New Roman" w:hAnsi="Times New Roman" w:cs="Times New Roman"/>
                <w:kern w:val="3"/>
                <w:sz w:val="20"/>
                <w:lang w:eastAsia="ru-RU"/>
              </w:rPr>
              <w:t>6 эт.</w:t>
            </w:r>
          </w:p>
        </w:tc>
        <w:tc>
          <w:tcPr>
            <w:tcW w:w="3260" w:type="dxa"/>
            <w:shd w:val="clear" w:color="auto" w:fill="auto"/>
          </w:tcPr>
          <w:p w:rsidR="005579A5" w:rsidRPr="005579A5" w:rsidRDefault="005579A5" w:rsidP="005579A5">
            <w:pPr>
              <w:suppressAutoHyphens/>
              <w:overflowPunct w:val="0"/>
              <w:spacing w:after="0" w:line="240" w:lineRule="auto"/>
              <w:ind w:firstLine="720"/>
              <w:jc w:val="both"/>
              <w:textAlignment w:val="baseline"/>
              <w:rPr>
                <w:rFonts w:ascii="Times New Roman" w:eastAsia="Times New Roman" w:hAnsi="Times New Roman" w:cs="Times New Roman"/>
                <w:kern w:val="3"/>
                <w:sz w:val="20"/>
                <w:lang w:eastAsia="ru-RU"/>
              </w:rPr>
            </w:pPr>
            <w:r w:rsidRPr="005579A5">
              <w:rPr>
                <w:rFonts w:ascii="Times New Roman" w:eastAsia="Times New Roman" w:hAnsi="Times New Roman" w:cs="Times New Roman"/>
                <w:kern w:val="3"/>
                <w:sz w:val="20"/>
                <w:lang w:eastAsia="ru-RU"/>
              </w:rPr>
              <w:t>0,6</w:t>
            </w:r>
          </w:p>
        </w:tc>
        <w:tc>
          <w:tcPr>
            <w:tcW w:w="3260" w:type="dxa"/>
            <w:shd w:val="clear" w:color="auto" w:fill="auto"/>
          </w:tcPr>
          <w:p w:rsidR="005579A5" w:rsidRPr="005579A5" w:rsidRDefault="005579A5" w:rsidP="005579A5">
            <w:pPr>
              <w:suppressAutoHyphens/>
              <w:overflowPunct w:val="0"/>
              <w:spacing w:after="0" w:line="240" w:lineRule="auto"/>
              <w:ind w:firstLine="720"/>
              <w:jc w:val="both"/>
              <w:textAlignment w:val="baseline"/>
              <w:rPr>
                <w:rFonts w:ascii="Times New Roman" w:eastAsia="Times New Roman" w:hAnsi="Times New Roman" w:cs="Times New Roman"/>
                <w:kern w:val="3"/>
                <w:sz w:val="20"/>
                <w:lang w:eastAsia="ru-RU"/>
              </w:rPr>
            </w:pPr>
            <w:r w:rsidRPr="005579A5">
              <w:rPr>
                <w:rFonts w:ascii="Times New Roman" w:eastAsia="Times New Roman" w:hAnsi="Times New Roman" w:cs="Times New Roman"/>
                <w:kern w:val="3"/>
                <w:sz w:val="20"/>
                <w:lang w:eastAsia="ru-RU"/>
              </w:rPr>
              <w:t>1,2</w:t>
            </w:r>
          </w:p>
        </w:tc>
      </w:tr>
      <w:tr w:rsidR="005579A5" w:rsidRPr="005579A5" w:rsidTr="00ED0407">
        <w:tc>
          <w:tcPr>
            <w:tcW w:w="4361" w:type="dxa"/>
            <w:shd w:val="clear" w:color="auto" w:fill="auto"/>
          </w:tcPr>
          <w:p w:rsidR="005579A5" w:rsidRPr="005579A5" w:rsidRDefault="005579A5" w:rsidP="005579A5">
            <w:pPr>
              <w:suppressAutoHyphens/>
              <w:overflowPunct w:val="0"/>
              <w:spacing w:after="0" w:line="240" w:lineRule="auto"/>
              <w:ind w:firstLine="720"/>
              <w:jc w:val="both"/>
              <w:textAlignment w:val="baseline"/>
              <w:rPr>
                <w:rFonts w:ascii="Times New Roman" w:eastAsia="Times New Roman" w:hAnsi="Times New Roman" w:cs="Times New Roman"/>
                <w:kern w:val="3"/>
                <w:sz w:val="20"/>
                <w:lang w:eastAsia="ru-RU"/>
              </w:rPr>
            </w:pPr>
            <w:r w:rsidRPr="005579A5">
              <w:rPr>
                <w:rFonts w:ascii="Times New Roman" w:eastAsia="Times New Roman" w:hAnsi="Times New Roman" w:cs="Times New Roman"/>
                <w:kern w:val="3"/>
                <w:sz w:val="20"/>
                <w:lang w:eastAsia="ru-RU"/>
              </w:rPr>
              <w:t>Среднеэтажные многоквартирные дома</w:t>
            </w:r>
          </w:p>
        </w:tc>
        <w:tc>
          <w:tcPr>
            <w:tcW w:w="3969" w:type="dxa"/>
            <w:shd w:val="clear" w:color="auto" w:fill="auto"/>
          </w:tcPr>
          <w:p w:rsidR="005579A5" w:rsidRPr="005579A5" w:rsidRDefault="005579A5" w:rsidP="005579A5">
            <w:pPr>
              <w:suppressAutoHyphens/>
              <w:overflowPunct w:val="0"/>
              <w:spacing w:after="0" w:line="240" w:lineRule="auto"/>
              <w:ind w:firstLine="720"/>
              <w:jc w:val="both"/>
              <w:textAlignment w:val="baseline"/>
              <w:rPr>
                <w:rFonts w:ascii="Times New Roman" w:eastAsia="Times New Roman" w:hAnsi="Times New Roman" w:cs="Times New Roman"/>
                <w:kern w:val="3"/>
                <w:sz w:val="20"/>
                <w:lang w:eastAsia="ru-RU"/>
              </w:rPr>
            </w:pPr>
            <w:r w:rsidRPr="005579A5">
              <w:rPr>
                <w:rFonts w:ascii="Times New Roman" w:eastAsia="Times New Roman" w:hAnsi="Times New Roman" w:cs="Times New Roman"/>
                <w:kern w:val="3"/>
                <w:sz w:val="20"/>
                <w:lang w:eastAsia="ru-RU"/>
              </w:rPr>
              <w:t>8 эт.</w:t>
            </w:r>
          </w:p>
        </w:tc>
        <w:tc>
          <w:tcPr>
            <w:tcW w:w="3260" w:type="dxa"/>
            <w:shd w:val="clear" w:color="auto" w:fill="auto"/>
          </w:tcPr>
          <w:p w:rsidR="005579A5" w:rsidRPr="005579A5" w:rsidRDefault="005579A5" w:rsidP="005579A5">
            <w:pPr>
              <w:suppressAutoHyphens/>
              <w:overflowPunct w:val="0"/>
              <w:spacing w:after="0" w:line="240" w:lineRule="auto"/>
              <w:ind w:firstLine="720"/>
              <w:jc w:val="both"/>
              <w:textAlignment w:val="baseline"/>
              <w:rPr>
                <w:rFonts w:ascii="Times New Roman" w:eastAsia="Times New Roman" w:hAnsi="Times New Roman" w:cs="Times New Roman"/>
                <w:kern w:val="3"/>
                <w:sz w:val="20"/>
                <w:lang w:eastAsia="ru-RU"/>
              </w:rPr>
            </w:pPr>
            <w:r w:rsidRPr="005579A5">
              <w:rPr>
                <w:rFonts w:ascii="Times New Roman" w:eastAsia="Times New Roman" w:hAnsi="Times New Roman" w:cs="Times New Roman"/>
                <w:kern w:val="3"/>
                <w:sz w:val="20"/>
                <w:lang w:eastAsia="ru-RU"/>
              </w:rPr>
              <w:t>0,8</w:t>
            </w:r>
          </w:p>
        </w:tc>
        <w:tc>
          <w:tcPr>
            <w:tcW w:w="3260" w:type="dxa"/>
            <w:shd w:val="clear" w:color="auto" w:fill="auto"/>
          </w:tcPr>
          <w:p w:rsidR="005579A5" w:rsidRPr="005579A5" w:rsidRDefault="005579A5" w:rsidP="005579A5">
            <w:pPr>
              <w:suppressAutoHyphens/>
              <w:overflowPunct w:val="0"/>
              <w:spacing w:after="0" w:line="240" w:lineRule="auto"/>
              <w:ind w:firstLine="720"/>
              <w:jc w:val="both"/>
              <w:textAlignment w:val="baseline"/>
              <w:rPr>
                <w:rFonts w:ascii="Times New Roman" w:eastAsia="Times New Roman" w:hAnsi="Times New Roman" w:cs="Times New Roman"/>
                <w:kern w:val="3"/>
                <w:sz w:val="20"/>
                <w:lang w:eastAsia="ru-RU"/>
              </w:rPr>
            </w:pPr>
            <w:r w:rsidRPr="005579A5">
              <w:rPr>
                <w:rFonts w:ascii="Times New Roman" w:eastAsia="Times New Roman" w:hAnsi="Times New Roman" w:cs="Times New Roman"/>
                <w:kern w:val="3"/>
                <w:sz w:val="20"/>
                <w:lang w:eastAsia="ru-RU"/>
              </w:rPr>
              <w:t>1,5</w:t>
            </w:r>
          </w:p>
        </w:tc>
      </w:tr>
      <w:tr w:rsidR="005579A5" w:rsidRPr="005579A5" w:rsidTr="00ED0407">
        <w:tc>
          <w:tcPr>
            <w:tcW w:w="4361" w:type="dxa"/>
            <w:shd w:val="clear" w:color="auto" w:fill="auto"/>
          </w:tcPr>
          <w:p w:rsidR="005579A5" w:rsidRPr="005579A5" w:rsidRDefault="005579A5" w:rsidP="005579A5">
            <w:pPr>
              <w:suppressAutoHyphens/>
              <w:overflowPunct w:val="0"/>
              <w:spacing w:after="0" w:line="240" w:lineRule="auto"/>
              <w:ind w:firstLine="720"/>
              <w:jc w:val="both"/>
              <w:textAlignment w:val="baseline"/>
              <w:rPr>
                <w:rFonts w:ascii="Times New Roman" w:eastAsia="Times New Roman" w:hAnsi="Times New Roman" w:cs="Times New Roman"/>
                <w:kern w:val="3"/>
                <w:sz w:val="20"/>
                <w:lang w:eastAsia="ru-RU"/>
              </w:rPr>
            </w:pPr>
            <w:r w:rsidRPr="005579A5">
              <w:rPr>
                <w:rFonts w:ascii="Times New Roman" w:eastAsia="Times New Roman" w:hAnsi="Times New Roman" w:cs="Times New Roman"/>
                <w:kern w:val="3"/>
                <w:sz w:val="20"/>
                <w:lang w:eastAsia="ru-RU"/>
              </w:rPr>
              <w:t>Многоэтажные многоквартирные дома</w:t>
            </w:r>
          </w:p>
        </w:tc>
        <w:tc>
          <w:tcPr>
            <w:tcW w:w="3969" w:type="dxa"/>
            <w:shd w:val="clear" w:color="auto" w:fill="auto"/>
          </w:tcPr>
          <w:p w:rsidR="005579A5" w:rsidRPr="005579A5" w:rsidRDefault="005579A5" w:rsidP="005579A5">
            <w:pPr>
              <w:suppressAutoHyphens/>
              <w:overflowPunct w:val="0"/>
              <w:spacing w:after="0" w:line="240" w:lineRule="auto"/>
              <w:ind w:firstLine="720"/>
              <w:jc w:val="both"/>
              <w:textAlignment w:val="baseline"/>
              <w:rPr>
                <w:rFonts w:ascii="Times New Roman" w:eastAsia="Times New Roman" w:hAnsi="Times New Roman" w:cs="Times New Roman"/>
                <w:kern w:val="3"/>
                <w:sz w:val="20"/>
                <w:lang w:eastAsia="ru-RU"/>
              </w:rPr>
            </w:pPr>
            <w:r w:rsidRPr="005579A5">
              <w:rPr>
                <w:rFonts w:ascii="Times New Roman" w:eastAsia="Times New Roman" w:hAnsi="Times New Roman" w:cs="Times New Roman"/>
                <w:kern w:val="3"/>
                <w:sz w:val="20"/>
                <w:lang w:eastAsia="ru-RU"/>
              </w:rPr>
              <w:t>9-18 эт.</w:t>
            </w:r>
          </w:p>
        </w:tc>
        <w:tc>
          <w:tcPr>
            <w:tcW w:w="3260" w:type="dxa"/>
            <w:shd w:val="clear" w:color="auto" w:fill="auto"/>
          </w:tcPr>
          <w:p w:rsidR="005579A5" w:rsidRPr="005579A5" w:rsidRDefault="005579A5" w:rsidP="005579A5">
            <w:pPr>
              <w:suppressAutoHyphens/>
              <w:overflowPunct w:val="0"/>
              <w:spacing w:after="0" w:line="240" w:lineRule="auto"/>
              <w:ind w:firstLine="720"/>
              <w:jc w:val="both"/>
              <w:textAlignment w:val="baseline"/>
              <w:rPr>
                <w:rFonts w:ascii="Times New Roman" w:eastAsia="Times New Roman" w:hAnsi="Times New Roman" w:cs="Times New Roman"/>
                <w:kern w:val="3"/>
                <w:sz w:val="20"/>
                <w:lang w:eastAsia="ru-RU"/>
              </w:rPr>
            </w:pPr>
            <w:r w:rsidRPr="005579A5">
              <w:rPr>
                <w:rFonts w:ascii="Times New Roman" w:eastAsia="Times New Roman" w:hAnsi="Times New Roman" w:cs="Times New Roman"/>
                <w:kern w:val="3"/>
                <w:sz w:val="20"/>
                <w:lang w:eastAsia="ru-RU"/>
              </w:rPr>
              <w:t>1,0</w:t>
            </w:r>
          </w:p>
        </w:tc>
        <w:tc>
          <w:tcPr>
            <w:tcW w:w="3260" w:type="dxa"/>
            <w:shd w:val="clear" w:color="auto" w:fill="auto"/>
          </w:tcPr>
          <w:p w:rsidR="005579A5" w:rsidRPr="005579A5" w:rsidRDefault="005579A5" w:rsidP="005579A5">
            <w:pPr>
              <w:suppressAutoHyphens/>
              <w:overflowPunct w:val="0"/>
              <w:spacing w:after="0" w:line="240" w:lineRule="auto"/>
              <w:ind w:firstLine="720"/>
              <w:jc w:val="both"/>
              <w:textAlignment w:val="baseline"/>
              <w:rPr>
                <w:rFonts w:ascii="Times New Roman" w:eastAsia="Times New Roman" w:hAnsi="Times New Roman" w:cs="Times New Roman"/>
                <w:kern w:val="3"/>
                <w:sz w:val="20"/>
                <w:lang w:eastAsia="ru-RU"/>
              </w:rPr>
            </w:pPr>
            <w:r w:rsidRPr="005579A5">
              <w:rPr>
                <w:rFonts w:ascii="Times New Roman" w:eastAsia="Times New Roman" w:hAnsi="Times New Roman" w:cs="Times New Roman"/>
                <w:kern w:val="3"/>
                <w:sz w:val="20"/>
                <w:lang w:eastAsia="ru-RU"/>
              </w:rPr>
              <w:t>2,4</w:t>
            </w:r>
          </w:p>
        </w:tc>
      </w:tr>
    </w:tbl>
    <w:p w:rsidR="005579A5" w:rsidRPr="005579A5" w:rsidRDefault="005579A5" w:rsidP="005579A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lang w:eastAsia="ru-RU"/>
        </w:rPr>
      </w:pPr>
      <w:r w:rsidRPr="005579A5">
        <w:rPr>
          <w:rFonts w:ascii="Times New Roman" w:eastAsia="Times New Roman" w:hAnsi="Times New Roman" w:cs="Times New Roman"/>
          <w:kern w:val="3"/>
          <w:sz w:val="20"/>
          <w:lang w:eastAsia="ru-RU"/>
        </w:rPr>
        <w:t>Процент застройки подземной части не регламентируется.</w:t>
      </w:r>
    </w:p>
    <w:p w:rsidR="005579A5" w:rsidRPr="005579A5" w:rsidRDefault="005579A5" w:rsidP="005579A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lang w:eastAsia="ru-RU"/>
        </w:rPr>
      </w:pPr>
      <w:r w:rsidRPr="005579A5">
        <w:rPr>
          <w:rFonts w:ascii="Times New Roman" w:eastAsia="Times New Roman" w:hAnsi="Times New Roman" w:cs="Times New Roman"/>
          <w:kern w:val="3"/>
          <w:sz w:val="20"/>
          <w:lang w:eastAsia="ru-RU"/>
        </w:rPr>
        <w:t xml:space="preserve">Строительство и реконструкция многоквартирных домов не допускаются в случае если объекты капитального строительства не обеспечены объектами социальной, транспортной и инженерно-коммунальной инфраструктуры, а также коммунальными и энергетическими </w:t>
      </w:r>
    </w:p>
    <w:p w:rsidR="005579A5" w:rsidRPr="005579A5" w:rsidRDefault="005579A5" w:rsidP="005579A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lang w:eastAsia="ru-RU"/>
        </w:rPr>
      </w:pPr>
      <w:r w:rsidRPr="005579A5">
        <w:rPr>
          <w:rFonts w:ascii="Times New Roman" w:eastAsia="Times New Roman" w:hAnsi="Times New Roman" w:cs="Times New Roman"/>
          <w:kern w:val="3"/>
          <w:sz w:val="20"/>
          <w:lang w:eastAsia="ru-RU"/>
        </w:rPr>
        <w:t>ресурсами. Указанная информация должна отражаться в градостроительном плане земельного участка в разделе «5. 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территории.»</w:t>
      </w:r>
    </w:p>
    <w:p w:rsidR="005579A5" w:rsidRPr="005579A5" w:rsidRDefault="005579A5" w:rsidP="005579A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lang w:eastAsia="ru-RU"/>
        </w:rPr>
      </w:pPr>
      <w:r w:rsidRPr="005579A5">
        <w:rPr>
          <w:rFonts w:ascii="Times New Roman" w:eastAsia="Times New Roman" w:hAnsi="Times New Roman" w:cs="Times New Roman"/>
          <w:kern w:val="3"/>
          <w:sz w:val="20"/>
          <w:lang w:eastAsia="ru-RU"/>
        </w:rPr>
        <w:t>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вдоль улиц, ограничивающих жилые комплексы, кварталы, микрорайоны, за счет сужения проезжей части этих улиц, пешеходных проходов, тротуаров.</w:t>
      </w:r>
    </w:p>
    <w:p w:rsidR="005579A5" w:rsidRPr="005579A5" w:rsidRDefault="005579A5" w:rsidP="005579A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lang w:eastAsia="ru-RU"/>
        </w:rPr>
      </w:pPr>
      <w:r w:rsidRPr="005579A5">
        <w:rPr>
          <w:rFonts w:ascii="Times New Roman" w:eastAsia="Times New Roman" w:hAnsi="Times New Roman" w:cs="Times New Roman"/>
          <w:kern w:val="3"/>
          <w:sz w:val="20"/>
          <w:lang w:eastAsia="ru-RU"/>
        </w:rPr>
        <w:t>При проектировании многоквартирных жилых зданий не допускается сокращать расчетную площадь спортивных и игровых площадок для детей за счет физкультурно-оздоровительных комплексов, а также спортивных зон общеобразовательных школ, институтов и прочих учебных заведений.</w:t>
      </w:r>
    </w:p>
    <w:p w:rsidR="005579A5" w:rsidRPr="005579A5" w:rsidRDefault="005579A5" w:rsidP="005579A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lang w:eastAsia="ru-RU"/>
        </w:rPr>
      </w:pPr>
      <w:r w:rsidRPr="005579A5">
        <w:rPr>
          <w:rFonts w:ascii="Times New Roman" w:eastAsia="Times New Roman" w:hAnsi="Times New Roman" w:cs="Times New Roman"/>
          <w:kern w:val="3"/>
          <w:sz w:val="20"/>
          <w:lang w:eastAsia="ru-RU"/>
        </w:rPr>
        <w:t>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
    <w:p w:rsidR="005579A5" w:rsidRPr="005579A5" w:rsidRDefault="005579A5" w:rsidP="005579A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lang w:eastAsia="ru-RU"/>
        </w:rPr>
      </w:pPr>
      <w:r w:rsidRPr="005579A5">
        <w:rPr>
          <w:rFonts w:ascii="Times New Roman" w:eastAsia="Times New Roman" w:hAnsi="Times New Roman" w:cs="Times New Roman"/>
          <w:kern w:val="3"/>
          <w:sz w:val="20"/>
          <w:lang w:eastAsia="ru-RU"/>
        </w:rPr>
        <w:t>Не допускается ограничение общего доступа к территориям, сформированным в соответствии с перечнем видов объектов, разрешение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p>
    <w:p w:rsidR="005579A5" w:rsidRPr="005579A5" w:rsidRDefault="005579A5" w:rsidP="005579A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lang w:eastAsia="ru-RU"/>
        </w:rPr>
      </w:pPr>
      <w:r w:rsidRPr="005579A5">
        <w:rPr>
          <w:rFonts w:ascii="Times New Roman" w:eastAsia="Times New Roman" w:hAnsi="Times New Roman" w:cs="Times New Roman"/>
          <w:kern w:val="3"/>
          <w:sz w:val="20"/>
          <w:lang w:eastAsia="ru-RU"/>
        </w:rPr>
        <w:t>Ко всем территориальным зонам устанавливается предельный параметр «Минимальный процент озеленения земельного участка». Минимальный процент озеленения земельного участка для всех типов многоквартирной жилой застройки – 15%. Минимальный процент озеленения земельного участка для зданий общественно-делового назначения и апартаментов – 30%.</w:t>
      </w:r>
    </w:p>
    <w:p w:rsidR="005579A5" w:rsidRPr="005579A5" w:rsidRDefault="005579A5" w:rsidP="005579A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lang w:eastAsia="ru-RU"/>
        </w:rPr>
      </w:pPr>
      <w:r w:rsidRPr="005579A5">
        <w:rPr>
          <w:rFonts w:ascii="Times New Roman" w:eastAsia="Times New Roman" w:hAnsi="Times New Roman" w:cs="Times New Roman"/>
          <w:kern w:val="3"/>
          <w:sz w:val="20"/>
          <w:lang w:eastAsia="ru-RU"/>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5579A5" w:rsidRPr="005579A5" w:rsidRDefault="005579A5" w:rsidP="005579A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lang w:eastAsia="ru-RU"/>
        </w:rPr>
      </w:pPr>
      <w:r w:rsidRPr="005579A5">
        <w:rPr>
          <w:rFonts w:ascii="Times New Roman" w:eastAsia="Times New Roman" w:hAnsi="Times New Roman" w:cs="Times New Roman"/>
          <w:kern w:val="3"/>
          <w:sz w:val="20"/>
          <w:lang w:eastAsia="ru-RU"/>
        </w:rPr>
        <w:t>Границы территорий, подверженных затоплению (Р=1%) и подтоплению, и режим осуществления хозяйственной и иной деятельности на этих территориях в зависимости от частоты их затопления и подтопления устанавливаются в соответствии с законодательством о градостроительной деятельности.</w:t>
      </w:r>
    </w:p>
    <w:p w:rsidR="005579A5" w:rsidRPr="005579A5" w:rsidRDefault="005579A5" w:rsidP="005579A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lang w:eastAsia="ru-RU"/>
        </w:rPr>
      </w:pPr>
      <w:r w:rsidRPr="005579A5">
        <w:rPr>
          <w:rFonts w:ascii="Times New Roman" w:eastAsia="Times New Roman" w:hAnsi="Times New Roman" w:cs="Times New Roman"/>
          <w:kern w:val="3"/>
          <w:sz w:val="20"/>
          <w:lang w:eastAsia="ru-RU"/>
        </w:rPr>
        <w:t>На территориях, подверженных затоплению (Р=1%), размещение новых населенных пунктов, кладбищ, скотомогильников и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запрещаются.</w:t>
      </w:r>
    </w:p>
    <w:p w:rsidR="005579A5" w:rsidRPr="005579A5" w:rsidRDefault="005579A5" w:rsidP="005579A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lang w:eastAsia="ru-RU"/>
        </w:rPr>
      </w:pPr>
      <w:r w:rsidRPr="005579A5">
        <w:rPr>
          <w:rFonts w:ascii="Times New Roman" w:eastAsia="Times New Roman" w:hAnsi="Times New Roman" w:cs="Times New Roman"/>
          <w:kern w:val="3"/>
          <w:sz w:val="20"/>
          <w:lang w:eastAsia="ru-RU"/>
        </w:rPr>
        <w:t>В общественно-деловых территориальных зонах исключить возможность размещения новых объектов жилого назначения, за исключением реконструкции существующих жилых объектов, без увеличения их фактической (существующей) этажности.</w:t>
      </w:r>
    </w:p>
    <w:p w:rsidR="005579A5" w:rsidRPr="005579A5" w:rsidRDefault="005579A5" w:rsidP="005579A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lang w:eastAsia="ru-RU"/>
        </w:rPr>
      </w:pPr>
      <w:r w:rsidRPr="005579A5">
        <w:rPr>
          <w:rFonts w:ascii="Times New Roman" w:eastAsia="Times New Roman" w:hAnsi="Times New Roman" w:cs="Times New Roman"/>
          <w:kern w:val="3"/>
          <w:sz w:val="20"/>
          <w:lang w:eastAsia="ru-RU"/>
        </w:rPr>
        <w:t>Режим использования территории земельного участка для хозяйственных целей определяется градостроительным регламентом территории с учетом социально-демографических потребностей семей, образа жизни и профессиональной деятельности, санитарно-гигиенических и зооветеринарных требований.</w:t>
      </w:r>
    </w:p>
    <w:p w:rsidR="005579A5" w:rsidRPr="005579A5" w:rsidRDefault="005579A5" w:rsidP="005579A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lang w:eastAsia="ru-RU"/>
        </w:rPr>
      </w:pPr>
      <w:r w:rsidRPr="005579A5">
        <w:rPr>
          <w:rFonts w:ascii="Times New Roman" w:eastAsia="Times New Roman" w:hAnsi="Times New Roman" w:cs="Times New Roman"/>
          <w:kern w:val="3"/>
          <w:sz w:val="20"/>
          <w:lang w:eastAsia="ru-RU"/>
        </w:rPr>
        <w:t>Вспомогательные строения, за исключением гаражей, размещать со стороны улиц не допускается. При этом этажность их не должна превышать двух этажей, при условии обеспечения нормативной инсоляции на территории соседних приквартирных участков.</w:t>
      </w:r>
    </w:p>
    <w:p w:rsidR="005579A5" w:rsidRPr="005579A5" w:rsidRDefault="005579A5" w:rsidP="005579A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lang w:eastAsia="ru-RU"/>
        </w:rPr>
      </w:pPr>
      <w:r w:rsidRPr="005579A5">
        <w:rPr>
          <w:rFonts w:ascii="Times New Roman" w:eastAsia="Times New Roman" w:hAnsi="Times New Roman" w:cs="Times New Roman"/>
          <w:kern w:val="3"/>
          <w:sz w:val="20"/>
          <w:lang w:eastAsia="ru-RU"/>
        </w:rPr>
        <w:lastRenderedPageBreak/>
        <w:t>Допускается блокировка зданий и сооружений, а также хозяйственных построек на смежных земельных участках по взаимному (удостоверенному) согласию владельцев при новом строительстве с соблюдением технических регламентов.</w:t>
      </w:r>
    </w:p>
    <w:p w:rsidR="005579A5" w:rsidRPr="005579A5" w:rsidRDefault="005579A5" w:rsidP="005579A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lang w:eastAsia="ru-RU"/>
        </w:rPr>
      </w:pPr>
      <w:r w:rsidRPr="005579A5">
        <w:rPr>
          <w:rFonts w:ascii="Times New Roman" w:eastAsia="Times New Roman" w:hAnsi="Times New Roman" w:cs="Times New Roman"/>
          <w:kern w:val="3"/>
          <w:sz w:val="20"/>
          <w:lang w:eastAsia="ru-RU"/>
        </w:rPr>
        <w:t>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При устройстве навесов минимальный отступ от границы участка - 1-м.</w:t>
      </w:r>
    </w:p>
    <w:p w:rsidR="005579A5" w:rsidRPr="005579A5" w:rsidRDefault="005579A5" w:rsidP="005579A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lang w:eastAsia="ru-RU"/>
        </w:rPr>
      </w:pPr>
      <w:r w:rsidRPr="005579A5">
        <w:rPr>
          <w:rFonts w:ascii="Times New Roman" w:eastAsia="Times New Roman" w:hAnsi="Times New Roman" w:cs="Times New Roman"/>
          <w:kern w:val="3"/>
          <w:sz w:val="20"/>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жилых и общественных зданий 3 м (кроме приквартирных участков в сложившейся застройке, при ширине земельного участка 12 метров и менее); для строительных площадок при условии соблюдения безопасности для жизни или здоровья человека, для окружающей среды, объектов культурного наследия - 0 м; для остальных зданий и сооружений - 1 м.</w:t>
      </w:r>
    </w:p>
    <w:p w:rsidR="005579A5" w:rsidRPr="005579A5" w:rsidRDefault="005579A5" w:rsidP="005579A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lang w:eastAsia="ru-RU"/>
        </w:rPr>
      </w:pPr>
      <w:r w:rsidRPr="005579A5">
        <w:rPr>
          <w:rFonts w:ascii="Times New Roman" w:eastAsia="Times New Roman" w:hAnsi="Times New Roman" w:cs="Times New Roman"/>
          <w:kern w:val="3"/>
          <w:sz w:val="20"/>
          <w:lang w:eastAsia="ru-RU"/>
        </w:rPr>
        <w:t>Расстояния между крайними строениями и группами строений следует принимать на основе расчетов инсоляции и освещенности, учета противопожарных, зооветеринарных требований.</w:t>
      </w:r>
    </w:p>
    <w:p w:rsidR="005579A5" w:rsidRPr="005579A5" w:rsidRDefault="005579A5" w:rsidP="005579A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lang w:eastAsia="ru-RU"/>
        </w:rPr>
      </w:pPr>
      <w:r w:rsidRPr="005579A5">
        <w:rPr>
          <w:rFonts w:ascii="Times New Roman" w:eastAsia="Times New Roman" w:hAnsi="Times New Roman" w:cs="Times New Roman"/>
          <w:kern w:val="3"/>
          <w:sz w:val="20"/>
          <w:lang w:eastAsia="ru-RU"/>
        </w:rPr>
        <w:t>Крыши и фасады зданий выполнить в едином архитектурном стиле на протяжении одного квартала с использованием современных отделочных материалов естественного цвета.</w:t>
      </w:r>
    </w:p>
    <w:p w:rsidR="005579A5" w:rsidRPr="005579A5" w:rsidRDefault="005579A5" w:rsidP="005579A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lang w:eastAsia="ru-RU"/>
        </w:rPr>
      </w:pPr>
      <w:r w:rsidRPr="005579A5">
        <w:rPr>
          <w:rFonts w:ascii="Times New Roman" w:eastAsia="Times New Roman" w:hAnsi="Times New Roman" w:cs="Times New Roman"/>
          <w:kern w:val="3"/>
          <w:sz w:val="20"/>
          <w:lang w:eastAsia="ru-RU"/>
        </w:rPr>
        <w:t>Расстояние до красной линии:</w:t>
      </w:r>
    </w:p>
    <w:p w:rsidR="005579A5" w:rsidRPr="005579A5" w:rsidRDefault="005579A5" w:rsidP="005579A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lang w:eastAsia="ru-RU"/>
        </w:rPr>
      </w:pPr>
      <w:r w:rsidRPr="005579A5">
        <w:rPr>
          <w:rFonts w:ascii="Times New Roman" w:eastAsia="Times New Roman" w:hAnsi="Times New Roman" w:cs="Times New Roman"/>
          <w:kern w:val="3"/>
          <w:sz w:val="20"/>
          <w:lang w:eastAsia="ru-RU"/>
        </w:rPr>
        <w:t xml:space="preserve">1) от объектов капитального строительства, предназначенных для воспитания, образования и просвещения (стены здания) -10 м; </w:t>
      </w:r>
    </w:p>
    <w:p w:rsidR="005579A5" w:rsidRPr="005579A5" w:rsidRDefault="005579A5" w:rsidP="005579A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lang w:eastAsia="ru-RU"/>
        </w:rPr>
      </w:pPr>
      <w:r w:rsidRPr="005579A5">
        <w:rPr>
          <w:rFonts w:ascii="Times New Roman" w:eastAsia="Times New Roman" w:hAnsi="Times New Roman" w:cs="Times New Roman"/>
          <w:kern w:val="3"/>
          <w:sz w:val="20"/>
          <w:lang w:eastAsia="ru-RU"/>
        </w:rPr>
        <w:t>2) от жилых и общественных зданий - 5 м.</w:t>
      </w:r>
    </w:p>
    <w:p w:rsidR="005579A5" w:rsidRPr="005579A5" w:rsidRDefault="005579A5" w:rsidP="005579A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lang w:eastAsia="ru-RU"/>
        </w:rPr>
      </w:pPr>
      <w:r w:rsidRPr="005579A5">
        <w:rPr>
          <w:rFonts w:ascii="Times New Roman" w:eastAsia="Times New Roman" w:hAnsi="Times New Roman" w:cs="Times New Roman"/>
          <w:kern w:val="3"/>
          <w:sz w:val="20"/>
          <w:lang w:eastAsia="ru-RU"/>
        </w:rPr>
        <w:t>до границы соседнего приквартирного участка расстояния по санитарно-бытовым условиям должны быть не менее: от усадебного одно-, двухквартирного и блокированного дома - 3 м;</w:t>
      </w:r>
    </w:p>
    <w:p w:rsidR="005579A5" w:rsidRPr="005579A5" w:rsidRDefault="005579A5" w:rsidP="005579A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lang w:eastAsia="ru-RU"/>
        </w:rPr>
      </w:pPr>
      <w:r w:rsidRPr="005579A5">
        <w:rPr>
          <w:rFonts w:ascii="Times New Roman" w:eastAsia="Times New Roman" w:hAnsi="Times New Roman" w:cs="Times New Roman"/>
          <w:kern w:val="3"/>
          <w:sz w:val="20"/>
          <w:lang w:eastAsia="ru-RU"/>
        </w:rPr>
        <w:t>в сложившейся застройке, при ширине земельного участка 12 метров и менее, для строительства жилого дома минимальный отступ от границы соседнего участка составляет не менее:</w:t>
      </w:r>
    </w:p>
    <w:p w:rsidR="005579A5" w:rsidRPr="005579A5" w:rsidRDefault="005579A5" w:rsidP="005579A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lang w:eastAsia="ru-RU"/>
        </w:rPr>
      </w:pPr>
      <w:r w:rsidRPr="005579A5">
        <w:rPr>
          <w:rFonts w:ascii="Times New Roman" w:eastAsia="Times New Roman" w:hAnsi="Times New Roman" w:cs="Times New Roman"/>
          <w:kern w:val="3"/>
          <w:sz w:val="20"/>
          <w:lang w:eastAsia="ru-RU"/>
        </w:rPr>
        <w:t>1,0 м - для одноэтажного жилого дома; 1,5 м - для двухэтажного жилого дома;</w:t>
      </w:r>
    </w:p>
    <w:p w:rsidR="005579A5" w:rsidRPr="005579A5" w:rsidRDefault="005579A5" w:rsidP="005579A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lang w:eastAsia="ru-RU"/>
        </w:rPr>
      </w:pPr>
      <w:r w:rsidRPr="005579A5">
        <w:rPr>
          <w:rFonts w:ascii="Times New Roman" w:eastAsia="Times New Roman" w:hAnsi="Times New Roman" w:cs="Times New Roman"/>
          <w:kern w:val="3"/>
          <w:sz w:val="20"/>
          <w:lang w:eastAsia="ru-RU"/>
        </w:rPr>
        <w:t>2,0 м - для трехэтажного жилого дома, при условии, что расстояние до расположенного на соседнем земельном участке жилого дома не менее 5 м;</w:t>
      </w:r>
    </w:p>
    <w:p w:rsidR="005579A5" w:rsidRPr="005579A5" w:rsidRDefault="005579A5" w:rsidP="005579A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lang w:eastAsia="ru-RU"/>
        </w:rPr>
      </w:pPr>
      <w:r w:rsidRPr="005579A5">
        <w:rPr>
          <w:rFonts w:ascii="Times New Roman" w:eastAsia="Times New Roman" w:hAnsi="Times New Roman" w:cs="Times New Roman"/>
          <w:kern w:val="3"/>
          <w:sz w:val="20"/>
          <w:lang w:eastAsia="ru-RU"/>
        </w:rPr>
        <w:t>На территории сложившейся застройки жилые и общественные здания могут размещаться по красной линии улиц по согласованию с органами местного самоуправления.</w:t>
      </w:r>
    </w:p>
    <w:p w:rsidR="005579A5" w:rsidRPr="005579A5" w:rsidRDefault="005579A5" w:rsidP="005579A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lang w:eastAsia="ru-RU"/>
        </w:rPr>
      </w:pPr>
      <w:r w:rsidRPr="005579A5">
        <w:rPr>
          <w:rFonts w:ascii="Times New Roman" w:eastAsia="Times New Roman" w:hAnsi="Times New Roman" w:cs="Times New Roman"/>
          <w:kern w:val="3"/>
          <w:sz w:val="20"/>
          <w:lang w:eastAsia="ru-RU"/>
        </w:rPr>
        <w:t>До границы соседнего приквартирного участка расстояния по санитарно-бытовым условиям должны быть не менее:</w:t>
      </w:r>
    </w:p>
    <w:p w:rsidR="005579A5" w:rsidRPr="005579A5" w:rsidRDefault="005579A5" w:rsidP="005579A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lang w:eastAsia="ru-RU"/>
        </w:rPr>
      </w:pPr>
      <w:r w:rsidRPr="005579A5">
        <w:rPr>
          <w:rFonts w:ascii="Times New Roman" w:eastAsia="Times New Roman" w:hAnsi="Times New Roman" w:cs="Times New Roman"/>
          <w:kern w:val="3"/>
          <w:sz w:val="20"/>
          <w:lang w:eastAsia="ru-RU"/>
        </w:rPr>
        <w:t>в сложившейся застройке, при ширине земельного участка 12 метров и менее, для строительства жилого дома минимальный отступ от границы соседнего участка составляет не менее:</w:t>
      </w:r>
    </w:p>
    <w:p w:rsidR="005579A5" w:rsidRPr="005579A5" w:rsidRDefault="005579A5" w:rsidP="005579A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lang w:eastAsia="ru-RU"/>
        </w:rPr>
      </w:pPr>
      <w:r w:rsidRPr="005579A5">
        <w:rPr>
          <w:rFonts w:ascii="Times New Roman" w:eastAsia="Times New Roman" w:hAnsi="Times New Roman" w:cs="Times New Roman"/>
          <w:kern w:val="3"/>
          <w:sz w:val="20"/>
          <w:lang w:eastAsia="ru-RU"/>
        </w:rPr>
        <w:t>1,0 м - для одноэтажного жилого дома;</w:t>
      </w:r>
    </w:p>
    <w:p w:rsidR="005579A5" w:rsidRPr="005579A5" w:rsidRDefault="005579A5" w:rsidP="005579A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lang w:eastAsia="ru-RU"/>
        </w:rPr>
      </w:pPr>
      <w:r w:rsidRPr="005579A5">
        <w:rPr>
          <w:rFonts w:ascii="Times New Roman" w:eastAsia="Times New Roman" w:hAnsi="Times New Roman" w:cs="Times New Roman"/>
          <w:kern w:val="3"/>
          <w:sz w:val="20"/>
          <w:lang w:eastAsia="ru-RU"/>
        </w:rPr>
        <w:t>1,5 м - для двухэтажного жилого дома;</w:t>
      </w:r>
    </w:p>
    <w:p w:rsidR="005579A5" w:rsidRPr="005579A5" w:rsidRDefault="005579A5" w:rsidP="005579A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lang w:eastAsia="ru-RU"/>
        </w:rPr>
      </w:pPr>
      <w:r w:rsidRPr="005579A5">
        <w:rPr>
          <w:rFonts w:ascii="Times New Roman" w:eastAsia="Times New Roman" w:hAnsi="Times New Roman" w:cs="Times New Roman"/>
          <w:kern w:val="3"/>
          <w:sz w:val="20"/>
          <w:lang w:eastAsia="ru-RU"/>
        </w:rPr>
        <w:t>2,0 м - для трехэтажного жилого дома, при условии, что расстояние до расположенного на соседнем земельном участке жилого дома не менее 5 м;</w:t>
      </w:r>
    </w:p>
    <w:p w:rsidR="005579A5" w:rsidRPr="005579A5" w:rsidRDefault="005579A5" w:rsidP="005579A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lang w:eastAsia="ru-RU"/>
        </w:rPr>
      </w:pPr>
      <w:r w:rsidRPr="005579A5">
        <w:rPr>
          <w:rFonts w:ascii="Times New Roman" w:eastAsia="Times New Roman" w:hAnsi="Times New Roman" w:cs="Times New Roman"/>
          <w:kern w:val="3"/>
          <w:sz w:val="20"/>
          <w:lang w:eastAsia="ru-RU"/>
        </w:rPr>
        <w:t>от других построек (баня, гараж и другие) - 1 м;</w:t>
      </w:r>
    </w:p>
    <w:p w:rsidR="005579A5" w:rsidRPr="005579A5" w:rsidRDefault="005579A5" w:rsidP="005579A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lang w:eastAsia="ru-RU"/>
        </w:rPr>
      </w:pPr>
      <w:r w:rsidRPr="005579A5">
        <w:rPr>
          <w:rFonts w:ascii="Times New Roman" w:eastAsia="Times New Roman" w:hAnsi="Times New Roman" w:cs="Times New Roman"/>
          <w:kern w:val="3"/>
          <w:sz w:val="20"/>
          <w:lang w:eastAsia="ru-RU"/>
        </w:rPr>
        <w:t>от стволов высокорослых деревьев - 4 м;</w:t>
      </w:r>
    </w:p>
    <w:p w:rsidR="005579A5" w:rsidRPr="005579A5" w:rsidRDefault="005579A5" w:rsidP="005579A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lang w:eastAsia="ru-RU"/>
        </w:rPr>
      </w:pPr>
      <w:r w:rsidRPr="005579A5">
        <w:rPr>
          <w:rFonts w:ascii="Times New Roman" w:eastAsia="Times New Roman" w:hAnsi="Times New Roman" w:cs="Times New Roman"/>
          <w:kern w:val="3"/>
          <w:sz w:val="20"/>
          <w:lang w:eastAsia="ru-RU"/>
        </w:rPr>
        <w:t>от стволов среднерослых деревьев - 2 м;</w:t>
      </w:r>
    </w:p>
    <w:p w:rsidR="005579A5" w:rsidRPr="005579A5" w:rsidRDefault="005579A5" w:rsidP="005579A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lang w:eastAsia="ru-RU"/>
        </w:rPr>
      </w:pPr>
      <w:r w:rsidRPr="005579A5">
        <w:rPr>
          <w:rFonts w:ascii="Times New Roman" w:eastAsia="Times New Roman" w:hAnsi="Times New Roman" w:cs="Times New Roman"/>
          <w:kern w:val="3"/>
          <w:sz w:val="20"/>
          <w:lang w:eastAsia="ru-RU"/>
        </w:rPr>
        <w:t>от кустарника - 1 м.</w:t>
      </w:r>
    </w:p>
    <w:p w:rsidR="005579A5" w:rsidRPr="005579A5" w:rsidRDefault="005579A5" w:rsidP="005579A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lang w:eastAsia="ru-RU"/>
        </w:rPr>
      </w:pPr>
      <w:r w:rsidRPr="005579A5">
        <w:rPr>
          <w:rFonts w:ascii="Times New Roman" w:eastAsia="Times New Roman" w:hAnsi="Times New Roman" w:cs="Times New Roman"/>
          <w:kern w:val="3"/>
          <w:sz w:val="20"/>
          <w:lang w:eastAsia="ru-RU"/>
        </w:rPr>
        <w:t>Минимальное расстояние от границ участка до строений, а также между строениями:</w:t>
      </w:r>
    </w:p>
    <w:p w:rsidR="005579A5" w:rsidRPr="005579A5" w:rsidRDefault="005579A5" w:rsidP="005579A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lang w:eastAsia="ru-RU"/>
        </w:rPr>
      </w:pPr>
      <w:r w:rsidRPr="005579A5">
        <w:rPr>
          <w:rFonts w:ascii="Times New Roman" w:eastAsia="Times New Roman" w:hAnsi="Times New Roman" w:cs="Times New Roman"/>
          <w:kern w:val="3"/>
          <w:sz w:val="20"/>
          <w:lang w:eastAsia="ru-RU"/>
        </w:rPr>
        <w:t>1) При возведении на участке хозяйственных построек, располагаемых на расстоянии 1 м. от границы соседнего участка, следует скат крыши ориентировать на свой участок. Допускается блокировка вспомогательных (хозяйственных) строений, сооружений на смежных земельных участках по взаимному (удостоверенному) согласию домовладельцев при новом строительстве с учетом противопожарных требований;</w:t>
      </w:r>
    </w:p>
    <w:p w:rsidR="005579A5" w:rsidRPr="005579A5" w:rsidRDefault="005579A5" w:rsidP="005579A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lang w:eastAsia="ru-RU"/>
        </w:rPr>
      </w:pPr>
      <w:r w:rsidRPr="005579A5">
        <w:rPr>
          <w:rFonts w:ascii="Times New Roman" w:eastAsia="Times New Roman" w:hAnsi="Times New Roman" w:cs="Times New Roman"/>
          <w:kern w:val="3"/>
          <w:sz w:val="20"/>
          <w:lang w:eastAsia="ru-RU"/>
        </w:rPr>
        <w:t>2) от границ соседнего участка до открытой стоянки - 1 м.;</w:t>
      </w:r>
    </w:p>
    <w:p w:rsidR="005579A5" w:rsidRPr="005579A5" w:rsidRDefault="005579A5" w:rsidP="005579A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lang w:eastAsia="ru-RU"/>
        </w:rPr>
      </w:pPr>
      <w:r w:rsidRPr="005579A5">
        <w:rPr>
          <w:rFonts w:ascii="Times New Roman" w:eastAsia="Times New Roman" w:hAnsi="Times New Roman" w:cs="Times New Roman"/>
          <w:kern w:val="3"/>
          <w:sz w:val="20"/>
          <w:lang w:eastAsia="ru-RU"/>
        </w:rPr>
        <w:t>3) от границ соседнего участка до отдельно стоящего гаража - 1 м. В условиях тесной застройки допускается при соблюдении технических регламентов и действующих норм размещение гаража по красной линии. При этом запрещается устройство распашных ворот.</w:t>
      </w:r>
    </w:p>
    <w:p w:rsidR="005579A5" w:rsidRPr="005579A5" w:rsidRDefault="005579A5" w:rsidP="005579A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lang w:eastAsia="ru-RU"/>
        </w:rPr>
      </w:pPr>
      <w:r w:rsidRPr="005579A5">
        <w:rPr>
          <w:rFonts w:ascii="Times New Roman" w:eastAsia="Times New Roman" w:hAnsi="Times New Roman" w:cs="Times New Roman"/>
          <w:kern w:val="3"/>
          <w:sz w:val="20"/>
          <w:lang w:eastAsia="ru-RU"/>
        </w:rPr>
        <w:lastRenderedPageBreak/>
        <w:t>На территориях с застройкой усадебными одно-, двухквартирными домами расстояние от окон жилых помещений (комнат, кухонь и веранд) до стен соседнего дома и хозяйственных построек (сарая, гаража, бани), расположенных на соседних земельных участках, должно быть не менее 6 м.</w:t>
      </w:r>
    </w:p>
    <w:p w:rsidR="005579A5" w:rsidRPr="005579A5" w:rsidRDefault="005579A5" w:rsidP="005579A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lang w:eastAsia="ru-RU"/>
        </w:rPr>
      </w:pPr>
      <w:r w:rsidRPr="005579A5">
        <w:rPr>
          <w:rFonts w:ascii="Times New Roman" w:eastAsia="Times New Roman" w:hAnsi="Times New Roman" w:cs="Times New Roman"/>
          <w:kern w:val="3"/>
          <w:sz w:val="20"/>
          <w:lang w:eastAsia="ru-RU"/>
        </w:rPr>
        <w:t>При необходимости облицовки стен существующего жилого дома, расположенного на приусадебном участке, на расстоянии ближе 1,5 метра (но не менее 1 метра) от границы соседнего земельного участка, кирпичной кладкой толщиной 120 мм, разрешается выполнять данные работы без согласия владельцев соседних земельных участков. Также не требуется согласие совладельцев земельного участка, на котором расположен жилой дом, при условии, если облицовываемый жилой дом не находится в общей долевой собственности.</w:t>
      </w:r>
    </w:p>
    <w:p w:rsidR="005579A5" w:rsidRPr="005579A5" w:rsidRDefault="005579A5" w:rsidP="005579A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lang w:eastAsia="ru-RU"/>
        </w:rPr>
      </w:pPr>
      <w:r w:rsidRPr="005579A5">
        <w:rPr>
          <w:rFonts w:ascii="Times New Roman" w:eastAsia="Times New Roman" w:hAnsi="Times New Roman" w:cs="Times New Roman"/>
          <w:kern w:val="3"/>
          <w:sz w:val="20"/>
          <w:lang w:eastAsia="ru-RU"/>
        </w:rPr>
        <w:t>Проектные и строительные работы вести в соответствии с установленными параметрами разрешенного строительства (реконструкции), а также требованиями технических регламентов, строительных норм и правил, других нормативных документов, действующих на территории Российской Федерации.</w:t>
      </w:r>
    </w:p>
    <w:p w:rsidR="005579A5" w:rsidRPr="005579A5" w:rsidRDefault="005579A5" w:rsidP="005579A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lang w:eastAsia="ru-RU"/>
        </w:rPr>
      </w:pPr>
      <w:r w:rsidRPr="005579A5">
        <w:rPr>
          <w:rFonts w:ascii="Times New Roman" w:eastAsia="Times New Roman" w:hAnsi="Times New Roman" w:cs="Times New Roman"/>
          <w:kern w:val="3"/>
          <w:sz w:val="20"/>
          <w:lang w:eastAsia="ru-RU"/>
        </w:rPr>
        <w:t>Допускается отклонение от предельных параметров разрешенного строительства объектов капитального строительства и размеров земельных участков в установленном Градостроительным кодексом порядке при предоставлении соответствующего обоснования (предоставлении расчета, выполненного проектной организацией на основании требований технических регламентов, строительных норм и правил, других нормативных документов, действующих на территории Российской Федерации).</w:t>
      </w:r>
    </w:p>
    <w:p w:rsidR="005579A5" w:rsidRPr="005579A5" w:rsidRDefault="005579A5" w:rsidP="005579A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lang w:eastAsia="ru-RU"/>
        </w:rPr>
      </w:pPr>
      <w:r w:rsidRPr="005579A5">
        <w:rPr>
          <w:rFonts w:ascii="Times New Roman" w:eastAsia="Times New Roman" w:hAnsi="Times New Roman" w:cs="Times New Roman"/>
          <w:kern w:val="3"/>
          <w:sz w:val="20"/>
          <w:lang w:eastAsia="ru-RU"/>
        </w:rPr>
        <w:t>На территории дворов жилых зданий запрещается размещать любые предприятия торговли и общественного питания, включая палатки, киоски, ларьки, мини-рынки, павильоны, летние кафе, производственные объекты, предприятия по мелкому ремонту автомобилей, бытовой техники, обуви, а также автостоянок кроме гостевых (Постановление Главного государственного санитарного врача Российской Федерации от 27 декабря 2010 г № 175 "Об утверждении СанПиН 2.1.2.2801-10 "Изменения и дополнения № 1 к СанПиН 2.1.2.2645-10 "Санитарно-эпидемиологические требования к условиям проживания в жилых зданиях и помещениях").</w:t>
      </w:r>
    </w:p>
    <w:p w:rsidR="005579A5" w:rsidRPr="005579A5" w:rsidRDefault="005579A5" w:rsidP="005579A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lang w:eastAsia="ru-RU"/>
        </w:rPr>
      </w:pPr>
      <w:r w:rsidRPr="005579A5">
        <w:rPr>
          <w:rFonts w:ascii="Times New Roman" w:eastAsia="Times New Roman" w:hAnsi="Times New Roman" w:cs="Times New Roman"/>
          <w:kern w:val="3"/>
          <w:sz w:val="20"/>
          <w:lang w:eastAsia="ru-RU"/>
        </w:rPr>
        <w:t>Септики:</w:t>
      </w:r>
    </w:p>
    <w:p w:rsidR="005579A5" w:rsidRPr="005579A5" w:rsidRDefault="005579A5" w:rsidP="005579A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lang w:eastAsia="ru-RU"/>
        </w:rPr>
      </w:pPr>
      <w:r w:rsidRPr="005579A5">
        <w:rPr>
          <w:rFonts w:ascii="Times New Roman" w:eastAsia="Times New Roman" w:hAnsi="Times New Roman" w:cs="Times New Roman"/>
          <w:kern w:val="3"/>
          <w:sz w:val="20"/>
          <w:lang w:eastAsia="ru-RU"/>
        </w:rPr>
        <w:t>- минимальный отступ от красной линии проездов не менее 1 м;</w:t>
      </w:r>
    </w:p>
    <w:p w:rsidR="005579A5" w:rsidRPr="005579A5" w:rsidRDefault="005579A5" w:rsidP="005579A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lang w:eastAsia="ru-RU"/>
        </w:rPr>
      </w:pPr>
      <w:r w:rsidRPr="005579A5">
        <w:rPr>
          <w:rFonts w:ascii="Times New Roman" w:eastAsia="Times New Roman" w:hAnsi="Times New Roman" w:cs="Times New Roman"/>
          <w:kern w:val="3"/>
          <w:sz w:val="20"/>
          <w:lang w:eastAsia="ru-RU"/>
        </w:rPr>
        <w:t>- от границ соседнего земельного участка не менее 3 м (при условии, что расстояние от фундаментов построек на соседнем земельном участке не менее 5 м.);</w:t>
      </w:r>
    </w:p>
    <w:p w:rsidR="005579A5" w:rsidRPr="005579A5" w:rsidRDefault="005579A5" w:rsidP="005579A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lang w:eastAsia="ru-RU"/>
        </w:rPr>
      </w:pPr>
      <w:r w:rsidRPr="005579A5">
        <w:rPr>
          <w:rFonts w:ascii="Times New Roman" w:eastAsia="Times New Roman" w:hAnsi="Times New Roman" w:cs="Times New Roman"/>
          <w:kern w:val="3"/>
          <w:sz w:val="20"/>
          <w:lang w:eastAsia="ru-RU"/>
        </w:rPr>
        <w:t xml:space="preserve">- водонепроницаемые - на расстоянии не менее 5 м от фундамента построек, </w:t>
      </w:r>
    </w:p>
    <w:p w:rsidR="005579A5" w:rsidRPr="005579A5" w:rsidRDefault="005579A5" w:rsidP="005579A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lang w:eastAsia="ru-RU"/>
        </w:rPr>
      </w:pPr>
      <w:r w:rsidRPr="005579A5">
        <w:rPr>
          <w:rFonts w:ascii="Times New Roman" w:eastAsia="Times New Roman" w:hAnsi="Times New Roman" w:cs="Times New Roman"/>
          <w:kern w:val="3"/>
          <w:sz w:val="20"/>
          <w:lang w:eastAsia="ru-RU"/>
        </w:rPr>
        <w:t>- фильтрующие - на расстоянии не менее 8 м от фундамента построек;</w:t>
      </w:r>
    </w:p>
    <w:p w:rsidR="005579A5" w:rsidRPr="005579A5" w:rsidRDefault="005579A5" w:rsidP="005579A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lang w:eastAsia="ru-RU"/>
        </w:rPr>
      </w:pPr>
      <w:r w:rsidRPr="005579A5">
        <w:rPr>
          <w:rFonts w:ascii="Times New Roman" w:eastAsia="Times New Roman" w:hAnsi="Times New Roman" w:cs="Times New Roman"/>
          <w:kern w:val="3"/>
          <w:sz w:val="20"/>
          <w:lang w:eastAsia="ru-RU"/>
        </w:rPr>
        <w:t>- при отсутствии централизованной канализации расстояние от туалета до стен соседнего жилого дома необходимо принимать не менее 12 м., до источника водоснабжения (колодца) - не менее 25 м.</w:t>
      </w:r>
    </w:p>
    <w:p w:rsidR="005579A5" w:rsidRPr="005579A5" w:rsidRDefault="005579A5" w:rsidP="005579A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lang w:eastAsia="ru-RU"/>
        </w:rPr>
      </w:pPr>
      <w:r w:rsidRPr="005579A5">
        <w:rPr>
          <w:rFonts w:ascii="Times New Roman" w:eastAsia="Times New Roman" w:hAnsi="Times New Roman" w:cs="Times New Roman"/>
          <w:kern w:val="3"/>
          <w:sz w:val="20"/>
          <w:lang w:eastAsia="ru-RU"/>
        </w:rPr>
        <w:t>На земельных участках, размеры которых не позволяют выполнить данные отступы, необходимо предусматривать водонепроницаемые септики.</w:t>
      </w:r>
    </w:p>
    <w:p w:rsidR="005579A5" w:rsidRPr="005579A5" w:rsidRDefault="005579A5" w:rsidP="005579A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lang w:eastAsia="ru-RU"/>
        </w:rPr>
      </w:pPr>
      <w:r w:rsidRPr="005579A5">
        <w:rPr>
          <w:rFonts w:ascii="Times New Roman" w:eastAsia="Times New Roman" w:hAnsi="Times New Roman" w:cs="Times New Roman"/>
          <w:kern w:val="3"/>
          <w:sz w:val="20"/>
          <w:lang w:eastAsia="ru-RU"/>
        </w:rPr>
        <w:t>В соответствии с пунктом 12.2 Свода правил СП 42.13330.2016 "Градостроительство. Планировка и застройка городских и сельских поселений" Актуализированная редакция СНиП 2.07.01-89*проектирование систем хозяйственно-питьевого водоснабжения и канализации городов и других населенных пунктов следует проводить в соответствии с требованиями СП 31.13330, СП 32.13330 с учетом санитарно-гигиенической надежности получения питьевой воды, экологических и ресурсосберегающих требований. Жилая и общественная застройка населенных пунктов, включая индивидуальную отдельно стоящую и блокированную жилую застройку с участками, а также производственные объекты должны быть обеспечены централизованными или локальными системами водоснабжения и канализации. В жилых зонах, не обеспеченных централизованным водоснабжением и канализацией, размещение многоэтажных жилых домов не допускается.</w:t>
      </w:r>
    </w:p>
    <w:p w:rsidR="005579A5" w:rsidRPr="005579A5" w:rsidRDefault="005579A5" w:rsidP="005579A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lang w:eastAsia="ru-RU"/>
        </w:rPr>
      </w:pPr>
      <w:r w:rsidRPr="005579A5">
        <w:rPr>
          <w:rFonts w:ascii="Times New Roman" w:eastAsia="Times New Roman" w:hAnsi="Times New Roman" w:cs="Times New Roman"/>
          <w:kern w:val="3"/>
          <w:sz w:val="20"/>
          <w:lang w:eastAsia="ru-RU"/>
        </w:rPr>
        <w:t>Изменение общего рельефа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p>
    <w:p w:rsidR="005579A5" w:rsidRPr="005579A5" w:rsidRDefault="005579A5" w:rsidP="005579A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lang w:eastAsia="ru-RU"/>
        </w:rPr>
      </w:pPr>
      <w:r w:rsidRPr="005579A5">
        <w:rPr>
          <w:rFonts w:ascii="Times New Roman" w:eastAsia="Times New Roman" w:hAnsi="Times New Roman" w:cs="Times New Roman"/>
          <w:kern w:val="3"/>
          <w:sz w:val="20"/>
          <w:lang w:eastAsia="ru-RU"/>
        </w:rPr>
        <w:t xml:space="preserve">Изменение рельефа земельного участка допускается при наличии письменного согласия правообладателей соседних земельных участков, подпись которых должна быть удостоверена нотариально.(выше 40 сантиметров) </w:t>
      </w:r>
    </w:p>
    <w:p w:rsidR="005579A5" w:rsidRPr="005579A5" w:rsidRDefault="005579A5" w:rsidP="005579A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lang w:eastAsia="ru-RU"/>
        </w:rPr>
      </w:pPr>
      <w:r w:rsidRPr="005579A5">
        <w:rPr>
          <w:rFonts w:ascii="Times New Roman" w:eastAsia="Times New Roman" w:hAnsi="Times New Roman" w:cs="Times New Roman"/>
          <w:kern w:val="3"/>
          <w:sz w:val="20"/>
          <w:lang w:eastAsia="ru-RU"/>
        </w:rPr>
        <w:t xml:space="preserve">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 </w:t>
      </w:r>
    </w:p>
    <w:p w:rsidR="005579A5" w:rsidRPr="005579A5" w:rsidRDefault="005579A5" w:rsidP="005579A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lang w:eastAsia="ru-RU"/>
        </w:rPr>
      </w:pPr>
      <w:r w:rsidRPr="005579A5">
        <w:rPr>
          <w:rFonts w:ascii="Times New Roman" w:eastAsia="Times New Roman" w:hAnsi="Times New Roman" w:cs="Times New Roman"/>
          <w:kern w:val="3"/>
          <w:sz w:val="20"/>
          <w:lang w:eastAsia="ru-RU"/>
        </w:rPr>
        <w:t>Отмостка здания должна располагаться в пределах отведенного (предоставленного) земельного участка, ширина -  не менее 0,8 м, уклон отмостки рекомендуется принимать не менее 10% в сторону от здания.</w:t>
      </w:r>
    </w:p>
    <w:p w:rsidR="005579A5" w:rsidRPr="005579A5" w:rsidRDefault="005579A5" w:rsidP="005579A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lang w:eastAsia="ru-RU"/>
        </w:rPr>
      </w:pPr>
      <w:r w:rsidRPr="005579A5">
        <w:rPr>
          <w:rFonts w:ascii="Times New Roman" w:eastAsia="Times New Roman" w:hAnsi="Times New Roman" w:cs="Times New Roman"/>
          <w:kern w:val="3"/>
          <w:sz w:val="20"/>
          <w:lang w:eastAsia="ru-RU"/>
        </w:rPr>
        <w:t>Требования к ограждению земельных участков:</w:t>
      </w:r>
    </w:p>
    <w:p w:rsidR="005579A5" w:rsidRPr="005579A5" w:rsidRDefault="005579A5" w:rsidP="005579A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lang w:eastAsia="ru-RU"/>
        </w:rPr>
      </w:pPr>
      <w:r w:rsidRPr="005579A5">
        <w:rPr>
          <w:rFonts w:ascii="Times New Roman" w:eastAsia="Times New Roman" w:hAnsi="Times New Roman" w:cs="Times New Roman"/>
          <w:kern w:val="3"/>
          <w:sz w:val="20"/>
          <w:lang w:eastAsia="ru-RU"/>
        </w:rPr>
        <w:lastRenderedPageBreak/>
        <w:t>- 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- 2,0 м.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rsidR="005579A5" w:rsidRPr="005579A5" w:rsidRDefault="005579A5" w:rsidP="005579A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lang w:eastAsia="ru-RU"/>
        </w:rPr>
      </w:pPr>
      <w:r w:rsidRPr="005579A5">
        <w:rPr>
          <w:rFonts w:ascii="Times New Roman" w:eastAsia="Times New Roman" w:hAnsi="Times New Roman" w:cs="Times New Roman"/>
          <w:kern w:val="3"/>
          <w:sz w:val="20"/>
          <w:lang w:eastAsia="ru-RU"/>
        </w:rPr>
        <w:t xml:space="preserve">– ограждения земельных участков со стороны улицы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rsidR="005579A5" w:rsidRPr="005579A5" w:rsidRDefault="005579A5" w:rsidP="005579A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lang w:eastAsia="ru-RU"/>
        </w:rPr>
      </w:pPr>
      <w:r w:rsidRPr="005579A5">
        <w:rPr>
          <w:rFonts w:ascii="Times New Roman" w:eastAsia="Times New Roman" w:hAnsi="Times New Roman" w:cs="Times New Roman"/>
          <w:kern w:val="3"/>
          <w:sz w:val="20"/>
          <w:lang w:eastAsia="ru-RU"/>
        </w:rPr>
        <w:t xml:space="preserve">–  высота ограждения между смежными земельными участками должна быть не более 2 метров; </w:t>
      </w:r>
    </w:p>
    <w:p w:rsidR="005579A5" w:rsidRPr="005579A5" w:rsidRDefault="005579A5" w:rsidP="005579A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lang w:eastAsia="ru-RU"/>
        </w:rPr>
      </w:pPr>
      <w:r w:rsidRPr="005579A5">
        <w:rPr>
          <w:rFonts w:ascii="Times New Roman" w:eastAsia="Times New Roman" w:hAnsi="Times New Roman" w:cs="Times New Roman"/>
          <w:kern w:val="3"/>
          <w:sz w:val="20"/>
          <w:lang w:eastAsia="ru-RU"/>
        </w:rPr>
        <w:t xml:space="preserve">– ограждения между смежными земельными участками должны быть проветриваемыми на высоту не менее 0,5 м от уровня земли; </w:t>
      </w:r>
    </w:p>
    <w:p w:rsidR="005579A5" w:rsidRPr="005579A5" w:rsidRDefault="005579A5" w:rsidP="005579A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lang w:eastAsia="ru-RU"/>
        </w:rPr>
      </w:pPr>
      <w:r w:rsidRPr="005579A5">
        <w:rPr>
          <w:rFonts w:ascii="Times New Roman" w:eastAsia="Times New Roman" w:hAnsi="Times New Roman" w:cs="Times New Roman"/>
          <w:kern w:val="3"/>
          <w:sz w:val="20"/>
          <w:lang w:eastAsia="ru-RU"/>
        </w:rPr>
        <w:t>– по взаимному согласию смежных землепользователей допускается устройство сплошных ограждений из качественных и эстетически выполненных элементов. При общей толщине конструкции ограждения до 100 мм ограждение допускается устанавливать по центру межевой границы участка, при большей толщине конструкции - смещать в сторону участка инициатора ограждения на величину превышения указанной нормы.</w:t>
      </w:r>
    </w:p>
    <w:p w:rsidR="005579A5" w:rsidRPr="005579A5" w:rsidRDefault="005579A5" w:rsidP="005579A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lang w:eastAsia="ru-RU"/>
        </w:rPr>
      </w:pPr>
      <w:r w:rsidRPr="005579A5">
        <w:rPr>
          <w:rFonts w:ascii="Times New Roman" w:eastAsia="Times New Roman" w:hAnsi="Times New Roman" w:cs="Times New Roman"/>
          <w:kern w:val="3"/>
          <w:sz w:val="20"/>
          <w:lang w:eastAsia="ru-RU"/>
        </w:rPr>
        <w:t>При образовании земельного участка под существующими объектами недвижимости, на которые зарегистрировано право на имущество, минимальную ширину земельного участка вдоль фронта улицы (проезда) и минимальную площадь земельного участка принимать по фактическому использованию.</w:t>
      </w:r>
    </w:p>
    <w:p w:rsidR="005579A5" w:rsidRPr="005579A5" w:rsidRDefault="005579A5" w:rsidP="005579A5">
      <w:pPr>
        <w:ind w:firstLine="698"/>
        <w:jc w:val="center"/>
        <w:rPr>
          <w:rFonts w:ascii="Times New Roman" w:eastAsia="Calibri" w:hAnsi="Times New Roman" w:cs="Times New Roman"/>
          <w:b/>
        </w:rPr>
      </w:pPr>
    </w:p>
    <w:p w:rsidR="005579A5" w:rsidRPr="005579A5" w:rsidRDefault="005579A5" w:rsidP="005579A5">
      <w:pPr>
        <w:ind w:firstLine="698"/>
        <w:jc w:val="center"/>
        <w:rPr>
          <w:rFonts w:ascii="Times New Roman" w:eastAsia="Calibri" w:hAnsi="Times New Roman" w:cs="Times New Roman"/>
          <w:b/>
        </w:rPr>
      </w:pPr>
    </w:p>
    <w:p w:rsidR="005579A5" w:rsidRPr="005579A5" w:rsidRDefault="005579A5" w:rsidP="005579A5">
      <w:pPr>
        <w:ind w:firstLine="698"/>
        <w:jc w:val="center"/>
        <w:rPr>
          <w:rFonts w:ascii="Times New Roman" w:eastAsia="Calibri" w:hAnsi="Times New Roman" w:cs="Times New Roman"/>
          <w:b/>
        </w:rPr>
      </w:pPr>
    </w:p>
    <w:p w:rsidR="005579A5" w:rsidRPr="005579A5" w:rsidRDefault="005579A5" w:rsidP="005579A5">
      <w:pPr>
        <w:ind w:firstLine="698"/>
        <w:jc w:val="center"/>
        <w:rPr>
          <w:rFonts w:ascii="Times New Roman" w:eastAsia="Calibri" w:hAnsi="Times New Roman" w:cs="Times New Roman"/>
          <w:b/>
        </w:rPr>
      </w:pPr>
    </w:p>
    <w:p w:rsidR="005579A5" w:rsidRPr="005579A5" w:rsidRDefault="005579A5" w:rsidP="005579A5">
      <w:pPr>
        <w:ind w:firstLine="698"/>
        <w:jc w:val="center"/>
        <w:rPr>
          <w:rFonts w:ascii="Times New Roman" w:eastAsia="Calibri" w:hAnsi="Times New Roman" w:cs="Times New Roman"/>
          <w:b/>
        </w:rPr>
      </w:pPr>
    </w:p>
    <w:p w:rsidR="005579A5" w:rsidRPr="005579A5" w:rsidRDefault="005579A5" w:rsidP="005579A5">
      <w:pPr>
        <w:ind w:firstLine="698"/>
        <w:jc w:val="center"/>
        <w:rPr>
          <w:rFonts w:ascii="Times New Roman" w:eastAsia="Calibri" w:hAnsi="Times New Roman" w:cs="Times New Roman"/>
          <w:b/>
        </w:rPr>
      </w:pPr>
    </w:p>
    <w:p w:rsidR="005579A5" w:rsidRPr="005579A5" w:rsidRDefault="005579A5" w:rsidP="005579A5">
      <w:pPr>
        <w:ind w:firstLine="698"/>
        <w:jc w:val="center"/>
        <w:rPr>
          <w:rFonts w:ascii="Times New Roman" w:eastAsia="Calibri" w:hAnsi="Times New Roman" w:cs="Times New Roman"/>
          <w:b/>
        </w:rPr>
      </w:pPr>
    </w:p>
    <w:p w:rsidR="005579A5" w:rsidRPr="005579A5" w:rsidRDefault="005579A5" w:rsidP="005579A5">
      <w:pPr>
        <w:ind w:firstLine="698"/>
        <w:jc w:val="center"/>
        <w:rPr>
          <w:rFonts w:ascii="Times New Roman" w:eastAsia="Calibri" w:hAnsi="Times New Roman" w:cs="Times New Roman"/>
          <w:b/>
        </w:rPr>
      </w:pPr>
    </w:p>
    <w:p w:rsidR="005579A5" w:rsidRPr="005579A5" w:rsidRDefault="005579A5" w:rsidP="005579A5">
      <w:pPr>
        <w:ind w:firstLine="698"/>
        <w:jc w:val="center"/>
        <w:rPr>
          <w:rFonts w:ascii="Times New Roman" w:eastAsia="Calibri" w:hAnsi="Times New Roman" w:cs="Times New Roman"/>
          <w:b/>
        </w:rPr>
      </w:pPr>
    </w:p>
    <w:p w:rsidR="005579A5" w:rsidRPr="005579A5" w:rsidRDefault="005579A5" w:rsidP="005579A5">
      <w:pPr>
        <w:ind w:firstLine="698"/>
        <w:jc w:val="center"/>
        <w:rPr>
          <w:rFonts w:ascii="Times New Roman" w:eastAsia="Calibri" w:hAnsi="Times New Roman" w:cs="Times New Roman"/>
          <w:b/>
        </w:rPr>
      </w:pPr>
    </w:p>
    <w:p w:rsidR="005579A5" w:rsidRPr="005579A5" w:rsidRDefault="005579A5" w:rsidP="005579A5">
      <w:pPr>
        <w:ind w:firstLine="698"/>
        <w:jc w:val="center"/>
        <w:rPr>
          <w:rFonts w:ascii="Times New Roman" w:eastAsia="Calibri" w:hAnsi="Times New Roman" w:cs="Times New Roman"/>
          <w:b/>
        </w:rPr>
      </w:pPr>
    </w:p>
    <w:p w:rsidR="005579A5" w:rsidRPr="005579A5" w:rsidRDefault="005579A5" w:rsidP="005579A5">
      <w:pPr>
        <w:ind w:firstLine="698"/>
        <w:jc w:val="center"/>
        <w:rPr>
          <w:rFonts w:ascii="Times New Roman" w:eastAsia="Calibri" w:hAnsi="Times New Roman" w:cs="Times New Roman"/>
          <w:b/>
        </w:rPr>
      </w:pPr>
    </w:p>
    <w:p w:rsidR="005579A5" w:rsidRPr="005579A5" w:rsidRDefault="005579A5" w:rsidP="005579A5">
      <w:pPr>
        <w:ind w:firstLine="698"/>
        <w:jc w:val="center"/>
        <w:rPr>
          <w:rFonts w:ascii="Times New Roman" w:eastAsia="Calibri" w:hAnsi="Times New Roman" w:cs="Times New Roman"/>
          <w:b/>
        </w:rPr>
      </w:pPr>
    </w:p>
    <w:p w:rsidR="005579A5" w:rsidRPr="005579A5" w:rsidRDefault="005579A5" w:rsidP="005579A5">
      <w:pPr>
        <w:ind w:firstLine="698"/>
        <w:jc w:val="center"/>
        <w:rPr>
          <w:rFonts w:ascii="Times New Roman" w:eastAsia="Calibri" w:hAnsi="Times New Roman" w:cs="Times New Roman"/>
          <w:b/>
          <w:sz w:val="24"/>
          <w:szCs w:val="24"/>
          <w:lang w:eastAsia="ru-RU"/>
        </w:rPr>
      </w:pPr>
      <w:r w:rsidRPr="005579A5">
        <w:rPr>
          <w:rFonts w:ascii="Times New Roman" w:eastAsia="Calibri" w:hAnsi="Times New Roman" w:cs="Times New Roman"/>
          <w:b/>
        </w:rPr>
        <w:t>ЖИЛЫЕ ЗОНЫ:</w:t>
      </w:r>
    </w:p>
    <w:p w:rsidR="005579A5" w:rsidRPr="005579A5" w:rsidRDefault="005579A5" w:rsidP="005579A5">
      <w:pPr>
        <w:widowControl w:val="0"/>
        <w:autoSpaceDE w:val="0"/>
        <w:autoSpaceDN w:val="0"/>
        <w:adjustRightInd w:val="0"/>
        <w:spacing w:after="0" w:line="240" w:lineRule="auto"/>
        <w:ind w:right="-150" w:firstLine="709"/>
        <w:jc w:val="center"/>
        <w:outlineLvl w:val="2"/>
        <w:rPr>
          <w:rFonts w:ascii="Times New Roman CYR" w:eastAsia="Times New Roman" w:hAnsi="Times New Roman CYR" w:cs="Times New Roman CYR"/>
          <w:b/>
          <w:bCs/>
          <w:sz w:val="24"/>
          <w:szCs w:val="24"/>
          <w:lang w:eastAsia="ru-RU"/>
        </w:rPr>
      </w:pPr>
      <w:bookmarkStart w:id="8" w:name="_Toc112237936"/>
      <w:bookmarkStart w:id="9" w:name="_Toc112237771"/>
      <w:r w:rsidRPr="005579A5">
        <w:rPr>
          <w:rFonts w:ascii="Times New Roman CYR" w:eastAsia="Times New Roman" w:hAnsi="Times New Roman CYR" w:cs="Times New Roman CYR"/>
          <w:b/>
          <w:bCs/>
          <w:sz w:val="24"/>
          <w:szCs w:val="24"/>
          <w:lang w:eastAsia="ru-RU"/>
        </w:rPr>
        <w:lastRenderedPageBreak/>
        <w:t>Ж1. Зона застройки индивидуальными жилыми домами</w:t>
      </w:r>
      <w:bookmarkEnd w:id="8"/>
      <w:bookmarkEnd w:id="9"/>
    </w:p>
    <w:p w:rsidR="005579A5" w:rsidRPr="005579A5" w:rsidRDefault="005579A5" w:rsidP="005579A5">
      <w:pPr>
        <w:widowControl w:val="0"/>
        <w:autoSpaceDE w:val="0"/>
        <w:autoSpaceDN w:val="0"/>
        <w:adjustRightInd w:val="0"/>
        <w:spacing w:after="0" w:line="240" w:lineRule="auto"/>
        <w:ind w:left="139" w:firstLine="559"/>
        <w:jc w:val="center"/>
        <w:rPr>
          <w:rFonts w:ascii="Times New Roman" w:eastAsia="Times New Roman" w:hAnsi="Times New Roman" w:cs="Times New Roman"/>
          <w:sz w:val="24"/>
          <w:szCs w:val="24"/>
          <w:lang w:eastAsia="ru-RU"/>
        </w:rPr>
      </w:pPr>
      <w:r w:rsidRPr="005579A5">
        <w:rPr>
          <w:rFonts w:ascii="Times New Roman" w:eastAsia="Times New Roman" w:hAnsi="Times New Roman" w:cs="Times New Roman"/>
          <w:sz w:val="24"/>
          <w:szCs w:val="24"/>
          <w:lang w:eastAsia="ru-RU"/>
        </w:rPr>
        <w:t>Зона индивидуальной жилой застройки Ж1 выделена для обеспечения правовых, социальных, культурных, бытовых условий формирования жилых районов из отдельно стоящих индивидуальных жилых домов усадебного типа с возможностью ведения развитого личного подсобного хозяйства, а также с минимально разрешенным набором услуг местного значения.</w:t>
      </w:r>
    </w:p>
    <w:p w:rsidR="005579A5" w:rsidRPr="005579A5" w:rsidRDefault="005579A5" w:rsidP="005579A5">
      <w:pPr>
        <w:rPr>
          <w:rFonts w:ascii="Times New Roman" w:eastAsia="Calibri" w:hAnsi="Times New Roman" w:cs="Times New Roman"/>
        </w:rPr>
      </w:pPr>
    </w:p>
    <w:p w:rsidR="005579A5" w:rsidRPr="005579A5" w:rsidRDefault="005579A5" w:rsidP="005579A5">
      <w:pPr>
        <w:jc w:val="center"/>
        <w:rPr>
          <w:rFonts w:ascii="Times New Roman" w:eastAsia="Calibri" w:hAnsi="Times New Roman" w:cs="Times New Roman"/>
          <w:b/>
        </w:rPr>
      </w:pPr>
      <w:r w:rsidRPr="005579A5">
        <w:rPr>
          <w:rFonts w:ascii="Times New Roman" w:eastAsia="Calibri" w:hAnsi="Times New Roman" w:cs="Times New Roman"/>
          <w:b/>
        </w:rPr>
        <w:t>ОСНОВНЫЕ ВИДЫ И ПАРАМЕТРЫ РАЗРЕШЕННОГО ИСПОЛЬЗОВАНИЯ ЗЕМЕЛЬНЫХ УЧАСТКОВ И ОБЪЕКТОВ КАПИТАЛЬНОГО СТРОИТЕЛЬСТВА</w:t>
      </w:r>
    </w:p>
    <w:p w:rsidR="005579A5" w:rsidRPr="005579A5" w:rsidRDefault="005579A5" w:rsidP="005579A5">
      <w:pPr>
        <w:rPr>
          <w:rFonts w:ascii="Times New Roman" w:eastAsia="Calibri" w:hAnsi="Times New Roman" w:cs="Times New Roman"/>
          <w:b/>
        </w:rPr>
      </w:pPr>
    </w:p>
    <w:tbl>
      <w:tblPr>
        <w:tblW w:w="156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3404"/>
        <w:gridCol w:w="1986"/>
        <w:gridCol w:w="36"/>
        <w:gridCol w:w="2771"/>
        <w:gridCol w:w="13"/>
        <w:gridCol w:w="2285"/>
        <w:gridCol w:w="3261"/>
      </w:tblGrid>
      <w:tr w:rsidR="005579A5" w:rsidRPr="005579A5" w:rsidTr="00ED0407">
        <w:trPr>
          <w:trHeight w:val="2542"/>
        </w:trPr>
        <w:tc>
          <w:tcPr>
            <w:tcW w:w="1843" w:type="dxa"/>
            <w:vMerge w:val="restart"/>
            <w:tcBorders>
              <w:top w:val="single" w:sz="4" w:space="0" w:color="auto"/>
              <w:left w:val="single" w:sz="4" w:space="0" w:color="auto"/>
              <w:bottom w:val="single" w:sz="4" w:space="0" w:color="auto"/>
              <w:right w:val="single" w:sz="6" w:space="0" w:color="auto"/>
            </w:tcBorders>
            <w:hideMark/>
          </w:tcPr>
          <w:p w:rsidR="005579A5" w:rsidRPr="005579A5" w:rsidRDefault="005579A5" w:rsidP="005579A5">
            <w:pPr>
              <w:keepLines/>
              <w:rPr>
                <w:rFonts w:ascii="Times New Roman" w:eastAsia="Calibri" w:hAnsi="Times New Roman" w:cs="Times New Roman"/>
                <w:b/>
              </w:rPr>
            </w:pPr>
            <w:r w:rsidRPr="005579A5">
              <w:rPr>
                <w:rFonts w:ascii="Times New Roman" w:eastAsia="Calibri" w:hAnsi="Times New Roman" w:cs="Times New Roman"/>
                <w:b/>
              </w:rPr>
              <w:t>Наименование вида разрешенного использования земельного участка</w:t>
            </w:r>
          </w:p>
        </w:tc>
        <w:tc>
          <w:tcPr>
            <w:tcW w:w="3402" w:type="dxa"/>
            <w:vMerge w:val="restart"/>
            <w:tcBorders>
              <w:top w:val="single" w:sz="4" w:space="0" w:color="auto"/>
              <w:left w:val="single" w:sz="6" w:space="0" w:color="auto"/>
              <w:bottom w:val="single" w:sz="4" w:space="0" w:color="auto"/>
              <w:right w:val="single" w:sz="6" w:space="0" w:color="auto"/>
            </w:tcBorders>
            <w:hideMark/>
          </w:tcPr>
          <w:p w:rsidR="005579A5" w:rsidRPr="005579A5" w:rsidRDefault="005579A5" w:rsidP="005579A5">
            <w:pPr>
              <w:keepLines/>
              <w:rPr>
                <w:rFonts w:ascii="Times New Roman" w:eastAsia="Calibri" w:hAnsi="Times New Roman" w:cs="Times New Roman"/>
                <w:b/>
              </w:rPr>
            </w:pPr>
            <w:r w:rsidRPr="005579A5">
              <w:rPr>
                <w:rFonts w:ascii="Times New Roman" w:eastAsia="Calibri" w:hAnsi="Times New Roman" w:cs="Times New Roman"/>
                <w:b/>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348" w:type="dxa"/>
            <w:gridSpan w:val="6"/>
            <w:tcBorders>
              <w:top w:val="single" w:sz="4" w:space="0" w:color="auto"/>
              <w:left w:val="single" w:sz="6" w:space="0" w:color="auto"/>
              <w:bottom w:val="single" w:sz="6" w:space="0" w:color="auto"/>
              <w:right w:val="single" w:sz="4" w:space="0" w:color="auto"/>
            </w:tcBorders>
            <w:hideMark/>
          </w:tcPr>
          <w:p w:rsidR="005579A5" w:rsidRPr="005579A5" w:rsidRDefault="005579A5" w:rsidP="005579A5">
            <w:pPr>
              <w:keepLines/>
              <w:rPr>
                <w:rFonts w:ascii="Times New Roman" w:eastAsia="Calibri" w:hAnsi="Times New Roman" w:cs="Times New Roman"/>
                <w:b/>
              </w:rPr>
            </w:pPr>
            <w:r w:rsidRPr="005579A5">
              <w:rPr>
                <w:rFonts w:ascii="Times New Roman" w:eastAsia="Calibri" w:hAnsi="Times New Roman" w:cs="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579A5" w:rsidRPr="005579A5" w:rsidTr="00ED0407">
        <w:trPr>
          <w:trHeight w:val="20"/>
        </w:trPr>
        <w:tc>
          <w:tcPr>
            <w:tcW w:w="1843" w:type="dxa"/>
            <w:vMerge/>
            <w:tcBorders>
              <w:top w:val="single" w:sz="4" w:space="0" w:color="auto"/>
              <w:left w:val="single" w:sz="4" w:space="0" w:color="auto"/>
              <w:bottom w:val="single" w:sz="4" w:space="0" w:color="auto"/>
              <w:right w:val="single" w:sz="6" w:space="0" w:color="auto"/>
            </w:tcBorders>
            <w:vAlign w:val="center"/>
            <w:hideMark/>
          </w:tcPr>
          <w:p w:rsidR="005579A5" w:rsidRPr="005579A5" w:rsidRDefault="005579A5" w:rsidP="005579A5">
            <w:pPr>
              <w:rPr>
                <w:rFonts w:ascii="Times New Roman" w:eastAsia="Calibri" w:hAnsi="Times New Roman" w:cs="Times New Roman"/>
                <w:b/>
              </w:rPr>
            </w:pPr>
          </w:p>
        </w:tc>
        <w:tc>
          <w:tcPr>
            <w:tcW w:w="3402" w:type="dxa"/>
            <w:vMerge/>
            <w:tcBorders>
              <w:top w:val="single" w:sz="4" w:space="0" w:color="auto"/>
              <w:left w:val="single" w:sz="6" w:space="0" w:color="auto"/>
              <w:bottom w:val="single" w:sz="4" w:space="0" w:color="auto"/>
              <w:right w:val="single" w:sz="6" w:space="0" w:color="auto"/>
            </w:tcBorders>
            <w:vAlign w:val="center"/>
            <w:hideMark/>
          </w:tcPr>
          <w:p w:rsidR="005579A5" w:rsidRPr="005579A5" w:rsidRDefault="005579A5" w:rsidP="005579A5">
            <w:pPr>
              <w:rPr>
                <w:rFonts w:ascii="Times New Roman" w:eastAsia="Calibri" w:hAnsi="Times New Roman" w:cs="Times New Roman"/>
                <w:b/>
              </w:rPr>
            </w:pPr>
          </w:p>
        </w:tc>
        <w:tc>
          <w:tcPr>
            <w:tcW w:w="2021" w:type="dxa"/>
            <w:gridSpan w:val="2"/>
            <w:tcBorders>
              <w:top w:val="single" w:sz="6" w:space="0" w:color="auto"/>
              <w:left w:val="single" w:sz="6" w:space="0" w:color="auto"/>
              <w:bottom w:val="single" w:sz="4" w:space="0" w:color="auto"/>
              <w:right w:val="single" w:sz="6" w:space="0" w:color="auto"/>
            </w:tcBorders>
            <w:hideMark/>
          </w:tcPr>
          <w:p w:rsidR="005579A5" w:rsidRPr="005579A5" w:rsidRDefault="005579A5" w:rsidP="005579A5">
            <w:pPr>
              <w:keepNext/>
              <w:keepLines/>
              <w:autoSpaceDE w:val="0"/>
              <w:autoSpaceDN w:val="0"/>
              <w:adjustRightInd w:val="0"/>
              <w:spacing w:after="0" w:line="240" w:lineRule="auto"/>
              <w:jc w:val="both"/>
              <w:rPr>
                <w:rFonts w:ascii="Times New Roman" w:eastAsia="Times New Roman" w:hAnsi="Times New Roman" w:cs="Times New Roman"/>
                <w:b/>
                <w:lang w:eastAsia="ru-RU"/>
              </w:rPr>
            </w:pPr>
            <w:r w:rsidRPr="005579A5">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783" w:type="dxa"/>
            <w:gridSpan w:val="2"/>
            <w:tcBorders>
              <w:top w:val="single" w:sz="6" w:space="0" w:color="auto"/>
              <w:left w:val="single" w:sz="6" w:space="0" w:color="auto"/>
              <w:bottom w:val="single" w:sz="4" w:space="0" w:color="auto"/>
              <w:right w:val="single" w:sz="6" w:space="0" w:color="auto"/>
            </w:tcBorders>
            <w:hideMark/>
          </w:tcPr>
          <w:p w:rsidR="005579A5" w:rsidRPr="005579A5" w:rsidRDefault="005579A5" w:rsidP="005579A5">
            <w:pPr>
              <w:keepLines/>
              <w:autoSpaceDE w:val="0"/>
              <w:autoSpaceDN w:val="0"/>
              <w:adjustRightInd w:val="0"/>
              <w:spacing w:after="0" w:line="240" w:lineRule="auto"/>
              <w:ind w:hanging="35"/>
              <w:jc w:val="both"/>
              <w:rPr>
                <w:rFonts w:ascii="Times New Roman" w:eastAsia="Times New Roman" w:hAnsi="Times New Roman" w:cs="Times New Roman"/>
                <w:b/>
                <w:lang w:eastAsia="ru-RU"/>
              </w:rPr>
            </w:pPr>
            <w:r w:rsidRPr="005579A5">
              <w:rPr>
                <w:rFonts w:ascii="Times New Roman" w:eastAsia="Times New Roman" w:hAnsi="Times New Roman" w:cs="Times New Roman"/>
                <w:b/>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84" w:type="dxa"/>
            <w:tcBorders>
              <w:top w:val="single" w:sz="6" w:space="0" w:color="auto"/>
              <w:left w:val="single" w:sz="6" w:space="0" w:color="auto"/>
              <w:bottom w:val="single" w:sz="4" w:space="0" w:color="auto"/>
              <w:right w:val="single" w:sz="6" w:space="0" w:color="auto"/>
            </w:tcBorders>
            <w:hideMark/>
          </w:tcPr>
          <w:p w:rsidR="005579A5" w:rsidRPr="005579A5" w:rsidRDefault="005579A5" w:rsidP="005579A5">
            <w:pPr>
              <w:keepLines/>
              <w:autoSpaceDE w:val="0"/>
              <w:autoSpaceDN w:val="0"/>
              <w:adjustRightInd w:val="0"/>
              <w:spacing w:after="0" w:line="240" w:lineRule="auto"/>
              <w:jc w:val="both"/>
              <w:rPr>
                <w:rFonts w:ascii="Times New Roman" w:eastAsia="Times New Roman" w:hAnsi="Times New Roman" w:cs="Times New Roman"/>
                <w:b/>
                <w:lang w:eastAsia="ru-RU"/>
              </w:rPr>
            </w:pPr>
            <w:r w:rsidRPr="005579A5">
              <w:rPr>
                <w:rFonts w:ascii="Times New Roman" w:eastAsia="Times New Roman" w:hAnsi="Times New Roman" w:cs="Times New Roman"/>
                <w:b/>
                <w:lang w:eastAsia="ru-RU"/>
              </w:rPr>
              <w:t>предельное количество этажей или предельную высоту зданий, строений, сооружений</w:t>
            </w:r>
          </w:p>
        </w:tc>
        <w:tc>
          <w:tcPr>
            <w:tcW w:w="3260" w:type="dxa"/>
            <w:tcBorders>
              <w:top w:val="single" w:sz="6" w:space="0" w:color="auto"/>
              <w:left w:val="single" w:sz="6" w:space="0" w:color="auto"/>
              <w:bottom w:val="single" w:sz="4" w:space="0" w:color="auto"/>
              <w:right w:val="single" w:sz="4" w:space="0" w:color="auto"/>
            </w:tcBorders>
            <w:hideMark/>
          </w:tcPr>
          <w:p w:rsidR="005579A5" w:rsidRPr="005579A5" w:rsidRDefault="005579A5" w:rsidP="005579A5">
            <w:pPr>
              <w:keepLines/>
              <w:autoSpaceDE w:val="0"/>
              <w:autoSpaceDN w:val="0"/>
              <w:adjustRightInd w:val="0"/>
              <w:spacing w:after="0" w:line="240" w:lineRule="auto"/>
              <w:jc w:val="both"/>
              <w:rPr>
                <w:rFonts w:ascii="Times New Roman" w:eastAsia="Times New Roman" w:hAnsi="Times New Roman" w:cs="Times New Roman"/>
                <w:b/>
                <w:lang w:eastAsia="ru-RU"/>
              </w:rPr>
            </w:pPr>
            <w:r w:rsidRPr="005579A5">
              <w:rPr>
                <w:rFonts w:ascii="Times New Roman" w:eastAsia="Times New Roman" w:hAnsi="Times New Roman" w:cs="Times New Roman"/>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5579A5" w:rsidRPr="005579A5" w:rsidTr="00ED0407">
        <w:trPr>
          <w:trHeight w:val="20"/>
        </w:trPr>
        <w:tc>
          <w:tcPr>
            <w:tcW w:w="1843"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keepLines/>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lastRenderedPageBreak/>
              <w:t>Для индивидуального жилищного строительства</w:t>
            </w:r>
          </w:p>
          <w:p w:rsidR="005579A5" w:rsidRPr="005579A5" w:rsidRDefault="005579A5" w:rsidP="005579A5">
            <w:pPr>
              <w:keepLines/>
              <w:rPr>
                <w:rFonts w:ascii="Times New Roman" w:eastAsia="Calibri" w:hAnsi="Times New Roman" w:cs="Times New Roman"/>
              </w:rPr>
            </w:pPr>
            <w:r w:rsidRPr="005579A5">
              <w:rPr>
                <w:rFonts w:ascii="Times New Roman" w:eastAsia="Calibri" w:hAnsi="Times New Roman" w:cs="Times New Roman"/>
              </w:rPr>
              <w:t>[2.1]</w:t>
            </w:r>
          </w:p>
        </w:tc>
        <w:tc>
          <w:tcPr>
            <w:tcW w:w="3402"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keepLines/>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5579A5" w:rsidRPr="005579A5" w:rsidRDefault="005579A5" w:rsidP="005579A5">
            <w:pPr>
              <w:keepLines/>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выращивание сельскохозяйственных культур;</w:t>
            </w:r>
          </w:p>
          <w:p w:rsidR="005579A5" w:rsidRPr="005579A5" w:rsidRDefault="005579A5" w:rsidP="005579A5">
            <w:pPr>
              <w:keepLines/>
              <w:autoSpaceDE w:val="0"/>
              <w:autoSpaceDN w:val="0"/>
              <w:adjustRightInd w:val="0"/>
              <w:spacing w:after="0" w:line="240" w:lineRule="auto"/>
              <w:jc w:val="both"/>
              <w:rPr>
                <w:rFonts w:ascii="Times New Roman" w:eastAsia="Times New Roman" w:hAnsi="Times New Roman" w:cs="Times New Roman"/>
                <w:b/>
                <w:lang w:eastAsia="ru-RU"/>
              </w:rPr>
            </w:pPr>
            <w:r w:rsidRPr="005579A5">
              <w:rPr>
                <w:rFonts w:ascii="Times New Roman" w:eastAsia="Times New Roman" w:hAnsi="Times New Roman" w:cs="Times New Roman"/>
                <w:lang w:eastAsia="ru-RU"/>
              </w:rPr>
              <w:t>размещение гаражей для собственных нужд и хозяйственных построек</w:t>
            </w:r>
          </w:p>
        </w:tc>
        <w:tc>
          <w:tcPr>
            <w:tcW w:w="2021" w:type="dxa"/>
            <w:gridSpan w:val="2"/>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keepLines/>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минимальная (максимальная) площадь земельных участков:</w:t>
            </w:r>
          </w:p>
          <w:p w:rsidR="005579A5" w:rsidRPr="005579A5" w:rsidRDefault="005579A5" w:rsidP="005579A5">
            <w:pPr>
              <w:keepLines/>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 отдельно стоящие жилые дома коттеджного типа на одну семью в 1 - 3 этажа</w:t>
            </w:r>
          </w:p>
          <w:p w:rsidR="005579A5" w:rsidRPr="005579A5" w:rsidRDefault="005579A5" w:rsidP="005579A5">
            <w:pPr>
              <w:keepLines/>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- 400 - 6000 кв. м;</w:t>
            </w:r>
          </w:p>
          <w:p w:rsidR="005579A5" w:rsidRPr="005579A5" w:rsidRDefault="005579A5" w:rsidP="005579A5">
            <w:pPr>
              <w:keepNext/>
              <w:keepLines/>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минимальная ширина земельных участков вдоль фронта улицы (проезда) – 12;</w:t>
            </w:r>
          </w:p>
          <w:p w:rsidR="005579A5" w:rsidRPr="005579A5" w:rsidRDefault="005579A5" w:rsidP="005579A5">
            <w:pPr>
              <w:rPr>
                <w:rFonts w:ascii="Times New Roman" w:eastAsia="Calibri" w:hAnsi="Times New Roman" w:cs="Times New Roman"/>
              </w:rPr>
            </w:pPr>
            <w:r w:rsidRPr="005579A5">
              <w:rPr>
                <w:rFonts w:ascii="Times New Roman" w:eastAsia="Calibri" w:hAnsi="Times New Roman" w:cs="Times New Roman"/>
              </w:rPr>
              <w:t>раздел земельного участка возможен не более чем на 2 части.</w:t>
            </w:r>
          </w:p>
        </w:tc>
        <w:tc>
          <w:tcPr>
            <w:tcW w:w="2783" w:type="dxa"/>
            <w:gridSpan w:val="2"/>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keepLines/>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минимальный отступ строений от красной линии улиц не менее чем 5 м,</w:t>
            </w:r>
          </w:p>
          <w:p w:rsidR="005579A5" w:rsidRPr="005579A5" w:rsidRDefault="005579A5" w:rsidP="005579A5">
            <w:pPr>
              <w:keepLines/>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от красной линии проездов не менее 3 м,</w:t>
            </w:r>
          </w:p>
          <w:p w:rsidR="005579A5" w:rsidRPr="005579A5" w:rsidRDefault="005579A5" w:rsidP="005579A5">
            <w:pPr>
              <w:keepLines/>
              <w:autoSpaceDE w:val="0"/>
              <w:autoSpaceDN w:val="0"/>
              <w:adjustRightInd w:val="0"/>
              <w:spacing w:after="0" w:line="240" w:lineRule="auto"/>
              <w:ind w:hanging="35"/>
              <w:jc w:val="both"/>
              <w:rPr>
                <w:rFonts w:ascii="Times New Roman" w:eastAsia="Times New Roman" w:hAnsi="Times New Roman" w:cs="Times New Roman"/>
                <w:b/>
                <w:lang w:eastAsia="ru-RU"/>
              </w:rPr>
            </w:pPr>
            <w:r w:rsidRPr="005579A5">
              <w:rPr>
                <w:rFonts w:ascii="Times New Roman" w:eastAsia="Times New Roman" w:hAnsi="Times New Roman" w:cs="Times New Roman"/>
                <w:lang w:eastAsia="ru-RU"/>
              </w:rPr>
              <w:t>от границ соседнего земельного участка не менее 3 м. 1 м для вспомогательных объектов.</w:t>
            </w:r>
          </w:p>
        </w:tc>
        <w:tc>
          <w:tcPr>
            <w:tcW w:w="2284"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keepLines/>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максимальное количество этажей зданий - 3 этажа (включая мансардный этаж);</w:t>
            </w:r>
          </w:p>
          <w:p w:rsidR="005579A5" w:rsidRPr="005579A5" w:rsidRDefault="005579A5" w:rsidP="005579A5">
            <w:pPr>
              <w:keepLines/>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максимальная высота зданий от уровня земли до верха</w:t>
            </w:r>
          </w:p>
          <w:p w:rsidR="005579A5" w:rsidRPr="005579A5" w:rsidRDefault="005579A5" w:rsidP="005579A5">
            <w:pPr>
              <w:keepLines/>
              <w:autoSpaceDE w:val="0"/>
              <w:autoSpaceDN w:val="0"/>
              <w:adjustRightInd w:val="0"/>
              <w:spacing w:after="0" w:line="240" w:lineRule="auto"/>
              <w:jc w:val="both"/>
              <w:rPr>
                <w:rFonts w:ascii="Times New Roman" w:eastAsia="Times New Roman" w:hAnsi="Times New Roman" w:cs="Times New Roman"/>
                <w:b/>
                <w:lang w:eastAsia="ru-RU"/>
              </w:rPr>
            </w:pPr>
            <w:r w:rsidRPr="005579A5">
              <w:rPr>
                <w:rFonts w:ascii="Times New Roman" w:eastAsia="Times New Roman" w:hAnsi="Times New Roman" w:cs="Times New Roman"/>
                <w:lang w:eastAsia="ru-RU"/>
              </w:rPr>
              <w:t>перекрытия последнего этажа (или конька кровли) - 20 м;</w:t>
            </w:r>
          </w:p>
        </w:tc>
        <w:tc>
          <w:tcPr>
            <w:tcW w:w="3260"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keepLines/>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максимальный процент застройки в границах земельного участка - 40%;</w:t>
            </w:r>
          </w:p>
          <w:p w:rsidR="005579A5" w:rsidRPr="005579A5" w:rsidRDefault="005579A5" w:rsidP="005579A5">
            <w:pPr>
              <w:keepLines/>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процент застройки подземной части не регламентируется;</w:t>
            </w:r>
          </w:p>
          <w:p w:rsidR="005579A5" w:rsidRPr="005579A5" w:rsidRDefault="005579A5" w:rsidP="005579A5">
            <w:pPr>
              <w:keepLines/>
              <w:autoSpaceDE w:val="0"/>
              <w:autoSpaceDN w:val="0"/>
              <w:adjustRightInd w:val="0"/>
              <w:spacing w:after="0" w:line="240" w:lineRule="auto"/>
              <w:jc w:val="both"/>
              <w:rPr>
                <w:rFonts w:ascii="Times New Roman" w:eastAsia="Times New Roman" w:hAnsi="Times New Roman" w:cs="Times New Roman"/>
                <w:b/>
                <w:lang w:eastAsia="ru-RU"/>
              </w:rPr>
            </w:pPr>
            <w:r w:rsidRPr="005579A5">
              <w:rPr>
                <w:rFonts w:ascii="Times New Roman" w:eastAsia="Times New Roman" w:hAnsi="Times New Roman" w:cs="Times New Roman"/>
                <w:lang w:eastAsia="ru-RU"/>
              </w:rPr>
              <w:t>коэффициент плотности застройки Кпз-0,7;</w:t>
            </w:r>
          </w:p>
        </w:tc>
      </w:tr>
      <w:tr w:rsidR="005579A5" w:rsidRPr="005579A5" w:rsidTr="00ED0407">
        <w:trPr>
          <w:trHeight w:val="20"/>
        </w:trPr>
        <w:tc>
          <w:tcPr>
            <w:tcW w:w="1843"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keepLines/>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Для ведения личного подсобного хозяйства (приусадебный земельный участок)</w:t>
            </w:r>
          </w:p>
          <w:p w:rsidR="005579A5" w:rsidRPr="005579A5" w:rsidRDefault="005579A5" w:rsidP="005579A5">
            <w:pPr>
              <w:keepLines/>
              <w:rPr>
                <w:rFonts w:ascii="Times New Roman" w:eastAsia="Calibri" w:hAnsi="Times New Roman" w:cs="Times New Roman"/>
              </w:rPr>
            </w:pPr>
            <w:r w:rsidRPr="005579A5">
              <w:rPr>
                <w:rFonts w:ascii="Times New Roman" w:eastAsia="Calibri" w:hAnsi="Times New Roman" w:cs="Times New Roman"/>
              </w:rPr>
              <w:t>[2.2]</w:t>
            </w:r>
          </w:p>
        </w:tc>
        <w:tc>
          <w:tcPr>
            <w:tcW w:w="3402"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keepLines/>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Размещение жилого дома, указанного в описании вида разрешенного использования с кодом 2.1;</w:t>
            </w:r>
          </w:p>
          <w:p w:rsidR="005579A5" w:rsidRPr="005579A5" w:rsidRDefault="005579A5" w:rsidP="005579A5">
            <w:pPr>
              <w:keepLines/>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производство сельскохозяйственной продукции;</w:t>
            </w:r>
          </w:p>
          <w:p w:rsidR="005579A5" w:rsidRPr="005579A5" w:rsidRDefault="005579A5" w:rsidP="005579A5">
            <w:pPr>
              <w:keepLines/>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размещение гаража и иных вспомогательных сооружений;</w:t>
            </w:r>
          </w:p>
          <w:p w:rsidR="005579A5" w:rsidRPr="005579A5" w:rsidRDefault="005579A5" w:rsidP="005579A5">
            <w:pPr>
              <w:keepLines/>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содержание сельскохозяйственных животных</w:t>
            </w:r>
          </w:p>
        </w:tc>
        <w:tc>
          <w:tcPr>
            <w:tcW w:w="2021" w:type="dxa"/>
            <w:gridSpan w:val="2"/>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keepLines/>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минимальная (максимальная) площадь земельных участков:</w:t>
            </w:r>
          </w:p>
          <w:p w:rsidR="005579A5" w:rsidRPr="005579A5" w:rsidRDefault="005579A5" w:rsidP="005579A5">
            <w:pPr>
              <w:keepLines/>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 отдельно стоящие жилые дома коттеджного типа на одну семью в 1 - 3 этажа - 400 - 5000 кв. м;</w:t>
            </w:r>
          </w:p>
          <w:p w:rsidR="005579A5" w:rsidRPr="005579A5" w:rsidRDefault="005579A5" w:rsidP="005579A5">
            <w:pPr>
              <w:keepLines/>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lastRenderedPageBreak/>
              <w:t>минимальная ширина земельных участков вдоль фронта улицы (проезда) – 12;</w:t>
            </w:r>
          </w:p>
          <w:p w:rsidR="005579A5" w:rsidRPr="005579A5" w:rsidRDefault="005579A5" w:rsidP="005579A5">
            <w:pPr>
              <w:rPr>
                <w:rFonts w:ascii="Times New Roman CYR" w:eastAsia="Calibri" w:hAnsi="Times New Roman CYR" w:cs="Times New Roman CYR"/>
              </w:rPr>
            </w:pPr>
            <w:r w:rsidRPr="005579A5">
              <w:rPr>
                <w:rFonts w:ascii="Times New Roman" w:eastAsia="Calibri" w:hAnsi="Times New Roman" w:cs="Times New Roman"/>
              </w:rPr>
              <w:t>раздел земельного участка возможен не более чем на 2 части.</w:t>
            </w:r>
          </w:p>
        </w:tc>
        <w:tc>
          <w:tcPr>
            <w:tcW w:w="2783" w:type="dxa"/>
            <w:gridSpan w:val="2"/>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keepLines/>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lastRenderedPageBreak/>
              <w:t>минимальный отступ строений от красной линии улиц не менее чем 5 м,</w:t>
            </w:r>
          </w:p>
          <w:p w:rsidR="005579A5" w:rsidRPr="005579A5" w:rsidRDefault="005579A5" w:rsidP="005579A5">
            <w:pPr>
              <w:keepLines/>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от красной линии проездов не менее 3 м,</w:t>
            </w:r>
          </w:p>
          <w:p w:rsidR="005579A5" w:rsidRPr="005579A5" w:rsidRDefault="005579A5" w:rsidP="005579A5">
            <w:pPr>
              <w:keepLines/>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от границ соседнего земельного участка не менее 3 м. 1 м для вспомогательных объектов.</w:t>
            </w:r>
          </w:p>
        </w:tc>
        <w:tc>
          <w:tcPr>
            <w:tcW w:w="2284"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keepLines/>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максимальное количество этажей зданий - 3 этажа (включая мансардный этаж);</w:t>
            </w:r>
          </w:p>
          <w:p w:rsidR="005579A5" w:rsidRPr="005579A5" w:rsidRDefault="005579A5" w:rsidP="005579A5">
            <w:pPr>
              <w:keepLines/>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3260"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keepLines/>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максимальный процент застройки в границах земельного участка - 40%;</w:t>
            </w:r>
          </w:p>
          <w:p w:rsidR="005579A5" w:rsidRPr="005579A5" w:rsidRDefault="005579A5" w:rsidP="005579A5">
            <w:pPr>
              <w:keepLines/>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процент застройки подземной части не регламентируется;</w:t>
            </w:r>
          </w:p>
          <w:p w:rsidR="005579A5" w:rsidRPr="005579A5" w:rsidRDefault="005579A5" w:rsidP="005579A5">
            <w:pPr>
              <w:keepLines/>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коэффициент плотности застройки Кпз-0,7;</w:t>
            </w:r>
          </w:p>
        </w:tc>
      </w:tr>
      <w:tr w:rsidR="005579A5" w:rsidRPr="005579A5" w:rsidTr="00ED0407">
        <w:trPr>
          <w:trHeight w:val="20"/>
        </w:trPr>
        <w:tc>
          <w:tcPr>
            <w:tcW w:w="1843"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keepLines/>
              <w:autoSpaceDE w:val="0"/>
              <w:autoSpaceDN w:val="0"/>
              <w:adjustRightInd w:val="0"/>
              <w:spacing w:after="0" w:line="240" w:lineRule="auto"/>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Хранение автотранспорта</w:t>
            </w:r>
          </w:p>
          <w:p w:rsidR="005579A5" w:rsidRPr="005579A5" w:rsidRDefault="005579A5" w:rsidP="005579A5">
            <w:pPr>
              <w:keepLines/>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[2.7.1]</w:t>
            </w:r>
          </w:p>
        </w:tc>
        <w:tc>
          <w:tcPr>
            <w:tcW w:w="3402"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keepLines/>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w="2021" w:type="dxa"/>
            <w:gridSpan w:val="2"/>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keepLines/>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 xml:space="preserve">минимальная (максимальная) площадь земельных участков - 20 - 5000 кв. м </w:t>
            </w:r>
          </w:p>
        </w:tc>
        <w:tc>
          <w:tcPr>
            <w:tcW w:w="2783" w:type="dxa"/>
            <w:gridSpan w:val="2"/>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keepLines/>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w:t>
            </w:r>
          </w:p>
        </w:tc>
        <w:tc>
          <w:tcPr>
            <w:tcW w:w="2284"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keepLines/>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максимальное количество надземных этажей - 1</w:t>
            </w:r>
          </w:p>
        </w:tc>
        <w:tc>
          <w:tcPr>
            <w:tcW w:w="3260" w:type="dxa"/>
            <w:tcBorders>
              <w:top w:val="single" w:sz="4" w:space="0" w:color="auto"/>
              <w:left w:val="single" w:sz="4" w:space="0" w:color="auto"/>
              <w:bottom w:val="single" w:sz="4" w:space="0" w:color="auto"/>
              <w:right w:val="single" w:sz="4" w:space="0" w:color="auto"/>
            </w:tcBorders>
          </w:tcPr>
          <w:p w:rsidR="005579A5" w:rsidRPr="005579A5" w:rsidRDefault="005579A5" w:rsidP="005579A5">
            <w:pPr>
              <w:keepLines/>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максимальный процент застройки в границах земельного участка - 80%;</w:t>
            </w:r>
          </w:p>
          <w:p w:rsidR="005579A5" w:rsidRPr="005579A5" w:rsidRDefault="005579A5" w:rsidP="005579A5">
            <w:pPr>
              <w:keepLines/>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процент застройки подземной части не регламентируется;</w:t>
            </w:r>
          </w:p>
          <w:p w:rsidR="005579A5" w:rsidRPr="005579A5" w:rsidRDefault="005579A5" w:rsidP="005579A5">
            <w:pPr>
              <w:keepLines/>
              <w:autoSpaceDE w:val="0"/>
              <w:autoSpaceDN w:val="0"/>
              <w:adjustRightInd w:val="0"/>
              <w:spacing w:after="0" w:line="240" w:lineRule="auto"/>
              <w:jc w:val="both"/>
              <w:rPr>
                <w:rFonts w:ascii="Times New Roman" w:eastAsia="Times New Roman" w:hAnsi="Times New Roman" w:cs="Times New Roman"/>
                <w:lang w:eastAsia="ru-RU"/>
              </w:rPr>
            </w:pPr>
          </w:p>
        </w:tc>
      </w:tr>
      <w:tr w:rsidR="005579A5" w:rsidRPr="005579A5" w:rsidTr="00ED0407">
        <w:trPr>
          <w:trHeight w:val="20"/>
        </w:trPr>
        <w:tc>
          <w:tcPr>
            <w:tcW w:w="1843"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keepLines/>
              <w:autoSpaceDE w:val="0"/>
              <w:autoSpaceDN w:val="0"/>
              <w:adjustRightInd w:val="0"/>
              <w:spacing w:after="0" w:line="240" w:lineRule="auto"/>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 xml:space="preserve">Земельные участки (территории) общего пользования </w:t>
            </w:r>
          </w:p>
          <w:p w:rsidR="005579A5" w:rsidRPr="005579A5" w:rsidRDefault="005579A5" w:rsidP="005579A5">
            <w:pPr>
              <w:keepLines/>
              <w:autoSpaceDE w:val="0"/>
              <w:autoSpaceDN w:val="0"/>
              <w:adjustRightInd w:val="0"/>
              <w:spacing w:after="0" w:line="240" w:lineRule="auto"/>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[12.0]</w:t>
            </w:r>
          </w:p>
        </w:tc>
        <w:tc>
          <w:tcPr>
            <w:tcW w:w="3402"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keepLines/>
              <w:autoSpaceDE w:val="0"/>
              <w:autoSpaceDN w:val="0"/>
              <w:adjustRightInd w:val="0"/>
              <w:spacing w:after="0" w:line="240" w:lineRule="auto"/>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Земельные участки общего пользования.</w:t>
            </w:r>
          </w:p>
          <w:p w:rsidR="005579A5" w:rsidRPr="005579A5" w:rsidRDefault="005579A5" w:rsidP="005579A5">
            <w:pPr>
              <w:keepLines/>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Содержание данного вида разрешенного использования включает в</w:t>
            </w:r>
          </w:p>
          <w:p w:rsidR="005579A5" w:rsidRPr="005579A5" w:rsidRDefault="005579A5" w:rsidP="005579A5">
            <w:pPr>
              <w:keepLines/>
              <w:autoSpaceDE w:val="0"/>
              <w:autoSpaceDN w:val="0"/>
              <w:adjustRightInd w:val="0"/>
              <w:spacing w:after="0" w:line="240" w:lineRule="auto"/>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себя содержание видов разрешенного использования с кодами 12.0.1 -12.0.2</w:t>
            </w:r>
          </w:p>
        </w:tc>
        <w:tc>
          <w:tcPr>
            <w:tcW w:w="2021" w:type="dxa"/>
            <w:gridSpan w:val="2"/>
            <w:tcBorders>
              <w:top w:val="single" w:sz="4" w:space="0" w:color="auto"/>
              <w:left w:val="single" w:sz="4" w:space="0" w:color="auto"/>
              <w:bottom w:val="single" w:sz="4" w:space="0" w:color="auto"/>
              <w:right w:val="single" w:sz="4" w:space="0" w:color="auto"/>
            </w:tcBorders>
          </w:tcPr>
          <w:p w:rsidR="005579A5" w:rsidRPr="005579A5" w:rsidRDefault="005579A5" w:rsidP="005579A5">
            <w:pPr>
              <w:keepLines/>
              <w:autoSpaceDE w:val="0"/>
              <w:autoSpaceDN w:val="0"/>
              <w:adjustRightInd w:val="0"/>
              <w:spacing w:after="0" w:line="240" w:lineRule="auto"/>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 xml:space="preserve">минимальная (максимальная) площадь земельного участка - 50 - 10000 кв. м </w:t>
            </w:r>
          </w:p>
          <w:p w:rsidR="005579A5" w:rsidRPr="005579A5" w:rsidRDefault="005579A5" w:rsidP="005579A5">
            <w:pPr>
              <w:keepLines/>
              <w:autoSpaceDE w:val="0"/>
              <w:autoSpaceDN w:val="0"/>
              <w:adjustRightInd w:val="0"/>
              <w:spacing w:after="0" w:line="240" w:lineRule="auto"/>
              <w:rPr>
                <w:rFonts w:ascii="Times New Roman" w:eastAsia="Times New Roman" w:hAnsi="Times New Roman" w:cs="Times New Roman"/>
                <w:lang w:eastAsia="ru-RU"/>
              </w:rPr>
            </w:pPr>
          </w:p>
        </w:tc>
        <w:tc>
          <w:tcPr>
            <w:tcW w:w="2783" w:type="dxa"/>
            <w:gridSpan w:val="2"/>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keepLines/>
              <w:autoSpaceDE w:val="0"/>
              <w:autoSpaceDN w:val="0"/>
              <w:adjustRightInd w:val="0"/>
              <w:spacing w:after="0" w:line="240" w:lineRule="auto"/>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284"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keepLines/>
              <w:autoSpaceDE w:val="0"/>
              <w:autoSpaceDN w:val="0"/>
              <w:adjustRightInd w:val="0"/>
              <w:spacing w:after="0" w:line="240" w:lineRule="auto"/>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3260"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keepLines/>
              <w:autoSpaceDE w:val="0"/>
              <w:autoSpaceDN w:val="0"/>
              <w:adjustRightInd w:val="0"/>
              <w:spacing w:after="0" w:line="240" w:lineRule="auto"/>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r>
      <w:tr w:rsidR="005579A5" w:rsidRPr="005579A5" w:rsidTr="00ED0407">
        <w:trPr>
          <w:trHeight w:val="20"/>
        </w:trPr>
        <w:tc>
          <w:tcPr>
            <w:tcW w:w="1843"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keepLines/>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lastRenderedPageBreak/>
              <w:t>Улично-дорожная сеть [12.0.1]</w:t>
            </w:r>
          </w:p>
        </w:tc>
        <w:tc>
          <w:tcPr>
            <w:tcW w:w="3402"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keepLines/>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5579A5" w:rsidRPr="005579A5" w:rsidRDefault="005579A5" w:rsidP="005579A5">
            <w:pPr>
              <w:keepLines/>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2021" w:type="dxa"/>
            <w:gridSpan w:val="2"/>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keepLines/>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 xml:space="preserve">минимальная (максимальная) площадь земельного участка - 50 - 10000 кв. м </w:t>
            </w:r>
          </w:p>
        </w:tc>
        <w:tc>
          <w:tcPr>
            <w:tcW w:w="2783" w:type="dxa"/>
            <w:gridSpan w:val="2"/>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keepLines/>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284"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keepLines/>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3260"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keepLines/>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r>
      <w:tr w:rsidR="005579A5" w:rsidRPr="005579A5" w:rsidTr="00ED0407">
        <w:tc>
          <w:tcPr>
            <w:tcW w:w="1843" w:type="dxa"/>
            <w:tcBorders>
              <w:top w:val="single" w:sz="4" w:space="0" w:color="auto"/>
              <w:left w:val="single" w:sz="4" w:space="0" w:color="auto"/>
              <w:bottom w:val="nil"/>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Блокированная жилая застройка</w:t>
            </w:r>
          </w:p>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[2.3]</w:t>
            </w:r>
          </w:p>
        </w:tc>
        <w:tc>
          <w:tcPr>
            <w:tcW w:w="3402" w:type="dxa"/>
            <w:tcBorders>
              <w:top w:val="single" w:sz="4" w:space="0" w:color="auto"/>
              <w:left w:val="single" w:sz="4" w:space="0" w:color="auto"/>
              <w:bottom w:val="nil"/>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 xml:space="preserve">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соседними домами, расположен на отдельном земельном участке и имеет выход на территорию общего пользования (жилые дома </w:t>
            </w:r>
            <w:r w:rsidRPr="005579A5">
              <w:rPr>
                <w:rFonts w:ascii="Times New Roman" w:eastAsia="Times New Roman" w:hAnsi="Times New Roman" w:cs="Times New Roman"/>
                <w:lang w:eastAsia="ru-RU"/>
              </w:rPr>
              <w:lastRenderedPageBreak/>
              <w:t>блокированной застройки);</w:t>
            </w:r>
          </w:p>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tc>
        <w:tc>
          <w:tcPr>
            <w:tcW w:w="1985" w:type="dxa"/>
            <w:tcBorders>
              <w:top w:val="single" w:sz="4" w:space="0" w:color="auto"/>
              <w:left w:val="single" w:sz="4" w:space="0" w:color="auto"/>
              <w:bottom w:val="nil"/>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lastRenderedPageBreak/>
              <w:t>минимальная (максимальная) площадь земельных участков блокированные жилые дома не выше 3 этажей - 100 - 800 кв. м на один блок;</w:t>
            </w:r>
          </w:p>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 xml:space="preserve">минимальная ширина земельных участков вдоль фронта улицы </w:t>
            </w:r>
            <w:r w:rsidRPr="005579A5">
              <w:rPr>
                <w:rFonts w:ascii="Times New Roman" w:eastAsia="Times New Roman" w:hAnsi="Times New Roman" w:cs="Times New Roman"/>
                <w:lang w:eastAsia="ru-RU"/>
              </w:rPr>
              <w:lastRenderedPageBreak/>
              <w:t>(проезда) - 6 м. на один блок</w:t>
            </w:r>
          </w:p>
        </w:tc>
        <w:tc>
          <w:tcPr>
            <w:tcW w:w="2806" w:type="dxa"/>
            <w:gridSpan w:val="2"/>
            <w:tcBorders>
              <w:top w:val="single" w:sz="4" w:space="0" w:color="auto"/>
              <w:left w:val="single" w:sz="4" w:space="0" w:color="auto"/>
              <w:bottom w:val="nil"/>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lastRenderedPageBreak/>
              <w:t>минимальный отступ строений:</w:t>
            </w:r>
          </w:p>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 от красной линии улиц не менее чем 5 м;</w:t>
            </w:r>
          </w:p>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 от красной линии проездов не менее 3 м;</w:t>
            </w:r>
          </w:p>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 от границ соседнего земельного участка не менее 3 м, за  исключением блокировки жилых домов, в таких случаях блокированные дома располагаются по границе общей стеной (без проемов) с отступом 0 м.</w:t>
            </w:r>
          </w:p>
        </w:tc>
        <w:tc>
          <w:tcPr>
            <w:tcW w:w="2297" w:type="dxa"/>
            <w:gridSpan w:val="2"/>
            <w:tcBorders>
              <w:top w:val="single" w:sz="4" w:space="0" w:color="auto"/>
              <w:left w:val="single" w:sz="4" w:space="0" w:color="auto"/>
              <w:bottom w:val="nil"/>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максимальное количество этажей зданий - 3 этажа (включая мансардный этаж);</w:t>
            </w:r>
          </w:p>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3260" w:type="dxa"/>
            <w:tcBorders>
              <w:top w:val="single" w:sz="4" w:space="0" w:color="auto"/>
              <w:left w:val="single" w:sz="4" w:space="0" w:color="auto"/>
              <w:bottom w:val="nil"/>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максимальный процент застройки в границах земельного участка - 60%;</w:t>
            </w:r>
          </w:p>
          <w:p w:rsidR="005579A5" w:rsidRPr="005579A5" w:rsidRDefault="005579A5" w:rsidP="005579A5">
            <w:pPr>
              <w:keepLines/>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процент застройки подземной части не регламентируется;</w:t>
            </w:r>
          </w:p>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коэффициент плотности застройки Кпз-0,6;</w:t>
            </w:r>
          </w:p>
        </w:tc>
      </w:tr>
      <w:tr w:rsidR="005579A5" w:rsidRPr="005579A5" w:rsidTr="00ED0407">
        <w:trPr>
          <w:trHeight w:val="20"/>
        </w:trPr>
        <w:tc>
          <w:tcPr>
            <w:tcW w:w="1843"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keepLines/>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Благоустройство территории [12.0.2]</w:t>
            </w:r>
          </w:p>
        </w:tc>
        <w:tc>
          <w:tcPr>
            <w:tcW w:w="3402"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keepLines/>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021" w:type="dxa"/>
            <w:gridSpan w:val="2"/>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keepLines/>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 xml:space="preserve">минимальная (максимальная) площадь земельного участка - 50 - 10000 кв. м </w:t>
            </w:r>
          </w:p>
        </w:tc>
        <w:tc>
          <w:tcPr>
            <w:tcW w:w="2783" w:type="dxa"/>
            <w:gridSpan w:val="2"/>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keepLines/>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284"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keepLines/>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3260"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keepLines/>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r>
      <w:tr w:rsidR="005579A5" w:rsidRPr="005579A5" w:rsidTr="00ED0407">
        <w:trPr>
          <w:trHeight w:val="20"/>
        </w:trPr>
        <w:tc>
          <w:tcPr>
            <w:tcW w:w="1843"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keepLines/>
              <w:autoSpaceDE w:val="0"/>
              <w:autoSpaceDN w:val="0"/>
              <w:adjustRightInd w:val="0"/>
              <w:spacing w:after="0" w:line="240" w:lineRule="auto"/>
              <w:jc w:val="both"/>
              <w:rPr>
                <w:rFonts w:ascii="Times New Roman CYR" w:eastAsia="Times New Roman" w:hAnsi="Times New Roman CYR" w:cs="Times New Roman CYR"/>
                <w:lang w:eastAsia="ru-RU"/>
              </w:rPr>
            </w:pPr>
            <w:r w:rsidRPr="005579A5">
              <w:rPr>
                <w:rFonts w:ascii="Times New Roman CYR" w:eastAsia="Times New Roman" w:hAnsi="Times New Roman CYR" w:cs="Times New Roman CYR"/>
                <w:lang w:eastAsia="ru-RU"/>
              </w:rPr>
              <w:t>Ведение огородничества</w:t>
            </w:r>
          </w:p>
          <w:p w:rsidR="005579A5" w:rsidRPr="005579A5" w:rsidRDefault="005579A5" w:rsidP="005579A5">
            <w:pPr>
              <w:rPr>
                <w:rFonts w:ascii="Calibri" w:eastAsia="Calibri" w:hAnsi="Calibri" w:cs="Times New Roman"/>
              </w:rPr>
            </w:pPr>
            <w:r w:rsidRPr="005579A5">
              <w:rPr>
                <w:rFonts w:ascii="Times New Roman" w:eastAsia="Calibri" w:hAnsi="Times New Roman" w:cs="Times New Roman"/>
              </w:rPr>
              <w:t>[13.1]</w:t>
            </w:r>
          </w:p>
        </w:tc>
        <w:tc>
          <w:tcPr>
            <w:tcW w:w="3402"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keepLines/>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CYR" w:eastAsia="Times New Roman" w:hAnsi="Times New Roman CYR" w:cs="Times New Roman CYR"/>
                <w:lang w:eastAsia="ru-RU"/>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2021" w:type="dxa"/>
            <w:gridSpan w:val="2"/>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keepLines/>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минимальная (максимальная) площадь земельного участка - 200 - 1000 кв. м.</w:t>
            </w:r>
          </w:p>
        </w:tc>
        <w:tc>
          <w:tcPr>
            <w:tcW w:w="2783" w:type="dxa"/>
            <w:gridSpan w:val="2"/>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keepLines/>
              <w:autoSpaceDE w:val="0"/>
              <w:autoSpaceDN w:val="0"/>
              <w:adjustRightInd w:val="0"/>
              <w:spacing w:after="0" w:line="240" w:lineRule="auto"/>
              <w:rPr>
                <w:rFonts w:ascii="Times New Roman" w:eastAsia="Times New Roman" w:hAnsi="Times New Roman" w:cs="Times New Roman"/>
                <w:lang w:eastAsia="ru-RU"/>
              </w:rPr>
            </w:pPr>
            <w:r w:rsidRPr="005579A5">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c>
          <w:tcPr>
            <w:tcW w:w="2284"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keepLines/>
              <w:autoSpaceDE w:val="0"/>
              <w:autoSpaceDN w:val="0"/>
              <w:adjustRightInd w:val="0"/>
              <w:spacing w:after="0" w:line="240" w:lineRule="auto"/>
              <w:rPr>
                <w:rFonts w:ascii="Times New Roman" w:eastAsia="Times New Roman" w:hAnsi="Times New Roman" w:cs="Times New Roman"/>
                <w:lang w:eastAsia="ru-RU"/>
              </w:rPr>
            </w:pPr>
            <w:r w:rsidRPr="005579A5">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c>
          <w:tcPr>
            <w:tcW w:w="3260"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keepLines/>
              <w:autoSpaceDE w:val="0"/>
              <w:autoSpaceDN w:val="0"/>
              <w:adjustRightInd w:val="0"/>
              <w:spacing w:after="0" w:line="240" w:lineRule="auto"/>
              <w:rPr>
                <w:rFonts w:ascii="Times New Roman" w:eastAsia="Times New Roman" w:hAnsi="Times New Roman" w:cs="Times New Roman"/>
                <w:lang w:eastAsia="ru-RU"/>
              </w:rPr>
            </w:pPr>
            <w:r w:rsidRPr="005579A5">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r>
    </w:tbl>
    <w:p w:rsidR="005579A5" w:rsidRPr="005579A5" w:rsidRDefault="005579A5" w:rsidP="005579A5">
      <w:pPr>
        <w:ind w:firstLine="284"/>
        <w:jc w:val="center"/>
        <w:rPr>
          <w:rFonts w:ascii="Times New Roman" w:eastAsia="Calibri" w:hAnsi="Times New Roman" w:cs="Times New Roman"/>
          <w:b/>
          <w:sz w:val="24"/>
          <w:szCs w:val="24"/>
        </w:rPr>
      </w:pPr>
      <w:r w:rsidRPr="005579A5">
        <w:rPr>
          <w:rFonts w:ascii="Times New Roman" w:eastAsia="Calibri" w:hAnsi="Times New Roman" w:cs="Times New Roman"/>
          <w:b/>
        </w:rPr>
        <w:t xml:space="preserve">УСЛОВНО РАЗРЕШЕННЫЕ ВИДЫ И ПАРАМЕТРЫ ИСПОЛЬЗОВАНИЯ ЗЕМЕЛЬНЫХ УЧАСТКОВ И ОБЪЕКТОВ </w:t>
      </w:r>
    </w:p>
    <w:p w:rsidR="005579A5" w:rsidRPr="005579A5" w:rsidRDefault="005579A5" w:rsidP="005579A5">
      <w:pPr>
        <w:ind w:firstLine="284"/>
        <w:jc w:val="center"/>
        <w:rPr>
          <w:rFonts w:ascii="Times New Roman" w:eastAsia="Calibri" w:hAnsi="Times New Roman" w:cs="Times New Roman"/>
          <w:b/>
        </w:rPr>
      </w:pPr>
      <w:r w:rsidRPr="005579A5">
        <w:rPr>
          <w:rFonts w:ascii="Times New Roman" w:eastAsia="Calibri" w:hAnsi="Times New Roman" w:cs="Times New Roman"/>
          <w:b/>
        </w:rPr>
        <w:lastRenderedPageBreak/>
        <w:t>КАПИТАЛЬНОГО СТРОИТЕЛЬСТВА</w:t>
      </w:r>
    </w:p>
    <w:tbl>
      <w:tblPr>
        <w:tblW w:w="15615" w:type="dxa"/>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3429"/>
        <w:gridCol w:w="1955"/>
        <w:gridCol w:w="2834"/>
        <w:gridCol w:w="2267"/>
        <w:gridCol w:w="3287"/>
      </w:tblGrid>
      <w:tr w:rsidR="005579A5" w:rsidRPr="005579A5" w:rsidTr="00ED0407">
        <w:tc>
          <w:tcPr>
            <w:tcW w:w="1843" w:type="dxa"/>
            <w:vMerge w:val="restart"/>
            <w:tcBorders>
              <w:top w:val="single" w:sz="4" w:space="0" w:color="auto"/>
              <w:left w:val="single" w:sz="4" w:space="0" w:color="auto"/>
              <w:bottom w:val="nil"/>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5579A5">
              <w:rPr>
                <w:rFonts w:ascii="Times New Roman" w:eastAsia="Times New Roman" w:hAnsi="Times New Roman" w:cs="Times New Roman"/>
                <w:b/>
                <w:lang w:eastAsia="ru-RU"/>
              </w:rPr>
              <w:t>Наименование вида разрешенного использования земельного участка</w:t>
            </w:r>
          </w:p>
        </w:tc>
        <w:tc>
          <w:tcPr>
            <w:tcW w:w="3431" w:type="dxa"/>
            <w:vMerge w:val="restart"/>
            <w:tcBorders>
              <w:top w:val="single" w:sz="4" w:space="0" w:color="auto"/>
              <w:left w:val="single" w:sz="4" w:space="0" w:color="auto"/>
              <w:bottom w:val="nil"/>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5579A5">
              <w:rPr>
                <w:rFonts w:ascii="Times New Roman" w:eastAsia="Times New Roman" w:hAnsi="Times New Roman" w:cs="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348" w:type="dxa"/>
            <w:gridSpan w:val="4"/>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5579A5">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579A5" w:rsidRPr="005579A5" w:rsidTr="00ED0407">
        <w:tc>
          <w:tcPr>
            <w:tcW w:w="1843" w:type="dxa"/>
            <w:vMerge/>
            <w:tcBorders>
              <w:top w:val="single" w:sz="4" w:space="0" w:color="auto"/>
              <w:left w:val="single" w:sz="4" w:space="0" w:color="auto"/>
              <w:bottom w:val="nil"/>
              <w:right w:val="single" w:sz="4" w:space="0" w:color="auto"/>
            </w:tcBorders>
            <w:vAlign w:val="center"/>
            <w:hideMark/>
          </w:tcPr>
          <w:p w:rsidR="005579A5" w:rsidRPr="005579A5" w:rsidRDefault="005579A5" w:rsidP="005579A5">
            <w:pPr>
              <w:rPr>
                <w:rFonts w:ascii="Times New Roman" w:eastAsia="Calibri" w:hAnsi="Times New Roman" w:cs="Times New Roman"/>
                <w:b/>
              </w:rPr>
            </w:pPr>
          </w:p>
        </w:tc>
        <w:tc>
          <w:tcPr>
            <w:tcW w:w="3431" w:type="dxa"/>
            <w:vMerge/>
            <w:tcBorders>
              <w:top w:val="single" w:sz="4" w:space="0" w:color="auto"/>
              <w:left w:val="single" w:sz="4" w:space="0" w:color="auto"/>
              <w:bottom w:val="nil"/>
              <w:right w:val="single" w:sz="4" w:space="0" w:color="auto"/>
            </w:tcBorders>
            <w:vAlign w:val="center"/>
            <w:hideMark/>
          </w:tcPr>
          <w:p w:rsidR="005579A5" w:rsidRPr="005579A5" w:rsidRDefault="005579A5" w:rsidP="005579A5">
            <w:pPr>
              <w:rPr>
                <w:rFonts w:ascii="Times New Roman" w:eastAsia="Calibri" w:hAnsi="Times New Roman" w:cs="Times New Roman"/>
                <w:b/>
              </w:rPr>
            </w:pPr>
          </w:p>
        </w:tc>
        <w:tc>
          <w:tcPr>
            <w:tcW w:w="1956" w:type="dxa"/>
            <w:tcBorders>
              <w:top w:val="single" w:sz="4" w:space="0" w:color="auto"/>
              <w:left w:val="single" w:sz="4" w:space="0" w:color="auto"/>
              <w:bottom w:val="nil"/>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5579A5">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835" w:type="dxa"/>
            <w:tcBorders>
              <w:top w:val="single" w:sz="4" w:space="0" w:color="auto"/>
              <w:left w:val="single" w:sz="4" w:space="0" w:color="auto"/>
              <w:bottom w:val="nil"/>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5579A5">
              <w:rPr>
                <w:rFonts w:ascii="Times New Roman" w:eastAsia="Times New Roman" w:hAnsi="Times New Roman" w:cs="Times New Roman"/>
                <w:b/>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nil"/>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5579A5">
              <w:rPr>
                <w:rFonts w:ascii="Times New Roman" w:eastAsia="Times New Roman" w:hAnsi="Times New Roman" w:cs="Times New Roman"/>
                <w:b/>
                <w:lang w:eastAsia="ru-RU"/>
              </w:rPr>
              <w:t>предельное количество этажей или предельную высоту зданий, строений, сооружений</w:t>
            </w:r>
          </w:p>
        </w:tc>
        <w:tc>
          <w:tcPr>
            <w:tcW w:w="3289" w:type="dxa"/>
            <w:tcBorders>
              <w:top w:val="single" w:sz="4" w:space="0" w:color="auto"/>
              <w:left w:val="single" w:sz="4" w:space="0" w:color="auto"/>
              <w:bottom w:val="nil"/>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5579A5">
              <w:rPr>
                <w:rFonts w:ascii="Times New Roman" w:eastAsia="Times New Roman" w:hAnsi="Times New Roman" w:cs="Times New Roman"/>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w:t>
            </w:r>
          </w:p>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5579A5">
              <w:rPr>
                <w:rFonts w:ascii="Times New Roman" w:eastAsia="Times New Roman" w:hAnsi="Times New Roman" w:cs="Times New Roman"/>
                <w:b/>
                <w:lang w:eastAsia="ru-RU"/>
              </w:rPr>
              <w:t>быть застроена, ко всей площади земельного участка</w:t>
            </w:r>
          </w:p>
        </w:tc>
      </w:tr>
      <w:tr w:rsidR="005579A5" w:rsidRPr="005579A5" w:rsidTr="00ED0407">
        <w:tc>
          <w:tcPr>
            <w:tcW w:w="1843" w:type="dxa"/>
            <w:tcBorders>
              <w:top w:val="single" w:sz="4" w:space="0" w:color="auto"/>
              <w:left w:val="single" w:sz="4" w:space="0" w:color="auto"/>
              <w:bottom w:val="nil"/>
              <w:right w:val="single" w:sz="4" w:space="0" w:color="auto"/>
            </w:tcBorders>
            <w:hideMark/>
          </w:tcPr>
          <w:p w:rsidR="005579A5" w:rsidRPr="005579A5" w:rsidRDefault="005579A5" w:rsidP="005579A5">
            <w:pPr>
              <w:keepLines/>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Обслуживание жилой застройки</w:t>
            </w:r>
          </w:p>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[2.7]</w:t>
            </w:r>
          </w:p>
        </w:tc>
        <w:tc>
          <w:tcPr>
            <w:tcW w:w="3431" w:type="dxa"/>
            <w:tcBorders>
              <w:top w:val="single" w:sz="4" w:space="0" w:color="auto"/>
              <w:left w:val="single" w:sz="4" w:space="0" w:color="auto"/>
              <w:bottom w:val="nil"/>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Размещение объектов капитального строительства, размещение которых предусмотрено видами разрешенного использования с </w:t>
            </w:r>
            <w:hyperlink r:id="rId5" w:anchor="/document/70736874/entry/1031" w:history="1">
              <w:r w:rsidRPr="005579A5">
                <w:rPr>
                  <w:rFonts w:ascii="Times New Roman CYR" w:eastAsia="Times New Roman" w:hAnsi="Times New Roman CYR" w:cs="Times New Roman"/>
                  <w:u w:val="single"/>
                  <w:lang w:eastAsia="ru-RU"/>
                </w:rPr>
                <w:t>кодами 3.1</w:t>
              </w:r>
            </w:hyperlink>
            <w:r w:rsidRPr="005579A5">
              <w:rPr>
                <w:rFonts w:ascii="Times New Roman" w:eastAsia="Times New Roman" w:hAnsi="Times New Roman" w:cs="Times New Roman"/>
                <w:lang w:eastAsia="ru-RU"/>
              </w:rPr>
              <w:t>, </w:t>
            </w:r>
            <w:hyperlink r:id="rId6" w:anchor="/document/70736874/entry/1032" w:history="1">
              <w:r w:rsidRPr="005579A5">
                <w:rPr>
                  <w:rFonts w:ascii="Times New Roman CYR" w:eastAsia="Times New Roman" w:hAnsi="Times New Roman CYR" w:cs="Times New Roman"/>
                  <w:u w:val="single"/>
                  <w:lang w:eastAsia="ru-RU"/>
                </w:rPr>
                <w:t>3.2</w:t>
              </w:r>
            </w:hyperlink>
            <w:r w:rsidRPr="005579A5">
              <w:rPr>
                <w:rFonts w:ascii="Times New Roman" w:eastAsia="Times New Roman" w:hAnsi="Times New Roman" w:cs="Times New Roman"/>
                <w:lang w:eastAsia="ru-RU"/>
              </w:rPr>
              <w:t>, </w:t>
            </w:r>
            <w:hyperlink r:id="rId7" w:anchor="/document/70736874/entry/1033" w:history="1">
              <w:r w:rsidRPr="005579A5">
                <w:rPr>
                  <w:rFonts w:ascii="Times New Roman CYR" w:eastAsia="Times New Roman" w:hAnsi="Times New Roman CYR" w:cs="Times New Roman"/>
                  <w:u w:val="single"/>
                  <w:lang w:eastAsia="ru-RU"/>
                </w:rPr>
                <w:t>3.3</w:t>
              </w:r>
            </w:hyperlink>
            <w:r w:rsidRPr="005579A5">
              <w:rPr>
                <w:rFonts w:ascii="Times New Roman" w:eastAsia="Times New Roman" w:hAnsi="Times New Roman" w:cs="Times New Roman"/>
                <w:lang w:eastAsia="ru-RU"/>
              </w:rPr>
              <w:t>, </w:t>
            </w:r>
            <w:hyperlink r:id="rId8" w:anchor="/document/70736874/entry/1034" w:history="1">
              <w:r w:rsidRPr="005579A5">
                <w:rPr>
                  <w:rFonts w:ascii="Times New Roman CYR" w:eastAsia="Times New Roman" w:hAnsi="Times New Roman CYR" w:cs="Times New Roman"/>
                  <w:u w:val="single"/>
                  <w:lang w:eastAsia="ru-RU"/>
                </w:rPr>
                <w:t>3.4</w:t>
              </w:r>
            </w:hyperlink>
            <w:r w:rsidRPr="005579A5">
              <w:rPr>
                <w:rFonts w:ascii="Times New Roman" w:eastAsia="Times New Roman" w:hAnsi="Times New Roman" w:cs="Times New Roman"/>
                <w:lang w:eastAsia="ru-RU"/>
              </w:rPr>
              <w:t>, </w:t>
            </w:r>
            <w:hyperlink r:id="rId9" w:anchor="/document/70736874/entry/10341" w:history="1">
              <w:r w:rsidRPr="005579A5">
                <w:rPr>
                  <w:rFonts w:ascii="Times New Roman CYR" w:eastAsia="Times New Roman" w:hAnsi="Times New Roman CYR" w:cs="Times New Roman"/>
                  <w:u w:val="single"/>
                  <w:lang w:eastAsia="ru-RU"/>
                </w:rPr>
                <w:t>3.4.1</w:t>
              </w:r>
            </w:hyperlink>
            <w:r w:rsidRPr="005579A5">
              <w:rPr>
                <w:rFonts w:ascii="Times New Roman" w:eastAsia="Times New Roman" w:hAnsi="Times New Roman" w:cs="Times New Roman"/>
                <w:lang w:eastAsia="ru-RU"/>
              </w:rPr>
              <w:t>, </w:t>
            </w:r>
            <w:hyperlink r:id="rId10" w:anchor="/document/70736874/entry/10351" w:history="1">
              <w:r w:rsidRPr="005579A5">
                <w:rPr>
                  <w:rFonts w:ascii="Times New Roman CYR" w:eastAsia="Times New Roman" w:hAnsi="Times New Roman CYR" w:cs="Times New Roman"/>
                  <w:u w:val="single"/>
                  <w:lang w:eastAsia="ru-RU"/>
                </w:rPr>
                <w:t>3.5.1</w:t>
              </w:r>
            </w:hyperlink>
            <w:r w:rsidRPr="005579A5">
              <w:rPr>
                <w:rFonts w:ascii="Times New Roman" w:eastAsia="Times New Roman" w:hAnsi="Times New Roman" w:cs="Times New Roman"/>
                <w:lang w:eastAsia="ru-RU"/>
              </w:rPr>
              <w:t>, </w:t>
            </w:r>
            <w:hyperlink r:id="rId11" w:anchor="/document/70736874/entry/1036" w:history="1">
              <w:r w:rsidRPr="005579A5">
                <w:rPr>
                  <w:rFonts w:ascii="Times New Roman CYR" w:eastAsia="Times New Roman" w:hAnsi="Times New Roman CYR" w:cs="Times New Roman"/>
                  <w:u w:val="single"/>
                  <w:lang w:eastAsia="ru-RU"/>
                </w:rPr>
                <w:t>3.6</w:t>
              </w:r>
            </w:hyperlink>
            <w:r w:rsidRPr="005579A5">
              <w:rPr>
                <w:rFonts w:ascii="Times New Roman" w:eastAsia="Times New Roman" w:hAnsi="Times New Roman" w:cs="Times New Roman"/>
                <w:lang w:eastAsia="ru-RU"/>
              </w:rPr>
              <w:t>, </w:t>
            </w:r>
            <w:hyperlink r:id="rId12" w:anchor="/document/70736874/entry/1037" w:history="1">
              <w:r w:rsidRPr="005579A5">
                <w:rPr>
                  <w:rFonts w:ascii="Times New Roman CYR" w:eastAsia="Times New Roman" w:hAnsi="Times New Roman CYR" w:cs="Times New Roman"/>
                  <w:u w:val="single"/>
                  <w:lang w:eastAsia="ru-RU"/>
                </w:rPr>
                <w:t>3.7</w:t>
              </w:r>
            </w:hyperlink>
            <w:r w:rsidRPr="005579A5">
              <w:rPr>
                <w:rFonts w:ascii="Times New Roman" w:eastAsia="Times New Roman" w:hAnsi="Times New Roman" w:cs="Times New Roman"/>
                <w:lang w:eastAsia="ru-RU"/>
              </w:rPr>
              <w:t>, </w:t>
            </w:r>
            <w:hyperlink r:id="rId13" w:anchor="/document/70736874/entry/103101" w:history="1">
              <w:r w:rsidRPr="005579A5">
                <w:rPr>
                  <w:rFonts w:ascii="Times New Roman CYR" w:eastAsia="Times New Roman" w:hAnsi="Times New Roman CYR" w:cs="Times New Roman"/>
                  <w:u w:val="single"/>
                  <w:lang w:eastAsia="ru-RU"/>
                </w:rPr>
                <w:t>3.10.1</w:t>
              </w:r>
            </w:hyperlink>
            <w:r w:rsidRPr="005579A5">
              <w:rPr>
                <w:rFonts w:ascii="Times New Roman" w:eastAsia="Times New Roman" w:hAnsi="Times New Roman" w:cs="Times New Roman"/>
                <w:lang w:eastAsia="ru-RU"/>
              </w:rPr>
              <w:t>, </w:t>
            </w:r>
            <w:hyperlink r:id="rId14" w:anchor="/document/70736874/entry/1041" w:history="1">
              <w:r w:rsidRPr="005579A5">
                <w:rPr>
                  <w:rFonts w:ascii="Times New Roman CYR" w:eastAsia="Times New Roman" w:hAnsi="Times New Roman CYR" w:cs="Times New Roman"/>
                  <w:u w:val="single"/>
                  <w:lang w:eastAsia="ru-RU"/>
                </w:rPr>
                <w:t>4.1</w:t>
              </w:r>
            </w:hyperlink>
            <w:r w:rsidRPr="005579A5">
              <w:rPr>
                <w:rFonts w:ascii="Times New Roman" w:eastAsia="Times New Roman" w:hAnsi="Times New Roman" w:cs="Times New Roman"/>
                <w:lang w:eastAsia="ru-RU"/>
              </w:rPr>
              <w:t>, </w:t>
            </w:r>
            <w:hyperlink r:id="rId15" w:anchor="/document/70736874/entry/1043" w:history="1">
              <w:r w:rsidRPr="005579A5">
                <w:rPr>
                  <w:rFonts w:ascii="Times New Roman CYR" w:eastAsia="Times New Roman" w:hAnsi="Times New Roman CYR" w:cs="Times New Roman"/>
                  <w:u w:val="single"/>
                  <w:lang w:eastAsia="ru-RU"/>
                </w:rPr>
                <w:t>4.3</w:t>
              </w:r>
            </w:hyperlink>
            <w:r w:rsidRPr="005579A5">
              <w:rPr>
                <w:rFonts w:ascii="Times New Roman" w:eastAsia="Times New Roman" w:hAnsi="Times New Roman" w:cs="Times New Roman"/>
                <w:lang w:eastAsia="ru-RU"/>
              </w:rPr>
              <w:t>, </w:t>
            </w:r>
            <w:hyperlink r:id="rId16" w:anchor="/document/70736874/entry/1044" w:history="1">
              <w:r w:rsidRPr="005579A5">
                <w:rPr>
                  <w:rFonts w:ascii="Times New Roman CYR" w:eastAsia="Times New Roman" w:hAnsi="Times New Roman CYR" w:cs="Times New Roman"/>
                  <w:u w:val="single"/>
                  <w:lang w:eastAsia="ru-RU"/>
                </w:rPr>
                <w:t>4.4</w:t>
              </w:r>
            </w:hyperlink>
            <w:r w:rsidRPr="005579A5">
              <w:rPr>
                <w:rFonts w:ascii="Times New Roman" w:eastAsia="Times New Roman" w:hAnsi="Times New Roman" w:cs="Times New Roman"/>
                <w:lang w:eastAsia="ru-RU"/>
              </w:rPr>
              <w:t>, </w:t>
            </w:r>
            <w:hyperlink r:id="rId17" w:anchor="/document/70736874/entry/1046" w:history="1">
              <w:r w:rsidRPr="005579A5">
                <w:rPr>
                  <w:rFonts w:ascii="Times New Roman CYR" w:eastAsia="Times New Roman" w:hAnsi="Times New Roman CYR" w:cs="Times New Roman"/>
                  <w:u w:val="single"/>
                  <w:lang w:eastAsia="ru-RU"/>
                </w:rPr>
                <w:t>4.6</w:t>
              </w:r>
            </w:hyperlink>
            <w:r w:rsidRPr="005579A5">
              <w:rPr>
                <w:rFonts w:ascii="Times New Roman" w:eastAsia="Times New Roman" w:hAnsi="Times New Roman" w:cs="Times New Roman"/>
                <w:lang w:eastAsia="ru-RU"/>
              </w:rPr>
              <w:t>, </w:t>
            </w:r>
            <w:hyperlink r:id="rId18" w:anchor="/document/70736874/entry/1512" w:history="1">
              <w:r w:rsidRPr="005579A5">
                <w:rPr>
                  <w:rFonts w:ascii="Times New Roman CYR" w:eastAsia="Times New Roman" w:hAnsi="Times New Roman CYR" w:cs="Times New Roman"/>
                  <w:u w:val="single"/>
                  <w:lang w:eastAsia="ru-RU"/>
                </w:rPr>
                <w:t>5.1.2</w:t>
              </w:r>
            </w:hyperlink>
            <w:r w:rsidRPr="005579A5">
              <w:rPr>
                <w:rFonts w:ascii="Times New Roman" w:eastAsia="Times New Roman" w:hAnsi="Times New Roman" w:cs="Times New Roman"/>
                <w:lang w:eastAsia="ru-RU"/>
              </w:rPr>
              <w:t>, </w:t>
            </w:r>
            <w:hyperlink r:id="rId19" w:anchor="/document/70736874/entry/1513" w:history="1">
              <w:r w:rsidRPr="005579A5">
                <w:rPr>
                  <w:rFonts w:ascii="Times New Roman CYR" w:eastAsia="Times New Roman" w:hAnsi="Times New Roman CYR" w:cs="Times New Roman"/>
                  <w:u w:val="single"/>
                  <w:lang w:eastAsia="ru-RU"/>
                </w:rPr>
                <w:t>5.1.3</w:t>
              </w:r>
            </w:hyperlink>
            <w:r w:rsidRPr="005579A5">
              <w:rPr>
                <w:rFonts w:ascii="Times New Roman" w:eastAsia="Times New Roman" w:hAnsi="Times New Roman" w:cs="Times New Roman"/>
                <w:lang w:eastAsia="ru-RU"/>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1956" w:type="dxa"/>
            <w:tcBorders>
              <w:top w:val="single" w:sz="4" w:space="0" w:color="auto"/>
              <w:left w:val="single" w:sz="4" w:space="0" w:color="auto"/>
              <w:bottom w:val="nil"/>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 xml:space="preserve">минимальная (максимальная) площадь земельного участка - 10 - 50000 кв. м </w:t>
            </w:r>
          </w:p>
        </w:tc>
        <w:tc>
          <w:tcPr>
            <w:tcW w:w="2835" w:type="dxa"/>
            <w:tcBorders>
              <w:top w:val="single" w:sz="4" w:space="0" w:color="auto"/>
              <w:left w:val="single" w:sz="4" w:space="0" w:color="auto"/>
              <w:bottom w:val="nil"/>
              <w:right w:val="single" w:sz="4" w:space="0" w:color="auto"/>
            </w:tcBorders>
          </w:tcPr>
          <w:p w:rsidR="005579A5" w:rsidRPr="005579A5" w:rsidRDefault="005579A5" w:rsidP="005579A5">
            <w:pPr>
              <w:keepLines/>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w:t>
            </w:r>
          </w:p>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268" w:type="dxa"/>
            <w:tcBorders>
              <w:top w:val="single" w:sz="4" w:space="0" w:color="auto"/>
              <w:left w:val="single" w:sz="4" w:space="0" w:color="auto"/>
              <w:bottom w:val="nil"/>
              <w:right w:val="single" w:sz="4" w:space="0" w:color="auto"/>
            </w:tcBorders>
            <w:hideMark/>
          </w:tcPr>
          <w:p w:rsidR="005579A5" w:rsidRPr="005579A5" w:rsidRDefault="005579A5" w:rsidP="005579A5">
            <w:pPr>
              <w:keepLines/>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максимальное количество надземных этажей зданий - 4</w:t>
            </w:r>
          </w:p>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максимальная высота зданий -20 м</w:t>
            </w:r>
          </w:p>
        </w:tc>
        <w:tc>
          <w:tcPr>
            <w:tcW w:w="3289" w:type="dxa"/>
            <w:tcBorders>
              <w:top w:val="single" w:sz="4" w:space="0" w:color="auto"/>
              <w:left w:val="single" w:sz="4" w:space="0" w:color="auto"/>
              <w:bottom w:val="nil"/>
              <w:right w:val="single" w:sz="4" w:space="0" w:color="auto"/>
            </w:tcBorders>
            <w:hideMark/>
          </w:tcPr>
          <w:p w:rsidR="005579A5" w:rsidRPr="005579A5" w:rsidRDefault="005579A5" w:rsidP="005579A5">
            <w:pPr>
              <w:keepLines/>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 xml:space="preserve">максимальный процент застройки в границах земельного участка - 80%; </w:t>
            </w:r>
          </w:p>
          <w:p w:rsidR="005579A5" w:rsidRPr="005579A5" w:rsidRDefault="005579A5" w:rsidP="005579A5">
            <w:pPr>
              <w:keepLines/>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процент застройки подземной части не регламентируется;</w:t>
            </w:r>
          </w:p>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коэффициент плотности застройки Кпз-2,4.</w:t>
            </w:r>
          </w:p>
        </w:tc>
      </w:tr>
      <w:tr w:rsidR="005579A5" w:rsidRPr="005579A5" w:rsidTr="00ED0407">
        <w:tc>
          <w:tcPr>
            <w:tcW w:w="1843" w:type="dxa"/>
            <w:tcBorders>
              <w:top w:val="single" w:sz="4" w:space="0" w:color="auto"/>
              <w:left w:val="single" w:sz="4" w:space="0" w:color="auto"/>
              <w:bottom w:val="nil"/>
              <w:right w:val="single" w:sz="4" w:space="0" w:color="auto"/>
            </w:tcBorders>
            <w:hideMark/>
          </w:tcPr>
          <w:p w:rsidR="005579A5" w:rsidRPr="005579A5" w:rsidRDefault="005579A5" w:rsidP="005579A5">
            <w:pPr>
              <w:keepLines/>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lastRenderedPageBreak/>
              <w:t>Коммунальное обслуживание</w:t>
            </w:r>
          </w:p>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[3.1]</w:t>
            </w:r>
          </w:p>
        </w:tc>
        <w:tc>
          <w:tcPr>
            <w:tcW w:w="3431" w:type="dxa"/>
            <w:tcBorders>
              <w:top w:val="single" w:sz="4" w:space="0" w:color="auto"/>
              <w:left w:val="single" w:sz="4" w:space="0" w:color="auto"/>
              <w:bottom w:val="nil"/>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1956" w:type="dxa"/>
            <w:tcBorders>
              <w:top w:val="single" w:sz="4" w:space="0" w:color="auto"/>
              <w:left w:val="single" w:sz="4" w:space="0" w:color="auto"/>
              <w:bottom w:val="nil"/>
              <w:right w:val="single" w:sz="4" w:space="0" w:color="auto"/>
            </w:tcBorders>
            <w:hideMark/>
          </w:tcPr>
          <w:p w:rsidR="005579A5" w:rsidRPr="005579A5" w:rsidRDefault="005579A5" w:rsidP="005579A5">
            <w:pPr>
              <w:keepLines/>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минимальная (максимальная) площадь земельного участка:</w:t>
            </w:r>
          </w:p>
          <w:p w:rsidR="005579A5" w:rsidRPr="005579A5" w:rsidRDefault="005579A5" w:rsidP="005579A5">
            <w:pPr>
              <w:keepLines/>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 для объектов коммунального обслуживания- 10 - 15000 кв. м;</w:t>
            </w:r>
          </w:p>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nil"/>
              <w:right w:val="single" w:sz="4" w:space="0" w:color="auto"/>
            </w:tcBorders>
            <w:hideMark/>
          </w:tcPr>
          <w:p w:rsidR="005579A5" w:rsidRPr="005579A5" w:rsidRDefault="005579A5" w:rsidP="005579A5">
            <w:pPr>
              <w:keepLines/>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w:t>
            </w:r>
          </w:p>
          <w:p w:rsidR="005579A5" w:rsidRPr="005579A5" w:rsidRDefault="005579A5" w:rsidP="005579A5">
            <w:pPr>
              <w:keepLines/>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Общее количество контейнеров не более 5 шт.</w:t>
            </w:r>
          </w:p>
        </w:tc>
        <w:tc>
          <w:tcPr>
            <w:tcW w:w="2268" w:type="dxa"/>
            <w:tcBorders>
              <w:top w:val="single" w:sz="4" w:space="0" w:color="auto"/>
              <w:left w:val="single" w:sz="4" w:space="0" w:color="auto"/>
              <w:bottom w:val="nil"/>
              <w:right w:val="single" w:sz="4" w:space="0" w:color="auto"/>
            </w:tcBorders>
            <w:hideMark/>
          </w:tcPr>
          <w:p w:rsidR="005579A5" w:rsidRPr="005579A5" w:rsidRDefault="005579A5" w:rsidP="005579A5">
            <w:pPr>
              <w:keepLines/>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максимальное количество надземных этажей зданий - 4</w:t>
            </w:r>
          </w:p>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максимальная высота зданий - 20 м.</w:t>
            </w:r>
          </w:p>
        </w:tc>
        <w:tc>
          <w:tcPr>
            <w:tcW w:w="3289" w:type="dxa"/>
            <w:tcBorders>
              <w:top w:val="single" w:sz="4" w:space="0" w:color="auto"/>
              <w:left w:val="single" w:sz="4" w:space="0" w:color="auto"/>
              <w:bottom w:val="nil"/>
              <w:right w:val="single" w:sz="4" w:space="0" w:color="auto"/>
            </w:tcBorders>
            <w:hideMark/>
          </w:tcPr>
          <w:p w:rsidR="005579A5" w:rsidRPr="005579A5" w:rsidRDefault="005579A5" w:rsidP="005579A5">
            <w:pPr>
              <w:keepLines/>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 xml:space="preserve">максимальный процент застройки в границах земельного участка - 80%; </w:t>
            </w:r>
          </w:p>
          <w:p w:rsidR="005579A5" w:rsidRPr="005579A5" w:rsidRDefault="005579A5" w:rsidP="005579A5">
            <w:pPr>
              <w:keepLines/>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процент застройки подземной части не регламентируется;</w:t>
            </w:r>
          </w:p>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коэффициент плотности застройки Кпз-2,4.</w:t>
            </w:r>
          </w:p>
        </w:tc>
      </w:tr>
      <w:tr w:rsidR="005579A5" w:rsidRPr="005579A5" w:rsidTr="00ED0407">
        <w:tc>
          <w:tcPr>
            <w:tcW w:w="1843" w:type="dxa"/>
            <w:tcBorders>
              <w:top w:val="single" w:sz="4" w:space="0" w:color="auto"/>
              <w:left w:val="single" w:sz="4" w:space="0" w:color="auto"/>
              <w:bottom w:val="nil"/>
              <w:right w:val="single" w:sz="4" w:space="0" w:color="auto"/>
            </w:tcBorders>
            <w:hideMark/>
          </w:tcPr>
          <w:p w:rsidR="005579A5" w:rsidRPr="005579A5" w:rsidRDefault="005579A5" w:rsidP="005579A5">
            <w:pPr>
              <w:keepLines/>
              <w:autoSpaceDE w:val="0"/>
              <w:autoSpaceDN w:val="0"/>
              <w:adjustRightInd w:val="0"/>
              <w:spacing w:after="0" w:line="240" w:lineRule="auto"/>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Предоставление коммунальных услуг</w:t>
            </w:r>
          </w:p>
          <w:p w:rsidR="005579A5" w:rsidRPr="005579A5" w:rsidRDefault="005579A5" w:rsidP="005579A5">
            <w:pPr>
              <w:keepLines/>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[3.1.1]</w:t>
            </w:r>
          </w:p>
        </w:tc>
        <w:tc>
          <w:tcPr>
            <w:tcW w:w="3431" w:type="dxa"/>
            <w:tcBorders>
              <w:top w:val="single" w:sz="4" w:space="0" w:color="auto"/>
              <w:left w:val="single" w:sz="4" w:space="0" w:color="auto"/>
              <w:bottom w:val="nil"/>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956" w:type="dxa"/>
            <w:tcBorders>
              <w:top w:val="single" w:sz="4" w:space="0" w:color="auto"/>
              <w:left w:val="single" w:sz="4" w:space="0" w:color="auto"/>
              <w:bottom w:val="nil"/>
              <w:right w:val="single" w:sz="4" w:space="0" w:color="auto"/>
            </w:tcBorders>
            <w:hideMark/>
          </w:tcPr>
          <w:p w:rsidR="005579A5" w:rsidRPr="005579A5" w:rsidRDefault="005579A5" w:rsidP="005579A5">
            <w:pPr>
              <w:keepLines/>
              <w:autoSpaceDE w:val="0"/>
              <w:autoSpaceDN w:val="0"/>
              <w:adjustRightInd w:val="0"/>
              <w:spacing w:after="0" w:line="240" w:lineRule="auto"/>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минимальная (максимальная) площадь земельного участка:</w:t>
            </w:r>
          </w:p>
          <w:p w:rsidR="005579A5" w:rsidRPr="005579A5" w:rsidRDefault="005579A5" w:rsidP="005579A5">
            <w:pPr>
              <w:keepLines/>
              <w:autoSpaceDE w:val="0"/>
              <w:autoSpaceDN w:val="0"/>
              <w:adjustRightInd w:val="0"/>
              <w:spacing w:after="0" w:line="240" w:lineRule="auto"/>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 для объектов коммунального обслуживания- 10 - 15000 кв. м;</w:t>
            </w:r>
          </w:p>
          <w:p w:rsidR="005579A5" w:rsidRPr="005579A5" w:rsidRDefault="005579A5" w:rsidP="005579A5">
            <w:pPr>
              <w:keepLines/>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nil"/>
              <w:right w:val="single" w:sz="4" w:space="0" w:color="auto"/>
            </w:tcBorders>
            <w:hideMark/>
          </w:tcPr>
          <w:p w:rsidR="005579A5" w:rsidRPr="005579A5" w:rsidRDefault="005579A5" w:rsidP="005579A5">
            <w:pPr>
              <w:keepLines/>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w:t>
            </w:r>
          </w:p>
          <w:p w:rsidR="005579A5" w:rsidRPr="005579A5" w:rsidRDefault="005579A5" w:rsidP="005579A5">
            <w:pPr>
              <w:keepLines/>
              <w:autoSpaceDE w:val="0"/>
              <w:autoSpaceDN w:val="0"/>
              <w:adjustRightInd w:val="0"/>
              <w:spacing w:after="0" w:line="240" w:lineRule="auto"/>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rsidR="005579A5" w:rsidRPr="005579A5" w:rsidRDefault="005579A5" w:rsidP="005579A5">
            <w:pPr>
              <w:keepLines/>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Общее количество контейнеров не более 5 шт.</w:t>
            </w:r>
          </w:p>
        </w:tc>
        <w:tc>
          <w:tcPr>
            <w:tcW w:w="2268" w:type="dxa"/>
            <w:tcBorders>
              <w:top w:val="single" w:sz="4" w:space="0" w:color="auto"/>
              <w:left w:val="single" w:sz="4" w:space="0" w:color="auto"/>
              <w:bottom w:val="nil"/>
              <w:right w:val="single" w:sz="4" w:space="0" w:color="auto"/>
            </w:tcBorders>
            <w:hideMark/>
          </w:tcPr>
          <w:p w:rsidR="005579A5" w:rsidRPr="005579A5" w:rsidRDefault="005579A5" w:rsidP="005579A5">
            <w:pPr>
              <w:keepLines/>
              <w:autoSpaceDE w:val="0"/>
              <w:autoSpaceDN w:val="0"/>
              <w:adjustRightInd w:val="0"/>
              <w:spacing w:after="0" w:line="240" w:lineRule="auto"/>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максимальное количество надземных этажей зданий - 4</w:t>
            </w:r>
          </w:p>
          <w:p w:rsidR="005579A5" w:rsidRPr="005579A5" w:rsidRDefault="005579A5" w:rsidP="005579A5">
            <w:pPr>
              <w:keepLines/>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максимальная высота зданий - 20 м.</w:t>
            </w:r>
          </w:p>
        </w:tc>
        <w:tc>
          <w:tcPr>
            <w:tcW w:w="3289" w:type="dxa"/>
            <w:tcBorders>
              <w:top w:val="single" w:sz="4" w:space="0" w:color="auto"/>
              <w:left w:val="single" w:sz="4" w:space="0" w:color="auto"/>
              <w:bottom w:val="nil"/>
              <w:right w:val="single" w:sz="4" w:space="0" w:color="auto"/>
            </w:tcBorders>
            <w:hideMark/>
          </w:tcPr>
          <w:p w:rsidR="005579A5" w:rsidRPr="005579A5" w:rsidRDefault="005579A5" w:rsidP="005579A5">
            <w:pPr>
              <w:keepLines/>
              <w:autoSpaceDE w:val="0"/>
              <w:autoSpaceDN w:val="0"/>
              <w:adjustRightInd w:val="0"/>
              <w:spacing w:after="0" w:line="240" w:lineRule="auto"/>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максимальный процент застройки в границах земельного участка - 80%;</w:t>
            </w:r>
          </w:p>
          <w:p w:rsidR="005579A5" w:rsidRPr="005579A5" w:rsidRDefault="005579A5" w:rsidP="005579A5">
            <w:pPr>
              <w:keepLines/>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процент застройки подземной части не регламентируется;</w:t>
            </w:r>
          </w:p>
          <w:p w:rsidR="005579A5" w:rsidRPr="005579A5" w:rsidRDefault="005579A5" w:rsidP="005579A5">
            <w:pPr>
              <w:keepLines/>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коэффициент плотности застройки Кпз-2,4;</w:t>
            </w:r>
          </w:p>
        </w:tc>
      </w:tr>
      <w:tr w:rsidR="005579A5" w:rsidRPr="005579A5" w:rsidTr="00ED0407">
        <w:tc>
          <w:tcPr>
            <w:tcW w:w="1843" w:type="dxa"/>
            <w:tcBorders>
              <w:top w:val="single" w:sz="4" w:space="0" w:color="auto"/>
              <w:left w:val="single" w:sz="4" w:space="0" w:color="auto"/>
              <w:bottom w:val="nil"/>
              <w:right w:val="single" w:sz="4" w:space="0" w:color="auto"/>
            </w:tcBorders>
            <w:hideMark/>
          </w:tcPr>
          <w:p w:rsidR="005579A5" w:rsidRPr="005579A5" w:rsidRDefault="005579A5" w:rsidP="005579A5">
            <w:pPr>
              <w:keepLines/>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lastRenderedPageBreak/>
              <w:t>Административные здания организаций, обеспечивающих предоставление коммунальных услуг [3.1.2]</w:t>
            </w:r>
          </w:p>
        </w:tc>
        <w:tc>
          <w:tcPr>
            <w:tcW w:w="3431" w:type="dxa"/>
            <w:tcBorders>
              <w:top w:val="single" w:sz="4" w:space="0" w:color="auto"/>
              <w:left w:val="single" w:sz="4" w:space="0" w:color="auto"/>
              <w:bottom w:val="nil"/>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Размещение зданий, предназначенных для приема физических и юридических лиц в связи с предоставлением им коммунальных услуг.</w:t>
            </w:r>
          </w:p>
        </w:tc>
        <w:tc>
          <w:tcPr>
            <w:tcW w:w="1956" w:type="dxa"/>
            <w:tcBorders>
              <w:top w:val="single" w:sz="4" w:space="0" w:color="auto"/>
              <w:left w:val="single" w:sz="4" w:space="0" w:color="auto"/>
              <w:bottom w:val="nil"/>
              <w:right w:val="single" w:sz="4" w:space="0" w:color="auto"/>
            </w:tcBorders>
            <w:hideMark/>
          </w:tcPr>
          <w:p w:rsidR="005579A5" w:rsidRPr="005579A5" w:rsidRDefault="005579A5" w:rsidP="005579A5">
            <w:pPr>
              <w:keepLines/>
              <w:autoSpaceDE w:val="0"/>
              <w:autoSpaceDN w:val="0"/>
              <w:adjustRightInd w:val="0"/>
              <w:spacing w:after="0" w:line="240" w:lineRule="auto"/>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минимальная (максимальная) площадь земельного участка:</w:t>
            </w:r>
          </w:p>
          <w:p w:rsidR="005579A5" w:rsidRPr="005579A5" w:rsidRDefault="005579A5" w:rsidP="005579A5">
            <w:pPr>
              <w:keepLines/>
              <w:autoSpaceDE w:val="0"/>
              <w:autoSpaceDN w:val="0"/>
              <w:adjustRightInd w:val="0"/>
              <w:spacing w:after="0" w:line="240" w:lineRule="auto"/>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 для объектов коммунального обслуживания- 10 - 15000 кв. м;</w:t>
            </w:r>
          </w:p>
          <w:p w:rsidR="005579A5" w:rsidRPr="005579A5" w:rsidRDefault="005579A5" w:rsidP="005579A5">
            <w:pPr>
              <w:keepLines/>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nil"/>
              <w:right w:val="single" w:sz="4" w:space="0" w:color="auto"/>
            </w:tcBorders>
            <w:hideMark/>
          </w:tcPr>
          <w:p w:rsidR="005579A5" w:rsidRPr="005579A5" w:rsidRDefault="005579A5" w:rsidP="005579A5">
            <w:pPr>
              <w:keepLines/>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w:t>
            </w:r>
          </w:p>
          <w:p w:rsidR="005579A5" w:rsidRPr="005579A5" w:rsidRDefault="005579A5" w:rsidP="005579A5">
            <w:pPr>
              <w:keepLines/>
              <w:autoSpaceDE w:val="0"/>
              <w:autoSpaceDN w:val="0"/>
              <w:adjustRightInd w:val="0"/>
              <w:spacing w:after="0" w:line="240" w:lineRule="auto"/>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rsidR="005579A5" w:rsidRPr="005579A5" w:rsidRDefault="005579A5" w:rsidP="005579A5">
            <w:pPr>
              <w:keepLines/>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Общее количество контейнеров не более 5 шт.</w:t>
            </w:r>
          </w:p>
        </w:tc>
        <w:tc>
          <w:tcPr>
            <w:tcW w:w="2268" w:type="dxa"/>
            <w:tcBorders>
              <w:top w:val="single" w:sz="4" w:space="0" w:color="auto"/>
              <w:left w:val="single" w:sz="4" w:space="0" w:color="auto"/>
              <w:bottom w:val="nil"/>
              <w:right w:val="single" w:sz="4" w:space="0" w:color="auto"/>
            </w:tcBorders>
            <w:hideMark/>
          </w:tcPr>
          <w:p w:rsidR="005579A5" w:rsidRPr="005579A5" w:rsidRDefault="005579A5" w:rsidP="005579A5">
            <w:pPr>
              <w:keepLines/>
              <w:autoSpaceDE w:val="0"/>
              <w:autoSpaceDN w:val="0"/>
              <w:adjustRightInd w:val="0"/>
              <w:spacing w:after="0" w:line="240" w:lineRule="auto"/>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максимальное количество надземных этажей зданий - 4</w:t>
            </w:r>
          </w:p>
          <w:p w:rsidR="005579A5" w:rsidRPr="005579A5" w:rsidRDefault="005579A5" w:rsidP="005579A5">
            <w:pPr>
              <w:keepLines/>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максимальная высота зданий - 20 м.</w:t>
            </w:r>
          </w:p>
        </w:tc>
        <w:tc>
          <w:tcPr>
            <w:tcW w:w="3289" w:type="dxa"/>
            <w:tcBorders>
              <w:top w:val="single" w:sz="4" w:space="0" w:color="auto"/>
              <w:left w:val="single" w:sz="4" w:space="0" w:color="auto"/>
              <w:bottom w:val="nil"/>
              <w:right w:val="single" w:sz="4" w:space="0" w:color="auto"/>
            </w:tcBorders>
            <w:hideMark/>
          </w:tcPr>
          <w:p w:rsidR="005579A5" w:rsidRPr="005579A5" w:rsidRDefault="005579A5" w:rsidP="005579A5">
            <w:pPr>
              <w:keepLines/>
              <w:autoSpaceDE w:val="0"/>
              <w:autoSpaceDN w:val="0"/>
              <w:adjustRightInd w:val="0"/>
              <w:spacing w:after="0" w:line="240" w:lineRule="auto"/>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максимальный процент застройки в границах земельного участка - 80%;</w:t>
            </w:r>
          </w:p>
          <w:p w:rsidR="005579A5" w:rsidRPr="005579A5" w:rsidRDefault="005579A5" w:rsidP="005579A5">
            <w:pPr>
              <w:keepLines/>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процент застройки подземной части не регламентируется;</w:t>
            </w:r>
          </w:p>
          <w:p w:rsidR="005579A5" w:rsidRPr="005579A5" w:rsidRDefault="005579A5" w:rsidP="005579A5">
            <w:pPr>
              <w:keepLines/>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коэффициент плотности застройки Кпз-2,4;</w:t>
            </w:r>
          </w:p>
        </w:tc>
      </w:tr>
      <w:tr w:rsidR="005579A5" w:rsidRPr="005579A5" w:rsidTr="00ED0407">
        <w:tc>
          <w:tcPr>
            <w:tcW w:w="1843" w:type="dxa"/>
            <w:tcBorders>
              <w:top w:val="single" w:sz="4" w:space="0" w:color="auto"/>
              <w:left w:val="single" w:sz="4" w:space="0" w:color="auto"/>
              <w:bottom w:val="nil"/>
              <w:right w:val="single" w:sz="4" w:space="0" w:color="auto"/>
            </w:tcBorders>
            <w:hideMark/>
          </w:tcPr>
          <w:p w:rsidR="005579A5" w:rsidRPr="005579A5" w:rsidRDefault="005579A5" w:rsidP="005579A5">
            <w:pPr>
              <w:keepLines/>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Социальное обслуживание [3.2]</w:t>
            </w:r>
          </w:p>
        </w:tc>
        <w:tc>
          <w:tcPr>
            <w:tcW w:w="3431" w:type="dxa"/>
            <w:tcBorders>
              <w:top w:val="single" w:sz="4" w:space="0" w:color="auto"/>
              <w:left w:val="single" w:sz="4" w:space="0" w:color="auto"/>
              <w:bottom w:val="nil"/>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c>
          <w:tcPr>
            <w:tcW w:w="1956" w:type="dxa"/>
            <w:tcBorders>
              <w:top w:val="single" w:sz="4" w:space="0" w:color="auto"/>
              <w:left w:val="single" w:sz="4" w:space="0" w:color="auto"/>
              <w:bottom w:val="nil"/>
              <w:right w:val="single" w:sz="4" w:space="0" w:color="auto"/>
            </w:tcBorders>
            <w:hideMark/>
          </w:tcPr>
          <w:p w:rsidR="005579A5" w:rsidRPr="005579A5" w:rsidRDefault="005579A5" w:rsidP="005579A5">
            <w:pPr>
              <w:keepLines/>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 xml:space="preserve">минимальная (максимальная) площадь земельного участка - 100 - 5000 кв. м </w:t>
            </w:r>
          </w:p>
          <w:p w:rsidR="005579A5" w:rsidRPr="005579A5" w:rsidRDefault="005579A5" w:rsidP="005579A5">
            <w:pPr>
              <w:keepLines/>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nil"/>
              <w:right w:val="single" w:sz="4" w:space="0" w:color="auto"/>
            </w:tcBorders>
            <w:hideMark/>
          </w:tcPr>
          <w:p w:rsidR="005579A5" w:rsidRPr="005579A5" w:rsidRDefault="005579A5" w:rsidP="005579A5">
            <w:pPr>
              <w:keepLines/>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nil"/>
              <w:right w:val="single" w:sz="4" w:space="0" w:color="auto"/>
            </w:tcBorders>
            <w:hideMark/>
          </w:tcPr>
          <w:p w:rsidR="005579A5" w:rsidRPr="005579A5" w:rsidRDefault="005579A5" w:rsidP="005579A5">
            <w:pPr>
              <w:keepLines/>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максимальное количество этажей зданий - 3 этажа (включая мансардный этаж);</w:t>
            </w:r>
          </w:p>
          <w:p w:rsidR="005579A5" w:rsidRPr="005579A5" w:rsidRDefault="005579A5" w:rsidP="005579A5">
            <w:pPr>
              <w:keepLines/>
              <w:autoSpaceDE w:val="0"/>
              <w:autoSpaceDN w:val="0"/>
              <w:adjustRightInd w:val="0"/>
              <w:spacing w:after="0" w:line="240" w:lineRule="auto"/>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3289" w:type="dxa"/>
            <w:tcBorders>
              <w:top w:val="single" w:sz="4" w:space="0" w:color="auto"/>
              <w:left w:val="single" w:sz="4" w:space="0" w:color="auto"/>
              <w:bottom w:val="nil"/>
              <w:right w:val="single" w:sz="4" w:space="0" w:color="auto"/>
            </w:tcBorders>
            <w:hideMark/>
          </w:tcPr>
          <w:p w:rsidR="005579A5" w:rsidRPr="005579A5" w:rsidRDefault="005579A5" w:rsidP="005579A5">
            <w:pPr>
              <w:keepLines/>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 xml:space="preserve">максимальный процент застройки в границах земельного участка - 80%; </w:t>
            </w:r>
          </w:p>
          <w:p w:rsidR="005579A5" w:rsidRPr="005579A5" w:rsidRDefault="005579A5" w:rsidP="005579A5">
            <w:pPr>
              <w:keepLines/>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процент застройки подземной части не регламентируется;</w:t>
            </w:r>
          </w:p>
          <w:p w:rsidR="005579A5" w:rsidRPr="005579A5" w:rsidRDefault="005579A5" w:rsidP="005579A5">
            <w:pPr>
              <w:keepLines/>
              <w:autoSpaceDE w:val="0"/>
              <w:autoSpaceDN w:val="0"/>
              <w:adjustRightInd w:val="0"/>
              <w:spacing w:after="0" w:line="240" w:lineRule="auto"/>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коэффициент плотности застройки Кпз-2,4.</w:t>
            </w:r>
          </w:p>
        </w:tc>
      </w:tr>
      <w:tr w:rsidR="005579A5" w:rsidRPr="005579A5" w:rsidTr="00ED0407">
        <w:tc>
          <w:tcPr>
            <w:tcW w:w="1843" w:type="dxa"/>
            <w:tcBorders>
              <w:top w:val="single" w:sz="4" w:space="0" w:color="auto"/>
              <w:left w:val="single" w:sz="4" w:space="0" w:color="auto"/>
              <w:bottom w:val="nil"/>
              <w:right w:val="single" w:sz="4" w:space="0" w:color="auto"/>
            </w:tcBorders>
            <w:hideMark/>
          </w:tcPr>
          <w:p w:rsidR="005579A5" w:rsidRPr="005579A5" w:rsidRDefault="005579A5" w:rsidP="005579A5">
            <w:pPr>
              <w:keepLines/>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lastRenderedPageBreak/>
              <w:t>Дома социального обслуживания</w:t>
            </w:r>
          </w:p>
          <w:p w:rsidR="005579A5" w:rsidRPr="005579A5" w:rsidRDefault="005579A5" w:rsidP="005579A5">
            <w:pPr>
              <w:keepLines/>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[3.2.1]</w:t>
            </w:r>
          </w:p>
        </w:tc>
        <w:tc>
          <w:tcPr>
            <w:tcW w:w="3431" w:type="dxa"/>
            <w:tcBorders>
              <w:top w:val="single" w:sz="4" w:space="0" w:color="auto"/>
              <w:left w:val="single" w:sz="4" w:space="0" w:color="auto"/>
              <w:bottom w:val="nil"/>
              <w:right w:val="single" w:sz="4" w:space="0" w:color="auto"/>
            </w:tcBorders>
          </w:tcPr>
          <w:p w:rsidR="005579A5" w:rsidRPr="005579A5" w:rsidRDefault="005579A5" w:rsidP="005579A5">
            <w:pPr>
              <w:keepLines/>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Размещение зданий, предназначенных для размещения домов престарелых, домов ребенка, детских домов, пунктов ночлега для бездомных граждан;</w:t>
            </w:r>
          </w:p>
          <w:p w:rsidR="005579A5" w:rsidRPr="005579A5" w:rsidRDefault="005579A5" w:rsidP="005579A5">
            <w:pPr>
              <w:keepLines/>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размещение объектов капитального строительства для временного размещения вынужденных переселенцев, лиц, признанных беженцами.</w:t>
            </w:r>
          </w:p>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956" w:type="dxa"/>
            <w:tcBorders>
              <w:top w:val="single" w:sz="4" w:space="0" w:color="auto"/>
              <w:left w:val="single" w:sz="4" w:space="0" w:color="auto"/>
              <w:bottom w:val="nil"/>
              <w:right w:val="single" w:sz="4" w:space="0" w:color="auto"/>
            </w:tcBorders>
            <w:hideMark/>
          </w:tcPr>
          <w:p w:rsidR="005579A5" w:rsidRPr="005579A5" w:rsidRDefault="005579A5" w:rsidP="005579A5">
            <w:pPr>
              <w:keepLines/>
              <w:autoSpaceDE w:val="0"/>
              <w:autoSpaceDN w:val="0"/>
              <w:adjustRightInd w:val="0"/>
              <w:spacing w:after="0" w:line="240" w:lineRule="auto"/>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 xml:space="preserve">минимальная (максимальная) площадь земельного участка - 100 - 5000 кв. м </w:t>
            </w:r>
          </w:p>
          <w:p w:rsidR="005579A5" w:rsidRPr="005579A5" w:rsidRDefault="005579A5" w:rsidP="005579A5">
            <w:pPr>
              <w:keepLines/>
              <w:autoSpaceDE w:val="0"/>
              <w:autoSpaceDN w:val="0"/>
              <w:adjustRightInd w:val="0"/>
              <w:spacing w:after="0" w:line="240" w:lineRule="auto"/>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nil"/>
              <w:right w:val="single" w:sz="4" w:space="0" w:color="auto"/>
            </w:tcBorders>
            <w:hideMark/>
          </w:tcPr>
          <w:p w:rsidR="005579A5" w:rsidRPr="005579A5" w:rsidRDefault="005579A5" w:rsidP="005579A5">
            <w:pPr>
              <w:keepLines/>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nil"/>
              <w:right w:val="single" w:sz="4" w:space="0" w:color="auto"/>
            </w:tcBorders>
            <w:hideMark/>
          </w:tcPr>
          <w:p w:rsidR="005579A5" w:rsidRPr="005579A5" w:rsidRDefault="005579A5" w:rsidP="005579A5">
            <w:pPr>
              <w:keepLines/>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максимальное количество этажей зданий - 3 этажа (включая мансардный этаж);</w:t>
            </w:r>
          </w:p>
          <w:p w:rsidR="005579A5" w:rsidRPr="005579A5" w:rsidRDefault="005579A5" w:rsidP="005579A5">
            <w:pPr>
              <w:keepLines/>
              <w:autoSpaceDE w:val="0"/>
              <w:autoSpaceDN w:val="0"/>
              <w:adjustRightInd w:val="0"/>
              <w:spacing w:after="0" w:line="240" w:lineRule="auto"/>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3289" w:type="dxa"/>
            <w:tcBorders>
              <w:top w:val="single" w:sz="4" w:space="0" w:color="auto"/>
              <w:left w:val="single" w:sz="4" w:space="0" w:color="auto"/>
              <w:bottom w:val="nil"/>
              <w:right w:val="single" w:sz="4" w:space="0" w:color="auto"/>
            </w:tcBorders>
            <w:hideMark/>
          </w:tcPr>
          <w:p w:rsidR="005579A5" w:rsidRPr="005579A5" w:rsidRDefault="005579A5" w:rsidP="005579A5">
            <w:pPr>
              <w:keepLines/>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максимальный процент застройки в границах земельного участка - 80%;</w:t>
            </w:r>
          </w:p>
          <w:p w:rsidR="005579A5" w:rsidRPr="005579A5" w:rsidRDefault="005579A5" w:rsidP="005579A5">
            <w:pPr>
              <w:keepLines/>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процент застройки подземной части не регламентируется;</w:t>
            </w:r>
          </w:p>
          <w:p w:rsidR="005579A5" w:rsidRPr="005579A5" w:rsidRDefault="005579A5" w:rsidP="005579A5">
            <w:pPr>
              <w:keepLines/>
              <w:autoSpaceDE w:val="0"/>
              <w:autoSpaceDN w:val="0"/>
              <w:adjustRightInd w:val="0"/>
              <w:spacing w:after="0" w:line="240" w:lineRule="auto"/>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коэффициент плотности застройки Кпз-2,4;</w:t>
            </w:r>
          </w:p>
        </w:tc>
      </w:tr>
      <w:tr w:rsidR="005579A5" w:rsidRPr="005579A5" w:rsidTr="00ED0407">
        <w:tc>
          <w:tcPr>
            <w:tcW w:w="1843" w:type="dxa"/>
            <w:tcBorders>
              <w:top w:val="single" w:sz="4" w:space="0" w:color="auto"/>
              <w:left w:val="single" w:sz="4" w:space="0" w:color="auto"/>
              <w:bottom w:val="nil"/>
              <w:right w:val="single" w:sz="4" w:space="0" w:color="auto"/>
            </w:tcBorders>
            <w:hideMark/>
          </w:tcPr>
          <w:p w:rsidR="005579A5" w:rsidRPr="005579A5" w:rsidRDefault="005579A5" w:rsidP="005579A5">
            <w:pPr>
              <w:keepLines/>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Оказание социальной помощи населению [3.2.2]</w:t>
            </w:r>
          </w:p>
        </w:tc>
        <w:tc>
          <w:tcPr>
            <w:tcW w:w="3431" w:type="dxa"/>
            <w:tcBorders>
              <w:top w:val="single" w:sz="4" w:space="0" w:color="auto"/>
              <w:left w:val="single" w:sz="4" w:space="0" w:color="auto"/>
              <w:bottom w:val="nil"/>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1956" w:type="dxa"/>
            <w:tcBorders>
              <w:top w:val="single" w:sz="4" w:space="0" w:color="auto"/>
              <w:left w:val="single" w:sz="4" w:space="0" w:color="auto"/>
              <w:bottom w:val="nil"/>
              <w:right w:val="single" w:sz="4" w:space="0" w:color="auto"/>
            </w:tcBorders>
            <w:hideMark/>
          </w:tcPr>
          <w:p w:rsidR="005579A5" w:rsidRPr="005579A5" w:rsidRDefault="005579A5" w:rsidP="005579A5">
            <w:pPr>
              <w:keepLines/>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 xml:space="preserve">минимальная (максимальная) площадь земельного участка - 100 - 5000 кв. м </w:t>
            </w:r>
          </w:p>
          <w:p w:rsidR="005579A5" w:rsidRPr="005579A5" w:rsidRDefault="005579A5" w:rsidP="005579A5">
            <w:pPr>
              <w:keepLines/>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nil"/>
              <w:right w:val="single" w:sz="4" w:space="0" w:color="auto"/>
            </w:tcBorders>
            <w:hideMark/>
          </w:tcPr>
          <w:p w:rsidR="005579A5" w:rsidRPr="005579A5" w:rsidRDefault="005579A5" w:rsidP="005579A5">
            <w:pPr>
              <w:keepLines/>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w:t>
            </w:r>
          </w:p>
          <w:p w:rsidR="005579A5" w:rsidRPr="005579A5" w:rsidRDefault="005579A5" w:rsidP="005579A5">
            <w:pPr>
              <w:keepLines/>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стоянки автомобилей.</w:t>
            </w:r>
          </w:p>
        </w:tc>
        <w:tc>
          <w:tcPr>
            <w:tcW w:w="2268" w:type="dxa"/>
            <w:tcBorders>
              <w:top w:val="single" w:sz="4" w:space="0" w:color="auto"/>
              <w:left w:val="single" w:sz="4" w:space="0" w:color="auto"/>
              <w:bottom w:val="nil"/>
              <w:right w:val="single" w:sz="4" w:space="0" w:color="auto"/>
            </w:tcBorders>
            <w:hideMark/>
          </w:tcPr>
          <w:p w:rsidR="005579A5" w:rsidRPr="005579A5" w:rsidRDefault="005579A5" w:rsidP="005579A5">
            <w:pPr>
              <w:keepLines/>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максимальное количество этажей зданий - 3 этажа (включая мансардный этаж);</w:t>
            </w:r>
          </w:p>
          <w:p w:rsidR="005579A5" w:rsidRPr="005579A5" w:rsidRDefault="005579A5" w:rsidP="005579A5">
            <w:pPr>
              <w:keepLines/>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3289" w:type="dxa"/>
            <w:tcBorders>
              <w:top w:val="single" w:sz="4" w:space="0" w:color="auto"/>
              <w:left w:val="single" w:sz="4" w:space="0" w:color="auto"/>
              <w:bottom w:val="nil"/>
              <w:right w:val="single" w:sz="4" w:space="0" w:color="auto"/>
            </w:tcBorders>
            <w:hideMark/>
          </w:tcPr>
          <w:p w:rsidR="005579A5" w:rsidRPr="005579A5" w:rsidRDefault="005579A5" w:rsidP="005579A5">
            <w:pPr>
              <w:keepLines/>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максимальный процент застройки в границах земельного участка - 80%;</w:t>
            </w:r>
          </w:p>
          <w:p w:rsidR="005579A5" w:rsidRPr="005579A5" w:rsidRDefault="005579A5" w:rsidP="005579A5">
            <w:pPr>
              <w:keepLines/>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процент застройки подземной части не регламентируется;</w:t>
            </w:r>
          </w:p>
          <w:p w:rsidR="005579A5" w:rsidRPr="005579A5" w:rsidRDefault="005579A5" w:rsidP="005579A5">
            <w:pPr>
              <w:keepLines/>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коэффициент плотности застройки Кпз-2,4;</w:t>
            </w:r>
          </w:p>
        </w:tc>
      </w:tr>
      <w:tr w:rsidR="005579A5" w:rsidRPr="005579A5" w:rsidTr="00ED0407">
        <w:tc>
          <w:tcPr>
            <w:tcW w:w="1843" w:type="dxa"/>
            <w:tcBorders>
              <w:top w:val="single" w:sz="4" w:space="0" w:color="auto"/>
              <w:left w:val="single" w:sz="4" w:space="0" w:color="auto"/>
              <w:bottom w:val="nil"/>
              <w:right w:val="single" w:sz="4" w:space="0" w:color="auto"/>
            </w:tcBorders>
            <w:hideMark/>
          </w:tcPr>
          <w:p w:rsidR="005579A5" w:rsidRPr="005579A5" w:rsidRDefault="005579A5" w:rsidP="005579A5">
            <w:pPr>
              <w:keepLines/>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lastRenderedPageBreak/>
              <w:t>Оказание услуг связи [3.2.3]</w:t>
            </w:r>
          </w:p>
        </w:tc>
        <w:tc>
          <w:tcPr>
            <w:tcW w:w="3431" w:type="dxa"/>
            <w:tcBorders>
              <w:top w:val="single" w:sz="4" w:space="0" w:color="auto"/>
              <w:left w:val="single" w:sz="4" w:space="0" w:color="auto"/>
              <w:bottom w:val="nil"/>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956" w:type="dxa"/>
            <w:tcBorders>
              <w:top w:val="single" w:sz="4" w:space="0" w:color="auto"/>
              <w:left w:val="single" w:sz="4" w:space="0" w:color="auto"/>
              <w:bottom w:val="nil"/>
              <w:right w:val="single" w:sz="4" w:space="0" w:color="auto"/>
            </w:tcBorders>
            <w:hideMark/>
          </w:tcPr>
          <w:p w:rsidR="005579A5" w:rsidRPr="005579A5" w:rsidRDefault="005579A5" w:rsidP="005579A5">
            <w:pPr>
              <w:keepLines/>
              <w:autoSpaceDE w:val="0"/>
              <w:autoSpaceDN w:val="0"/>
              <w:adjustRightInd w:val="0"/>
              <w:spacing w:after="0" w:line="240" w:lineRule="auto"/>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 xml:space="preserve">минимальная (максимальная) площадь земельного участка - 100 - 5000 кв. м </w:t>
            </w:r>
          </w:p>
          <w:p w:rsidR="005579A5" w:rsidRPr="005579A5" w:rsidRDefault="005579A5" w:rsidP="005579A5">
            <w:pPr>
              <w:keepLines/>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nil"/>
              <w:right w:val="single" w:sz="4" w:space="0" w:color="auto"/>
            </w:tcBorders>
            <w:hideMark/>
          </w:tcPr>
          <w:p w:rsidR="005579A5" w:rsidRPr="005579A5" w:rsidRDefault="005579A5" w:rsidP="005579A5">
            <w:pPr>
              <w:keepLines/>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nil"/>
              <w:right w:val="single" w:sz="4" w:space="0" w:color="auto"/>
            </w:tcBorders>
            <w:hideMark/>
          </w:tcPr>
          <w:p w:rsidR="005579A5" w:rsidRPr="005579A5" w:rsidRDefault="005579A5" w:rsidP="005579A5">
            <w:pPr>
              <w:keepLines/>
              <w:autoSpaceDE w:val="0"/>
              <w:autoSpaceDN w:val="0"/>
              <w:adjustRightInd w:val="0"/>
              <w:spacing w:after="0" w:line="240" w:lineRule="auto"/>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максимальное количество этажей зданий - 3 этажа (включая мансардный этаж);</w:t>
            </w:r>
          </w:p>
          <w:p w:rsidR="005579A5" w:rsidRPr="005579A5" w:rsidRDefault="005579A5" w:rsidP="005579A5">
            <w:pPr>
              <w:keepLines/>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3289" w:type="dxa"/>
            <w:tcBorders>
              <w:top w:val="single" w:sz="4" w:space="0" w:color="auto"/>
              <w:left w:val="single" w:sz="4" w:space="0" w:color="auto"/>
              <w:bottom w:val="nil"/>
              <w:right w:val="single" w:sz="4" w:space="0" w:color="auto"/>
            </w:tcBorders>
            <w:hideMark/>
          </w:tcPr>
          <w:p w:rsidR="005579A5" w:rsidRPr="005579A5" w:rsidRDefault="005579A5" w:rsidP="005579A5">
            <w:pPr>
              <w:keepLines/>
              <w:autoSpaceDE w:val="0"/>
              <w:autoSpaceDN w:val="0"/>
              <w:adjustRightInd w:val="0"/>
              <w:spacing w:after="0" w:line="240" w:lineRule="auto"/>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максимальный процент застройки в границах земельного участка - 80%;</w:t>
            </w:r>
          </w:p>
          <w:p w:rsidR="005579A5" w:rsidRPr="005579A5" w:rsidRDefault="005579A5" w:rsidP="005579A5">
            <w:pPr>
              <w:keepLines/>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процент застройки подземной части не регламентируется;</w:t>
            </w:r>
          </w:p>
          <w:p w:rsidR="005579A5" w:rsidRPr="005579A5" w:rsidRDefault="005579A5" w:rsidP="005579A5">
            <w:pPr>
              <w:keepLines/>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коэффициент плотности застройки Кпз-2,4;</w:t>
            </w:r>
          </w:p>
        </w:tc>
      </w:tr>
      <w:tr w:rsidR="005579A5" w:rsidRPr="005579A5" w:rsidTr="00ED0407">
        <w:tc>
          <w:tcPr>
            <w:tcW w:w="1843"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Общежития [3.2.4]</w:t>
            </w:r>
          </w:p>
        </w:tc>
        <w:tc>
          <w:tcPr>
            <w:tcW w:w="343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1956"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 xml:space="preserve">минимальная (максимальная) площадь земельного участка - 100 - 6000 кв. м </w:t>
            </w:r>
          </w:p>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максимальное количество этажей зданий - 3 этажа (включая мансардный этаж);</w:t>
            </w:r>
          </w:p>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3289"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максимальный процент застройки в границах земельного участка - 80%;</w:t>
            </w:r>
          </w:p>
          <w:p w:rsidR="005579A5" w:rsidRPr="005579A5" w:rsidRDefault="005579A5" w:rsidP="005579A5">
            <w:pPr>
              <w:keepLines/>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процент застройки подземной части не регламентируется;</w:t>
            </w:r>
          </w:p>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коэффициент плотности застройки Кпз-2,4;</w:t>
            </w:r>
          </w:p>
        </w:tc>
      </w:tr>
      <w:tr w:rsidR="005579A5" w:rsidRPr="005579A5" w:rsidTr="00ED0407">
        <w:tc>
          <w:tcPr>
            <w:tcW w:w="1843"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keepLines/>
              <w:autoSpaceDE w:val="0"/>
              <w:autoSpaceDN w:val="0"/>
              <w:adjustRightInd w:val="0"/>
              <w:spacing w:after="0" w:line="240" w:lineRule="auto"/>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Бытовое обслуживание</w:t>
            </w:r>
          </w:p>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[3.3]</w:t>
            </w:r>
          </w:p>
        </w:tc>
        <w:tc>
          <w:tcPr>
            <w:tcW w:w="343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 xml:space="preserve">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w:t>
            </w:r>
            <w:r w:rsidRPr="005579A5">
              <w:rPr>
                <w:rFonts w:ascii="Times New Roman" w:eastAsia="Times New Roman" w:hAnsi="Times New Roman" w:cs="Times New Roman"/>
                <w:lang w:eastAsia="ru-RU"/>
              </w:rPr>
              <w:lastRenderedPageBreak/>
              <w:t>химчистки, похоронные бюро)</w:t>
            </w:r>
          </w:p>
        </w:tc>
        <w:tc>
          <w:tcPr>
            <w:tcW w:w="1956"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keepLines/>
              <w:autoSpaceDE w:val="0"/>
              <w:autoSpaceDN w:val="0"/>
              <w:adjustRightInd w:val="0"/>
              <w:spacing w:after="0" w:line="240" w:lineRule="auto"/>
              <w:rPr>
                <w:rFonts w:ascii="Times New Roman" w:eastAsia="Times New Roman" w:hAnsi="Times New Roman" w:cs="Times New Roman"/>
                <w:lang w:eastAsia="ru-RU"/>
              </w:rPr>
            </w:pPr>
            <w:r w:rsidRPr="005579A5">
              <w:rPr>
                <w:rFonts w:ascii="Times New Roman" w:eastAsia="Times New Roman" w:hAnsi="Times New Roman" w:cs="Times New Roman"/>
                <w:lang w:eastAsia="ru-RU"/>
              </w:rPr>
              <w:lastRenderedPageBreak/>
              <w:t xml:space="preserve">минимальная (максимальная) площадь земельного участка - 200 - 5000 кв. м </w:t>
            </w:r>
          </w:p>
          <w:p w:rsidR="005579A5" w:rsidRPr="005579A5" w:rsidRDefault="005579A5" w:rsidP="005579A5">
            <w:pPr>
              <w:keepLines/>
              <w:autoSpaceDE w:val="0"/>
              <w:autoSpaceDN w:val="0"/>
              <w:adjustRightInd w:val="0"/>
              <w:spacing w:after="0" w:line="240" w:lineRule="auto"/>
              <w:rPr>
                <w:rFonts w:ascii="Times New Roman" w:eastAsia="Times New Roman" w:hAnsi="Times New Roman" w:cs="Times New Roman"/>
                <w:lang w:eastAsia="ru-RU"/>
              </w:rPr>
            </w:pPr>
            <w:r w:rsidRPr="005579A5">
              <w:rPr>
                <w:rFonts w:ascii="Times New Roman" w:eastAsia="Times New Roman" w:hAnsi="Times New Roman" w:cs="Times New Roman"/>
                <w:lang w:eastAsia="ru-RU"/>
              </w:rPr>
              <w:lastRenderedPageBreak/>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lastRenderedPageBreak/>
              <w:t xml:space="preserve">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w:t>
            </w:r>
            <w:r w:rsidRPr="005579A5">
              <w:rPr>
                <w:rFonts w:ascii="Times New Roman" w:eastAsia="Times New Roman" w:hAnsi="Times New Roman" w:cs="Times New Roman"/>
                <w:lang w:eastAsia="ru-RU"/>
              </w:rPr>
              <w:lastRenderedPageBreak/>
              <w:t>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keepLines/>
              <w:autoSpaceDE w:val="0"/>
              <w:autoSpaceDN w:val="0"/>
              <w:adjustRightInd w:val="0"/>
              <w:spacing w:after="0" w:line="240" w:lineRule="auto"/>
              <w:rPr>
                <w:rFonts w:ascii="Times New Roman" w:eastAsia="Times New Roman" w:hAnsi="Times New Roman" w:cs="Times New Roman"/>
                <w:lang w:eastAsia="ru-RU"/>
              </w:rPr>
            </w:pPr>
            <w:r w:rsidRPr="005579A5">
              <w:rPr>
                <w:rFonts w:ascii="Times New Roman" w:eastAsia="Times New Roman" w:hAnsi="Times New Roman" w:cs="Times New Roman"/>
                <w:lang w:eastAsia="ru-RU"/>
              </w:rPr>
              <w:lastRenderedPageBreak/>
              <w:t>максимальное количество этажей зданий - 3 этажа (включая мансардный этаж);</w:t>
            </w:r>
          </w:p>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 xml:space="preserve">максимальная высота зданий от уровня </w:t>
            </w:r>
            <w:r w:rsidRPr="005579A5">
              <w:rPr>
                <w:rFonts w:ascii="Times New Roman" w:eastAsia="Times New Roman" w:hAnsi="Times New Roman" w:cs="Times New Roman"/>
                <w:lang w:eastAsia="ru-RU"/>
              </w:rPr>
              <w:lastRenderedPageBreak/>
              <w:t>земли до верха перекрытия последнего этажа (или конька кровли) - 20 м;</w:t>
            </w:r>
          </w:p>
        </w:tc>
        <w:tc>
          <w:tcPr>
            <w:tcW w:w="3289"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keepLines/>
              <w:autoSpaceDE w:val="0"/>
              <w:autoSpaceDN w:val="0"/>
              <w:adjustRightInd w:val="0"/>
              <w:spacing w:after="0" w:line="240" w:lineRule="auto"/>
              <w:rPr>
                <w:rFonts w:ascii="Times New Roman" w:eastAsia="Times New Roman" w:hAnsi="Times New Roman" w:cs="Times New Roman"/>
                <w:lang w:eastAsia="ru-RU"/>
              </w:rPr>
            </w:pPr>
            <w:r w:rsidRPr="005579A5">
              <w:rPr>
                <w:rFonts w:ascii="Times New Roman" w:eastAsia="Times New Roman" w:hAnsi="Times New Roman" w:cs="Times New Roman"/>
                <w:lang w:eastAsia="ru-RU"/>
              </w:rPr>
              <w:lastRenderedPageBreak/>
              <w:t>максимальный процент застройки в границах земельного участка - 80%;</w:t>
            </w:r>
          </w:p>
          <w:p w:rsidR="005579A5" w:rsidRPr="005579A5" w:rsidRDefault="005579A5" w:rsidP="005579A5">
            <w:pPr>
              <w:keepLines/>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процент застройки подземной части не регламентируется;</w:t>
            </w:r>
          </w:p>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коэффициент плотности застройки Кпз-2,4.</w:t>
            </w:r>
          </w:p>
        </w:tc>
      </w:tr>
      <w:tr w:rsidR="005579A5" w:rsidRPr="005579A5" w:rsidTr="00ED0407">
        <w:tc>
          <w:tcPr>
            <w:tcW w:w="1843"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keepLines/>
              <w:autoSpaceDE w:val="0"/>
              <w:autoSpaceDN w:val="0"/>
              <w:adjustRightInd w:val="0"/>
              <w:spacing w:after="0" w:line="240" w:lineRule="auto"/>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 xml:space="preserve">Здравоохранение </w:t>
            </w:r>
          </w:p>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[3.4]</w:t>
            </w:r>
          </w:p>
        </w:tc>
        <w:tc>
          <w:tcPr>
            <w:tcW w:w="343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r:id="rId20" w:anchor="/document/70736874/entry/10341" w:history="1">
              <w:r w:rsidRPr="005579A5">
                <w:rPr>
                  <w:rFonts w:ascii="Times New Roman CYR" w:eastAsia="Times New Roman" w:hAnsi="Times New Roman CYR" w:cs="Times New Roman"/>
                  <w:u w:val="single"/>
                  <w:lang w:eastAsia="ru-RU"/>
                </w:rPr>
                <w:t>кодами 3.4.1 - 3.4.2</w:t>
              </w:r>
            </w:hyperlink>
          </w:p>
        </w:tc>
        <w:tc>
          <w:tcPr>
            <w:tcW w:w="1956"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keepLines/>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 xml:space="preserve">минимальная (максимальная) площадь земельного участка - 100 - 5000 кв. м </w:t>
            </w:r>
          </w:p>
          <w:p w:rsidR="005579A5" w:rsidRPr="005579A5" w:rsidRDefault="005579A5" w:rsidP="005579A5">
            <w:pPr>
              <w:keepLines/>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keepLines/>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максимальное количество этажей зданий - 3 этажа (включая мансардный этаж);</w:t>
            </w:r>
          </w:p>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3289"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keepLines/>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максимальный процент застройки в границах земельного участка - 80%;</w:t>
            </w:r>
          </w:p>
          <w:p w:rsidR="005579A5" w:rsidRPr="005579A5" w:rsidRDefault="005579A5" w:rsidP="005579A5">
            <w:pPr>
              <w:keepLines/>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процент застройки подземной части не регламентируется;</w:t>
            </w:r>
          </w:p>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коэффициент плотности застройки Кпз-2,4.</w:t>
            </w:r>
          </w:p>
        </w:tc>
      </w:tr>
      <w:tr w:rsidR="005579A5" w:rsidRPr="005579A5" w:rsidTr="00ED0407">
        <w:tc>
          <w:tcPr>
            <w:tcW w:w="1843"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keepLines/>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Амбулаторно-поликлиническое обслуживание</w:t>
            </w:r>
          </w:p>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[3.4.1]</w:t>
            </w:r>
          </w:p>
        </w:tc>
        <w:tc>
          <w:tcPr>
            <w:tcW w:w="343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keepLines/>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956"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keepLines/>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 xml:space="preserve">минимальная (максимальная) площадь земельного участка - 100 - 5000 кв. м </w:t>
            </w:r>
          </w:p>
          <w:p w:rsidR="005579A5" w:rsidRPr="005579A5" w:rsidRDefault="005579A5" w:rsidP="005579A5">
            <w:pPr>
              <w:keepLines/>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lastRenderedPageBreak/>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lastRenderedPageBreak/>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keepLines/>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максимальное количество этажей зданий - 3 этажа (включая мансардный этаж);</w:t>
            </w:r>
          </w:p>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3289"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keepLines/>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максимальный процент застройки в границах земельного участка - 80%;</w:t>
            </w:r>
          </w:p>
          <w:p w:rsidR="005579A5" w:rsidRPr="005579A5" w:rsidRDefault="005579A5" w:rsidP="005579A5">
            <w:pPr>
              <w:keepLines/>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процент застройки подземной части не регламентируется;</w:t>
            </w:r>
          </w:p>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коэффициент плотности застройки Кпз-2,4.</w:t>
            </w:r>
          </w:p>
        </w:tc>
      </w:tr>
      <w:tr w:rsidR="005579A5" w:rsidRPr="005579A5" w:rsidTr="00ED0407">
        <w:tc>
          <w:tcPr>
            <w:tcW w:w="1843"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keepLines/>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Дошкольное, начальное и среднее общее образование</w:t>
            </w:r>
          </w:p>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[3.5.1]</w:t>
            </w:r>
          </w:p>
        </w:tc>
        <w:tc>
          <w:tcPr>
            <w:tcW w:w="343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956"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 xml:space="preserve">минимальная (максимальная) площадь земельного участка - 400 - 50000 кв. м </w:t>
            </w:r>
          </w:p>
        </w:tc>
        <w:tc>
          <w:tcPr>
            <w:tcW w:w="2835"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keepLines/>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Минимальные отступы от красных линий или границ участка:</w:t>
            </w:r>
          </w:p>
          <w:p w:rsidR="005579A5" w:rsidRPr="005579A5" w:rsidRDefault="005579A5" w:rsidP="005579A5">
            <w:pPr>
              <w:keepLines/>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расстояние до красной линии</w:t>
            </w:r>
          </w:p>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от стен здания -10 м. Здания общеобразовательных учреждений допускается размещать: на внутриквартальных территориях микрорайона, удаленных от межквартальных проездов с регулярным движением транспорта на расстояние 100 -170 м; на внутриквартальных проездах с периодическим (нерегулярным) движением автотранспорта только при условии увеличения минимального разрыва от границы участка учреждения до проезда на 15 - 25 м.</w:t>
            </w:r>
          </w:p>
        </w:tc>
        <w:tc>
          <w:tcPr>
            <w:tcW w:w="2268"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keepLines/>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Максимальная этажность для дошкольных учреждений -3 этажа, для школ и начального профессионального образования -4 этажа,</w:t>
            </w:r>
          </w:p>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прочие образовательные учреждения по заданию на проектирование с учетом сложившейся застройки.</w:t>
            </w:r>
          </w:p>
        </w:tc>
        <w:tc>
          <w:tcPr>
            <w:tcW w:w="3289"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keepLines/>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максимальный процент застройки в границах земельного участка - 80%;</w:t>
            </w:r>
          </w:p>
          <w:p w:rsidR="005579A5" w:rsidRPr="005579A5" w:rsidRDefault="005579A5" w:rsidP="005579A5">
            <w:pPr>
              <w:keepLines/>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процент застройки подземной части не регламентируется;</w:t>
            </w:r>
          </w:p>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коэффициент плотности застройки Кпз-2,4.</w:t>
            </w:r>
          </w:p>
        </w:tc>
      </w:tr>
      <w:tr w:rsidR="005579A5" w:rsidRPr="005579A5" w:rsidTr="00ED0407">
        <w:tc>
          <w:tcPr>
            <w:tcW w:w="1843"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lastRenderedPageBreak/>
              <w:t>Культурное развитие [3.6]</w:t>
            </w:r>
          </w:p>
        </w:tc>
        <w:tc>
          <w:tcPr>
            <w:tcW w:w="343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r:id="rId21" w:anchor="/document/70736874/entry/1361" w:history="1">
              <w:r w:rsidRPr="005579A5">
                <w:rPr>
                  <w:rFonts w:ascii="Times New Roman CYR" w:eastAsia="Times New Roman" w:hAnsi="Times New Roman CYR" w:cs="Times New Roman"/>
                  <w:u w:val="single"/>
                  <w:lang w:eastAsia="ru-RU"/>
                </w:rPr>
                <w:t>кодами 3.6.1-3.6.3</w:t>
              </w:r>
            </w:hyperlink>
          </w:p>
        </w:tc>
        <w:tc>
          <w:tcPr>
            <w:tcW w:w="1956"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 xml:space="preserve">минимальная (максимальная) площадь земельного участка - 100 - 5000 кв. м </w:t>
            </w:r>
          </w:p>
        </w:tc>
        <w:tc>
          <w:tcPr>
            <w:tcW w:w="2835"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keepLines/>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максимальное количество этажей зданий - 3 этажа (включая мансардный этаж);</w:t>
            </w:r>
          </w:p>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3289"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keepLines/>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максимальный процент застройки в границах земельного участка - 80%;</w:t>
            </w:r>
          </w:p>
          <w:p w:rsidR="005579A5" w:rsidRPr="005579A5" w:rsidRDefault="005579A5" w:rsidP="005579A5">
            <w:pPr>
              <w:keepLines/>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процент застройки подземной части не регламентируется;</w:t>
            </w:r>
          </w:p>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коэффициент плотности застройки Кпз-2,4.</w:t>
            </w:r>
          </w:p>
        </w:tc>
      </w:tr>
      <w:tr w:rsidR="005579A5" w:rsidRPr="005579A5" w:rsidTr="00ED0407">
        <w:tc>
          <w:tcPr>
            <w:tcW w:w="1843"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keepLines/>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Объекты культурно-досуговой деятельности</w:t>
            </w:r>
          </w:p>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[3.6.1]</w:t>
            </w:r>
          </w:p>
        </w:tc>
        <w:tc>
          <w:tcPr>
            <w:tcW w:w="343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956"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 xml:space="preserve">минимальная (максимальная) площадь земельного участка - 100 - 5000 кв. м </w:t>
            </w:r>
          </w:p>
        </w:tc>
        <w:tc>
          <w:tcPr>
            <w:tcW w:w="2835"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keepLines/>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максимальное количество этажей зданий - 3 этажа (включая мансардный этаж);</w:t>
            </w:r>
          </w:p>
          <w:p w:rsidR="005579A5" w:rsidRPr="005579A5" w:rsidRDefault="005579A5" w:rsidP="005579A5">
            <w:pPr>
              <w:keepLines/>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3289"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keepLines/>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максимальный процент застройки в границах земельного участка - 80%;</w:t>
            </w:r>
          </w:p>
          <w:p w:rsidR="005579A5" w:rsidRPr="005579A5" w:rsidRDefault="005579A5" w:rsidP="005579A5">
            <w:pPr>
              <w:keepLines/>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процент застройки подземной части не регламентируется;</w:t>
            </w:r>
          </w:p>
          <w:p w:rsidR="005579A5" w:rsidRPr="005579A5" w:rsidRDefault="005579A5" w:rsidP="005579A5">
            <w:pPr>
              <w:keepLines/>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коэффициент плотности застройки Кпз-2,4;</w:t>
            </w:r>
          </w:p>
        </w:tc>
      </w:tr>
      <w:tr w:rsidR="005579A5" w:rsidRPr="005579A5" w:rsidTr="00ED0407">
        <w:tc>
          <w:tcPr>
            <w:tcW w:w="1843"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keepLines/>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Религиозное использование [3.7]</w:t>
            </w:r>
          </w:p>
        </w:tc>
        <w:tc>
          <w:tcPr>
            <w:tcW w:w="343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r:id="rId22" w:anchor="/document/70736874/entry/1371" w:history="1">
              <w:r w:rsidRPr="005579A5">
                <w:rPr>
                  <w:rFonts w:ascii="Times New Roman CYR" w:eastAsia="Times New Roman" w:hAnsi="Times New Roman CYR" w:cs="Times New Roman"/>
                  <w:u w:val="single"/>
                  <w:lang w:eastAsia="ru-RU"/>
                </w:rPr>
                <w:t>кодами 3.7.1-3.7.2</w:t>
              </w:r>
            </w:hyperlink>
          </w:p>
        </w:tc>
        <w:tc>
          <w:tcPr>
            <w:tcW w:w="1956" w:type="dxa"/>
            <w:tcBorders>
              <w:top w:val="single" w:sz="4" w:space="0" w:color="auto"/>
              <w:left w:val="single" w:sz="4" w:space="0" w:color="auto"/>
              <w:bottom w:val="single" w:sz="4" w:space="0" w:color="auto"/>
              <w:right w:val="single" w:sz="4" w:space="0" w:color="auto"/>
            </w:tcBorders>
          </w:tcPr>
          <w:p w:rsidR="005579A5" w:rsidRPr="005579A5" w:rsidRDefault="005579A5" w:rsidP="005579A5">
            <w:pPr>
              <w:keepLines/>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 xml:space="preserve">минимальная (максимальная) площадь земельного участка - 300 - 10000 кв. метров </w:t>
            </w:r>
          </w:p>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835"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w:t>
            </w:r>
          </w:p>
        </w:tc>
        <w:tc>
          <w:tcPr>
            <w:tcW w:w="2268"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keepLines/>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максимальное количество надземных этажей зданий - 4</w:t>
            </w:r>
          </w:p>
          <w:p w:rsidR="005579A5" w:rsidRPr="005579A5" w:rsidRDefault="005579A5" w:rsidP="005579A5">
            <w:pPr>
              <w:keepLines/>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максимальная высота зданий - 30 м</w:t>
            </w:r>
          </w:p>
        </w:tc>
        <w:tc>
          <w:tcPr>
            <w:tcW w:w="3289"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keepLines/>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максимальный процент застройки в границах земельного участка - 80%;</w:t>
            </w:r>
          </w:p>
          <w:p w:rsidR="005579A5" w:rsidRPr="005579A5" w:rsidRDefault="005579A5" w:rsidP="005579A5">
            <w:pPr>
              <w:keepLines/>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процент застройки подземной части не регламентируется;</w:t>
            </w:r>
          </w:p>
          <w:p w:rsidR="005579A5" w:rsidRPr="005579A5" w:rsidRDefault="005579A5" w:rsidP="005579A5">
            <w:pPr>
              <w:keepLines/>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коэффициент плотности застройки Кпз-2,4.</w:t>
            </w:r>
          </w:p>
        </w:tc>
      </w:tr>
      <w:tr w:rsidR="005579A5" w:rsidRPr="005579A5" w:rsidTr="00ED0407">
        <w:tc>
          <w:tcPr>
            <w:tcW w:w="1843"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lastRenderedPageBreak/>
              <w:t>Осуществление религиозных обрядов [3.7.1]</w:t>
            </w:r>
          </w:p>
        </w:tc>
        <w:tc>
          <w:tcPr>
            <w:tcW w:w="343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956" w:type="dxa"/>
            <w:tcBorders>
              <w:top w:val="single" w:sz="4" w:space="0" w:color="auto"/>
              <w:left w:val="single" w:sz="4" w:space="0" w:color="auto"/>
              <w:bottom w:val="single" w:sz="4" w:space="0" w:color="auto"/>
              <w:right w:val="single" w:sz="4" w:space="0" w:color="auto"/>
            </w:tcBorders>
          </w:tcPr>
          <w:p w:rsidR="005579A5" w:rsidRPr="005579A5" w:rsidRDefault="005579A5" w:rsidP="005579A5">
            <w:pPr>
              <w:keepLines/>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 xml:space="preserve">минимальная (максимальная) площадь земельного участка - 300 - 10000 кв. м </w:t>
            </w:r>
          </w:p>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835"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w:t>
            </w:r>
          </w:p>
        </w:tc>
        <w:tc>
          <w:tcPr>
            <w:tcW w:w="2268"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keepLines/>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максимальное количество надземных этажей зданий - 4</w:t>
            </w:r>
          </w:p>
          <w:p w:rsidR="005579A5" w:rsidRPr="005579A5" w:rsidRDefault="005579A5" w:rsidP="005579A5">
            <w:pPr>
              <w:keepLines/>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максимальная высота зданий - 30 м</w:t>
            </w:r>
          </w:p>
        </w:tc>
        <w:tc>
          <w:tcPr>
            <w:tcW w:w="3289"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keepLines/>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максимальный процент застройки в границах земельного участка - 80%;</w:t>
            </w:r>
          </w:p>
          <w:p w:rsidR="005579A5" w:rsidRPr="005579A5" w:rsidRDefault="005579A5" w:rsidP="005579A5">
            <w:pPr>
              <w:keepLines/>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процент застройки подземной части не регламентируется;</w:t>
            </w:r>
          </w:p>
          <w:p w:rsidR="005579A5" w:rsidRPr="005579A5" w:rsidRDefault="005579A5" w:rsidP="005579A5">
            <w:pPr>
              <w:keepLines/>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коэффициент плотности застройки Кпз-2,4;</w:t>
            </w:r>
          </w:p>
        </w:tc>
      </w:tr>
      <w:tr w:rsidR="005579A5" w:rsidRPr="005579A5" w:rsidTr="00ED0407">
        <w:tc>
          <w:tcPr>
            <w:tcW w:w="1843"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Амбулаторное ветеринарное обслуживание</w:t>
            </w:r>
          </w:p>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[3.10.1]</w:t>
            </w:r>
          </w:p>
        </w:tc>
        <w:tc>
          <w:tcPr>
            <w:tcW w:w="343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Размещение объектов капитального строительства, предназначенных для оказания ветеринарных услуг без содержания животных</w:t>
            </w:r>
          </w:p>
        </w:tc>
        <w:tc>
          <w:tcPr>
            <w:tcW w:w="1956"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 xml:space="preserve">минимальная (максимальная) площадь земельного участка - 400 - 5000 кв. м </w:t>
            </w:r>
          </w:p>
        </w:tc>
        <w:tc>
          <w:tcPr>
            <w:tcW w:w="2835"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максимальное количество этажей зданий - 3 этажа (включая мансардный этаж);</w:t>
            </w:r>
          </w:p>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3289"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максимальный процент застройки в границах земельного участка - 60%;</w:t>
            </w:r>
          </w:p>
          <w:p w:rsidR="005579A5" w:rsidRPr="005579A5" w:rsidRDefault="005579A5" w:rsidP="005579A5">
            <w:pPr>
              <w:keepLines/>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процент застройки подземной части не регламентируется;</w:t>
            </w:r>
          </w:p>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коэффициент плотности застройки Кпз-2,4;</w:t>
            </w:r>
          </w:p>
        </w:tc>
      </w:tr>
      <w:tr w:rsidR="005579A5" w:rsidRPr="005579A5" w:rsidTr="00ED0407">
        <w:tc>
          <w:tcPr>
            <w:tcW w:w="1843"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keepLines/>
              <w:autoSpaceDE w:val="0"/>
              <w:autoSpaceDN w:val="0"/>
              <w:adjustRightInd w:val="0"/>
              <w:spacing w:after="0" w:line="240" w:lineRule="auto"/>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Деловое управление</w:t>
            </w:r>
          </w:p>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[4.1]</w:t>
            </w:r>
          </w:p>
        </w:tc>
        <w:tc>
          <w:tcPr>
            <w:tcW w:w="343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956"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 xml:space="preserve">минимальная (максимальная) площадь земельного участка - 400 - 5000 кв. м </w:t>
            </w:r>
          </w:p>
        </w:tc>
        <w:tc>
          <w:tcPr>
            <w:tcW w:w="2835"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keepLines/>
              <w:autoSpaceDE w:val="0"/>
              <w:autoSpaceDN w:val="0"/>
              <w:adjustRightInd w:val="0"/>
              <w:spacing w:after="0" w:line="240" w:lineRule="auto"/>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максимальное количество этажей зданий - 3 этажа (включая мансардный этаж);</w:t>
            </w:r>
          </w:p>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3289"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keepLines/>
              <w:autoSpaceDE w:val="0"/>
              <w:autoSpaceDN w:val="0"/>
              <w:adjustRightInd w:val="0"/>
              <w:spacing w:after="0" w:line="240" w:lineRule="auto"/>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максимальный процент застройки в границах земельного участка - 60%;</w:t>
            </w:r>
          </w:p>
          <w:p w:rsidR="005579A5" w:rsidRPr="005579A5" w:rsidRDefault="005579A5" w:rsidP="005579A5">
            <w:pPr>
              <w:keepLines/>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процент застройки подземной части не регламентируется;</w:t>
            </w:r>
          </w:p>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коэффициент плотности застройки Кпз-2,4.</w:t>
            </w:r>
          </w:p>
        </w:tc>
      </w:tr>
      <w:tr w:rsidR="005579A5" w:rsidRPr="005579A5" w:rsidTr="00ED0407">
        <w:tc>
          <w:tcPr>
            <w:tcW w:w="1843" w:type="dxa"/>
            <w:tcBorders>
              <w:top w:val="single" w:sz="4" w:space="0" w:color="auto"/>
              <w:left w:val="single" w:sz="4" w:space="0" w:color="auto"/>
              <w:bottom w:val="nil"/>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Рынки [4.3]</w:t>
            </w:r>
          </w:p>
        </w:tc>
        <w:tc>
          <w:tcPr>
            <w:tcW w:w="3431" w:type="dxa"/>
            <w:tcBorders>
              <w:top w:val="single" w:sz="4" w:space="0" w:color="auto"/>
              <w:left w:val="single" w:sz="4" w:space="0" w:color="auto"/>
              <w:bottom w:val="nil"/>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 xml:space="preserve">Размещение объектов капитального строительства, </w:t>
            </w:r>
            <w:r w:rsidRPr="005579A5">
              <w:rPr>
                <w:rFonts w:ascii="Times New Roman" w:eastAsia="Times New Roman" w:hAnsi="Times New Roman" w:cs="Times New Roman"/>
                <w:lang w:eastAsia="ru-RU"/>
              </w:rPr>
              <w:lastRenderedPageBreak/>
              <w:t>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размещение гаражей и (или) стоянок для автомобилей сотрудников и посетителей рынка</w:t>
            </w:r>
          </w:p>
        </w:tc>
        <w:tc>
          <w:tcPr>
            <w:tcW w:w="1956" w:type="dxa"/>
            <w:tcBorders>
              <w:top w:val="single" w:sz="4" w:space="0" w:color="auto"/>
              <w:left w:val="single" w:sz="4" w:space="0" w:color="auto"/>
              <w:bottom w:val="nil"/>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lastRenderedPageBreak/>
              <w:t xml:space="preserve">минимальная (максимальная) </w:t>
            </w:r>
            <w:r w:rsidRPr="005579A5">
              <w:rPr>
                <w:rFonts w:ascii="Times New Roman" w:eastAsia="Times New Roman" w:hAnsi="Times New Roman" w:cs="Times New Roman"/>
                <w:lang w:eastAsia="ru-RU"/>
              </w:rPr>
              <w:lastRenderedPageBreak/>
              <w:t xml:space="preserve">площадь земельного участка - 50 - 15000 кв. м </w:t>
            </w:r>
          </w:p>
        </w:tc>
        <w:tc>
          <w:tcPr>
            <w:tcW w:w="2835" w:type="dxa"/>
            <w:tcBorders>
              <w:top w:val="single" w:sz="4" w:space="0" w:color="auto"/>
              <w:left w:val="single" w:sz="4" w:space="0" w:color="auto"/>
              <w:bottom w:val="nil"/>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lastRenderedPageBreak/>
              <w:t xml:space="preserve">минимальный отступ строений от красной линии </w:t>
            </w:r>
            <w:r w:rsidRPr="005579A5">
              <w:rPr>
                <w:rFonts w:ascii="Times New Roman" w:eastAsia="Times New Roman" w:hAnsi="Times New Roman" w:cs="Times New Roman"/>
                <w:lang w:eastAsia="ru-RU"/>
              </w:rPr>
              <w:lastRenderedPageBreak/>
              <w:t>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nil"/>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lastRenderedPageBreak/>
              <w:t>максимальная высота зданий.12 метров</w:t>
            </w:r>
          </w:p>
        </w:tc>
        <w:tc>
          <w:tcPr>
            <w:tcW w:w="3289" w:type="dxa"/>
            <w:tcBorders>
              <w:top w:val="single" w:sz="4" w:space="0" w:color="auto"/>
              <w:left w:val="single" w:sz="4" w:space="0" w:color="auto"/>
              <w:bottom w:val="nil"/>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 xml:space="preserve">максимальный процент застройки в границах </w:t>
            </w:r>
            <w:r w:rsidRPr="005579A5">
              <w:rPr>
                <w:rFonts w:ascii="Times New Roman" w:eastAsia="Times New Roman" w:hAnsi="Times New Roman" w:cs="Times New Roman"/>
                <w:lang w:eastAsia="ru-RU"/>
              </w:rPr>
              <w:lastRenderedPageBreak/>
              <w:t>земельного участка - 80%;</w:t>
            </w:r>
          </w:p>
          <w:p w:rsidR="005579A5" w:rsidRPr="005579A5" w:rsidRDefault="005579A5" w:rsidP="005579A5">
            <w:pPr>
              <w:keepLines/>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процент застройки подземной части не регламентируется;</w:t>
            </w:r>
          </w:p>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коэффициент плотности застройки Кпз-2,4;</w:t>
            </w:r>
          </w:p>
        </w:tc>
      </w:tr>
      <w:tr w:rsidR="005579A5" w:rsidRPr="005579A5" w:rsidTr="00ED0407">
        <w:tc>
          <w:tcPr>
            <w:tcW w:w="1843"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lastRenderedPageBreak/>
              <w:t>Магазины [4.4]</w:t>
            </w:r>
          </w:p>
        </w:tc>
        <w:tc>
          <w:tcPr>
            <w:tcW w:w="343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956"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минимальная (максимальная) площадь земельного участка - 300 - 5000 кв. м минимальная/максимальная площадь земельных участков в сложившейся застройке – 200/5000 кв. м.</w:t>
            </w:r>
          </w:p>
        </w:tc>
        <w:tc>
          <w:tcPr>
            <w:tcW w:w="2835"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максимальное количество этажей зданий - 3 этажа (включая мансардный этаж);</w:t>
            </w:r>
          </w:p>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3289"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максимальный процент застройки в границах земельного участка - 60%;</w:t>
            </w:r>
          </w:p>
          <w:p w:rsidR="005579A5" w:rsidRPr="005579A5" w:rsidRDefault="005579A5" w:rsidP="005579A5">
            <w:pPr>
              <w:keepLines/>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процент застройки подземной части не регламентируется;</w:t>
            </w:r>
          </w:p>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коэффициент плотности застройки Кпз-2,4;</w:t>
            </w:r>
          </w:p>
        </w:tc>
      </w:tr>
      <w:tr w:rsidR="005579A5" w:rsidRPr="005579A5" w:rsidTr="00ED0407">
        <w:tc>
          <w:tcPr>
            <w:tcW w:w="1843"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Общественное питание</w:t>
            </w:r>
          </w:p>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[4.6]</w:t>
            </w:r>
          </w:p>
        </w:tc>
        <w:tc>
          <w:tcPr>
            <w:tcW w:w="343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956"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 xml:space="preserve">минимальная (максимальная) площадь земельного участка - 300 - 5000 кв. м </w:t>
            </w:r>
          </w:p>
        </w:tc>
        <w:tc>
          <w:tcPr>
            <w:tcW w:w="2835"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 xml:space="preserve">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w:t>
            </w:r>
            <w:r w:rsidRPr="005579A5">
              <w:rPr>
                <w:rFonts w:ascii="Times New Roman" w:eastAsia="Times New Roman" w:hAnsi="Times New Roman" w:cs="Times New Roman"/>
                <w:lang w:eastAsia="ru-RU"/>
              </w:rPr>
              <w:lastRenderedPageBreak/>
              <w:t>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lastRenderedPageBreak/>
              <w:t>максимальное количество этажей зданий - 3 этажа (включая мансардный этаж);</w:t>
            </w:r>
          </w:p>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 xml:space="preserve">максимальная высота зданий от уровня земли до верха перекрытия последнего этажа (или конька кровли) - </w:t>
            </w:r>
            <w:r w:rsidRPr="005579A5">
              <w:rPr>
                <w:rFonts w:ascii="Times New Roman" w:eastAsia="Times New Roman" w:hAnsi="Times New Roman" w:cs="Times New Roman"/>
                <w:lang w:eastAsia="ru-RU"/>
              </w:rPr>
              <w:lastRenderedPageBreak/>
              <w:t>20 м;</w:t>
            </w:r>
          </w:p>
        </w:tc>
        <w:tc>
          <w:tcPr>
            <w:tcW w:w="3289"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lastRenderedPageBreak/>
              <w:t>максимальный процент застройки в границах земельного участка - 60%;</w:t>
            </w:r>
          </w:p>
          <w:p w:rsidR="005579A5" w:rsidRPr="005579A5" w:rsidRDefault="005579A5" w:rsidP="005579A5">
            <w:pPr>
              <w:keepLines/>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процент застройки подземной части не регламентируется;</w:t>
            </w:r>
          </w:p>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коэффициент плотности застройки Кпз-2,4;</w:t>
            </w:r>
          </w:p>
        </w:tc>
      </w:tr>
      <w:tr w:rsidR="005579A5" w:rsidRPr="005579A5" w:rsidTr="00ED0407">
        <w:tc>
          <w:tcPr>
            <w:tcW w:w="1843"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Обеспечение занятий спортом в помещениях</w:t>
            </w:r>
          </w:p>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[5.1.2]</w:t>
            </w:r>
          </w:p>
        </w:tc>
        <w:tc>
          <w:tcPr>
            <w:tcW w:w="343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Размещение спортивных клубов, спортивных залов, бассейнов, физкультурно-оздоровительных комплексов в зданиях и сооружениях</w:t>
            </w:r>
          </w:p>
        </w:tc>
        <w:tc>
          <w:tcPr>
            <w:tcW w:w="1956"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 xml:space="preserve">минимальная (максимальная) площадь земельного участка - 100 - 10000 кв. м </w:t>
            </w:r>
          </w:p>
        </w:tc>
        <w:tc>
          <w:tcPr>
            <w:tcW w:w="2835"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или на основании утвержденной документации по планировке территории;</w:t>
            </w:r>
          </w:p>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максимальное количество надземных этажей - 3 этажа (включая мансардный этаж);</w:t>
            </w:r>
          </w:p>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3289"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максимальный процент застройки в границах земельного участка - 80%;</w:t>
            </w:r>
          </w:p>
          <w:p w:rsidR="005579A5" w:rsidRPr="005579A5" w:rsidRDefault="005579A5" w:rsidP="005579A5">
            <w:pPr>
              <w:keepLines/>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процент застройки подземной части не регламентируется;</w:t>
            </w:r>
          </w:p>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коэффициент плотности застройки Кпз-2,4.</w:t>
            </w:r>
          </w:p>
        </w:tc>
      </w:tr>
      <w:tr w:rsidR="005579A5" w:rsidRPr="005579A5" w:rsidTr="00ED0407">
        <w:tc>
          <w:tcPr>
            <w:tcW w:w="1843"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Площадки для занятий спортом</w:t>
            </w:r>
          </w:p>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[5.1.3]</w:t>
            </w:r>
          </w:p>
        </w:tc>
        <w:tc>
          <w:tcPr>
            <w:tcW w:w="343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956"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 xml:space="preserve">минимальная (максимальная) площадь земельного участка - 100 - 10000 кв. м </w:t>
            </w:r>
          </w:p>
        </w:tc>
        <w:tc>
          <w:tcPr>
            <w:tcW w:w="2835"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c>
          <w:tcPr>
            <w:tcW w:w="3289"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r>
      <w:tr w:rsidR="005579A5" w:rsidRPr="005579A5" w:rsidTr="00ED0407">
        <w:tc>
          <w:tcPr>
            <w:tcW w:w="1843" w:type="dxa"/>
            <w:tcBorders>
              <w:top w:val="single" w:sz="4" w:space="0" w:color="auto"/>
              <w:left w:val="single" w:sz="4" w:space="0" w:color="auto"/>
              <w:bottom w:val="single" w:sz="4" w:space="0" w:color="auto"/>
              <w:right w:val="single" w:sz="4" w:space="0" w:color="auto"/>
            </w:tcBorders>
          </w:tcPr>
          <w:p w:rsidR="005579A5" w:rsidRPr="005579A5" w:rsidRDefault="005579A5" w:rsidP="005579A5">
            <w:pPr>
              <w:keepLines/>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Ведение садоводство [13.2]</w:t>
            </w:r>
          </w:p>
          <w:p w:rsidR="005579A5" w:rsidRPr="005579A5" w:rsidRDefault="005579A5" w:rsidP="005579A5">
            <w:pPr>
              <w:rPr>
                <w:rFonts w:ascii="Times New Roman" w:eastAsia="Calibri" w:hAnsi="Times New Roman" w:cs="Times New Roman"/>
              </w:rPr>
            </w:pPr>
          </w:p>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343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r:id="rId23" w:anchor="/document/70736874/entry/1021" w:history="1">
              <w:r w:rsidRPr="005579A5">
                <w:rPr>
                  <w:rFonts w:ascii="Times New Roman CYR" w:eastAsia="Times New Roman" w:hAnsi="Times New Roman CYR" w:cs="Times New Roman"/>
                  <w:u w:val="single"/>
                  <w:lang w:eastAsia="ru-RU"/>
                </w:rPr>
                <w:t>кодом 2.1</w:t>
              </w:r>
            </w:hyperlink>
            <w:r w:rsidRPr="005579A5">
              <w:rPr>
                <w:rFonts w:ascii="Times New Roman" w:eastAsia="Times New Roman" w:hAnsi="Times New Roman" w:cs="Times New Roman"/>
                <w:lang w:eastAsia="ru-RU"/>
              </w:rPr>
              <w:t>, хозяйственных построек и гаражей для собственных нужд</w:t>
            </w:r>
          </w:p>
        </w:tc>
        <w:tc>
          <w:tcPr>
            <w:tcW w:w="1956"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минимальная (максимальная) площадь земельного участка - 50 - 5000 кв. м</w:t>
            </w:r>
          </w:p>
        </w:tc>
        <w:tc>
          <w:tcPr>
            <w:tcW w:w="2835"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keepLines/>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минимальный отступ строений от красной линии улиц не менее чем 5 м,</w:t>
            </w:r>
          </w:p>
          <w:p w:rsidR="005579A5" w:rsidRPr="005579A5" w:rsidRDefault="005579A5" w:rsidP="005579A5">
            <w:pPr>
              <w:keepLines/>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от красной линии проездов не менее 3 м,</w:t>
            </w:r>
          </w:p>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от границ соседнего земельного участка не менее 3 м.</w:t>
            </w:r>
          </w:p>
        </w:tc>
        <w:tc>
          <w:tcPr>
            <w:tcW w:w="2268"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keepLines/>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максимальное количество этажей зданий - 3 этажа (включая мансардный этаж);</w:t>
            </w:r>
          </w:p>
          <w:p w:rsidR="005579A5" w:rsidRPr="005579A5" w:rsidRDefault="005579A5" w:rsidP="005579A5">
            <w:pPr>
              <w:keepLines/>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максимальная высота зданий от уровня земли до верха</w:t>
            </w:r>
          </w:p>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 xml:space="preserve">перекрытия последнего этажа (или конька кровли) - </w:t>
            </w:r>
            <w:r w:rsidRPr="005579A5">
              <w:rPr>
                <w:rFonts w:ascii="Times New Roman" w:eastAsia="Times New Roman" w:hAnsi="Times New Roman" w:cs="Times New Roman"/>
                <w:lang w:eastAsia="ru-RU"/>
              </w:rPr>
              <w:lastRenderedPageBreak/>
              <w:t>20 м;</w:t>
            </w:r>
          </w:p>
        </w:tc>
        <w:tc>
          <w:tcPr>
            <w:tcW w:w="3289"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keepLines/>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lastRenderedPageBreak/>
              <w:t>максимальный процент застройки в границах земельного участка - 40%;</w:t>
            </w:r>
          </w:p>
          <w:p w:rsidR="005579A5" w:rsidRPr="005579A5" w:rsidRDefault="005579A5" w:rsidP="005579A5">
            <w:pPr>
              <w:keepLines/>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процент застройки подземной части не регламентируется;</w:t>
            </w:r>
          </w:p>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коэффициент плотности застройки Кпз-0,8;</w:t>
            </w:r>
          </w:p>
        </w:tc>
      </w:tr>
    </w:tbl>
    <w:p w:rsidR="005579A5" w:rsidRPr="005579A5" w:rsidRDefault="005579A5" w:rsidP="005579A5">
      <w:pPr>
        <w:jc w:val="center"/>
        <w:rPr>
          <w:rFonts w:ascii="Times New Roman" w:eastAsia="Calibri" w:hAnsi="Times New Roman" w:cs="Times New Roman"/>
          <w:b/>
          <w:sz w:val="24"/>
          <w:szCs w:val="24"/>
        </w:rPr>
      </w:pPr>
      <w:r w:rsidRPr="005579A5">
        <w:rPr>
          <w:rFonts w:ascii="Times New Roman" w:eastAsia="Calibri" w:hAnsi="Times New Roman" w:cs="Times New Roman"/>
          <w:b/>
        </w:rPr>
        <w:t>ВСПОМОГАТЕЛЬНЫЕ ВИДЫ И ПАРАМЕТРЫ РАЗРЕШЕННОГО ИСПОЛЬЗОВАНИЯ ЗЕМЕЛЬНЫХ УЧАСТКОВ И ОБЪЕКТОВ КАПИТАЛЬНОГО СТРОИТЕЛЬСТВА</w:t>
      </w:r>
    </w:p>
    <w:p w:rsidR="005579A5" w:rsidRPr="005579A5" w:rsidRDefault="005579A5" w:rsidP="005579A5">
      <w:pPr>
        <w:widowControl w:val="0"/>
        <w:autoSpaceDE w:val="0"/>
        <w:autoSpaceDN w:val="0"/>
        <w:adjustRightInd w:val="0"/>
        <w:spacing w:after="0" w:line="240" w:lineRule="auto"/>
        <w:ind w:left="139" w:firstLine="559"/>
        <w:jc w:val="center"/>
        <w:rPr>
          <w:rFonts w:ascii="Times New Roman" w:eastAsia="Times New Roman" w:hAnsi="Times New Roman" w:cs="Times New Roman"/>
          <w:sz w:val="24"/>
          <w:szCs w:val="24"/>
          <w:lang w:eastAsia="ru-RU"/>
        </w:rPr>
      </w:pPr>
      <w:r w:rsidRPr="005579A5">
        <w:rPr>
          <w:rFonts w:ascii="Times New Roman" w:eastAsia="Times New Roman" w:hAnsi="Times New Roman" w:cs="Times New Roman"/>
          <w:sz w:val="24"/>
          <w:szCs w:val="24"/>
          <w:lang w:eastAsia="ru-RU"/>
        </w:rPr>
        <w:t>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(основным критерием для отнесения строений к вспомогательным является наличие на рассматриваемом земельном участке основного здания, строения или сооружения, по отношению к которому новое строение или сооружение выполняет вспомогательную или обслуживающую функцию).</w:t>
      </w:r>
    </w:p>
    <w:tbl>
      <w:tblPr>
        <w:tblW w:w="15615" w:type="dxa"/>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2"/>
        <w:gridCol w:w="3260"/>
        <w:gridCol w:w="2125"/>
        <w:gridCol w:w="2834"/>
        <w:gridCol w:w="2267"/>
        <w:gridCol w:w="3287"/>
      </w:tblGrid>
      <w:tr w:rsidR="005579A5" w:rsidRPr="005579A5" w:rsidTr="00ED0407">
        <w:tc>
          <w:tcPr>
            <w:tcW w:w="1843" w:type="dxa"/>
            <w:vMerge w:val="restart"/>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5579A5">
              <w:rPr>
                <w:rFonts w:ascii="Times New Roman" w:eastAsia="Times New Roman" w:hAnsi="Times New Roman" w:cs="Times New Roman"/>
                <w:b/>
                <w:lang w:eastAsia="ru-RU"/>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5579A5">
              <w:rPr>
                <w:rFonts w:ascii="Times New Roman" w:eastAsia="Times New Roman" w:hAnsi="Times New Roman" w:cs="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518" w:type="dxa"/>
            <w:gridSpan w:val="4"/>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5579A5">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579A5" w:rsidRPr="005579A5" w:rsidTr="00ED0407">
        <w:tc>
          <w:tcPr>
            <w:tcW w:w="1843" w:type="dxa"/>
            <w:vMerge/>
            <w:tcBorders>
              <w:top w:val="single" w:sz="4" w:space="0" w:color="auto"/>
              <w:left w:val="single" w:sz="4" w:space="0" w:color="auto"/>
              <w:bottom w:val="single" w:sz="4" w:space="0" w:color="auto"/>
              <w:right w:val="single" w:sz="4" w:space="0" w:color="auto"/>
            </w:tcBorders>
            <w:vAlign w:val="center"/>
            <w:hideMark/>
          </w:tcPr>
          <w:p w:rsidR="005579A5" w:rsidRPr="005579A5" w:rsidRDefault="005579A5" w:rsidP="005579A5">
            <w:pPr>
              <w:rPr>
                <w:rFonts w:ascii="Times New Roman" w:eastAsia="Calibri" w:hAnsi="Times New Roman" w:cs="Times New Roman"/>
                <w:b/>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5579A5" w:rsidRPr="005579A5" w:rsidRDefault="005579A5" w:rsidP="005579A5">
            <w:pPr>
              <w:rPr>
                <w:rFonts w:ascii="Times New Roman" w:eastAsia="Calibri" w:hAnsi="Times New Roman" w:cs="Times New Roman"/>
                <w:b/>
              </w:rPr>
            </w:pPr>
          </w:p>
        </w:tc>
        <w:tc>
          <w:tcPr>
            <w:tcW w:w="2126"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5579A5">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835"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5579A5">
              <w:rPr>
                <w:rFonts w:ascii="Times New Roman" w:eastAsia="Times New Roman" w:hAnsi="Times New Roman" w:cs="Times New Roman"/>
                <w:b/>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rPr>
                <w:rFonts w:ascii="Times New Roman" w:eastAsia="Times New Roman" w:hAnsi="Times New Roman" w:cs="Times New Roman"/>
                <w:b/>
                <w:lang w:eastAsia="ru-RU"/>
              </w:rPr>
            </w:pPr>
            <w:r w:rsidRPr="005579A5">
              <w:rPr>
                <w:rFonts w:ascii="Times New Roman" w:eastAsia="Times New Roman" w:hAnsi="Times New Roman" w:cs="Times New Roman"/>
                <w:b/>
                <w:lang w:eastAsia="ru-RU"/>
              </w:rPr>
              <w:t>предельное количество этажей или предельную высоту зданий, строений, сооружений</w:t>
            </w:r>
          </w:p>
        </w:tc>
        <w:tc>
          <w:tcPr>
            <w:tcW w:w="3289"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rPr>
                <w:rFonts w:ascii="Times New Roman" w:eastAsia="Times New Roman" w:hAnsi="Times New Roman" w:cs="Times New Roman"/>
                <w:b/>
                <w:lang w:eastAsia="ru-RU"/>
              </w:rPr>
            </w:pPr>
            <w:r w:rsidRPr="005579A5">
              <w:rPr>
                <w:rFonts w:ascii="Times New Roman" w:eastAsia="Times New Roman" w:hAnsi="Times New Roman" w:cs="Times New Roman"/>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5579A5" w:rsidRPr="005579A5" w:rsidTr="00ED0407">
        <w:tc>
          <w:tcPr>
            <w:tcW w:w="1843"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Нет</w:t>
            </w:r>
          </w:p>
        </w:tc>
        <w:tc>
          <w:tcPr>
            <w:tcW w:w="326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Производство сельскохозяйственной продукции;</w:t>
            </w:r>
          </w:p>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размещение гаража и иных вспомогательных сооружений;</w:t>
            </w:r>
          </w:p>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содержание сельскохозяйственных животных; разведение декоративных и плодовых деревьев, овощных и ягодных культур; обустройство спортивных и детских площадок, площадок отдыха</w:t>
            </w:r>
          </w:p>
        </w:tc>
        <w:tc>
          <w:tcPr>
            <w:tcW w:w="2126"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Не подлежат установлению</w:t>
            </w:r>
          </w:p>
        </w:tc>
        <w:tc>
          <w:tcPr>
            <w:tcW w:w="2835"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 xml:space="preserve">От границ соседнего участка до гаражей и иных вспомогательных сооружений - 1 м; на территориях с застройкой усадебными одно-, двухквартирными домами расстояние от окон жилых помещений (комнат, кухонь и веранд) до стен соседнего дома и хозяйственных построек (сарая, гаража, бани), расположенных на соседних земельных </w:t>
            </w:r>
            <w:r w:rsidRPr="005579A5">
              <w:rPr>
                <w:rFonts w:ascii="Times New Roman" w:eastAsia="Times New Roman" w:hAnsi="Times New Roman" w:cs="Times New Roman"/>
                <w:lang w:eastAsia="ru-RU"/>
              </w:rPr>
              <w:lastRenderedPageBreak/>
              <w:t>участках, должно быть не менее 6 м;</w:t>
            </w:r>
          </w:p>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вспомогательные строения, за исключением гаражей, размещать со стороны улиц не допускается.</w:t>
            </w:r>
          </w:p>
        </w:tc>
        <w:tc>
          <w:tcPr>
            <w:tcW w:w="2268"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lastRenderedPageBreak/>
              <w:t>Этажность гаражей и иных вспомогательных сооружений не должна превышать двух этажей, при условии обеспечения нормативной инсоляции на территории соседних приквартирных участков.</w:t>
            </w:r>
          </w:p>
        </w:tc>
        <w:tc>
          <w:tcPr>
            <w:tcW w:w="3289"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Не подлежат установлению</w:t>
            </w:r>
          </w:p>
        </w:tc>
      </w:tr>
    </w:tbl>
    <w:p w:rsidR="005579A5" w:rsidRPr="005579A5" w:rsidRDefault="005579A5" w:rsidP="005579A5">
      <w:pPr>
        <w:ind w:right="-210" w:firstLine="709"/>
        <w:rPr>
          <w:rFonts w:ascii="Times New Roman" w:eastAsia="Calibri" w:hAnsi="Times New Roman" w:cs="Times New Roman"/>
          <w:b/>
          <w:bCs/>
        </w:rPr>
      </w:pPr>
      <w:bookmarkStart w:id="10" w:name="_Toc112237937"/>
      <w:bookmarkStart w:id="11" w:name="_Toc112237772"/>
      <w:r w:rsidRPr="005579A5">
        <w:rPr>
          <w:rFonts w:ascii="Times New Roman" w:eastAsia="Calibri" w:hAnsi="Times New Roman" w:cs="Times New Roman"/>
          <w:b/>
          <w:bCs/>
        </w:rPr>
        <w:t>Примечания.</w:t>
      </w:r>
    </w:p>
    <w:p w:rsidR="005579A5" w:rsidRPr="005579A5" w:rsidRDefault="005579A5" w:rsidP="005579A5">
      <w:pPr>
        <w:spacing w:after="0" w:line="20" w:lineRule="atLeast"/>
        <w:ind w:right="-210" w:firstLine="709"/>
        <w:contextualSpacing/>
        <w:rPr>
          <w:rFonts w:ascii="Times New Roman" w:eastAsia="Calibri" w:hAnsi="Times New Roman" w:cs="Times New Roman"/>
          <w:b/>
          <w:bCs/>
          <w:u w:val="single"/>
        </w:rPr>
      </w:pPr>
    </w:p>
    <w:p w:rsidR="005579A5" w:rsidRPr="005579A5" w:rsidRDefault="005579A5" w:rsidP="005579A5">
      <w:pPr>
        <w:spacing w:after="0" w:line="20" w:lineRule="atLeast"/>
        <w:ind w:right="-210" w:firstLine="709"/>
        <w:contextualSpacing/>
        <w:rPr>
          <w:rFonts w:ascii="Times New Roman" w:eastAsia="Calibri" w:hAnsi="Times New Roman" w:cs="Times New Roman"/>
        </w:rPr>
      </w:pPr>
      <w:r w:rsidRPr="005579A5">
        <w:rPr>
          <w:rFonts w:ascii="Times New Roman" w:eastAsia="Calibri" w:hAnsi="Times New Roman" w:cs="Times New Roman"/>
        </w:rPr>
        <w:t>В условиях существующей застройки объекты капитального строительства основного назначения и гаражи легкового автотранспорта допускается размещать по линии сложившейся застройки.</w:t>
      </w:r>
    </w:p>
    <w:p w:rsidR="005579A5" w:rsidRPr="005579A5" w:rsidRDefault="005579A5" w:rsidP="005579A5">
      <w:pPr>
        <w:spacing w:after="0" w:line="20" w:lineRule="atLeast"/>
        <w:ind w:right="-210" w:firstLine="709"/>
        <w:contextualSpacing/>
        <w:rPr>
          <w:rFonts w:ascii="Times New Roman" w:eastAsia="Calibri" w:hAnsi="Times New Roman" w:cs="Times New Roman"/>
        </w:rPr>
      </w:pPr>
      <w:r w:rsidRPr="005579A5">
        <w:rPr>
          <w:rFonts w:ascii="Times New Roman" w:eastAsia="Calibri" w:hAnsi="Times New Roman" w:cs="Times New Roman"/>
        </w:rPr>
        <w:t>Допускается размещение объектов капитального строительства на расстоянии менее 3,0 м от границ соседнего земельного участка, а также блокировка объектов капитального строительства на соседних земельных участках, по взаимному (удостоверенному) согласию правообладателей.</w:t>
      </w:r>
    </w:p>
    <w:p w:rsidR="005579A5" w:rsidRPr="005579A5" w:rsidRDefault="005579A5" w:rsidP="005579A5">
      <w:pPr>
        <w:spacing w:after="0" w:line="20" w:lineRule="atLeast"/>
        <w:ind w:right="-210" w:firstLine="709"/>
        <w:contextualSpacing/>
        <w:rPr>
          <w:rFonts w:ascii="Times New Roman" w:eastAsia="Calibri" w:hAnsi="Times New Roman" w:cs="Times New Roman"/>
        </w:rPr>
      </w:pPr>
      <w:bookmarkStart w:id="12" w:name="_Hlk124497100"/>
      <w:r w:rsidRPr="005579A5">
        <w:rPr>
          <w:rFonts w:ascii="Times New Roman" w:eastAsia="Calibri" w:hAnsi="Times New Roman" w:cs="Times New Roman"/>
        </w:rPr>
        <w:t>В случае, если существующий объект капитального строительства (его часть), расположен за границами места допустимого размещения зданий, строений, сооружений, установленного градостроительным регламентом, реконструкция такого объекта разрешена и допускается в пределах места допустимого размещения зданий, строений, сооружений.</w:t>
      </w:r>
    </w:p>
    <w:bookmarkEnd w:id="12"/>
    <w:p w:rsidR="005579A5" w:rsidRPr="005579A5" w:rsidRDefault="005579A5" w:rsidP="005579A5">
      <w:pPr>
        <w:spacing w:after="0" w:line="20" w:lineRule="atLeast"/>
        <w:ind w:right="-210" w:firstLine="709"/>
        <w:contextualSpacing/>
        <w:rPr>
          <w:rFonts w:ascii="Times New Roman" w:eastAsia="Calibri" w:hAnsi="Times New Roman" w:cs="Times New Roman"/>
        </w:rPr>
      </w:pPr>
      <w:r w:rsidRPr="005579A5">
        <w:rPr>
          <w:rFonts w:ascii="Times New Roman" w:eastAsia="Calibri" w:hAnsi="Times New Roman" w:cs="Times New Roma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5579A5" w:rsidRPr="005579A5" w:rsidRDefault="005579A5" w:rsidP="005579A5">
      <w:pPr>
        <w:spacing w:after="0" w:line="20" w:lineRule="atLeast"/>
        <w:ind w:right="-210" w:firstLine="709"/>
        <w:contextualSpacing/>
        <w:jc w:val="both"/>
        <w:rPr>
          <w:rFonts w:ascii="Times New Roman" w:eastAsia="Calibri" w:hAnsi="Times New Roman" w:cs="Times New Roman"/>
        </w:rPr>
      </w:pPr>
      <w:r w:rsidRPr="005579A5">
        <w:rPr>
          <w:rFonts w:ascii="Times New Roman" w:eastAsia="Calibri" w:hAnsi="Times New Roman" w:cs="Times New Roman"/>
        </w:rPr>
        <w:t>Запрещается перевод индивидуальных жилых домов в нежилое помещение, в случае если переводимый объект будет относиться к объектам массового пребывания граждан, либо для получения разрешения на строительство объекта подобной категории требуется проведение экспертизы проектной документации и результатов инженерных изысканий. При эксплуатации объектов после их перевода в качестве нежилого должны соблюдаться требования пожарной безопасности, санитарно-гигиенические, экологические и иные установленные законодательством требования, в том числе требования к использованию нежилых помещений в многоквартирных домах.</w:t>
      </w:r>
    </w:p>
    <w:p w:rsidR="005579A5" w:rsidRPr="005579A5" w:rsidRDefault="005579A5" w:rsidP="005579A5">
      <w:pPr>
        <w:spacing w:after="0" w:line="20" w:lineRule="atLeast"/>
        <w:ind w:right="-210" w:firstLine="709"/>
        <w:contextualSpacing/>
        <w:jc w:val="both"/>
        <w:rPr>
          <w:rFonts w:ascii="Times New Roman" w:eastAsia="Calibri" w:hAnsi="Times New Roman" w:cs="Times New Roman"/>
        </w:rPr>
      </w:pPr>
      <w:r w:rsidRPr="005579A5">
        <w:rPr>
          <w:rFonts w:ascii="Times New Roman" w:eastAsia="Calibri" w:hAnsi="Times New Roman" w:cs="Times New Roman"/>
        </w:rPr>
        <w:t>Кроме того, при переводе индивидуальных жилых домов в нежилое помещение, вид разрешенного использования земельного участка должен соответствовать целевому назначению объекта в который предполагается перевод индивидуального жилого дома, а также должны учитываться требования градостроительного регламента соответствующего вида.</w:t>
      </w:r>
    </w:p>
    <w:p w:rsidR="005579A5" w:rsidRPr="005579A5" w:rsidRDefault="005579A5" w:rsidP="005579A5">
      <w:pPr>
        <w:spacing w:after="0" w:line="20" w:lineRule="atLeast"/>
        <w:ind w:right="-210" w:firstLine="709"/>
        <w:contextualSpacing/>
        <w:jc w:val="both"/>
        <w:rPr>
          <w:rFonts w:ascii="Times New Roman" w:eastAsia="Calibri" w:hAnsi="Times New Roman" w:cs="Times New Roman"/>
          <w:iCs/>
        </w:rPr>
      </w:pPr>
      <w:r w:rsidRPr="005579A5">
        <w:rPr>
          <w:rFonts w:ascii="Times New Roman" w:eastAsia="Calibri" w:hAnsi="Times New Roman" w:cs="Times New Roman"/>
          <w:iCs/>
        </w:rPr>
        <w:t>Согласно части 3 статьи </w:t>
      </w:r>
      <w:hyperlink r:id="rId24" w:tgtFrame="_blank" w:tooltip="Земельный кодекс &gt;  Глава I.1. Образование земельных участков &gt; Статья 11.3. Образование земельных участков из земель или земельных участков, находящихся в государственной или муниципальной собственности" w:history="1">
        <w:r w:rsidRPr="005579A5">
          <w:rPr>
            <w:rFonts w:ascii="Times New Roman" w:eastAsia="Calibri" w:hAnsi="Times New Roman" w:cs="Times New Roman"/>
            <w:iCs/>
          </w:rPr>
          <w:t>11.3 Земельного кодекса</w:t>
        </w:r>
      </w:hyperlink>
      <w:r w:rsidRPr="005579A5">
        <w:rPr>
          <w:rFonts w:ascii="Times New Roman" w:eastAsia="Calibri" w:hAnsi="Times New Roman" w:cs="Times New Roman"/>
          <w:iCs/>
        </w:rPr>
        <w:t xml:space="preserve"> Российской Федерации образование земельных участков в границах элемента планировочной структуры, застроенного многоквартирными домами, осуществляется исключительно в соответствии с утвержденным проектом межевания территории, соответственно в соответствии с требованиями ч. 3 ст. 41 Градостроительного кодекса РФ в обязательном порядке требуется подготовка проекта планировки. В случае, если земельный участок с видом разрешенного использования, предполагающий строительство многоквартирных жилых домов и в отношении такой территории не утверждалась документация по планировке территории, то по мере принятия решений о застройке данных территорий, в соответствии со ст.42,43 Градостроительного кодекса Российской Федерации, в обязательном порядке подготавливается документация по планировке территории, после чего проводятся работы по размежеванию существующих земельных участков с целью выделения требуемой планировочной структуры. Расходы, связанные с подготовкой документации по планировке </w:t>
      </w:r>
      <w:r w:rsidRPr="005579A5">
        <w:rPr>
          <w:rFonts w:ascii="Times New Roman" w:eastAsia="Calibri" w:hAnsi="Times New Roman" w:cs="Times New Roman"/>
          <w:iCs/>
        </w:rPr>
        <w:lastRenderedPageBreak/>
        <w:t>территории несет физическое или юридическое лицо, заинтересованное в подготовке такой документации. Осуществление строительства на таких земельных участков возможно только после утверждения документации по планировке территории.</w:t>
      </w:r>
    </w:p>
    <w:p w:rsidR="005579A5" w:rsidRPr="005579A5" w:rsidRDefault="005579A5" w:rsidP="005579A5">
      <w:pPr>
        <w:spacing w:after="0" w:line="20" w:lineRule="atLeast"/>
        <w:ind w:right="-210" w:firstLine="709"/>
        <w:contextualSpacing/>
        <w:jc w:val="both"/>
        <w:rPr>
          <w:rFonts w:ascii="Times New Roman" w:eastAsia="Calibri" w:hAnsi="Times New Roman" w:cs="Times New Roman"/>
        </w:rPr>
      </w:pPr>
      <w:r w:rsidRPr="005579A5">
        <w:rPr>
          <w:rFonts w:ascii="Times New Roman" w:eastAsia="Calibri" w:hAnsi="Times New Roman" w:cs="Times New Roman"/>
          <w:iCs/>
        </w:rPr>
        <w:t>При хозяйственном освоении территорий (в том числе подготовке градостроительного плана земельного участка, проектировании, строительстве/реконструкции, вводе в эксплуатацию; требования и параметры по временному хранению индивидуальных транспортных средств, размещению гаражей и открытых автостоянок) в обязательном порядке должны учитываться требования нормативов градостроительного проектирования всех уровней.</w:t>
      </w:r>
    </w:p>
    <w:p w:rsidR="005579A5" w:rsidRPr="005579A5" w:rsidRDefault="005579A5" w:rsidP="005579A5">
      <w:pPr>
        <w:spacing w:after="0" w:line="20" w:lineRule="atLeast"/>
        <w:ind w:right="-210" w:firstLine="709"/>
        <w:contextualSpacing/>
        <w:rPr>
          <w:rFonts w:ascii="Times New Roman" w:eastAsia="Calibri" w:hAnsi="Times New Roman" w:cs="Times New Roman"/>
        </w:rPr>
      </w:pPr>
      <w:r w:rsidRPr="005579A5">
        <w:rPr>
          <w:rFonts w:ascii="Times New Roman" w:eastAsia="Calibri" w:hAnsi="Times New Roman" w:cs="Times New Roman"/>
        </w:rPr>
        <w:t>Максимальное количество объектов индивидуального жилищного строительства в пределах земельного участка - 1, за исключением существующих объектов, реконструкция которых возможна без уменьшения их несоответствия предельным параметрам разрешенного строительства.</w:t>
      </w:r>
    </w:p>
    <w:p w:rsidR="005579A5" w:rsidRPr="005579A5" w:rsidRDefault="005579A5" w:rsidP="005579A5">
      <w:pPr>
        <w:spacing w:after="0" w:line="20" w:lineRule="atLeast"/>
        <w:ind w:right="-210" w:firstLine="709"/>
        <w:contextualSpacing/>
        <w:rPr>
          <w:rFonts w:ascii="Times New Roman" w:eastAsia="Calibri" w:hAnsi="Times New Roman" w:cs="Times New Roman"/>
        </w:rPr>
      </w:pPr>
      <w:r w:rsidRPr="005579A5">
        <w:rPr>
          <w:rFonts w:ascii="Times New Roman" w:eastAsia="Calibri" w:hAnsi="Times New Roman" w:cs="Times New Roman"/>
        </w:rPr>
        <w:t>Вспомогательные строения, за исключением гаражей, размещать со стороны улиц не допускается. При этом этажность их не должна превышать двух этажей, при условии обеспечения нормативной инсоляции на территории соседних приквартирных участков.</w:t>
      </w:r>
    </w:p>
    <w:p w:rsidR="005579A5" w:rsidRPr="005579A5" w:rsidRDefault="005579A5" w:rsidP="005579A5">
      <w:pPr>
        <w:spacing w:after="0" w:line="20" w:lineRule="atLeast"/>
        <w:ind w:right="-210" w:firstLine="709"/>
        <w:contextualSpacing/>
        <w:rPr>
          <w:rFonts w:ascii="Times New Roman" w:eastAsia="Calibri" w:hAnsi="Times New Roman" w:cs="Times New Roman"/>
        </w:rPr>
      </w:pPr>
      <w:r w:rsidRPr="005579A5">
        <w:rPr>
          <w:rFonts w:ascii="Times New Roman" w:eastAsia="Calibri" w:hAnsi="Times New Roman" w:cs="Times New Roman"/>
        </w:rPr>
        <w:t>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При устройстве навесов минимальный отступ от границы участка - 1-м.</w:t>
      </w:r>
    </w:p>
    <w:p w:rsidR="005579A5" w:rsidRPr="005579A5" w:rsidRDefault="005579A5" w:rsidP="005579A5">
      <w:pPr>
        <w:spacing w:after="0" w:line="20" w:lineRule="atLeast"/>
        <w:ind w:right="-210" w:firstLine="709"/>
        <w:contextualSpacing/>
        <w:rPr>
          <w:rFonts w:ascii="Times New Roman" w:eastAsia="Calibri" w:hAnsi="Times New Roman" w:cs="Times New Roman"/>
        </w:rPr>
      </w:pPr>
      <w:r w:rsidRPr="005579A5">
        <w:rPr>
          <w:rFonts w:ascii="Times New Roman" w:eastAsia="Calibri" w:hAnsi="Times New Roman" w:cs="Times New Roman"/>
        </w:rPr>
        <w:t>Расстояния между крайними строениями и группами строений следует принимать на основе расчетов инсоляции и освещенности, учета противопожарных, зооветеринарных требований.</w:t>
      </w:r>
    </w:p>
    <w:p w:rsidR="005579A5" w:rsidRPr="005579A5" w:rsidRDefault="005579A5" w:rsidP="005579A5">
      <w:pPr>
        <w:spacing w:after="0" w:line="20" w:lineRule="atLeast"/>
        <w:ind w:right="-210" w:firstLine="709"/>
        <w:contextualSpacing/>
        <w:rPr>
          <w:rFonts w:ascii="Times New Roman" w:eastAsia="Calibri" w:hAnsi="Times New Roman" w:cs="Times New Roman"/>
        </w:rPr>
      </w:pPr>
      <w:r w:rsidRPr="005579A5">
        <w:rPr>
          <w:rFonts w:ascii="Times New Roman" w:eastAsia="Calibri" w:hAnsi="Times New Roman" w:cs="Times New Roman"/>
        </w:rPr>
        <w:t>Крыши и фасады зданий выполнить в едином архитектурном стиле на протяжении одного квартала с использованием современных отделочных материалов естественного цвета.</w:t>
      </w:r>
    </w:p>
    <w:p w:rsidR="005579A5" w:rsidRPr="005579A5" w:rsidRDefault="005579A5" w:rsidP="005579A5">
      <w:pPr>
        <w:spacing w:after="0" w:line="20" w:lineRule="atLeast"/>
        <w:ind w:right="-210" w:firstLine="709"/>
        <w:contextualSpacing/>
        <w:rPr>
          <w:rFonts w:ascii="Times New Roman" w:eastAsia="Calibri" w:hAnsi="Times New Roman" w:cs="Times New Roman"/>
        </w:rPr>
      </w:pPr>
      <w:r w:rsidRPr="005579A5">
        <w:rPr>
          <w:rFonts w:ascii="Times New Roman" w:eastAsia="Calibri" w:hAnsi="Times New Roman" w:cs="Times New Roman"/>
        </w:rPr>
        <w:t>При необходимости облицовки стен существующего жилого дома, расположенного на приусадебном участке, на расстоянии ближе 1,5 метра (но не менее 1 метра) от границы соседнего земельного участка, кирпичной кладкой толщиной 120 мм, разрешается выполнять данные работы без согласия владельцев соседних земельных участков. Также не требуется согласие совладельцев земельного участка, на котором расположен жилой дом, при условии, если облицовываемый жилой дом не находится в общей долевой собственности.</w:t>
      </w:r>
    </w:p>
    <w:p w:rsidR="005579A5" w:rsidRPr="005579A5" w:rsidRDefault="005579A5" w:rsidP="005579A5">
      <w:pPr>
        <w:spacing w:after="0" w:line="20" w:lineRule="atLeast"/>
        <w:ind w:right="-210" w:firstLine="709"/>
        <w:contextualSpacing/>
        <w:rPr>
          <w:rFonts w:ascii="Times New Roman" w:eastAsia="Calibri" w:hAnsi="Times New Roman" w:cs="Times New Roman"/>
        </w:rPr>
      </w:pPr>
      <w:r w:rsidRPr="005579A5">
        <w:rPr>
          <w:rFonts w:ascii="Times New Roman" w:eastAsia="Calibri" w:hAnsi="Times New Roman" w:cs="Times New Roman"/>
        </w:rPr>
        <w:t>Допускается отклонение от предельных параметров разрешенного строительства объектов капитального строительства и размеров земельных участков в установленном Градостроительным кодексом порядке. 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
    <w:p w:rsidR="005579A5" w:rsidRPr="005579A5" w:rsidRDefault="005579A5" w:rsidP="005579A5">
      <w:pPr>
        <w:spacing w:after="0" w:line="20" w:lineRule="atLeast"/>
        <w:ind w:right="-210" w:firstLine="709"/>
        <w:contextualSpacing/>
        <w:rPr>
          <w:rFonts w:ascii="Times New Roman" w:eastAsia="Calibri" w:hAnsi="Times New Roman" w:cs="Times New Roman"/>
        </w:rPr>
      </w:pPr>
      <w:r w:rsidRPr="005579A5">
        <w:rPr>
          <w:rFonts w:ascii="Times New Roman" w:eastAsia="Calibri" w:hAnsi="Times New Roman" w:cs="Times New Roman"/>
        </w:rPr>
        <w:t>Не допускается ограничение общего доступа к территориям, сформированным в соответствии с перечнем видов объектов, разрешение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p>
    <w:p w:rsidR="005579A5" w:rsidRPr="005579A5" w:rsidRDefault="005579A5" w:rsidP="005579A5">
      <w:pPr>
        <w:spacing w:after="0" w:line="20" w:lineRule="atLeast"/>
        <w:ind w:right="-210" w:firstLine="709"/>
        <w:contextualSpacing/>
        <w:rPr>
          <w:rFonts w:ascii="Times New Roman" w:eastAsia="Calibri" w:hAnsi="Times New Roman" w:cs="Times New Roman"/>
        </w:rPr>
      </w:pPr>
      <w:r w:rsidRPr="005579A5">
        <w:rPr>
          <w:rFonts w:ascii="Times New Roman" w:eastAsia="Calibri" w:hAnsi="Times New Roman" w:cs="Times New Roman"/>
        </w:rPr>
        <w:t>Минимальный процент озеленения земельного участка для всех типов многоквартирной жилой застройки – 15%. Минимальный процент озеленения земельного участка для зданий общественно-делового назначения и апартаментов – 30%.</w:t>
      </w:r>
    </w:p>
    <w:p w:rsidR="005579A5" w:rsidRPr="005579A5" w:rsidRDefault="005579A5" w:rsidP="005579A5">
      <w:pPr>
        <w:spacing w:after="0" w:line="20" w:lineRule="atLeast"/>
        <w:ind w:right="-210" w:firstLine="709"/>
        <w:contextualSpacing/>
        <w:rPr>
          <w:rFonts w:ascii="Times New Roman" w:eastAsia="Calibri" w:hAnsi="Times New Roman" w:cs="Times New Roman"/>
        </w:rPr>
      </w:pPr>
      <w:r w:rsidRPr="005579A5">
        <w:rPr>
          <w:rFonts w:ascii="Times New Roman" w:eastAsia="Calibri" w:hAnsi="Times New Roman" w:cs="Times New Roman"/>
        </w:rPr>
        <w:t>Режим использования территории земельного участка для хозяйственных целей определяется градостроительным регламентом территории с учетом социально-демографических потребностей семей, образа жизни и профессиональной деятельности, санитарно-гигиенических и зооветеринарных требований.</w:t>
      </w:r>
    </w:p>
    <w:p w:rsidR="005579A5" w:rsidRPr="005579A5" w:rsidRDefault="005579A5" w:rsidP="005579A5">
      <w:pPr>
        <w:widowControl w:val="0"/>
        <w:autoSpaceDE w:val="0"/>
        <w:autoSpaceDN w:val="0"/>
        <w:adjustRightInd w:val="0"/>
        <w:spacing w:after="0" w:line="20" w:lineRule="atLeast"/>
        <w:ind w:right="-210" w:firstLine="709"/>
        <w:contextualSpacing/>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Септики:</w:t>
      </w:r>
    </w:p>
    <w:p w:rsidR="005579A5" w:rsidRPr="005579A5" w:rsidRDefault="005579A5" w:rsidP="005579A5">
      <w:pPr>
        <w:widowControl w:val="0"/>
        <w:autoSpaceDE w:val="0"/>
        <w:autoSpaceDN w:val="0"/>
        <w:adjustRightInd w:val="0"/>
        <w:spacing w:after="0" w:line="20" w:lineRule="atLeast"/>
        <w:ind w:right="-210" w:firstLine="709"/>
        <w:contextualSpacing/>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 минимальный отступ от красной линии проездов не менее 1 м;</w:t>
      </w:r>
    </w:p>
    <w:p w:rsidR="005579A5" w:rsidRPr="005579A5" w:rsidRDefault="005579A5" w:rsidP="005579A5">
      <w:pPr>
        <w:spacing w:after="0" w:line="20" w:lineRule="atLeast"/>
        <w:ind w:right="-210" w:firstLine="709"/>
        <w:contextualSpacing/>
        <w:rPr>
          <w:rFonts w:ascii="Times New Roman" w:eastAsia="Calibri" w:hAnsi="Times New Roman" w:cs="Times New Roman"/>
        </w:rPr>
      </w:pPr>
      <w:r w:rsidRPr="005579A5">
        <w:rPr>
          <w:rFonts w:ascii="Times New Roman" w:eastAsia="Calibri" w:hAnsi="Times New Roman" w:cs="Times New Roman"/>
        </w:rPr>
        <w:t>- от границ соседнего земельного участка не менее 3 м (при условии, что расстояние от фундаментов построек на соседнем земельном участке не менее 5 м.);</w:t>
      </w:r>
    </w:p>
    <w:p w:rsidR="005579A5" w:rsidRPr="005579A5" w:rsidRDefault="005579A5" w:rsidP="005579A5">
      <w:pPr>
        <w:widowControl w:val="0"/>
        <w:autoSpaceDE w:val="0"/>
        <w:autoSpaceDN w:val="0"/>
        <w:adjustRightInd w:val="0"/>
        <w:spacing w:after="0" w:line="20" w:lineRule="atLeast"/>
        <w:ind w:right="-210" w:firstLine="709"/>
        <w:contextualSpacing/>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lastRenderedPageBreak/>
        <w:t xml:space="preserve">- водонепроницаемые - на расстоянии не менее 5 м от фундамента построек, </w:t>
      </w:r>
    </w:p>
    <w:p w:rsidR="005579A5" w:rsidRPr="005579A5" w:rsidRDefault="005579A5" w:rsidP="005579A5">
      <w:pPr>
        <w:widowControl w:val="0"/>
        <w:autoSpaceDE w:val="0"/>
        <w:autoSpaceDN w:val="0"/>
        <w:adjustRightInd w:val="0"/>
        <w:spacing w:after="0" w:line="20" w:lineRule="atLeast"/>
        <w:ind w:right="-210" w:firstLine="709"/>
        <w:contextualSpacing/>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 фильтрующие - на расстоянии не менее 8 м от фундамента построек;</w:t>
      </w:r>
    </w:p>
    <w:p w:rsidR="005579A5" w:rsidRPr="005579A5" w:rsidRDefault="005579A5" w:rsidP="005579A5">
      <w:pPr>
        <w:spacing w:after="0" w:line="20" w:lineRule="atLeast"/>
        <w:ind w:right="-210" w:firstLine="709"/>
        <w:contextualSpacing/>
        <w:rPr>
          <w:rFonts w:ascii="Times New Roman" w:eastAsia="Calibri" w:hAnsi="Times New Roman" w:cs="Times New Roman"/>
        </w:rPr>
      </w:pPr>
      <w:r w:rsidRPr="005579A5">
        <w:rPr>
          <w:rFonts w:ascii="Times New Roman" w:eastAsia="Calibri" w:hAnsi="Times New Roman" w:cs="Times New Roman"/>
        </w:rPr>
        <w:t>- при отсутствии централизованной канализации расстояние от туалета до стен соседнего жилого дома необходимо принимать не менее 12 м., до источника водоснабжения (колодца) - не менее 25 м.</w:t>
      </w:r>
    </w:p>
    <w:p w:rsidR="005579A5" w:rsidRPr="005579A5" w:rsidRDefault="005579A5" w:rsidP="005579A5">
      <w:pPr>
        <w:spacing w:after="0" w:line="20" w:lineRule="atLeast"/>
        <w:ind w:right="-210" w:firstLine="709"/>
        <w:contextualSpacing/>
        <w:rPr>
          <w:rFonts w:ascii="Times New Roman" w:eastAsia="Calibri" w:hAnsi="Times New Roman" w:cs="Times New Roman"/>
        </w:rPr>
      </w:pPr>
      <w:r w:rsidRPr="005579A5">
        <w:rPr>
          <w:rFonts w:ascii="Times New Roman" w:eastAsia="Calibri" w:hAnsi="Times New Roman" w:cs="Times New Roman"/>
        </w:rPr>
        <w:t>На земельных участках, размеры которых не позволяют выполнить данные отступы, необходимо предусматривать водонепроницаемые септики.</w:t>
      </w:r>
    </w:p>
    <w:p w:rsidR="005579A5" w:rsidRPr="005579A5" w:rsidRDefault="005579A5" w:rsidP="005579A5">
      <w:pPr>
        <w:spacing w:after="0" w:line="20" w:lineRule="atLeast"/>
        <w:ind w:right="-210" w:firstLine="709"/>
        <w:contextualSpacing/>
        <w:rPr>
          <w:rFonts w:ascii="Times New Roman" w:eastAsia="Calibri" w:hAnsi="Times New Roman" w:cs="Times New Roman"/>
        </w:rPr>
      </w:pPr>
      <w:r w:rsidRPr="005579A5">
        <w:rPr>
          <w:rFonts w:ascii="Times New Roman" w:eastAsia="Calibri" w:hAnsi="Times New Roman" w:cs="Times New Roman"/>
        </w:rPr>
        <w:t>Изменение общего рельефа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p>
    <w:p w:rsidR="005579A5" w:rsidRPr="005579A5" w:rsidRDefault="005579A5" w:rsidP="005579A5">
      <w:pPr>
        <w:spacing w:after="0" w:line="20" w:lineRule="atLeast"/>
        <w:ind w:right="-210" w:firstLine="709"/>
        <w:contextualSpacing/>
        <w:rPr>
          <w:rFonts w:ascii="Times New Roman" w:eastAsia="Calibri" w:hAnsi="Times New Roman" w:cs="Times New Roman"/>
        </w:rPr>
      </w:pPr>
      <w:r w:rsidRPr="005579A5">
        <w:rPr>
          <w:rFonts w:ascii="Times New Roman" w:eastAsia="Calibri" w:hAnsi="Times New Roman" w:cs="Times New Roman"/>
        </w:rPr>
        <w:t>Изменение рельефа земельного участка (БОЛЕЕ 40 СМ)  допускается при наличии письменного согласия правообладателей соседних земельных участков, подпись которых должна быть удостоверена нотариально.</w:t>
      </w:r>
    </w:p>
    <w:p w:rsidR="005579A5" w:rsidRPr="005579A5" w:rsidRDefault="005579A5" w:rsidP="005579A5">
      <w:pPr>
        <w:spacing w:after="0" w:line="20" w:lineRule="atLeast"/>
        <w:ind w:right="-210" w:firstLine="709"/>
        <w:contextualSpacing/>
        <w:rPr>
          <w:rFonts w:ascii="Times New Roman" w:eastAsia="Calibri" w:hAnsi="Times New Roman" w:cs="Times New Roman"/>
        </w:rPr>
      </w:pPr>
      <w:r w:rsidRPr="005579A5">
        <w:rPr>
          <w:rFonts w:ascii="Times New Roman" w:eastAsia="Calibri" w:hAnsi="Times New Roman" w:cs="Times New Roman"/>
        </w:rPr>
        <w:t xml:space="preserve">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 </w:t>
      </w:r>
    </w:p>
    <w:p w:rsidR="005579A5" w:rsidRPr="005579A5" w:rsidRDefault="005579A5" w:rsidP="005579A5">
      <w:pPr>
        <w:spacing w:after="0" w:line="20" w:lineRule="atLeast"/>
        <w:ind w:right="-210" w:firstLine="709"/>
        <w:contextualSpacing/>
        <w:rPr>
          <w:rFonts w:ascii="Times New Roman" w:eastAsia="Calibri" w:hAnsi="Times New Roman" w:cs="Times New Roman"/>
        </w:rPr>
      </w:pPr>
      <w:r w:rsidRPr="005579A5">
        <w:rPr>
          <w:rFonts w:ascii="Times New Roman" w:eastAsia="Calibri" w:hAnsi="Times New Roman" w:cs="Times New Roman"/>
        </w:rPr>
        <w:t>Отмостка здания должна располагаться в пределах отведенного (предоставленного) земельного участка, ширина - не менее 0,8 м, уклон отмостки рекомендуется принимать не менее 10% в сторону от здания.</w:t>
      </w:r>
    </w:p>
    <w:p w:rsidR="005579A5" w:rsidRPr="005579A5" w:rsidRDefault="005579A5" w:rsidP="005579A5">
      <w:pPr>
        <w:spacing w:after="0" w:line="20" w:lineRule="atLeast"/>
        <w:ind w:right="-210" w:firstLine="709"/>
        <w:contextualSpacing/>
        <w:rPr>
          <w:rFonts w:ascii="Times New Roman" w:eastAsia="Calibri" w:hAnsi="Times New Roman" w:cs="Times New Roman"/>
        </w:rPr>
      </w:pPr>
      <w:r w:rsidRPr="005579A5">
        <w:rPr>
          <w:rFonts w:ascii="Times New Roman" w:eastAsia="Calibri" w:hAnsi="Times New Roman" w:cs="Times New Roman"/>
        </w:rPr>
        <w:t>Требования к ограждению земельных участков:</w:t>
      </w:r>
    </w:p>
    <w:p w:rsidR="005579A5" w:rsidRPr="005579A5" w:rsidRDefault="005579A5" w:rsidP="005579A5">
      <w:pPr>
        <w:spacing w:after="0" w:line="20" w:lineRule="atLeast"/>
        <w:ind w:right="-210" w:firstLine="709"/>
        <w:contextualSpacing/>
        <w:rPr>
          <w:rFonts w:ascii="Times New Roman" w:eastAsia="Calibri" w:hAnsi="Times New Roman" w:cs="Times New Roman"/>
        </w:rPr>
      </w:pPr>
      <w:r w:rsidRPr="005579A5">
        <w:rPr>
          <w:rFonts w:ascii="Times New Roman" w:eastAsia="Calibri" w:hAnsi="Times New Roman" w:cs="Times New Roman"/>
        </w:rPr>
        <w:t>- 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- 2,0 м.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rsidR="005579A5" w:rsidRPr="005579A5" w:rsidRDefault="005579A5" w:rsidP="005579A5">
      <w:pPr>
        <w:spacing w:after="0" w:line="20" w:lineRule="atLeast"/>
        <w:ind w:right="-210" w:firstLine="709"/>
        <w:contextualSpacing/>
        <w:rPr>
          <w:rFonts w:ascii="Times New Roman" w:eastAsia="Calibri" w:hAnsi="Times New Roman" w:cs="Times New Roman"/>
        </w:rPr>
      </w:pPr>
      <w:r w:rsidRPr="005579A5">
        <w:rPr>
          <w:rFonts w:ascii="Times New Roman" w:eastAsia="Calibri" w:hAnsi="Times New Roman" w:cs="Times New Roman"/>
        </w:rPr>
        <w:t xml:space="preserve">– ограждения земельных участков со стороны улицы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rsidR="005579A5" w:rsidRPr="005579A5" w:rsidRDefault="005579A5" w:rsidP="005579A5">
      <w:pPr>
        <w:spacing w:after="0" w:line="20" w:lineRule="atLeast"/>
        <w:ind w:right="-210" w:firstLine="709"/>
        <w:contextualSpacing/>
        <w:rPr>
          <w:rFonts w:ascii="Times New Roman" w:eastAsia="Calibri" w:hAnsi="Times New Roman" w:cs="Times New Roman"/>
        </w:rPr>
      </w:pPr>
      <w:r w:rsidRPr="005579A5">
        <w:rPr>
          <w:rFonts w:ascii="Times New Roman" w:eastAsia="Calibri" w:hAnsi="Times New Roman" w:cs="Times New Roman"/>
        </w:rPr>
        <w:t xml:space="preserve">–  высота ограждения между смежными земельными участками должна быть не более 2 метров; </w:t>
      </w:r>
    </w:p>
    <w:p w:rsidR="005579A5" w:rsidRPr="005579A5" w:rsidRDefault="005579A5" w:rsidP="005579A5">
      <w:pPr>
        <w:spacing w:after="0" w:line="20" w:lineRule="atLeast"/>
        <w:ind w:right="-210" w:firstLine="709"/>
        <w:contextualSpacing/>
        <w:rPr>
          <w:rFonts w:ascii="Times New Roman" w:eastAsia="Calibri" w:hAnsi="Times New Roman" w:cs="Times New Roman"/>
        </w:rPr>
      </w:pPr>
      <w:r w:rsidRPr="005579A5">
        <w:rPr>
          <w:rFonts w:ascii="Times New Roman" w:eastAsia="Calibri" w:hAnsi="Times New Roman" w:cs="Times New Roman"/>
        </w:rPr>
        <w:t xml:space="preserve">– ограждения между смежными земельными участками должны быть проветриваемыми на высоту не менее 0,5 м от уровня земли; </w:t>
      </w:r>
    </w:p>
    <w:p w:rsidR="005579A5" w:rsidRPr="005579A5" w:rsidRDefault="005579A5" w:rsidP="005579A5">
      <w:pPr>
        <w:spacing w:after="0" w:line="20" w:lineRule="atLeast"/>
        <w:ind w:right="-210" w:firstLine="709"/>
        <w:contextualSpacing/>
        <w:rPr>
          <w:rFonts w:ascii="Times New Roman" w:eastAsia="Calibri" w:hAnsi="Times New Roman" w:cs="Times New Roman"/>
        </w:rPr>
      </w:pPr>
      <w:r w:rsidRPr="005579A5">
        <w:rPr>
          <w:rFonts w:ascii="Times New Roman" w:eastAsia="Calibri" w:hAnsi="Times New Roman" w:cs="Times New Roman"/>
        </w:rPr>
        <w:t>– по взаимному согласию смежных землепользователей допускается устройство сплошных ограждений из качественных и эстетически выполненных элементов. При общей толщине конструкции ограждения до 100 мм ограждение допускается устанавливать по центру межевой границы участка, при большей толщине конструкции - смещать в сторону участка инициатора ограждения на величину превышения указанной нормы.</w:t>
      </w:r>
    </w:p>
    <w:p w:rsidR="005579A5" w:rsidRPr="005579A5" w:rsidRDefault="005579A5" w:rsidP="005579A5">
      <w:pPr>
        <w:spacing w:after="0" w:line="20" w:lineRule="atLeast"/>
        <w:ind w:right="-210" w:firstLine="709"/>
        <w:contextualSpacing/>
        <w:rPr>
          <w:rFonts w:ascii="Times New Roman" w:eastAsia="Calibri" w:hAnsi="Times New Roman" w:cs="Times New Roman"/>
        </w:rPr>
      </w:pPr>
      <w:r w:rsidRPr="005579A5">
        <w:rPr>
          <w:rFonts w:ascii="Times New Roman" w:eastAsia="Calibri" w:hAnsi="Times New Roman" w:cs="Times New Roman"/>
        </w:rPr>
        <w:t>При образовании земельного участка под существующими объектами недвижимости, на которые зарегистрировано право на имущество, минимальную ширину земельного участка вдоль фронта улицы (проезда) и минимальную площадь земельного участка допускается принимать по фактическому использованию.</w:t>
      </w:r>
    </w:p>
    <w:p w:rsidR="005579A5" w:rsidRPr="005579A5" w:rsidRDefault="005579A5" w:rsidP="005579A5">
      <w:pPr>
        <w:spacing w:after="0" w:line="20" w:lineRule="atLeast"/>
        <w:ind w:right="-210" w:firstLine="709"/>
        <w:contextualSpacing/>
        <w:jc w:val="both"/>
        <w:rPr>
          <w:rFonts w:ascii="Times New Roman" w:eastAsia="Calibri" w:hAnsi="Times New Roman" w:cs="Times New Roman"/>
          <w:iCs/>
        </w:rPr>
      </w:pPr>
      <w:r w:rsidRPr="005579A5">
        <w:rPr>
          <w:rFonts w:ascii="Times New Roman" w:eastAsia="Calibri" w:hAnsi="Times New Roman" w:cs="Times New Roman"/>
        </w:rPr>
        <w:t xml:space="preserve">В случае раздела земельных участков площадью 1,5 га и более </w:t>
      </w:r>
      <w:r w:rsidRPr="005579A5">
        <w:rPr>
          <w:rFonts w:ascii="Times New Roman" w:eastAsia="Calibri" w:hAnsi="Times New Roman" w:cs="Times New Roman"/>
          <w:iCs/>
        </w:rPr>
        <w:t>по мере принятия решений о застройке данных территорий, в соответствии со ст.42,43 Градостроительного кодекса Российской Федерации, в обязательном порядке подготавливается документация по планировке территории, после чего проводятся работы по размежеванию существующих земельных участков с целью выделения требуемой планировочной структуры. Расходы, связанные с подготовкой документации по планировке территории несет физическое или юридическое лицо, заинтересованное в подготовке такой документации.</w:t>
      </w:r>
    </w:p>
    <w:p w:rsidR="005579A5" w:rsidRPr="005579A5" w:rsidRDefault="005579A5" w:rsidP="005579A5">
      <w:pPr>
        <w:spacing w:after="0" w:line="20" w:lineRule="atLeast"/>
        <w:ind w:right="-210" w:firstLine="709"/>
        <w:contextualSpacing/>
        <w:jc w:val="both"/>
        <w:rPr>
          <w:rFonts w:ascii="Times New Roman" w:eastAsia="Calibri" w:hAnsi="Times New Roman" w:cs="Times New Roman"/>
          <w:iCs/>
        </w:rPr>
      </w:pPr>
      <w:r w:rsidRPr="005579A5">
        <w:rPr>
          <w:rFonts w:ascii="Times New Roman" w:eastAsia="Calibri" w:hAnsi="Times New Roman" w:cs="Times New Roman"/>
          <w:iCs/>
        </w:rPr>
        <w:t>После проведения данных мероприятий осуществляется зонирование таких территорий, в установленном порядке вносятся изменения в карту градостроительного зонирования настоящих Правил.</w:t>
      </w:r>
    </w:p>
    <w:p w:rsidR="005579A5" w:rsidRPr="005579A5" w:rsidRDefault="005579A5" w:rsidP="005579A5">
      <w:pPr>
        <w:spacing w:after="0" w:line="20" w:lineRule="atLeast"/>
        <w:ind w:right="-210" w:firstLine="709"/>
        <w:contextualSpacing/>
        <w:jc w:val="both"/>
        <w:rPr>
          <w:rFonts w:ascii="Times New Roman" w:eastAsia="Calibri" w:hAnsi="Times New Roman" w:cs="Times New Roman"/>
          <w:iCs/>
        </w:rPr>
      </w:pPr>
      <w:r w:rsidRPr="005579A5">
        <w:rPr>
          <w:rFonts w:ascii="Times New Roman" w:eastAsia="Calibri" w:hAnsi="Times New Roman" w:cs="Times New Roman"/>
          <w:iCs/>
        </w:rPr>
        <w:lastRenderedPageBreak/>
        <w:t xml:space="preserve">До момента разработки и утверждения документации по планировке территории </w:t>
      </w:r>
      <w:r w:rsidRPr="005579A5">
        <w:rPr>
          <w:rFonts w:ascii="Times New Roman" w:eastAsia="Calibri" w:hAnsi="Times New Roman" w:cs="Times New Roman"/>
          <w:iCs/>
          <w:u w:val="single"/>
        </w:rPr>
        <w:t>запрещается</w:t>
      </w:r>
      <w:r w:rsidRPr="005579A5">
        <w:rPr>
          <w:rFonts w:ascii="Times New Roman" w:eastAsia="Calibri" w:hAnsi="Times New Roman" w:cs="Times New Roman"/>
          <w:iCs/>
        </w:rPr>
        <w:t xml:space="preserve">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p w:rsidR="005579A5" w:rsidRPr="005579A5" w:rsidRDefault="005579A5" w:rsidP="005579A5">
      <w:pPr>
        <w:spacing w:after="0" w:line="20" w:lineRule="atLeast"/>
        <w:ind w:right="-210" w:firstLine="709"/>
        <w:contextualSpacing/>
        <w:jc w:val="both"/>
        <w:rPr>
          <w:rFonts w:ascii="Times New Roman" w:eastAsia="Calibri" w:hAnsi="Times New Roman" w:cs="Times New Roman"/>
          <w:iCs/>
        </w:rPr>
      </w:pPr>
      <w:r w:rsidRPr="005579A5">
        <w:rPr>
          <w:rFonts w:ascii="Times New Roman" w:eastAsia="Calibri" w:hAnsi="Times New Roman" w:cs="Times New Roman"/>
          <w:iCs/>
        </w:rPr>
        <w:t>При хозяйственном освоении территорий (в том числе подготовке градостроительного плана земельного участка, проектировании, строительстве/реконструкции, вводе в эксплуатацию; требования и параметры по временному хранению индивидуальных транспортных средств, размещению гаражей и открытых автостоянок) в обязательном порядке должны учитываться требования нормативов градостроительного проектирования всех уровней.</w:t>
      </w:r>
    </w:p>
    <w:bookmarkEnd w:id="10"/>
    <w:bookmarkEnd w:id="11"/>
    <w:p w:rsidR="005579A5" w:rsidRPr="005579A5" w:rsidRDefault="005579A5" w:rsidP="005579A5">
      <w:pPr>
        <w:rPr>
          <w:rFonts w:ascii="Times New Roman" w:eastAsia="Calibri" w:hAnsi="Times New Roman" w:cs="Times New Roman"/>
          <w:sz w:val="24"/>
          <w:szCs w:val="24"/>
        </w:rPr>
      </w:pPr>
    </w:p>
    <w:p w:rsidR="005579A5" w:rsidRPr="005579A5" w:rsidRDefault="005579A5" w:rsidP="005579A5">
      <w:pPr>
        <w:jc w:val="center"/>
        <w:rPr>
          <w:rFonts w:ascii="Times New Roman" w:eastAsia="Calibri" w:hAnsi="Times New Roman" w:cs="Times New Roman"/>
          <w:b/>
          <w:sz w:val="24"/>
          <w:szCs w:val="24"/>
          <w:u w:val="single"/>
        </w:rPr>
      </w:pPr>
      <w:r w:rsidRPr="005579A5">
        <w:rPr>
          <w:rFonts w:ascii="Times New Roman" w:eastAsia="Calibri" w:hAnsi="Times New Roman" w:cs="Times New Roman"/>
          <w:b/>
          <w:sz w:val="24"/>
          <w:szCs w:val="24"/>
          <w:u w:val="single"/>
        </w:rPr>
        <w:t>Ж2. Зона застройки малоэтажными жилыми домами.</w:t>
      </w:r>
    </w:p>
    <w:p w:rsidR="005579A5" w:rsidRPr="005579A5" w:rsidRDefault="005579A5" w:rsidP="005579A5">
      <w:pPr>
        <w:jc w:val="cente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Зона малоэтажной жилой застройки Ж2 выделена для формирования жилых районов с размещением отдельно стоящих индивидуальных жилых домов не выше 3 этажей, блокированных домов с приквартирными участками не выше 3 этажей, многоквартирных малоэтажных жилых домов не выше 4 этажей, с минимально разрешенным набором услуг местного значения.</w:t>
      </w:r>
    </w:p>
    <w:p w:rsidR="005579A5" w:rsidRPr="005579A5" w:rsidRDefault="005579A5" w:rsidP="005579A5">
      <w:pPr>
        <w:jc w:val="center"/>
        <w:rPr>
          <w:rFonts w:ascii="Times New Roman" w:eastAsia="Calibri" w:hAnsi="Times New Roman" w:cs="Times New Roman"/>
          <w:b/>
          <w:iCs/>
          <w:sz w:val="24"/>
          <w:szCs w:val="24"/>
        </w:rPr>
      </w:pPr>
      <w:r w:rsidRPr="005579A5">
        <w:rPr>
          <w:rFonts w:ascii="Times New Roman" w:eastAsia="Calibri" w:hAnsi="Times New Roman" w:cs="Times New Roman"/>
          <w:b/>
          <w:iCs/>
          <w:sz w:val="24"/>
          <w:szCs w:val="24"/>
        </w:rPr>
        <w:t>ОСНОВНЫЕ ВИДЫ И ПАРАМЕТРЫ РАЗРЕШЕННОГО ИСПОЛЬЗОВАНИЯ ЗЕМЕЛЬНЫХ УЧАСТКОВ И ОБЪЕКТОВ КАПИТАЛЬНОГО СТРОИТЕЛЬСТВА</w:t>
      </w:r>
    </w:p>
    <w:tbl>
      <w:tblPr>
        <w:tblW w:w="15765" w:type="dxa"/>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4"/>
        <w:gridCol w:w="3261"/>
        <w:gridCol w:w="2126"/>
        <w:gridCol w:w="2835"/>
        <w:gridCol w:w="2268"/>
        <w:gridCol w:w="3431"/>
      </w:tblGrid>
      <w:tr w:rsidR="005579A5" w:rsidRPr="005579A5" w:rsidTr="00ED0407">
        <w:tc>
          <w:tcPr>
            <w:tcW w:w="1843" w:type="dxa"/>
            <w:vMerge w:val="restart"/>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b/>
                <w:iCs/>
                <w:sz w:val="24"/>
                <w:szCs w:val="24"/>
              </w:rPr>
            </w:pPr>
            <w:r w:rsidRPr="005579A5">
              <w:rPr>
                <w:rFonts w:ascii="Times New Roman" w:eastAsia="Calibri" w:hAnsi="Times New Roman" w:cs="Times New Roman"/>
                <w:b/>
                <w:iCs/>
                <w:sz w:val="24"/>
                <w:szCs w:val="24"/>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b/>
                <w:iCs/>
                <w:sz w:val="24"/>
                <w:szCs w:val="24"/>
              </w:rPr>
            </w:pPr>
            <w:r w:rsidRPr="005579A5">
              <w:rPr>
                <w:rFonts w:ascii="Times New Roman" w:eastAsia="Calibri" w:hAnsi="Times New Roman" w:cs="Times New Roman"/>
                <w:b/>
                <w:iCs/>
                <w:sz w:val="24"/>
                <w:szCs w:val="24"/>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660" w:type="dxa"/>
            <w:gridSpan w:val="4"/>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b/>
                <w:iCs/>
                <w:sz w:val="24"/>
                <w:szCs w:val="24"/>
              </w:rPr>
            </w:pPr>
            <w:r w:rsidRPr="005579A5">
              <w:rPr>
                <w:rFonts w:ascii="Times New Roman" w:eastAsia="Calibri" w:hAnsi="Times New Roman" w:cs="Times New Roman"/>
                <w:b/>
                <w:iCs/>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579A5" w:rsidRPr="005579A5" w:rsidTr="00ED0407">
        <w:tc>
          <w:tcPr>
            <w:tcW w:w="1843" w:type="dxa"/>
            <w:vMerge/>
            <w:tcBorders>
              <w:top w:val="single" w:sz="4" w:space="0" w:color="auto"/>
              <w:left w:val="single" w:sz="4" w:space="0" w:color="auto"/>
              <w:bottom w:val="single" w:sz="4" w:space="0" w:color="auto"/>
              <w:right w:val="single" w:sz="4" w:space="0" w:color="auto"/>
            </w:tcBorders>
            <w:vAlign w:val="center"/>
            <w:hideMark/>
          </w:tcPr>
          <w:p w:rsidR="005579A5" w:rsidRPr="005579A5" w:rsidRDefault="005579A5" w:rsidP="005579A5">
            <w:pPr>
              <w:rPr>
                <w:rFonts w:ascii="Times New Roman" w:eastAsia="Calibri" w:hAnsi="Times New Roman" w:cs="Times New Roman"/>
                <w:b/>
                <w:iCs/>
                <w:sz w:val="24"/>
                <w:szCs w:val="24"/>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5579A5" w:rsidRPr="005579A5" w:rsidRDefault="005579A5" w:rsidP="005579A5">
            <w:pPr>
              <w:rPr>
                <w:rFonts w:ascii="Times New Roman" w:eastAsia="Calibri" w:hAnsi="Times New Roman" w:cs="Times New Roman"/>
                <w:b/>
                <w:iCs/>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b/>
                <w:iCs/>
                <w:sz w:val="24"/>
                <w:szCs w:val="24"/>
              </w:rPr>
            </w:pPr>
            <w:r w:rsidRPr="005579A5">
              <w:rPr>
                <w:rFonts w:ascii="Times New Roman" w:eastAsia="Calibri" w:hAnsi="Times New Roman" w:cs="Times New Roman"/>
                <w:b/>
                <w:iCs/>
                <w:sz w:val="24"/>
                <w:szCs w:val="24"/>
              </w:rPr>
              <w:t>предельные (минимальные и (или) максимальные) размеры земельных участков, в том числе их площадь</w:t>
            </w:r>
          </w:p>
        </w:tc>
        <w:tc>
          <w:tcPr>
            <w:tcW w:w="2835"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b/>
                <w:iCs/>
                <w:sz w:val="24"/>
                <w:szCs w:val="24"/>
              </w:rPr>
            </w:pPr>
            <w:r w:rsidRPr="005579A5">
              <w:rPr>
                <w:rFonts w:ascii="Times New Roman" w:eastAsia="Calibri" w:hAnsi="Times New Roman" w:cs="Times New Roman"/>
                <w:b/>
                <w:iCs/>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b/>
                <w:iCs/>
                <w:sz w:val="24"/>
                <w:szCs w:val="24"/>
              </w:rPr>
            </w:pPr>
            <w:r w:rsidRPr="005579A5">
              <w:rPr>
                <w:rFonts w:ascii="Times New Roman" w:eastAsia="Calibri" w:hAnsi="Times New Roman" w:cs="Times New Roman"/>
                <w:b/>
                <w:iCs/>
                <w:sz w:val="24"/>
                <w:szCs w:val="24"/>
              </w:rPr>
              <w:t>предельное количество этажей или предельную высоту зданий, строений, сооружений</w:t>
            </w:r>
          </w:p>
        </w:tc>
        <w:tc>
          <w:tcPr>
            <w:tcW w:w="343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b/>
                <w:iCs/>
                <w:sz w:val="24"/>
                <w:szCs w:val="24"/>
              </w:rPr>
            </w:pPr>
            <w:r w:rsidRPr="005579A5">
              <w:rPr>
                <w:rFonts w:ascii="Times New Roman" w:eastAsia="Calibri" w:hAnsi="Times New Roman" w:cs="Times New Roman"/>
                <w:b/>
                <w:iCs/>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5579A5" w:rsidRPr="005579A5" w:rsidTr="00ED0407">
        <w:tc>
          <w:tcPr>
            <w:tcW w:w="1843"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lastRenderedPageBreak/>
              <w:t>Для индивидуального жилищного строительства</w:t>
            </w:r>
          </w:p>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[2.1]</w:t>
            </w:r>
          </w:p>
        </w:tc>
        <w:tc>
          <w:tcPr>
            <w:tcW w:w="326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выращивание сельскохозяйственных культур;</w:t>
            </w:r>
          </w:p>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размещение гаражей для собственных нужд и хозяйственных построек</w:t>
            </w:r>
          </w:p>
        </w:tc>
        <w:tc>
          <w:tcPr>
            <w:tcW w:w="2126"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минимальная (максимальная) площадь земельных участков:</w:t>
            </w:r>
          </w:p>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 отдельно стоящие жилые дома коттеджного типа на одну семью в 1 - 3 этажа - 400 - 6000 кв. м;</w:t>
            </w:r>
          </w:p>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минимальная ширина земельных участков вдоль фронта улицы (проезда) – 12;</w:t>
            </w:r>
          </w:p>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раздел земельного участка возможен не более чем на 2 части.</w:t>
            </w:r>
          </w:p>
        </w:tc>
        <w:tc>
          <w:tcPr>
            <w:tcW w:w="2835"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минимальный отступ строений от красной линии улиц не менее чем 5 м,</w:t>
            </w:r>
          </w:p>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от красной линии проездов не менее 3 м,</w:t>
            </w:r>
          </w:p>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от границ соседнего земельного участка не менее 3 м.</w:t>
            </w:r>
          </w:p>
        </w:tc>
        <w:tc>
          <w:tcPr>
            <w:tcW w:w="2268"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максимальное количество этажей зданий - 3 этажа (включая мансардный этаж);</w:t>
            </w:r>
          </w:p>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максимальная высота зданий от уровня земли до верха перекрытия последнего этажа (или конька кровли) - 20 м;</w:t>
            </w:r>
          </w:p>
        </w:tc>
        <w:tc>
          <w:tcPr>
            <w:tcW w:w="343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максимальный процент застройки в границах земельного участка - 40%;</w:t>
            </w:r>
          </w:p>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коэффициент плотности застройки Кпз-0,8;</w:t>
            </w:r>
          </w:p>
        </w:tc>
      </w:tr>
      <w:tr w:rsidR="005579A5" w:rsidRPr="005579A5" w:rsidTr="00ED0407">
        <w:tc>
          <w:tcPr>
            <w:tcW w:w="1843"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Малоэтажная многоквартирная жилая застройка</w:t>
            </w:r>
          </w:p>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lastRenderedPageBreak/>
              <w:t>[2.1.1]</w:t>
            </w:r>
          </w:p>
        </w:tc>
        <w:tc>
          <w:tcPr>
            <w:tcW w:w="326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lastRenderedPageBreak/>
              <w:t>Размещение малоэтажных многоквартирных домов (многоквартирные дома высотой до 4 этажей, включая мансардный);</w:t>
            </w:r>
          </w:p>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lastRenderedPageBreak/>
              <w:t>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2126"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lastRenderedPageBreak/>
              <w:t xml:space="preserve">минимальная (максимальная) площадь земельного </w:t>
            </w:r>
            <w:r w:rsidRPr="005579A5">
              <w:rPr>
                <w:rFonts w:ascii="Times New Roman" w:eastAsia="Calibri" w:hAnsi="Times New Roman" w:cs="Times New Roman"/>
                <w:iCs/>
                <w:sz w:val="24"/>
                <w:szCs w:val="24"/>
              </w:rPr>
              <w:lastRenderedPageBreak/>
              <w:t xml:space="preserve">участка - 2000- 15000 кв. м </w:t>
            </w:r>
          </w:p>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минимальная ширина земельных участков вдоль фронта улицы (проезда):</w:t>
            </w:r>
          </w:p>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 для 2-3-х этажных жилых домов - 27 метров,</w:t>
            </w:r>
          </w:p>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 для 4-х этажных жилых домов - 32 метра.</w:t>
            </w:r>
          </w:p>
        </w:tc>
        <w:tc>
          <w:tcPr>
            <w:tcW w:w="2835"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lastRenderedPageBreak/>
              <w:t>минимальный отступ строений от красной линии улиц не менее чем 5 м; от границы земельного участка:</w:t>
            </w:r>
          </w:p>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lastRenderedPageBreak/>
              <w:t>- до жилых зданий высотой 2-3 этажа - 7,5 м с учетом соблюдения требований технических регламентов;</w:t>
            </w:r>
          </w:p>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 до жилых зданий высотой 4 этажа - 10 м с учетом соблюдения требований технических регламентов;</w:t>
            </w:r>
          </w:p>
        </w:tc>
        <w:tc>
          <w:tcPr>
            <w:tcW w:w="2268"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lastRenderedPageBreak/>
              <w:t xml:space="preserve">максимальное количество этажей зданий - 4 этажа (включая мансардный этаж); </w:t>
            </w:r>
            <w:r w:rsidRPr="005579A5">
              <w:rPr>
                <w:rFonts w:ascii="Times New Roman" w:eastAsia="Calibri" w:hAnsi="Times New Roman" w:cs="Times New Roman"/>
                <w:iCs/>
                <w:sz w:val="24"/>
                <w:szCs w:val="24"/>
              </w:rPr>
              <w:lastRenderedPageBreak/>
              <w:t>максимальная высота</w:t>
            </w:r>
          </w:p>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зданий от уровня земли до верха перекрытия последнего этажа (или конька кровли) - 20 м;</w:t>
            </w:r>
          </w:p>
        </w:tc>
        <w:tc>
          <w:tcPr>
            <w:tcW w:w="343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lastRenderedPageBreak/>
              <w:t>максимальный процент застройки в границах земельного участка - 40%;</w:t>
            </w:r>
          </w:p>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lastRenderedPageBreak/>
              <w:t>процент застройки подземной части не регламентируется;</w:t>
            </w:r>
          </w:p>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Предельное количество надземных этажей – 4 этажа. Минимальный коэффициент застройки 0.4; максимальный коэффициент застройки 0.8.</w:t>
            </w:r>
          </w:p>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На территории малоэтажной жилой застройки следует предусматривать 100-процентную обеспеченность местами для хранения и парковки легковых автомобилей, мотоциклов, мопедов.</w:t>
            </w:r>
          </w:p>
        </w:tc>
      </w:tr>
      <w:tr w:rsidR="005579A5" w:rsidRPr="005579A5" w:rsidTr="00ED0407">
        <w:tc>
          <w:tcPr>
            <w:tcW w:w="1843"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lastRenderedPageBreak/>
              <w:t>Для ведения личного подсобного хозяйства (приусадебный земельный участок)</w:t>
            </w:r>
          </w:p>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[2.2]</w:t>
            </w:r>
          </w:p>
        </w:tc>
        <w:tc>
          <w:tcPr>
            <w:tcW w:w="326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Размещение жилого дома, указанного в описании вида разрешенного использования с кодом 2.1;</w:t>
            </w:r>
          </w:p>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производство сельскохозяйственной продукции;</w:t>
            </w:r>
          </w:p>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размещение гаража и иных вспомогательных сооружений;</w:t>
            </w:r>
          </w:p>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lastRenderedPageBreak/>
              <w:t>содержание сельскохозяйственных животных</w:t>
            </w:r>
          </w:p>
        </w:tc>
        <w:tc>
          <w:tcPr>
            <w:tcW w:w="2126"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lastRenderedPageBreak/>
              <w:t>минимальная (максимальная) площадь земельных участков:</w:t>
            </w:r>
          </w:p>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 отдельно стоящие жилые дома коттеджного типа на одну семью в 1 - 3 этажа - 400 - 5000 кв. м;</w:t>
            </w:r>
          </w:p>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lastRenderedPageBreak/>
              <w:t>минимальная ширина земельных участков вдоль фронта улицы (проезда) – 12;</w:t>
            </w:r>
          </w:p>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раздел земельного участка возможен не более чем на 2 части.</w:t>
            </w:r>
          </w:p>
        </w:tc>
        <w:tc>
          <w:tcPr>
            <w:tcW w:w="2835"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lastRenderedPageBreak/>
              <w:t>минимальный отступ строений от красной линии улиц не менее чем 5 м,</w:t>
            </w:r>
          </w:p>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от красной линии проездов не менее 3 м,</w:t>
            </w:r>
          </w:p>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от границ соседнего земельного участка не менее 3 м.</w:t>
            </w:r>
          </w:p>
        </w:tc>
        <w:tc>
          <w:tcPr>
            <w:tcW w:w="2268"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максимальное количество этажей зданий - 3 этажа (включая мансардный этаж);</w:t>
            </w:r>
          </w:p>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максимальная высота зданий от уровня земли до верха перекрытия последнего этажа (или конька кровли) - 20 м;</w:t>
            </w:r>
          </w:p>
        </w:tc>
        <w:tc>
          <w:tcPr>
            <w:tcW w:w="343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максимальный процент застройки в границах земельного участка - 40%;</w:t>
            </w:r>
          </w:p>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процент застройки подземной части не регламентируется;</w:t>
            </w:r>
          </w:p>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коэффициент плотности застройки Кпз-0,8;</w:t>
            </w:r>
          </w:p>
        </w:tc>
      </w:tr>
      <w:tr w:rsidR="005579A5" w:rsidRPr="005579A5" w:rsidTr="00ED0407">
        <w:tc>
          <w:tcPr>
            <w:tcW w:w="1843"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Блокированная жилая застройка</w:t>
            </w:r>
          </w:p>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[2.3]</w:t>
            </w:r>
          </w:p>
        </w:tc>
        <w:tc>
          <w:tcPr>
            <w:tcW w:w="3261" w:type="dxa"/>
            <w:tcBorders>
              <w:top w:val="single" w:sz="4" w:space="0" w:color="auto"/>
              <w:left w:val="single" w:sz="4" w:space="0" w:color="auto"/>
              <w:bottom w:val="nil"/>
              <w:right w:val="single" w:sz="4" w:space="0" w:color="auto"/>
            </w:tcBorders>
            <w:hideMark/>
          </w:tcPr>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 xml:space="preserve">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соседними домами, расположен на отдельном земельном участке и имеет выход на территорию общего </w:t>
            </w:r>
            <w:r w:rsidRPr="005579A5">
              <w:rPr>
                <w:rFonts w:ascii="Times New Roman" w:eastAsia="Calibri" w:hAnsi="Times New Roman" w:cs="Times New Roman"/>
                <w:iCs/>
                <w:sz w:val="24"/>
                <w:szCs w:val="24"/>
              </w:rPr>
              <w:lastRenderedPageBreak/>
              <w:t>пользования (жилые дома блокированной застройки);</w:t>
            </w:r>
          </w:p>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tc>
        <w:tc>
          <w:tcPr>
            <w:tcW w:w="2126" w:type="dxa"/>
            <w:tcBorders>
              <w:top w:val="single" w:sz="4" w:space="0" w:color="auto"/>
              <w:left w:val="single" w:sz="4" w:space="0" w:color="auto"/>
              <w:bottom w:val="nil"/>
              <w:right w:val="single" w:sz="4" w:space="0" w:color="auto"/>
            </w:tcBorders>
            <w:hideMark/>
          </w:tcPr>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lastRenderedPageBreak/>
              <w:t>минимальная (максимальная) площадь земельных участков блокированные жилые дома не выше 3 этажей - 100 - 800 кв. м на один блок;</w:t>
            </w:r>
          </w:p>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минимальная ширина земельных участков вдоль фронта улицы (проезда) - 6 м. на один блок</w:t>
            </w:r>
          </w:p>
        </w:tc>
        <w:tc>
          <w:tcPr>
            <w:tcW w:w="2835" w:type="dxa"/>
            <w:tcBorders>
              <w:top w:val="single" w:sz="4" w:space="0" w:color="auto"/>
              <w:left w:val="single" w:sz="4" w:space="0" w:color="auto"/>
              <w:bottom w:val="nil"/>
              <w:right w:val="single" w:sz="4" w:space="0" w:color="auto"/>
            </w:tcBorders>
            <w:hideMark/>
          </w:tcPr>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минимальный отступ строений:</w:t>
            </w:r>
          </w:p>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 от красной линии улиц не менее чем 5 м;</w:t>
            </w:r>
          </w:p>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 от красной линии проездов не менее 3 м;</w:t>
            </w:r>
          </w:p>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 от границ соседнего земельного участка не менее 3 м, за исключением блокировки жилых домов, в таких случаях блокированные дома располагаются по границе общей стеной (без проемов) с отступом 0 м.</w:t>
            </w:r>
          </w:p>
        </w:tc>
        <w:tc>
          <w:tcPr>
            <w:tcW w:w="2268"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максимальное количество этажей зданий - 3 этажа (включая мансардный этаж);</w:t>
            </w:r>
          </w:p>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максимальная высота зданий от уровня земли до верха перекрытия последнего этажа (или конька кровли) - 20 м;</w:t>
            </w:r>
          </w:p>
        </w:tc>
        <w:tc>
          <w:tcPr>
            <w:tcW w:w="343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максимальный процент застройки в границах земельного участка - 60%;</w:t>
            </w:r>
          </w:p>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процент застройки подземной части не регламентируется;</w:t>
            </w:r>
          </w:p>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коэффициент плотности застройки Кпз-0,6;</w:t>
            </w:r>
          </w:p>
        </w:tc>
      </w:tr>
      <w:tr w:rsidR="005579A5" w:rsidRPr="005579A5" w:rsidTr="00ED0407">
        <w:tc>
          <w:tcPr>
            <w:tcW w:w="1843"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Земельные участки, входящие в состав общего имущества собственников индивидуальных жилых домов в малоэтажном жилом комплексе [14.0]</w:t>
            </w:r>
          </w:p>
        </w:tc>
        <w:tc>
          <w:tcPr>
            <w:tcW w:w="326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 xml:space="preserve">Земельные участки, относящиеся к общему имуществу собственников индивидуальных жилых домов в малоэтажном жилом комплексе и предназначенные для удовлетворения потребностей собственников индивидуальных жилых домов в малоэтажном жилом комплексе и (или) для размещения объектов капитального строительства, иного имущества, относящегося к общему имуществу собственников </w:t>
            </w:r>
            <w:r w:rsidRPr="005579A5">
              <w:rPr>
                <w:rFonts w:ascii="Times New Roman" w:eastAsia="Calibri" w:hAnsi="Times New Roman" w:cs="Times New Roman"/>
                <w:iCs/>
                <w:sz w:val="24"/>
                <w:szCs w:val="24"/>
              </w:rPr>
              <w:lastRenderedPageBreak/>
              <w:t>индивидуальных жилых домов в малоэтажном жилом комплексе</w:t>
            </w:r>
          </w:p>
        </w:tc>
        <w:tc>
          <w:tcPr>
            <w:tcW w:w="2126" w:type="dxa"/>
            <w:tcBorders>
              <w:top w:val="single" w:sz="4" w:space="0" w:color="auto"/>
              <w:left w:val="single" w:sz="4" w:space="0" w:color="auto"/>
              <w:bottom w:val="single" w:sz="4" w:space="0" w:color="auto"/>
              <w:right w:val="single" w:sz="4" w:space="0" w:color="auto"/>
            </w:tcBorders>
          </w:tcPr>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lastRenderedPageBreak/>
              <w:t xml:space="preserve">минимальная (максимальная) площадь земельного участка - 10- 15000 кв. м </w:t>
            </w:r>
          </w:p>
          <w:p w:rsidR="005579A5" w:rsidRPr="005579A5" w:rsidRDefault="005579A5" w:rsidP="005579A5">
            <w:pPr>
              <w:rPr>
                <w:rFonts w:ascii="Times New Roman" w:eastAsia="Calibri" w:hAnsi="Times New Roman" w:cs="Times New Roman"/>
                <w:iCs/>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минимальный отступ строений от красной линии улиц не менее чем 5 м,</w:t>
            </w:r>
          </w:p>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от красной линии проездов не менее 3 м,</w:t>
            </w:r>
          </w:p>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от границ соседнего земельного участка не менее 3 м.</w:t>
            </w:r>
          </w:p>
        </w:tc>
        <w:tc>
          <w:tcPr>
            <w:tcW w:w="2268"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максимальное количество этажей зданий - 1 этаж;</w:t>
            </w:r>
          </w:p>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максимальная высота зданий от уровня земли - 6 м;</w:t>
            </w:r>
          </w:p>
        </w:tc>
        <w:tc>
          <w:tcPr>
            <w:tcW w:w="3431" w:type="dxa"/>
            <w:tcBorders>
              <w:top w:val="single" w:sz="4" w:space="0" w:color="auto"/>
              <w:left w:val="single" w:sz="4" w:space="0" w:color="auto"/>
              <w:bottom w:val="single" w:sz="4" w:space="0" w:color="auto"/>
              <w:right w:val="single" w:sz="4" w:space="0" w:color="auto"/>
            </w:tcBorders>
          </w:tcPr>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максимальный процент застройки в границах земельного участка - 40%;</w:t>
            </w:r>
          </w:p>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процент застройки подземной части не регламентируется</w:t>
            </w:r>
          </w:p>
          <w:p w:rsidR="005579A5" w:rsidRPr="005579A5" w:rsidRDefault="005579A5" w:rsidP="005579A5">
            <w:pPr>
              <w:rPr>
                <w:rFonts w:ascii="Times New Roman" w:eastAsia="Calibri" w:hAnsi="Times New Roman" w:cs="Times New Roman"/>
                <w:iCs/>
                <w:sz w:val="24"/>
                <w:szCs w:val="24"/>
              </w:rPr>
            </w:pPr>
          </w:p>
        </w:tc>
      </w:tr>
      <w:tr w:rsidR="005579A5" w:rsidRPr="005579A5" w:rsidTr="00ED0407">
        <w:tc>
          <w:tcPr>
            <w:tcW w:w="1843"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Хранение автотранспорта</w:t>
            </w:r>
          </w:p>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[2.7.1]</w:t>
            </w:r>
          </w:p>
        </w:tc>
        <w:tc>
          <w:tcPr>
            <w:tcW w:w="326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w="2126"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 xml:space="preserve">минимальная (максимальная) площадь земельных участков - 18 - 5000 кв. м </w:t>
            </w:r>
          </w:p>
        </w:tc>
        <w:tc>
          <w:tcPr>
            <w:tcW w:w="2835"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минимальный отступ строений от красной линии улиц не менее чем 5 м; от границ соседнего земельного участка не менее 3 м.</w:t>
            </w:r>
          </w:p>
        </w:tc>
        <w:tc>
          <w:tcPr>
            <w:tcW w:w="2268"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максимальное количество надземных этажей - 1</w:t>
            </w:r>
          </w:p>
        </w:tc>
        <w:tc>
          <w:tcPr>
            <w:tcW w:w="3431" w:type="dxa"/>
            <w:tcBorders>
              <w:top w:val="single" w:sz="4" w:space="0" w:color="auto"/>
              <w:left w:val="single" w:sz="4" w:space="0" w:color="auto"/>
              <w:bottom w:val="single" w:sz="4" w:space="0" w:color="auto"/>
              <w:right w:val="single" w:sz="4" w:space="0" w:color="auto"/>
            </w:tcBorders>
          </w:tcPr>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максимальный процент застройки в границах земельного участка - 80%;</w:t>
            </w:r>
          </w:p>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процент застройки подземной части не регламентируется;</w:t>
            </w:r>
          </w:p>
          <w:p w:rsidR="005579A5" w:rsidRPr="005579A5" w:rsidRDefault="005579A5" w:rsidP="005579A5">
            <w:pPr>
              <w:rPr>
                <w:rFonts w:ascii="Times New Roman" w:eastAsia="Calibri" w:hAnsi="Times New Roman" w:cs="Times New Roman"/>
                <w:iCs/>
                <w:sz w:val="24"/>
                <w:szCs w:val="24"/>
              </w:rPr>
            </w:pPr>
          </w:p>
        </w:tc>
      </w:tr>
      <w:tr w:rsidR="005579A5" w:rsidRPr="005579A5" w:rsidTr="00ED0407">
        <w:tc>
          <w:tcPr>
            <w:tcW w:w="1843"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Земельные участки (территории) общего пользования</w:t>
            </w:r>
          </w:p>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[12.0]</w:t>
            </w:r>
          </w:p>
        </w:tc>
        <w:tc>
          <w:tcPr>
            <w:tcW w:w="326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Земельные участки общего пользования.</w:t>
            </w:r>
          </w:p>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Содержание данного вида разрешенного использования включает в себя содержание видов разрешенного использования с кодами 12.0.1 -12.0.2</w:t>
            </w:r>
          </w:p>
        </w:tc>
        <w:tc>
          <w:tcPr>
            <w:tcW w:w="2126"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 xml:space="preserve">минимальная (максимальная) площадь земельного участка - 50 - 10000 кв. м </w:t>
            </w:r>
          </w:p>
        </w:tc>
        <w:tc>
          <w:tcPr>
            <w:tcW w:w="2835"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Не подлежат установлению (размещение объектов капитального строительства не предусматривается).</w:t>
            </w:r>
          </w:p>
        </w:tc>
        <w:tc>
          <w:tcPr>
            <w:tcW w:w="343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Не подлежат установлению (размещение объектов капитального строительства не предусматривается).</w:t>
            </w:r>
          </w:p>
        </w:tc>
      </w:tr>
      <w:tr w:rsidR="005579A5" w:rsidRPr="005579A5" w:rsidTr="00ED0407">
        <w:tc>
          <w:tcPr>
            <w:tcW w:w="1843"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lastRenderedPageBreak/>
              <w:t>Улично-дорожная сеть [12.0.1]</w:t>
            </w:r>
          </w:p>
        </w:tc>
        <w:tc>
          <w:tcPr>
            <w:tcW w:w="326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2126"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 xml:space="preserve">минимальная (максимальная) площадь земельного участка - 50 - 10000 кв. м </w:t>
            </w:r>
          </w:p>
        </w:tc>
        <w:tc>
          <w:tcPr>
            <w:tcW w:w="2835"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Не подлежат установлению (размещение объектов капитального строительства не предусматривается).</w:t>
            </w:r>
          </w:p>
        </w:tc>
        <w:tc>
          <w:tcPr>
            <w:tcW w:w="343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Не подлежат установлению (размещение объектов капитального строительства не предусматривается).</w:t>
            </w:r>
          </w:p>
        </w:tc>
      </w:tr>
      <w:tr w:rsidR="005579A5" w:rsidRPr="005579A5" w:rsidTr="00ED0407">
        <w:tc>
          <w:tcPr>
            <w:tcW w:w="1843"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Благоустройство территории [12.0.2]</w:t>
            </w:r>
          </w:p>
        </w:tc>
        <w:tc>
          <w:tcPr>
            <w:tcW w:w="326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 xml:space="preserve">Размещение декоративных, технических, планировочных, конструктивных устройств, </w:t>
            </w:r>
            <w:r w:rsidRPr="005579A5">
              <w:rPr>
                <w:rFonts w:ascii="Times New Roman" w:eastAsia="Calibri" w:hAnsi="Times New Roman" w:cs="Times New Roman"/>
                <w:iCs/>
                <w:sz w:val="24"/>
                <w:szCs w:val="24"/>
              </w:rPr>
              <w:lastRenderedPageBreak/>
              <w:t>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126"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lastRenderedPageBreak/>
              <w:t xml:space="preserve">минимальная (максимальная) площадь земельного </w:t>
            </w:r>
            <w:r w:rsidRPr="005579A5">
              <w:rPr>
                <w:rFonts w:ascii="Times New Roman" w:eastAsia="Calibri" w:hAnsi="Times New Roman" w:cs="Times New Roman"/>
                <w:iCs/>
                <w:sz w:val="24"/>
                <w:szCs w:val="24"/>
              </w:rPr>
              <w:lastRenderedPageBreak/>
              <w:t xml:space="preserve">участка - 50 - 10000 кв. м </w:t>
            </w:r>
          </w:p>
        </w:tc>
        <w:tc>
          <w:tcPr>
            <w:tcW w:w="2835"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lastRenderedPageBreak/>
              <w:t xml:space="preserve">Не подлежат установлению (размещение объектов капитального </w:t>
            </w:r>
            <w:r w:rsidRPr="005579A5">
              <w:rPr>
                <w:rFonts w:ascii="Times New Roman" w:eastAsia="Calibri" w:hAnsi="Times New Roman" w:cs="Times New Roman"/>
                <w:iCs/>
                <w:sz w:val="24"/>
                <w:szCs w:val="24"/>
              </w:rPr>
              <w:lastRenderedPageBreak/>
              <w:t>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lastRenderedPageBreak/>
              <w:t xml:space="preserve">Не подлежат установлению (размещение объектов </w:t>
            </w:r>
            <w:r w:rsidRPr="005579A5">
              <w:rPr>
                <w:rFonts w:ascii="Times New Roman" w:eastAsia="Calibri" w:hAnsi="Times New Roman" w:cs="Times New Roman"/>
                <w:iCs/>
                <w:sz w:val="24"/>
                <w:szCs w:val="24"/>
              </w:rPr>
              <w:lastRenderedPageBreak/>
              <w:t>капитального строительства не предусматривается).</w:t>
            </w:r>
          </w:p>
        </w:tc>
        <w:tc>
          <w:tcPr>
            <w:tcW w:w="343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lastRenderedPageBreak/>
              <w:t xml:space="preserve">Не подлежат установлению (размещение объектов </w:t>
            </w:r>
            <w:r w:rsidRPr="005579A5">
              <w:rPr>
                <w:rFonts w:ascii="Times New Roman" w:eastAsia="Calibri" w:hAnsi="Times New Roman" w:cs="Times New Roman"/>
                <w:iCs/>
                <w:sz w:val="24"/>
                <w:szCs w:val="24"/>
              </w:rPr>
              <w:lastRenderedPageBreak/>
              <w:t>капитального строительства не предусматривается).</w:t>
            </w:r>
          </w:p>
        </w:tc>
      </w:tr>
    </w:tbl>
    <w:p w:rsidR="005579A5" w:rsidRPr="005579A5" w:rsidRDefault="005579A5" w:rsidP="005579A5">
      <w:pPr>
        <w:jc w:val="center"/>
        <w:rPr>
          <w:rFonts w:ascii="Times New Roman" w:eastAsia="Calibri" w:hAnsi="Times New Roman" w:cs="Times New Roman"/>
          <w:b/>
          <w:iCs/>
          <w:sz w:val="24"/>
          <w:szCs w:val="24"/>
        </w:rPr>
      </w:pPr>
      <w:r w:rsidRPr="005579A5">
        <w:rPr>
          <w:rFonts w:ascii="Times New Roman" w:eastAsia="Calibri" w:hAnsi="Times New Roman" w:cs="Times New Roman"/>
          <w:b/>
          <w:iCs/>
          <w:sz w:val="24"/>
          <w:szCs w:val="24"/>
        </w:rPr>
        <w:lastRenderedPageBreak/>
        <w:t>УСЛОВНО РАЗРЕШЕННЫЕ ВИДЫ И ПАРАМЕТРЫ ИСПОЛЬЗОВАНИЯ ЗЕМЕЛЬНЫХ УЧАСТКОВ И ОБЪЕКТОВ</w:t>
      </w:r>
    </w:p>
    <w:p w:rsidR="005579A5" w:rsidRPr="005579A5" w:rsidRDefault="005579A5" w:rsidP="005579A5">
      <w:pPr>
        <w:jc w:val="center"/>
        <w:rPr>
          <w:rFonts w:ascii="Times New Roman" w:eastAsia="Calibri" w:hAnsi="Times New Roman" w:cs="Times New Roman"/>
          <w:b/>
          <w:iCs/>
          <w:sz w:val="24"/>
          <w:szCs w:val="24"/>
        </w:rPr>
      </w:pPr>
      <w:r w:rsidRPr="005579A5">
        <w:rPr>
          <w:rFonts w:ascii="Times New Roman" w:eastAsia="Calibri" w:hAnsi="Times New Roman" w:cs="Times New Roman"/>
          <w:b/>
          <w:iCs/>
          <w:sz w:val="24"/>
          <w:szCs w:val="24"/>
        </w:rPr>
        <w:t>КАПИТАЛЬНОГО СТРОИТЕЛЬСТВА</w:t>
      </w:r>
    </w:p>
    <w:tbl>
      <w:tblPr>
        <w:tblW w:w="15765" w:type="dxa"/>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4"/>
        <w:gridCol w:w="3261"/>
        <w:gridCol w:w="2126"/>
        <w:gridCol w:w="2835"/>
        <w:gridCol w:w="2268"/>
        <w:gridCol w:w="3431"/>
      </w:tblGrid>
      <w:tr w:rsidR="005579A5" w:rsidRPr="005579A5" w:rsidTr="00ED0407">
        <w:tc>
          <w:tcPr>
            <w:tcW w:w="1844" w:type="dxa"/>
            <w:vMerge w:val="restart"/>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b/>
                <w:iCs/>
                <w:sz w:val="24"/>
                <w:szCs w:val="24"/>
              </w:rPr>
            </w:pPr>
            <w:r w:rsidRPr="005579A5">
              <w:rPr>
                <w:rFonts w:ascii="Times New Roman" w:eastAsia="Calibri" w:hAnsi="Times New Roman" w:cs="Times New Roman"/>
                <w:b/>
                <w:iCs/>
                <w:sz w:val="24"/>
                <w:szCs w:val="24"/>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b/>
                <w:iCs/>
                <w:sz w:val="24"/>
                <w:szCs w:val="24"/>
              </w:rPr>
            </w:pPr>
            <w:r w:rsidRPr="005579A5">
              <w:rPr>
                <w:rFonts w:ascii="Times New Roman" w:eastAsia="Calibri" w:hAnsi="Times New Roman" w:cs="Times New Roman"/>
                <w:b/>
                <w:iCs/>
                <w:sz w:val="24"/>
                <w:szCs w:val="24"/>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660" w:type="dxa"/>
            <w:gridSpan w:val="4"/>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b/>
                <w:iCs/>
                <w:sz w:val="24"/>
                <w:szCs w:val="24"/>
              </w:rPr>
            </w:pPr>
            <w:r w:rsidRPr="005579A5">
              <w:rPr>
                <w:rFonts w:ascii="Times New Roman" w:eastAsia="Calibri" w:hAnsi="Times New Roman" w:cs="Times New Roman"/>
                <w:b/>
                <w:iCs/>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579A5" w:rsidRPr="005579A5" w:rsidTr="00ED0407">
        <w:tc>
          <w:tcPr>
            <w:tcW w:w="1844" w:type="dxa"/>
            <w:vMerge/>
            <w:tcBorders>
              <w:top w:val="single" w:sz="4" w:space="0" w:color="auto"/>
              <w:left w:val="single" w:sz="4" w:space="0" w:color="auto"/>
              <w:bottom w:val="single" w:sz="4" w:space="0" w:color="auto"/>
              <w:right w:val="single" w:sz="4" w:space="0" w:color="auto"/>
            </w:tcBorders>
            <w:vAlign w:val="center"/>
            <w:hideMark/>
          </w:tcPr>
          <w:p w:rsidR="005579A5" w:rsidRPr="005579A5" w:rsidRDefault="005579A5" w:rsidP="005579A5">
            <w:pPr>
              <w:rPr>
                <w:rFonts w:ascii="Times New Roman" w:eastAsia="Calibri" w:hAnsi="Times New Roman" w:cs="Times New Roman"/>
                <w:b/>
                <w:iCs/>
                <w:sz w:val="24"/>
                <w:szCs w:val="24"/>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5579A5" w:rsidRPr="005579A5" w:rsidRDefault="005579A5" w:rsidP="005579A5">
            <w:pPr>
              <w:rPr>
                <w:rFonts w:ascii="Times New Roman" w:eastAsia="Calibri" w:hAnsi="Times New Roman" w:cs="Times New Roman"/>
                <w:b/>
                <w:iCs/>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b/>
                <w:iCs/>
                <w:sz w:val="24"/>
                <w:szCs w:val="24"/>
              </w:rPr>
            </w:pPr>
            <w:r w:rsidRPr="005579A5">
              <w:rPr>
                <w:rFonts w:ascii="Times New Roman" w:eastAsia="Calibri" w:hAnsi="Times New Roman" w:cs="Times New Roman"/>
                <w:b/>
                <w:iCs/>
                <w:sz w:val="24"/>
                <w:szCs w:val="24"/>
              </w:rPr>
              <w:t>предельные (минимальные и (или) максимальные) размеры земельных участков, в том числе их площадь</w:t>
            </w:r>
          </w:p>
        </w:tc>
        <w:tc>
          <w:tcPr>
            <w:tcW w:w="2835"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b/>
                <w:iCs/>
                <w:sz w:val="24"/>
                <w:szCs w:val="24"/>
              </w:rPr>
            </w:pPr>
            <w:r w:rsidRPr="005579A5">
              <w:rPr>
                <w:rFonts w:ascii="Times New Roman" w:eastAsia="Calibri" w:hAnsi="Times New Roman" w:cs="Times New Roman"/>
                <w:b/>
                <w:iCs/>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w:t>
            </w:r>
            <w:r w:rsidRPr="005579A5">
              <w:rPr>
                <w:rFonts w:ascii="Times New Roman" w:eastAsia="Calibri" w:hAnsi="Times New Roman" w:cs="Times New Roman"/>
                <w:b/>
                <w:iCs/>
                <w:sz w:val="24"/>
                <w:szCs w:val="24"/>
              </w:rPr>
              <w:lastRenderedPageBreak/>
              <w:t>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b/>
                <w:iCs/>
                <w:sz w:val="24"/>
                <w:szCs w:val="24"/>
              </w:rPr>
            </w:pPr>
            <w:r w:rsidRPr="005579A5">
              <w:rPr>
                <w:rFonts w:ascii="Times New Roman" w:eastAsia="Calibri" w:hAnsi="Times New Roman" w:cs="Times New Roman"/>
                <w:b/>
                <w:iCs/>
                <w:sz w:val="24"/>
                <w:szCs w:val="24"/>
              </w:rPr>
              <w:lastRenderedPageBreak/>
              <w:t>предельное количество этажей или предельную высоту зданий, строений, сооружений</w:t>
            </w:r>
          </w:p>
        </w:tc>
        <w:tc>
          <w:tcPr>
            <w:tcW w:w="343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b/>
                <w:iCs/>
                <w:sz w:val="24"/>
                <w:szCs w:val="24"/>
              </w:rPr>
            </w:pPr>
            <w:r w:rsidRPr="005579A5">
              <w:rPr>
                <w:rFonts w:ascii="Times New Roman" w:eastAsia="Calibri" w:hAnsi="Times New Roman" w:cs="Times New Roman"/>
                <w:b/>
                <w:iCs/>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5579A5" w:rsidRPr="005579A5" w:rsidTr="00ED0407">
        <w:tc>
          <w:tcPr>
            <w:tcW w:w="1844"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Обслуживание жилой застройки</w:t>
            </w:r>
          </w:p>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[2.7]</w:t>
            </w:r>
          </w:p>
        </w:tc>
        <w:tc>
          <w:tcPr>
            <w:tcW w:w="326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Размещение объектов капитального строительства, размещение которых предусмотрено видами разрешенного использования с </w:t>
            </w:r>
            <w:hyperlink r:id="rId25" w:anchor="/document/70736874/entry/1031" w:history="1">
              <w:r w:rsidRPr="005579A5">
                <w:rPr>
                  <w:rFonts w:ascii="Times New Roman" w:eastAsia="Calibri" w:hAnsi="Times New Roman" w:cs="Times New Roman"/>
                  <w:iCs/>
                  <w:color w:val="0000FF"/>
                  <w:sz w:val="24"/>
                  <w:szCs w:val="24"/>
                  <w:u w:val="single"/>
                </w:rPr>
                <w:t>кодами 3.1</w:t>
              </w:r>
            </w:hyperlink>
            <w:r w:rsidRPr="005579A5">
              <w:rPr>
                <w:rFonts w:ascii="Times New Roman" w:eastAsia="Calibri" w:hAnsi="Times New Roman" w:cs="Times New Roman"/>
                <w:iCs/>
                <w:sz w:val="24"/>
                <w:szCs w:val="24"/>
              </w:rPr>
              <w:t>, </w:t>
            </w:r>
            <w:hyperlink r:id="rId26" w:anchor="/document/70736874/entry/1032" w:history="1">
              <w:r w:rsidRPr="005579A5">
                <w:rPr>
                  <w:rFonts w:ascii="Times New Roman" w:eastAsia="Calibri" w:hAnsi="Times New Roman" w:cs="Times New Roman"/>
                  <w:iCs/>
                  <w:color w:val="0000FF"/>
                  <w:sz w:val="24"/>
                  <w:szCs w:val="24"/>
                  <w:u w:val="single"/>
                </w:rPr>
                <w:t>3.2</w:t>
              </w:r>
            </w:hyperlink>
            <w:r w:rsidRPr="005579A5">
              <w:rPr>
                <w:rFonts w:ascii="Times New Roman" w:eastAsia="Calibri" w:hAnsi="Times New Roman" w:cs="Times New Roman"/>
                <w:iCs/>
                <w:sz w:val="24"/>
                <w:szCs w:val="24"/>
              </w:rPr>
              <w:t>, </w:t>
            </w:r>
            <w:hyperlink r:id="rId27" w:anchor="/document/70736874/entry/1033" w:history="1">
              <w:r w:rsidRPr="005579A5">
                <w:rPr>
                  <w:rFonts w:ascii="Times New Roman" w:eastAsia="Calibri" w:hAnsi="Times New Roman" w:cs="Times New Roman"/>
                  <w:iCs/>
                  <w:color w:val="0000FF"/>
                  <w:sz w:val="24"/>
                  <w:szCs w:val="24"/>
                  <w:u w:val="single"/>
                </w:rPr>
                <w:t>3.3</w:t>
              </w:r>
            </w:hyperlink>
            <w:r w:rsidRPr="005579A5">
              <w:rPr>
                <w:rFonts w:ascii="Times New Roman" w:eastAsia="Calibri" w:hAnsi="Times New Roman" w:cs="Times New Roman"/>
                <w:iCs/>
                <w:sz w:val="24"/>
                <w:szCs w:val="24"/>
              </w:rPr>
              <w:t>, </w:t>
            </w:r>
            <w:hyperlink r:id="rId28" w:anchor="/document/70736874/entry/1034" w:history="1">
              <w:r w:rsidRPr="005579A5">
                <w:rPr>
                  <w:rFonts w:ascii="Times New Roman" w:eastAsia="Calibri" w:hAnsi="Times New Roman" w:cs="Times New Roman"/>
                  <w:iCs/>
                  <w:color w:val="0000FF"/>
                  <w:sz w:val="24"/>
                  <w:szCs w:val="24"/>
                  <w:u w:val="single"/>
                </w:rPr>
                <w:t>3.4</w:t>
              </w:r>
            </w:hyperlink>
            <w:r w:rsidRPr="005579A5">
              <w:rPr>
                <w:rFonts w:ascii="Times New Roman" w:eastAsia="Calibri" w:hAnsi="Times New Roman" w:cs="Times New Roman"/>
                <w:iCs/>
                <w:sz w:val="24"/>
                <w:szCs w:val="24"/>
              </w:rPr>
              <w:t>, </w:t>
            </w:r>
            <w:hyperlink r:id="rId29" w:anchor="/document/70736874/entry/10341" w:history="1">
              <w:r w:rsidRPr="005579A5">
                <w:rPr>
                  <w:rFonts w:ascii="Times New Roman" w:eastAsia="Calibri" w:hAnsi="Times New Roman" w:cs="Times New Roman"/>
                  <w:iCs/>
                  <w:color w:val="0000FF"/>
                  <w:sz w:val="24"/>
                  <w:szCs w:val="24"/>
                  <w:u w:val="single"/>
                </w:rPr>
                <w:t>3.4.1</w:t>
              </w:r>
            </w:hyperlink>
            <w:r w:rsidRPr="005579A5">
              <w:rPr>
                <w:rFonts w:ascii="Times New Roman" w:eastAsia="Calibri" w:hAnsi="Times New Roman" w:cs="Times New Roman"/>
                <w:iCs/>
                <w:sz w:val="24"/>
                <w:szCs w:val="24"/>
              </w:rPr>
              <w:t>, </w:t>
            </w:r>
            <w:hyperlink r:id="rId30" w:anchor="/document/70736874/entry/10351" w:history="1">
              <w:r w:rsidRPr="005579A5">
                <w:rPr>
                  <w:rFonts w:ascii="Times New Roman" w:eastAsia="Calibri" w:hAnsi="Times New Roman" w:cs="Times New Roman"/>
                  <w:iCs/>
                  <w:color w:val="0000FF"/>
                  <w:sz w:val="24"/>
                  <w:szCs w:val="24"/>
                  <w:u w:val="single"/>
                </w:rPr>
                <w:t>3.5.1</w:t>
              </w:r>
            </w:hyperlink>
            <w:r w:rsidRPr="005579A5">
              <w:rPr>
                <w:rFonts w:ascii="Times New Roman" w:eastAsia="Calibri" w:hAnsi="Times New Roman" w:cs="Times New Roman"/>
                <w:iCs/>
                <w:sz w:val="24"/>
                <w:szCs w:val="24"/>
              </w:rPr>
              <w:t>, </w:t>
            </w:r>
            <w:hyperlink r:id="rId31" w:anchor="/document/70736874/entry/1036" w:history="1">
              <w:r w:rsidRPr="005579A5">
                <w:rPr>
                  <w:rFonts w:ascii="Times New Roman" w:eastAsia="Calibri" w:hAnsi="Times New Roman" w:cs="Times New Roman"/>
                  <w:iCs/>
                  <w:color w:val="0000FF"/>
                  <w:sz w:val="24"/>
                  <w:szCs w:val="24"/>
                  <w:u w:val="single"/>
                </w:rPr>
                <w:t>3.6</w:t>
              </w:r>
            </w:hyperlink>
            <w:r w:rsidRPr="005579A5">
              <w:rPr>
                <w:rFonts w:ascii="Times New Roman" w:eastAsia="Calibri" w:hAnsi="Times New Roman" w:cs="Times New Roman"/>
                <w:iCs/>
                <w:sz w:val="24"/>
                <w:szCs w:val="24"/>
              </w:rPr>
              <w:t>, </w:t>
            </w:r>
            <w:hyperlink r:id="rId32" w:anchor="/document/70736874/entry/1037" w:history="1">
              <w:r w:rsidRPr="005579A5">
                <w:rPr>
                  <w:rFonts w:ascii="Times New Roman" w:eastAsia="Calibri" w:hAnsi="Times New Roman" w:cs="Times New Roman"/>
                  <w:iCs/>
                  <w:color w:val="0000FF"/>
                  <w:sz w:val="24"/>
                  <w:szCs w:val="24"/>
                  <w:u w:val="single"/>
                </w:rPr>
                <w:t>3.7</w:t>
              </w:r>
            </w:hyperlink>
            <w:r w:rsidRPr="005579A5">
              <w:rPr>
                <w:rFonts w:ascii="Times New Roman" w:eastAsia="Calibri" w:hAnsi="Times New Roman" w:cs="Times New Roman"/>
                <w:iCs/>
                <w:sz w:val="24"/>
                <w:szCs w:val="24"/>
              </w:rPr>
              <w:t>, </w:t>
            </w:r>
            <w:hyperlink r:id="rId33" w:anchor="/document/70736874/entry/103101" w:history="1">
              <w:r w:rsidRPr="005579A5">
                <w:rPr>
                  <w:rFonts w:ascii="Times New Roman" w:eastAsia="Calibri" w:hAnsi="Times New Roman" w:cs="Times New Roman"/>
                  <w:iCs/>
                  <w:color w:val="0000FF"/>
                  <w:sz w:val="24"/>
                  <w:szCs w:val="24"/>
                  <w:u w:val="single"/>
                </w:rPr>
                <w:t>3.10.1</w:t>
              </w:r>
            </w:hyperlink>
            <w:r w:rsidRPr="005579A5">
              <w:rPr>
                <w:rFonts w:ascii="Times New Roman" w:eastAsia="Calibri" w:hAnsi="Times New Roman" w:cs="Times New Roman"/>
                <w:iCs/>
                <w:sz w:val="24"/>
                <w:szCs w:val="24"/>
              </w:rPr>
              <w:t>, </w:t>
            </w:r>
            <w:hyperlink r:id="rId34" w:anchor="/document/70736874/entry/1041" w:history="1">
              <w:r w:rsidRPr="005579A5">
                <w:rPr>
                  <w:rFonts w:ascii="Times New Roman" w:eastAsia="Calibri" w:hAnsi="Times New Roman" w:cs="Times New Roman"/>
                  <w:iCs/>
                  <w:color w:val="0000FF"/>
                  <w:sz w:val="24"/>
                  <w:szCs w:val="24"/>
                  <w:u w:val="single"/>
                </w:rPr>
                <w:t>4.1</w:t>
              </w:r>
            </w:hyperlink>
            <w:r w:rsidRPr="005579A5">
              <w:rPr>
                <w:rFonts w:ascii="Times New Roman" w:eastAsia="Calibri" w:hAnsi="Times New Roman" w:cs="Times New Roman"/>
                <w:iCs/>
                <w:sz w:val="24"/>
                <w:szCs w:val="24"/>
              </w:rPr>
              <w:t>, </w:t>
            </w:r>
            <w:hyperlink r:id="rId35" w:anchor="/document/70736874/entry/1043" w:history="1">
              <w:r w:rsidRPr="005579A5">
                <w:rPr>
                  <w:rFonts w:ascii="Times New Roman" w:eastAsia="Calibri" w:hAnsi="Times New Roman" w:cs="Times New Roman"/>
                  <w:iCs/>
                  <w:color w:val="0000FF"/>
                  <w:sz w:val="24"/>
                  <w:szCs w:val="24"/>
                  <w:u w:val="single"/>
                </w:rPr>
                <w:t>4.3</w:t>
              </w:r>
            </w:hyperlink>
            <w:r w:rsidRPr="005579A5">
              <w:rPr>
                <w:rFonts w:ascii="Times New Roman" w:eastAsia="Calibri" w:hAnsi="Times New Roman" w:cs="Times New Roman"/>
                <w:iCs/>
                <w:sz w:val="24"/>
                <w:szCs w:val="24"/>
              </w:rPr>
              <w:t>, </w:t>
            </w:r>
            <w:hyperlink r:id="rId36" w:anchor="/document/70736874/entry/1044" w:history="1">
              <w:r w:rsidRPr="005579A5">
                <w:rPr>
                  <w:rFonts w:ascii="Times New Roman" w:eastAsia="Calibri" w:hAnsi="Times New Roman" w:cs="Times New Roman"/>
                  <w:iCs/>
                  <w:color w:val="0000FF"/>
                  <w:sz w:val="24"/>
                  <w:szCs w:val="24"/>
                  <w:u w:val="single"/>
                </w:rPr>
                <w:t>4.4</w:t>
              </w:r>
            </w:hyperlink>
            <w:r w:rsidRPr="005579A5">
              <w:rPr>
                <w:rFonts w:ascii="Times New Roman" w:eastAsia="Calibri" w:hAnsi="Times New Roman" w:cs="Times New Roman"/>
                <w:iCs/>
                <w:sz w:val="24"/>
                <w:szCs w:val="24"/>
              </w:rPr>
              <w:t>, </w:t>
            </w:r>
            <w:hyperlink r:id="rId37" w:anchor="/document/70736874/entry/1046" w:history="1">
              <w:r w:rsidRPr="005579A5">
                <w:rPr>
                  <w:rFonts w:ascii="Times New Roman" w:eastAsia="Calibri" w:hAnsi="Times New Roman" w:cs="Times New Roman"/>
                  <w:iCs/>
                  <w:color w:val="0000FF"/>
                  <w:sz w:val="24"/>
                  <w:szCs w:val="24"/>
                  <w:u w:val="single"/>
                </w:rPr>
                <w:t>4.6</w:t>
              </w:r>
            </w:hyperlink>
            <w:r w:rsidRPr="005579A5">
              <w:rPr>
                <w:rFonts w:ascii="Times New Roman" w:eastAsia="Calibri" w:hAnsi="Times New Roman" w:cs="Times New Roman"/>
                <w:iCs/>
                <w:sz w:val="24"/>
                <w:szCs w:val="24"/>
              </w:rPr>
              <w:t>, </w:t>
            </w:r>
            <w:hyperlink r:id="rId38" w:anchor="/document/70736874/entry/1512" w:history="1">
              <w:r w:rsidRPr="005579A5">
                <w:rPr>
                  <w:rFonts w:ascii="Times New Roman" w:eastAsia="Calibri" w:hAnsi="Times New Roman" w:cs="Times New Roman"/>
                  <w:iCs/>
                  <w:color w:val="0000FF"/>
                  <w:sz w:val="24"/>
                  <w:szCs w:val="24"/>
                  <w:u w:val="single"/>
                </w:rPr>
                <w:t>5.1.2</w:t>
              </w:r>
            </w:hyperlink>
            <w:r w:rsidRPr="005579A5">
              <w:rPr>
                <w:rFonts w:ascii="Times New Roman" w:eastAsia="Calibri" w:hAnsi="Times New Roman" w:cs="Times New Roman"/>
                <w:iCs/>
                <w:sz w:val="24"/>
                <w:szCs w:val="24"/>
              </w:rPr>
              <w:t>, </w:t>
            </w:r>
            <w:hyperlink r:id="rId39" w:anchor="/document/70736874/entry/1513" w:history="1">
              <w:r w:rsidRPr="005579A5">
                <w:rPr>
                  <w:rFonts w:ascii="Times New Roman" w:eastAsia="Calibri" w:hAnsi="Times New Roman" w:cs="Times New Roman"/>
                  <w:iCs/>
                  <w:color w:val="0000FF"/>
                  <w:sz w:val="24"/>
                  <w:szCs w:val="24"/>
                  <w:u w:val="single"/>
                </w:rPr>
                <w:t>5.1.3</w:t>
              </w:r>
            </w:hyperlink>
            <w:r w:rsidRPr="005579A5">
              <w:rPr>
                <w:rFonts w:ascii="Times New Roman" w:eastAsia="Calibri" w:hAnsi="Times New Roman" w:cs="Times New Roman"/>
                <w:iCs/>
                <w:sz w:val="24"/>
                <w:szCs w:val="24"/>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2126"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минимальная (максимальная) площадь земельного участка - 10 - 50000 кв. м или определяется по заданию на проектирование</w:t>
            </w:r>
          </w:p>
        </w:tc>
        <w:tc>
          <w:tcPr>
            <w:tcW w:w="2835" w:type="dxa"/>
            <w:tcBorders>
              <w:top w:val="single" w:sz="4" w:space="0" w:color="auto"/>
              <w:left w:val="single" w:sz="4" w:space="0" w:color="auto"/>
              <w:bottom w:val="single" w:sz="4" w:space="0" w:color="auto"/>
              <w:right w:val="single" w:sz="4" w:space="0" w:color="auto"/>
            </w:tcBorders>
          </w:tcPr>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минимальный отступ строений от красной линии улиц не менее чем 5 м; от границ соседнего земельного участка не менее 3 м</w:t>
            </w:r>
          </w:p>
          <w:p w:rsidR="005579A5" w:rsidRPr="005579A5" w:rsidRDefault="005579A5" w:rsidP="005579A5">
            <w:pPr>
              <w:rPr>
                <w:rFonts w:ascii="Times New Roman" w:eastAsia="Calibri" w:hAnsi="Times New Roman" w:cs="Times New Roman"/>
                <w:iCs/>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максимальное количество надземных этажей зданий - 4</w:t>
            </w:r>
          </w:p>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максимальная высота зданий -20 м</w:t>
            </w:r>
          </w:p>
        </w:tc>
        <w:tc>
          <w:tcPr>
            <w:tcW w:w="343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 xml:space="preserve">максимальный процент застройки в границах земельного участка - 80%; </w:t>
            </w:r>
          </w:p>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коэффициент плотности застройки Кпз-2,4.</w:t>
            </w:r>
          </w:p>
        </w:tc>
      </w:tr>
      <w:tr w:rsidR="005579A5" w:rsidRPr="005579A5" w:rsidTr="00ED0407">
        <w:tc>
          <w:tcPr>
            <w:tcW w:w="1844"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Коммунальное обслуживание</w:t>
            </w:r>
          </w:p>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[3.1]</w:t>
            </w:r>
          </w:p>
        </w:tc>
        <w:tc>
          <w:tcPr>
            <w:tcW w:w="326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w:t>
            </w:r>
            <w:r w:rsidRPr="005579A5">
              <w:rPr>
                <w:rFonts w:ascii="Times New Roman" w:eastAsia="Calibri" w:hAnsi="Times New Roman" w:cs="Times New Roman"/>
                <w:iCs/>
                <w:sz w:val="24"/>
                <w:szCs w:val="24"/>
              </w:rPr>
              <w:lastRenderedPageBreak/>
              <w:t>видов разрешенного использования с кодами 3.1.1-3.1.2.</w:t>
            </w:r>
          </w:p>
        </w:tc>
        <w:tc>
          <w:tcPr>
            <w:tcW w:w="2126"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lastRenderedPageBreak/>
              <w:t>минимальная (максимальная) площадь земельного участка:</w:t>
            </w:r>
          </w:p>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 xml:space="preserve">- для объектов коммунального </w:t>
            </w:r>
            <w:r w:rsidRPr="005579A5">
              <w:rPr>
                <w:rFonts w:ascii="Times New Roman" w:eastAsia="Calibri" w:hAnsi="Times New Roman" w:cs="Times New Roman"/>
                <w:iCs/>
                <w:sz w:val="24"/>
                <w:szCs w:val="24"/>
              </w:rPr>
              <w:lastRenderedPageBreak/>
              <w:t>обслуживания- 10 - 15000 кв. м;</w:t>
            </w:r>
          </w:p>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lastRenderedPageBreak/>
              <w:t>минимальный отступ строений от красной линии улиц не менее чем 5 м; от границ соседнего земельного участка не менее 3 м;</w:t>
            </w:r>
          </w:p>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lastRenderedPageBreak/>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lastRenderedPageBreak/>
              <w:t>максимальное количество надземных этажей зданий - 4</w:t>
            </w:r>
          </w:p>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максимальная высота зданий - 20 м.</w:t>
            </w:r>
          </w:p>
        </w:tc>
        <w:tc>
          <w:tcPr>
            <w:tcW w:w="343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 xml:space="preserve">максимальный процент застройки в границах земельного участка - 80%; </w:t>
            </w:r>
          </w:p>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коэффициент плотности застройки Кпз-2,4.</w:t>
            </w:r>
          </w:p>
        </w:tc>
      </w:tr>
      <w:tr w:rsidR="005579A5" w:rsidRPr="005579A5" w:rsidTr="00ED0407">
        <w:tc>
          <w:tcPr>
            <w:tcW w:w="1844"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Предоставление коммунальных услуг</w:t>
            </w:r>
          </w:p>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[3.1.1]</w:t>
            </w:r>
          </w:p>
        </w:tc>
        <w:tc>
          <w:tcPr>
            <w:tcW w:w="326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w:t>
            </w:r>
            <w:r w:rsidRPr="005579A5">
              <w:rPr>
                <w:rFonts w:ascii="Times New Roman" w:eastAsia="Calibri" w:hAnsi="Times New Roman" w:cs="Times New Roman"/>
                <w:iCs/>
                <w:sz w:val="24"/>
                <w:szCs w:val="24"/>
              </w:rPr>
              <w:lastRenderedPageBreak/>
              <w:t>обслуживания уборочной, и аварийной техники, сооружений, необходимых для сбора и плавки снега)</w:t>
            </w:r>
          </w:p>
        </w:tc>
        <w:tc>
          <w:tcPr>
            <w:tcW w:w="2126"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lastRenderedPageBreak/>
              <w:t>минимальная (максимальная) площадь земельного участка:</w:t>
            </w:r>
          </w:p>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 для объектов коммунального обслуживания- 10 - 15000 кв. м;</w:t>
            </w:r>
          </w:p>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 xml:space="preserve">- для объектов инженерного обеспечения и объектов вспомогательного инженерного </w:t>
            </w:r>
            <w:r w:rsidRPr="005579A5">
              <w:rPr>
                <w:rFonts w:ascii="Times New Roman" w:eastAsia="Calibri" w:hAnsi="Times New Roman" w:cs="Times New Roman"/>
                <w:iCs/>
                <w:sz w:val="24"/>
                <w:szCs w:val="24"/>
              </w:rPr>
              <w:lastRenderedPageBreak/>
              <w:t>назначения от 1 кв. м.</w:t>
            </w:r>
          </w:p>
        </w:tc>
        <w:tc>
          <w:tcPr>
            <w:tcW w:w="2835"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lastRenderedPageBreak/>
              <w:t>минимальный отступ строений от красной линии улиц не менее чем 5 м; от границ соседнего земельного участка не менее 3 м;</w:t>
            </w:r>
          </w:p>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lastRenderedPageBreak/>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lastRenderedPageBreak/>
              <w:t>максимальное количество надземных этажей зданий - 4</w:t>
            </w:r>
          </w:p>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максимальная высота зданий - 20 м.</w:t>
            </w:r>
          </w:p>
        </w:tc>
        <w:tc>
          <w:tcPr>
            <w:tcW w:w="343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максимальный процент застройки в границах земельного участка - 80%;</w:t>
            </w:r>
          </w:p>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процент застройки подземной части не регламентируется;</w:t>
            </w:r>
          </w:p>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коэффициент плотности застройки Кпз-2,4;</w:t>
            </w:r>
          </w:p>
        </w:tc>
      </w:tr>
      <w:tr w:rsidR="005579A5" w:rsidRPr="005579A5" w:rsidTr="00ED0407">
        <w:tc>
          <w:tcPr>
            <w:tcW w:w="1844"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Административные здания организаций, обеспечивающих предоставление коммунальных услуг [3.1.2]</w:t>
            </w:r>
          </w:p>
        </w:tc>
        <w:tc>
          <w:tcPr>
            <w:tcW w:w="326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Размещение зданий, предназначенных для приема физических и юридических лиц в связи с предоставлением им коммунальных услуг.</w:t>
            </w:r>
          </w:p>
        </w:tc>
        <w:tc>
          <w:tcPr>
            <w:tcW w:w="2126"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минимальная (максимальная) площадь земельного участка:</w:t>
            </w:r>
          </w:p>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 для объектов коммунального обслуживания- 100 - 15000 кв. м;</w:t>
            </w:r>
          </w:p>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минимальный отступ строений от красной линии улиц не менее чем 5 м; от границ соседнего земельного участка не менее 3 м;</w:t>
            </w:r>
          </w:p>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максимальное количество надземных этажей зданий - 4</w:t>
            </w:r>
          </w:p>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максимальная высота зданий - 20 м.</w:t>
            </w:r>
          </w:p>
        </w:tc>
        <w:tc>
          <w:tcPr>
            <w:tcW w:w="343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максимальный процент застройки в границах земельного участка - 80%;</w:t>
            </w:r>
          </w:p>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процент застройки подземной части не регламентируется;</w:t>
            </w:r>
          </w:p>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коэффициент плотности застройки Кпз-2,4;</w:t>
            </w:r>
          </w:p>
        </w:tc>
      </w:tr>
      <w:tr w:rsidR="005579A5" w:rsidRPr="005579A5" w:rsidTr="00ED0407">
        <w:tc>
          <w:tcPr>
            <w:tcW w:w="1844"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Социальное обслуживание [3.2]</w:t>
            </w:r>
          </w:p>
        </w:tc>
        <w:tc>
          <w:tcPr>
            <w:tcW w:w="326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w:t>
            </w:r>
            <w:r w:rsidRPr="005579A5">
              <w:rPr>
                <w:rFonts w:ascii="Times New Roman" w:eastAsia="Calibri" w:hAnsi="Times New Roman" w:cs="Times New Roman"/>
                <w:iCs/>
                <w:sz w:val="24"/>
                <w:szCs w:val="24"/>
              </w:rPr>
              <w:lastRenderedPageBreak/>
              <w:t>видов разрешенного использования с кодами 3.2.1 - 3.2.4.</w:t>
            </w:r>
          </w:p>
        </w:tc>
        <w:tc>
          <w:tcPr>
            <w:tcW w:w="2126"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lastRenderedPageBreak/>
              <w:t xml:space="preserve">минимальная (максимальная) площадь земельного участка - 100 - 5000 кв. м </w:t>
            </w:r>
          </w:p>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lastRenderedPageBreak/>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lastRenderedPageBreak/>
              <w:t xml:space="preserve">минимальный отступ строений от красной линии улиц не менее чем 5 м; от границ соседнего земельного участка не менее 3 м; в пределах границ земельного </w:t>
            </w:r>
            <w:r w:rsidRPr="005579A5">
              <w:rPr>
                <w:rFonts w:ascii="Times New Roman" w:eastAsia="Calibri" w:hAnsi="Times New Roman" w:cs="Times New Roman"/>
                <w:iCs/>
                <w:sz w:val="24"/>
                <w:szCs w:val="24"/>
              </w:rPr>
              <w:lastRenderedPageBreak/>
              <w:t>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lastRenderedPageBreak/>
              <w:t>максимальное количество этажей зданий - 3 этажа (включая мансардный этаж);</w:t>
            </w:r>
          </w:p>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lastRenderedPageBreak/>
              <w:t>максимальная высота зданий от уровня земли до верха перекрытия последнего этажа (или конька кровли) - 20 м;</w:t>
            </w:r>
          </w:p>
        </w:tc>
        <w:tc>
          <w:tcPr>
            <w:tcW w:w="343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lastRenderedPageBreak/>
              <w:t xml:space="preserve">максимальный процент застройки в границах земельного участка - 80%; </w:t>
            </w:r>
          </w:p>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коэффициент плотности застройки Кпз-2,4.</w:t>
            </w:r>
          </w:p>
        </w:tc>
      </w:tr>
      <w:tr w:rsidR="005579A5" w:rsidRPr="005579A5" w:rsidTr="00ED0407">
        <w:tc>
          <w:tcPr>
            <w:tcW w:w="1844"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Дома социального обслуживания [3.2.1]</w:t>
            </w:r>
          </w:p>
        </w:tc>
        <w:tc>
          <w:tcPr>
            <w:tcW w:w="326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Размещение зданий, предназначенных для размещения домов престарелых, домов ребенка, детских домов, пунктов ночлега для бездомных граждан;</w:t>
            </w:r>
          </w:p>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размещение объектов капитального строительства для временного размещения вынужденных переселенцев, лиц, признанных беженцами.</w:t>
            </w:r>
          </w:p>
        </w:tc>
        <w:tc>
          <w:tcPr>
            <w:tcW w:w="2126"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 xml:space="preserve">минимальная (максимальная) площадь земельного участка - 100 - 5000 кв. м </w:t>
            </w:r>
          </w:p>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максимальное количество этажей зданий - 3 этажа (включая мансардный этаж);</w:t>
            </w:r>
          </w:p>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максимальная высота зданий от уровня земли до верха перекрытия последнего этажа (или конька кровли) - 20 м;</w:t>
            </w:r>
          </w:p>
        </w:tc>
        <w:tc>
          <w:tcPr>
            <w:tcW w:w="343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максимальный процент застройки в границах земельного участка - 80%;</w:t>
            </w:r>
          </w:p>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процент застройки подземной части не регламентируется;</w:t>
            </w:r>
          </w:p>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коэффициент плотности застройки Кпз-2,4;</w:t>
            </w:r>
          </w:p>
        </w:tc>
      </w:tr>
      <w:tr w:rsidR="005579A5" w:rsidRPr="005579A5" w:rsidTr="00ED0407">
        <w:tc>
          <w:tcPr>
            <w:tcW w:w="1844"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Оказание социальной помощи населению</w:t>
            </w:r>
          </w:p>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[3.2.2]</w:t>
            </w:r>
          </w:p>
        </w:tc>
        <w:tc>
          <w:tcPr>
            <w:tcW w:w="326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 xml:space="preserve">Размещение зданий, предназначенных для служб психологической и бесплатной юридической помощи, социальных, пенсионных и иных служб </w:t>
            </w:r>
            <w:r w:rsidRPr="005579A5">
              <w:rPr>
                <w:rFonts w:ascii="Times New Roman" w:eastAsia="Calibri" w:hAnsi="Times New Roman" w:cs="Times New Roman"/>
                <w:iCs/>
                <w:sz w:val="24"/>
                <w:szCs w:val="24"/>
              </w:rPr>
              <w:lastRenderedPageBreak/>
              <w:t>(службы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2126"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lastRenderedPageBreak/>
              <w:t xml:space="preserve">минимальная (максимальная) площадь земельного участка - 100 - 5000 кв. м </w:t>
            </w:r>
          </w:p>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lastRenderedPageBreak/>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lastRenderedPageBreak/>
              <w:t xml:space="preserve">минимальный отступ строений от красной линии улиц не менее чем 5 м; от границ соседнего земельного участка не менее 3 м; в пределах </w:t>
            </w:r>
            <w:r w:rsidRPr="005579A5">
              <w:rPr>
                <w:rFonts w:ascii="Times New Roman" w:eastAsia="Calibri" w:hAnsi="Times New Roman" w:cs="Times New Roman"/>
                <w:iCs/>
                <w:sz w:val="24"/>
                <w:szCs w:val="24"/>
              </w:rPr>
              <w:lastRenderedPageBreak/>
              <w:t>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lastRenderedPageBreak/>
              <w:t>максимальное количество этажей зданий - 3 этажа (включая мансардный этаж);</w:t>
            </w:r>
          </w:p>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lastRenderedPageBreak/>
              <w:t>максимальная высота зданий от уровня земли до верха перекрытия последнего этажа (или конька кровли) - 20 м;</w:t>
            </w:r>
          </w:p>
        </w:tc>
        <w:tc>
          <w:tcPr>
            <w:tcW w:w="343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lastRenderedPageBreak/>
              <w:t>максимальный процент застройки в границах земельного участка - 80%;</w:t>
            </w:r>
          </w:p>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процент застройки подземной части не регламентируется;</w:t>
            </w:r>
          </w:p>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lastRenderedPageBreak/>
              <w:t>коэффициент плотности застройки Кпз-2,4;</w:t>
            </w:r>
          </w:p>
        </w:tc>
      </w:tr>
      <w:tr w:rsidR="005579A5" w:rsidRPr="005579A5" w:rsidTr="00ED0407">
        <w:trPr>
          <w:trHeight w:val="3135"/>
        </w:trPr>
        <w:tc>
          <w:tcPr>
            <w:tcW w:w="1844"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lastRenderedPageBreak/>
              <w:t>Оказание услуг связи [3.2.3]</w:t>
            </w:r>
          </w:p>
        </w:tc>
        <w:tc>
          <w:tcPr>
            <w:tcW w:w="326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2126"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 xml:space="preserve">минимальная (максимальная) площадь земельного участка - 100 - 5000 кв. м </w:t>
            </w:r>
          </w:p>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 xml:space="preserve">- для объектов инженерного обеспечения и объектов вспомогательного инженерного </w:t>
            </w:r>
            <w:r w:rsidRPr="005579A5">
              <w:rPr>
                <w:rFonts w:ascii="Times New Roman" w:eastAsia="Calibri" w:hAnsi="Times New Roman" w:cs="Times New Roman"/>
                <w:iCs/>
                <w:sz w:val="24"/>
                <w:szCs w:val="24"/>
              </w:rPr>
              <w:lastRenderedPageBreak/>
              <w:t>назначения от 1 кв. м</w:t>
            </w:r>
          </w:p>
        </w:tc>
        <w:tc>
          <w:tcPr>
            <w:tcW w:w="2835"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lastRenderedPageBreak/>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максимальное количество этажей зданий - 3 этажа (включая мансардный этаж);</w:t>
            </w:r>
          </w:p>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максимальная высота зданий от уровня земли до верха перекрытия последнего этажа (или конька кровли) - 20 м;</w:t>
            </w:r>
          </w:p>
        </w:tc>
        <w:tc>
          <w:tcPr>
            <w:tcW w:w="343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максимальный процент застройки в границах земельного участка - 80%;</w:t>
            </w:r>
          </w:p>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процент застройки подземной части не регламентируется;</w:t>
            </w:r>
          </w:p>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коэффициент плотности застройки Кпз-2,4;</w:t>
            </w:r>
          </w:p>
        </w:tc>
      </w:tr>
      <w:tr w:rsidR="005579A5" w:rsidRPr="005579A5" w:rsidTr="00ED0407">
        <w:tc>
          <w:tcPr>
            <w:tcW w:w="1844"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Общежития [3.2.4]</w:t>
            </w:r>
          </w:p>
        </w:tc>
        <w:tc>
          <w:tcPr>
            <w:tcW w:w="326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2126"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 xml:space="preserve">минимальная (максимальная) площадь земельного участка - 100 -6000 кв. м </w:t>
            </w:r>
          </w:p>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максимальное количество этажей зданий - 3 этажа (включая мансардный этаж);</w:t>
            </w:r>
          </w:p>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максимальная высота зданий от уровня земли до верха перекрытия последнего этажа (или конька кровли) - 20 м;</w:t>
            </w:r>
          </w:p>
        </w:tc>
        <w:tc>
          <w:tcPr>
            <w:tcW w:w="343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максимальный процент застройки в границах земельного участка - 80%;</w:t>
            </w:r>
          </w:p>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процент застройки подземной части не регламентируется;</w:t>
            </w:r>
          </w:p>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коэффициент плотности застройки Кпз-2,4;</w:t>
            </w:r>
          </w:p>
        </w:tc>
      </w:tr>
      <w:tr w:rsidR="005579A5" w:rsidRPr="005579A5" w:rsidTr="00ED0407">
        <w:trPr>
          <w:trHeight w:val="3132"/>
        </w:trPr>
        <w:tc>
          <w:tcPr>
            <w:tcW w:w="1844"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lastRenderedPageBreak/>
              <w:t>Бытовое обслуживание</w:t>
            </w:r>
          </w:p>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[3.3]</w:t>
            </w:r>
          </w:p>
        </w:tc>
        <w:tc>
          <w:tcPr>
            <w:tcW w:w="326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126"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 xml:space="preserve">минимальная (максимальная) площадь земельного участка - 200 - 5000 кв. м </w:t>
            </w:r>
          </w:p>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максимальное количество этажей зданий - 3 этажа (включая мансардный этаж);</w:t>
            </w:r>
          </w:p>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максимальная высота зданий от уровня земли до верха перекрытия последнего этажа (или конька кровли) - 20 м;</w:t>
            </w:r>
          </w:p>
        </w:tc>
        <w:tc>
          <w:tcPr>
            <w:tcW w:w="343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максимальный процент застройки в границах земельного участка - 80%;</w:t>
            </w:r>
          </w:p>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процент застройки подземной части не регламентируется;</w:t>
            </w:r>
          </w:p>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коэффициент плотности застройки Кпз-2,4.</w:t>
            </w:r>
          </w:p>
        </w:tc>
      </w:tr>
      <w:tr w:rsidR="005579A5" w:rsidRPr="005579A5" w:rsidTr="00ED0407">
        <w:tc>
          <w:tcPr>
            <w:tcW w:w="1844"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 xml:space="preserve">Здравоохранение </w:t>
            </w:r>
          </w:p>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[3.4]</w:t>
            </w:r>
          </w:p>
        </w:tc>
        <w:tc>
          <w:tcPr>
            <w:tcW w:w="326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r:id="rId40" w:anchor="/document/70736874/entry/10341" w:history="1">
              <w:r w:rsidRPr="005579A5">
                <w:rPr>
                  <w:rFonts w:ascii="Times New Roman" w:eastAsia="Calibri" w:hAnsi="Times New Roman" w:cs="Times New Roman"/>
                  <w:iCs/>
                  <w:color w:val="0000FF"/>
                  <w:sz w:val="24"/>
                  <w:szCs w:val="24"/>
                  <w:u w:val="single"/>
                </w:rPr>
                <w:t>код</w:t>
              </w:r>
              <w:r w:rsidRPr="005579A5">
                <w:rPr>
                  <w:rFonts w:ascii="Times New Roman" w:eastAsia="Calibri" w:hAnsi="Times New Roman" w:cs="Times New Roman"/>
                  <w:iCs/>
                  <w:color w:val="0000FF"/>
                  <w:sz w:val="24"/>
                  <w:szCs w:val="24"/>
                  <w:u w:val="single"/>
                </w:rPr>
                <w:t>ами 3.4.1 - 3.4.2</w:t>
              </w:r>
            </w:hyperlink>
          </w:p>
        </w:tc>
        <w:tc>
          <w:tcPr>
            <w:tcW w:w="2126"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 xml:space="preserve">минимальная (максимальная) площадь земельного участка - 100 - 5000 кв. м </w:t>
            </w:r>
          </w:p>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максимальное количество этажей зданий - 3 этажа (включая мансардный этаж);</w:t>
            </w:r>
          </w:p>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максимальная высота зданий от уровня земли до верха перекрытия последнего этажа (или конька кровли) - 20 м;</w:t>
            </w:r>
          </w:p>
        </w:tc>
        <w:tc>
          <w:tcPr>
            <w:tcW w:w="343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максимальный процент застройки в границах земельного участка - 80%;</w:t>
            </w:r>
          </w:p>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процент застройки подземной части не регламентируется;</w:t>
            </w:r>
          </w:p>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коэффициент плотности застройки Кпз-2,4.</w:t>
            </w:r>
          </w:p>
        </w:tc>
      </w:tr>
      <w:tr w:rsidR="005579A5" w:rsidRPr="005579A5" w:rsidTr="00ED0407">
        <w:trPr>
          <w:trHeight w:val="3113"/>
        </w:trPr>
        <w:tc>
          <w:tcPr>
            <w:tcW w:w="1844"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lastRenderedPageBreak/>
              <w:t>Амбулаторно-поликлиническое обслуживание</w:t>
            </w:r>
          </w:p>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[3.4.1]</w:t>
            </w:r>
          </w:p>
        </w:tc>
        <w:tc>
          <w:tcPr>
            <w:tcW w:w="326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2126"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 xml:space="preserve">минимальная (максимальная) площадь земельного участка - 100 - 5000 кв. м </w:t>
            </w:r>
          </w:p>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максимальное количество этажей зданий - 3 этажа (включая мансардный этаж);</w:t>
            </w:r>
          </w:p>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максимальная высота зданий от уровня земли до верха перекрытия последнего этажа (или конька кровли) - 20 м;</w:t>
            </w:r>
          </w:p>
        </w:tc>
        <w:tc>
          <w:tcPr>
            <w:tcW w:w="343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максимальный процент застройки в границах земельного участка - 80%;</w:t>
            </w:r>
          </w:p>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процент застройки подземной части не регламентируется;</w:t>
            </w:r>
          </w:p>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коэффициент плотности застройки Кпз-2,4.</w:t>
            </w:r>
          </w:p>
        </w:tc>
      </w:tr>
      <w:tr w:rsidR="005579A5" w:rsidRPr="005579A5" w:rsidTr="00ED0407">
        <w:tc>
          <w:tcPr>
            <w:tcW w:w="1844"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Дошкольное, начальное и среднее общее образование</w:t>
            </w:r>
          </w:p>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[3.5.1]</w:t>
            </w:r>
          </w:p>
        </w:tc>
        <w:tc>
          <w:tcPr>
            <w:tcW w:w="326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w:t>
            </w:r>
            <w:r w:rsidRPr="005579A5">
              <w:rPr>
                <w:rFonts w:ascii="Times New Roman" w:eastAsia="Calibri" w:hAnsi="Times New Roman" w:cs="Times New Roman"/>
                <w:iCs/>
                <w:sz w:val="24"/>
                <w:szCs w:val="24"/>
              </w:rPr>
              <w:lastRenderedPageBreak/>
              <w:t>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2126"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lastRenderedPageBreak/>
              <w:t xml:space="preserve">минимальная (максимальная) площадь земельного участка - 400 - 50000 кв. м </w:t>
            </w:r>
          </w:p>
        </w:tc>
        <w:tc>
          <w:tcPr>
            <w:tcW w:w="2835"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Минимальные отступы от красных линий или границ участка:</w:t>
            </w:r>
          </w:p>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расстояние до красной линии</w:t>
            </w:r>
          </w:p>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 xml:space="preserve">от стен здания -10 м. Здания общеобразовательных учреждений допускается размещать: на внутриквартальных территориях микрорайона, удаленных </w:t>
            </w:r>
            <w:r w:rsidRPr="005579A5">
              <w:rPr>
                <w:rFonts w:ascii="Times New Roman" w:eastAsia="Calibri" w:hAnsi="Times New Roman" w:cs="Times New Roman"/>
                <w:iCs/>
                <w:sz w:val="24"/>
                <w:szCs w:val="24"/>
              </w:rPr>
              <w:lastRenderedPageBreak/>
              <w:t>от межквартальных проездов с регулярным движением транспорта на расстояние 100 -170 м; на внутриквартальных проездах с периодическим (нерегулярным) движением автотранспорта только при условии увеличения минимального разрыва от границы участка учреждения до проезда на 15 - 25 м.</w:t>
            </w:r>
          </w:p>
        </w:tc>
        <w:tc>
          <w:tcPr>
            <w:tcW w:w="2268"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lastRenderedPageBreak/>
              <w:t>Максимальная этажность для дошкольных учреждений -3 этажа, для школ и начального профессионального образования -4 этажа,</w:t>
            </w:r>
          </w:p>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 xml:space="preserve">прочие образовательные учреждения по заданию на проектирование с </w:t>
            </w:r>
            <w:r w:rsidRPr="005579A5">
              <w:rPr>
                <w:rFonts w:ascii="Times New Roman" w:eastAsia="Calibri" w:hAnsi="Times New Roman" w:cs="Times New Roman"/>
                <w:iCs/>
                <w:sz w:val="24"/>
                <w:szCs w:val="24"/>
              </w:rPr>
              <w:lastRenderedPageBreak/>
              <w:t>учетом сложившейся застройки.</w:t>
            </w:r>
          </w:p>
        </w:tc>
        <w:tc>
          <w:tcPr>
            <w:tcW w:w="343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lastRenderedPageBreak/>
              <w:t>максимальный процент застройки в границах земельного участка - 80%;</w:t>
            </w:r>
          </w:p>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процент застройки подземной части не регламентируется;</w:t>
            </w:r>
          </w:p>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коэффициент плотности застройки Кпз-2,4.</w:t>
            </w:r>
          </w:p>
        </w:tc>
      </w:tr>
      <w:tr w:rsidR="005579A5" w:rsidRPr="005579A5" w:rsidTr="00ED0407">
        <w:tc>
          <w:tcPr>
            <w:tcW w:w="1844"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Культурное развитие [3.6]</w:t>
            </w:r>
          </w:p>
        </w:tc>
        <w:tc>
          <w:tcPr>
            <w:tcW w:w="326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r:id="rId41" w:anchor="/document/70736874/entry/1361" w:history="1">
              <w:r w:rsidRPr="005579A5">
                <w:rPr>
                  <w:rFonts w:ascii="Times New Roman" w:eastAsia="Calibri" w:hAnsi="Times New Roman" w:cs="Times New Roman"/>
                  <w:iCs/>
                  <w:color w:val="0000FF"/>
                  <w:sz w:val="24"/>
                  <w:szCs w:val="24"/>
                  <w:u w:val="single"/>
                </w:rPr>
                <w:t>кодами 3.6.1-3.6.3</w:t>
              </w:r>
            </w:hyperlink>
          </w:p>
        </w:tc>
        <w:tc>
          <w:tcPr>
            <w:tcW w:w="2126"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 xml:space="preserve">минимальная (максимальная) площадь земельного участка - 100 - 5000 кв. м </w:t>
            </w:r>
          </w:p>
        </w:tc>
        <w:tc>
          <w:tcPr>
            <w:tcW w:w="2835"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максимальное количество этажей зданий - 3 этажа (включая мансардный этаж);</w:t>
            </w:r>
          </w:p>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максимальная высота зданий от уровня земли до верха перекрытия последнего этажа (или конька кровли) - 20 м;</w:t>
            </w:r>
          </w:p>
        </w:tc>
        <w:tc>
          <w:tcPr>
            <w:tcW w:w="343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максимальный процент застройки в границах земельного участка - 80%;</w:t>
            </w:r>
          </w:p>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процент застройки подземной части не регламентируется;</w:t>
            </w:r>
          </w:p>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коэффициент плотности застройки Кпз-2,4.</w:t>
            </w:r>
          </w:p>
        </w:tc>
      </w:tr>
      <w:tr w:rsidR="005579A5" w:rsidRPr="005579A5" w:rsidTr="00ED0407">
        <w:tc>
          <w:tcPr>
            <w:tcW w:w="1844"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lastRenderedPageBreak/>
              <w:t>Объекты культурно-досуговой деятельности</w:t>
            </w:r>
          </w:p>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[3.6.1]</w:t>
            </w:r>
          </w:p>
        </w:tc>
        <w:tc>
          <w:tcPr>
            <w:tcW w:w="326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2126"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 xml:space="preserve">минимальная (максимальная) площадь земельного участка - 100 - 5000 кв. м </w:t>
            </w:r>
          </w:p>
        </w:tc>
        <w:tc>
          <w:tcPr>
            <w:tcW w:w="2835"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максимальное количество этажей зданий - 3 этажа (включая мансардный этаж);</w:t>
            </w:r>
          </w:p>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максимальная высота зданий от уровня земли до верха перекрытия последнего этажа (или конька кровли) - 20 м;</w:t>
            </w:r>
          </w:p>
        </w:tc>
        <w:tc>
          <w:tcPr>
            <w:tcW w:w="343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максимальный процент застройки в границах земельного участка - 80%;</w:t>
            </w:r>
          </w:p>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процент застройки подземной части не регламентируется;</w:t>
            </w:r>
          </w:p>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коэффициент плотности застройки Кпз-2,4;</w:t>
            </w:r>
          </w:p>
        </w:tc>
      </w:tr>
      <w:tr w:rsidR="005579A5" w:rsidRPr="005579A5" w:rsidTr="00ED0407">
        <w:tc>
          <w:tcPr>
            <w:tcW w:w="1844"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Религиозное использование [3.7]</w:t>
            </w:r>
          </w:p>
        </w:tc>
        <w:tc>
          <w:tcPr>
            <w:tcW w:w="326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r:id="rId42" w:anchor="/document/70736874/entry/1371" w:history="1">
              <w:r w:rsidRPr="005579A5">
                <w:rPr>
                  <w:rFonts w:ascii="Times New Roman" w:eastAsia="Calibri" w:hAnsi="Times New Roman" w:cs="Times New Roman"/>
                  <w:iCs/>
                  <w:color w:val="0000FF"/>
                  <w:sz w:val="24"/>
                  <w:szCs w:val="24"/>
                  <w:u w:val="single"/>
                </w:rPr>
                <w:t>кодами 3.7.1-3.7.2</w:t>
              </w:r>
            </w:hyperlink>
          </w:p>
        </w:tc>
        <w:tc>
          <w:tcPr>
            <w:tcW w:w="2126" w:type="dxa"/>
            <w:tcBorders>
              <w:top w:val="single" w:sz="4" w:space="0" w:color="auto"/>
              <w:left w:val="single" w:sz="4" w:space="0" w:color="auto"/>
              <w:bottom w:val="single" w:sz="4" w:space="0" w:color="auto"/>
              <w:right w:val="single" w:sz="4" w:space="0" w:color="auto"/>
            </w:tcBorders>
          </w:tcPr>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 xml:space="preserve">минимальная (максимальная) площадь земельного участка - 300 - 10000 кв. метров </w:t>
            </w:r>
          </w:p>
          <w:p w:rsidR="005579A5" w:rsidRPr="005579A5" w:rsidRDefault="005579A5" w:rsidP="005579A5">
            <w:pPr>
              <w:rPr>
                <w:rFonts w:ascii="Times New Roman" w:eastAsia="Calibri" w:hAnsi="Times New Roman" w:cs="Times New Roman"/>
                <w:iCs/>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минимальный отступ строений от красной линии улиц не менее чем 5 м; от границ соседнего земельного участка не менее 3 м.</w:t>
            </w:r>
          </w:p>
        </w:tc>
        <w:tc>
          <w:tcPr>
            <w:tcW w:w="2268"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максимальное количество надземных этажей зданий - 4</w:t>
            </w:r>
          </w:p>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максимальная высота зданий - 30 м</w:t>
            </w:r>
          </w:p>
        </w:tc>
        <w:tc>
          <w:tcPr>
            <w:tcW w:w="343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максимальный процент застройки в границах земельного участка - 80%;</w:t>
            </w:r>
          </w:p>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процент застройки подземной части не регламентируется;</w:t>
            </w:r>
          </w:p>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коэффициент плотности застройки Кпз-2,4.</w:t>
            </w:r>
          </w:p>
        </w:tc>
      </w:tr>
      <w:tr w:rsidR="005579A5" w:rsidRPr="005579A5" w:rsidTr="00ED0407">
        <w:tc>
          <w:tcPr>
            <w:tcW w:w="1844"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Осуществление религиозных обрядов</w:t>
            </w:r>
          </w:p>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[3.7.1]</w:t>
            </w:r>
          </w:p>
        </w:tc>
        <w:tc>
          <w:tcPr>
            <w:tcW w:w="326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2126" w:type="dxa"/>
            <w:tcBorders>
              <w:top w:val="single" w:sz="4" w:space="0" w:color="auto"/>
              <w:left w:val="single" w:sz="4" w:space="0" w:color="auto"/>
              <w:bottom w:val="single" w:sz="4" w:space="0" w:color="auto"/>
              <w:right w:val="single" w:sz="4" w:space="0" w:color="auto"/>
            </w:tcBorders>
          </w:tcPr>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 xml:space="preserve">минимальная (максимальная) площадь земельного участка - 300 - 10000 кв. метров </w:t>
            </w:r>
          </w:p>
          <w:p w:rsidR="005579A5" w:rsidRPr="005579A5" w:rsidRDefault="005579A5" w:rsidP="005579A5">
            <w:pPr>
              <w:rPr>
                <w:rFonts w:ascii="Times New Roman" w:eastAsia="Calibri" w:hAnsi="Times New Roman" w:cs="Times New Roman"/>
                <w:iCs/>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минимальный отступ строений от красной линии улиц не менее чем 5 м; от границ соседнего земельного участка не менее 3 м.</w:t>
            </w:r>
          </w:p>
        </w:tc>
        <w:tc>
          <w:tcPr>
            <w:tcW w:w="2268"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максимальное количество надземных этажей зданий - 4</w:t>
            </w:r>
          </w:p>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максимальная высота зданий - 30 м</w:t>
            </w:r>
          </w:p>
        </w:tc>
        <w:tc>
          <w:tcPr>
            <w:tcW w:w="343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максимальный процент застройки в границах земельного участка - 80%;</w:t>
            </w:r>
          </w:p>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процент застройки подземной части не регламентируется;</w:t>
            </w:r>
          </w:p>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коэффициент плотности застройки Кпз-2,4;</w:t>
            </w:r>
          </w:p>
        </w:tc>
      </w:tr>
      <w:tr w:rsidR="005579A5" w:rsidRPr="005579A5" w:rsidTr="00ED0407">
        <w:tc>
          <w:tcPr>
            <w:tcW w:w="1844"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lastRenderedPageBreak/>
              <w:t>Амбулаторное ветеринарное обслуживание</w:t>
            </w:r>
          </w:p>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[3.10.1]</w:t>
            </w:r>
          </w:p>
        </w:tc>
        <w:tc>
          <w:tcPr>
            <w:tcW w:w="326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Размещение объектов капитального строительства, предназначенных для оказания ветеринарных услуг без содержания животных</w:t>
            </w:r>
          </w:p>
        </w:tc>
        <w:tc>
          <w:tcPr>
            <w:tcW w:w="2126"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 xml:space="preserve">минимальная (максимальная) площадь земельного участка -400 - 5000 кв. м </w:t>
            </w:r>
          </w:p>
        </w:tc>
        <w:tc>
          <w:tcPr>
            <w:tcW w:w="2835"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максимальное количество этажей зданий - 3 этажа (включая мансардный этаж);</w:t>
            </w:r>
          </w:p>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максимальная высота зданий от уровня земли до верха перекрытия последнего этажа (или конька кровли) - 20 м;</w:t>
            </w:r>
          </w:p>
        </w:tc>
        <w:tc>
          <w:tcPr>
            <w:tcW w:w="343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максимальный процент застройки в границах земельного участка - 60%;</w:t>
            </w:r>
          </w:p>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процент застройки подземной части не регламентируется;</w:t>
            </w:r>
          </w:p>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коэффициент плотности застройки Кпз-2,4;</w:t>
            </w:r>
          </w:p>
        </w:tc>
      </w:tr>
      <w:tr w:rsidR="005579A5" w:rsidRPr="005579A5" w:rsidTr="00ED0407">
        <w:tc>
          <w:tcPr>
            <w:tcW w:w="1844"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Деловое управление</w:t>
            </w:r>
          </w:p>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[4.1]</w:t>
            </w:r>
          </w:p>
        </w:tc>
        <w:tc>
          <w:tcPr>
            <w:tcW w:w="326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w:t>
            </w:r>
            <w:r w:rsidRPr="005579A5">
              <w:rPr>
                <w:rFonts w:ascii="Times New Roman" w:eastAsia="Calibri" w:hAnsi="Times New Roman" w:cs="Times New Roman"/>
                <w:iCs/>
                <w:sz w:val="24"/>
                <w:szCs w:val="24"/>
              </w:rPr>
              <w:lastRenderedPageBreak/>
              <w:t>исключением банковской и страховой деятельности)</w:t>
            </w:r>
          </w:p>
        </w:tc>
        <w:tc>
          <w:tcPr>
            <w:tcW w:w="2126"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lastRenderedPageBreak/>
              <w:t xml:space="preserve">минимальная (максимальная) площадь земельного участка - 400 - 5000 кв. м </w:t>
            </w:r>
          </w:p>
        </w:tc>
        <w:tc>
          <w:tcPr>
            <w:tcW w:w="2835"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максимальное количество этажей зданий - 3 этажа (включая мансардный этаж);</w:t>
            </w:r>
          </w:p>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максимальная высота зданий от уровня земли до верха перекрытия последнего этажа (или конька кровли) - 20 м;</w:t>
            </w:r>
          </w:p>
        </w:tc>
        <w:tc>
          <w:tcPr>
            <w:tcW w:w="3431" w:type="dxa"/>
            <w:tcBorders>
              <w:top w:val="single" w:sz="4" w:space="0" w:color="auto"/>
              <w:left w:val="single" w:sz="4" w:space="0" w:color="auto"/>
              <w:bottom w:val="single" w:sz="4" w:space="0" w:color="auto"/>
              <w:right w:val="single" w:sz="4" w:space="0" w:color="auto"/>
            </w:tcBorders>
          </w:tcPr>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максимальный процент застройки в границах земельного участка - 60%;</w:t>
            </w:r>
          </w:p>
          <w:p w:rsidR="005579A5" w:rsidRPr="005579A5" w:rsidRDefault="005579A5" w:rsidP="005579A5">
            <w:pPr>
              <w:rPr>
                <w:rFonts w:ascii="Times New Roman" w:eastAsia="Calibri" w:hAnsi="Times New Roman" w:cs="Times New Roman"/>
                <w:iCs/>
                <w:sz w:val="24"/>
                <w:szCs w:val="24"/>
              </w:rPr>
            </w:pPr>
          </w:p>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процент застройки подземной части не регламентируется;</w:t>
            </w:r>
          </w:p>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коэффициент плотности застройки Кпз-2,4.</w:t>
            </w:r>
          </w:p>
        </w:tc>
      </w:tr>
      <w:tr w:rsidR="005579A5" w:rsidRPr="005579A5" w:rsidTr="00ED0407">
        <w:tc>
          <w:tcPr>
            <w:tcW w:w="1844"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Рынки [4.3]</w:t>
            </w:r>
          </w:p>
        </w:tc>
        <w:tc>
          <w:tcPr>
            <w:tcW w:w="326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размещение гаражей и (или) стоянок для автомобилей сотрудников и посетителей рынка</w:t>
            </w:r>
          </w:p>
        </w:tc>
        <w:tc>
          <w:tcPr>
            <w:tcW w:w="2126"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 xml:space="preserve">минимальная (максимальная) площадь земельного участка - 50 - 15000 кв. м </w:t>
            </w:r>
          </w:p>
        </w:tc>
        <w:tc>
          <w:tcPr>
            <w:tcW w:w="2835"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максимальная высота зданий.12 метров</w:t>
            </w:r>
          </w:p>
        </w:tc>
        <w:tc>
          <w:tcPr>
            <w:tcW w:w="343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максимальный процент застройки в границах земельного участка - 80%;</w:t>
            </w:r>
          </w:p>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процент застройки подземной части не регламентируется;</w:t>
            </w:r>
          </w:p>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коэффициент плотности застройки Кпз-2,4;</w:t>
            </w:r>
          </w:p>
        </w:tc>
      </w:tr>
      <w:tr w:rsidR="005579A5" w:rsidRPr="005579A5" w:rsidTr="00ED0407">
        <w:tc>
          <w:tcPr>
            <w:tcW w:w="1844"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Магазины [4.4]</w:t>
            </w:r>
          </w:p>
        </w:tc>
        <w:tc>
          <w:tcPr>
            <w:tcW w:w="326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2126"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 xml:space="preserve">минимальная (максимальная) площадь земельного участка -300 - 5000 кв. м </w:t>
            </w:r>
          </w:p>
        </w:tc>
        <w:tc>
          <w:tcPr>
            <w:tcW w:w="2835"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 xml:space="preserve">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w:t>
            </w:r>
            <w:r w:rsidRPr="005579A5">
              <w:rPr>
                <w:rFonts w:ascii="Times New Roman" w:eastAsia="Calibri" w:hAnsi="Times New Roman" w:cs="Times New Roman"/>
                <w:iCs/>
                <w:sz w:val="24"/>
                <w:szCs w:val="24"/>
              </w:rPr>
              <w:lastRenderedPageBreak/>
              <w:t>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lastRenderedPageBreak/>
              <w:t>максимальное количество этажей зданий - 3 этажа (включая мансардный этаж);</w:t>
            </w:r>
          </w:p>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 xml:space="preserve">максимальная высота зданий от уровня земли до верха перекрытия последнего этажа </w:t>
            </w:r>
            <w:r w:rsidRPr="005579A5">
              <w:rPr>
                <w:rFonts w:ascii="Times New Roman" w:eastAsia="Calibri" w:hAnsi="Times New Roman" w:cs="Times New Roman"/>
                <w:iCs/>
                <w:sz w:val="24"/>
                <w:szCs w:val="24"/>
              </w:rPr>
              <w:lastRenderedPageBreak/>
              <w:t>(или конька кровли) - 20 м;</w:t>
            </w:r>
          </w:p>
        </w:tc>
        <w:tc>
          <w:tcPr>
            <w:tcW w:w="343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lastRenderedPageBreak/>
              <w:t>максимальный процент застройки в границах земельного участка - 60%;</w:t>
            </w:r>
          </w:p>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процент застройки подземной части не регламентируется;</w:t>
            </w:r>
          </w:p>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коэффициент плотности застройки Кпз-2,4;</w:t>
            </w:r>
          </w:p>
        </w:tc>
      </w:tr>
      <w:tr w:rsidR="005579A5" w:rsidRPr="005579A5" w:rsidTr="00ED0407">
        <w:tc>
          <w:tcPr>
            <w:tcW w:w="1844"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Общественное питание</w:t>
            </w:r>
          </w:p>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[4.6]</w:t>
            </w:r>
          </w:p>
        </w:tc>
        <w:tc>
          <w:tcPr>
            <w:tcW w:w="326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126"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 xml:space="preserve">минимальная (максимальная) площадь земельного участка -300 - 5000 кв. м </w:t>
            </w:r>
          </w:p>
        </w:tc>
        <w:tc>
          <w:tcPr>
            <w:tcW w:w="2835"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максимальное количество этажей зданий - 3 этажа (включая мансардный этаж);</w:t>
            </w:r>
          </w:p>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максимальная высота зданий от уровня земли до верха перекрытия последнего этажа (или конька кровли) - 20 м;</w:t>
            </w:r>
          </w:p>
        </w:tc>
        <w:tc>
          <w:tcPr>
            <w:tcW w:w="343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максимальный процент застройки в границах земельного участка - 60%;</w:t>
            </w:r>
          </w:p>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процент застройки подземной части не регламентируется;</w:t>
            </w:r>
          </w:p>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коэффициент плотности застройки Кпз-2,4;</w:t>
            </w:r>
          </w:p>
        </w:tc>
      </w:tr>
      <w:tr w:rsidR="005579A5" w:rsidRPr="005579A5" w:rsidTr="00ED0407">
        <w:tc>
          <w:tcPr>
            <w:tcW w:w="1844"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Обеспечение занятий спортом в помещениях</w:t>
            </w:r>
          </w:p>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[5.1.2]</w:t>
            </w:r>
          </w:p>
        </w:tc>
        <w:tc>
          <w:tcPr>
            <w:tcW w:w="326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Размещение спортивных клубов, спортивных залов, бассейнов, физкультурно-оздоровительных комплексов в зданиях и сооружениях</w:t>
            </w:r>
          </w:p>
        </w:tc>
        <w:tc>
          <w:tcPr>
            <w:tcW w:w="2126"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 xml:space="preserve">минимальная (максимальная) площадь земельного участка - 100 - 10000 кв. м </w:t>
            </w:r>
          </w:p>
        </w:tc>
        <w:tc>
          <w:tcPr>
            <w:tcW w:w="2835"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минимальный отступ строений от красной линии улиц не менее чем 5 м; от границ соседнего земельного участка не менее 3 м или на основании утвержденной документации по планировке территории;</w:t>
            </w:r>
          </w:p>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 xml:space="preserve">в пределах границ земельного участка предусмотреть необходимое расчетное количество парковочных </w:t>
            </w:r>
            <w:r w:rsidRPr="005579A5">
              <w:rPr>
                <w:rFonts w:ascii="Times New Roman" w:eastAsia="Calibri" w:hAnsi="Times New Roman" w:cs="Times New Roman"/>
                <w:iCs/>
                <w:sz w:val="24"/>
                <w:szCs w:val="24"/>
              </w:rPr>
              <w:lastRenderedPageBreak/>
              <w:t>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lastRenderedPageBreak/>
              <w:t>максимальное количество надземных этажей - 3 этажа (включая мансардный этаж);</w:t>
            </w:r>
          </w:p>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максимальная высота зданий от уровня земли до верха перекрытия последнего этажа (или конька кровли) - 20 м;</w:t>
            </w:r>
          </w:p>
        </w:tc>
        <w:tc>
          <w:tcPr>
            <w:tcW w:w="343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максимальный процент застройки в границах земельного участка - 80%;</w:t>
            </w:r>
          </w:p>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процент застройки подземной части не регламентируется;</w:t>
            </w:r>
          </w:p>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коэффициент плотности застройки Кпз-2,4.</w:t>
            </w:r>
          </w:p>
        </w:tc>
      </w:tr>
      <w:tr w:rsidR="005579A5" w:rsidRPr="005579A5" w:rsidTr="00ED0407">
        <w:tc>
          <w:tcPr>
            <w:tcW w:w="1844"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Площадки для занятий спортом</w:t>
            </w:r>
          </w:p>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[5.1.3]</w:t>
            </w:r>
          </w:p>
        </w:tc>
        <w:tc>
          <w:tcPr>
            <w:tcW w:w="326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126"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 xml:space="preserve">минимальная (максимальная) площадь земельного участка - 100 - 10000 кв. м </w:t>
            </w:r>
          </w:p>
        </w:tc>
        <w:tc>
          <w:tcPr>
            <w:tcW w:w="2835"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Не подлежат установлению (размещение объектов капитального строительства не предусматривается)</w:t>
            </w:r>
          </w:p>
        </w:tc>
        <w:tc>
          <w:tcPr>
            <w:tcW w:w="343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Не подлежат установлению (размещение объектов капитального строительства не предусматривается).</w:t>
            </w:r>
          </w:p>
        </w:tc>
      </w:tr>
      <w:tr w:rsidR="005579A5" w:rsidRPr="005579A5" w:rsidTr="00ED0407">
        <w:tc>
          <w:tcPr>
            <w:tcW w:w="1844" w:type="dxa"/>
            <w:tcBorders>
              <w:top w:val="single" w:sz="4" w:space="0" w:color="auto"/>
              <w:left w:val="single" w:sz="4" w:space="0" w:color="auto"/>
              <w:bottom w:val="single" w:sz="4" w:space="0" w:color="auto"/>
              <w:right w:val="single" w:sz="4" w:space="0" w:color="auto"/>
            </w:tcBorders>
          </w:tcPr>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Ведение огородничества</w:t>
            </w:r>
          </w:p>
          <w:p w:rsidR="005579A5" w:rsidRPr="005579A5" w:rsidRDefault="005579A5" w:rsidP="005579A5">
            <w:pPr>
              <w:rPr>
                <w:rFonts w:ascii="Times New Roman" w:eastAsia="Calibri" w:hAnsi="Times New Roman" w:cs="Times New Roman"/>
                <w:iCs/>
                <w:sz w:val="24"/>
                <w:szCs w:val="24"/>
                <w:lang w:val="en-US"/>
              </w:rPr>
            </w:pPr>
            <w:r w:rsidRPr="005579A5">
              <w:rPr>
                <w:rFonts w:ascii="Times New Roman" w:eastAsia="Calibri" w:hAnsi="Times New Roman" w:cs="Times New Roman"/>
                <w:iCs/>
                <w:sz w:val="24"/>
                <w:szCs w:val="24"/>
              </w:rPr>
              <w:t>[13.1]</w:t>
            </w:r>
          </w:p>
        </w:tc>
        <w:tc>
          <w:tcPr>
            <w:tcW w:w="3261" w:type="dxa"/>
            <w:tcBorders>
              <w:top w:val="single" w:sz="4" w:space="0" w:color="auto"/>
              <w:left w:val="single" w:sz="4" w:space="0" w:color="auto"/>
              <w:bottom w:val="single" w:sz="4" w:space="0" w:color="auto"/>
              <w:right w:val="single" w:sz="4" w:space="0" w:color="auto"/>
            </w:tcBorders>
          </w:tcPr>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2126" w:type="dxa"/>
            <w:tcBorders>
              <w:top w:val="single" w:sz="4" w:space="0" w:color="auto"/>
              <w:left w:val="single" w:sz="4" w:space="0" w:color="auto"/>
              <w:bottom w:val="single" w:sz="4" w:space="0" w:color="auto"/>
              <w:right w:val="single" w:sz="4" w:space="0" w:color="auto"/>
            </w:tcBorders>
          </w:tcPr>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минимальная (максимальная) площадь земельного участка - 200 - 1200 кв. м.</w:t>
            </w:r>
          </w:p>
        </w:tc>
        <w:tc>
          <w:tcPr>
            <w:tcW w:w="2835" w:type="dxa"/>
            <w:tcBorders>
              <w:top w:val="single" w:sz="4" w:space="0" w:color="auto"/>
              <w:left w:val="single" w:sz="4" w:space="0" w:color="auto"/>
              <w:bottom w:val="single" w:sz="4" w:space="0" w:color="auto"/>
              <w:right w:val="single" w:sz="4" w:space="0" w:color="auto"/>
            </w:tcBorders>
          </w:tcPr>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Не подлежат установлению (размещение объектов капитального строительства не предусматривается)</w:t>
            </w:r>
          </w:p>
        </w:tc>
        <w:tc>
          <w:tcPr>
            <w:tcW w:w="3431" w:type="dxa"/>
            <w:tcBorders>
              <w:top w:val="single" w:sz="4" w:space="0" w:color="auto"/>
              <w:left w:val="single" w:sz="4" w:space="0" w:color="auto"/>
              <w:bottom w:val="single" w:sz="4" w:space="0" w:color="auto"/>
              <w:right w:val="single" w:sz="4" w:space="0" w:color="auto"/>
            </w:tcBorders>
          </w:tcPr>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Не подлежат установлению (размещение объектов капитального строительства не предусматривается)</w:t>
            </w:r>
          </w:p>
        </w:tc>
      </w:tr>
    </w:tbl>
    <w:p w:rsidR="005579A5" w:rsidRPr="005579A5" w:rsidRDefault="005579A5" w:rsidP="005579A5">
      <w:pPr>
        <w:jc w:val="center"/>
        <w:rPr>
          <w:rFonts w:ascii="Times New Roman" w:eastAsia="Calibri" w:hAnsi="Times New Roman" w:cs="Times New Roman"/>
          <w:b/>
          <w:iCs/>
          <w:sz w:val="24"/>
          <w:szCs w:val="24"/>
        </w:rPr>
      </w:pPr>
      <w:r w:rsidRPr="005579A5">
        <w:rPr>
          <w:rFonts w:ascii="Times New Roman" w:eastAsia="Calibri" w:hAnsi="Times New Roman" w:cs="Times New Roman"/>
          <w:b/>
          <w:iCs/>
          <w:sz w:val="24"/>
          <w:szCs w:val="24"/>
        </w:rPr>
        <w:t>ВСПОМОГАТЕЛЬНЫЕ ВИДЫ И ПАРАМЕТРЫ РАЗРЕШЕННОГО ИСПОЛЬЗОВАНИЯ ЗЕМЕЛЬНЫХ УЧАСТКОВ И ОБЪЕКТОВ КАПИТАЛЬНОГО СТРОИТЕЛЬСТВА</w:t>
      </w:r>
    </w:p>
    <w:p w:rsidR="005579A5" w:rsidRPr="005579A5" w:rsidRDefault="005579A5" w:rsidP="005579A5">
      <w:pPr>
        <w:jc w:val="both"/>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(основным критерием для отнесения строений к вспомогательным является наличие на рассматриваемом земельном участке основного здания, строения или сооружения, по отношению к которому новое строение или сооружение выполняет вспомогательную или обслуживающую функцию).</w:t>
      </w:r>
    </w:p>
    <w:tbl>
      <w:tblPr>
        <w:tblW w:w="15765" w:type="dxa"/>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4"/>
        <w:gridCol w:w="3261"/>
        <w:gridCol w:w="2201"/>
        <w:gridCol w:w="2760"/>
        <w:gridCol w:w="2268"/>
        <w:gridCol w:w="3431"/>
      </w:tblGrid>
      <w:tr w:rsidR="005579A5" w:rsidRPr="005579A5" w:rsidTr="00ED0407">
        <w:tc>
          <w:tcPr>
            <w:tcW w:w="1843" w:type="dxa"/>
            <w:vMerge w:val="restart"/>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b/>
                <w:iCs/>
                <w:sz w:val="24"/>
                <w:szCs w:val="24"/>
              </w:rPr>
            </w:pPr>
            <w:r w:rsidRPr="005579A5">
              <w:rPr>
                <w:rFonts w:ascii="Times New Roman" w:eastAsia="Calibri" w:hAnsi="Times New Roman" w:cs="Times New Roman"/>
                <w:b/>
                <w:iCs/>
                <w:sz w:val="24"/>
                <w:szCs w:val="24"/>
              </w:rPr>
              <w:lastRenderedPageBreak/>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b/>
                <w:iCs/>
                <w:sz w:val="24"/>
                <w:szCs w:val="24"/>
              </w:rPr>
            </w:pPr>
            <w:r w:rsidRPr="005579A5">
              <w:rPr>
                <w:rFonts w:ascii="Times New Roman" w:eastAsia="Calibri" w:hAnsi="Times New Roman" w:cs="Times New Roman"/>
                <w:b/>
                <w:iCs/>
                <w:sz w:val="24"/>
                <w:szCs w:val="24"/>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660" w:type="dxa"/>
            <w:gridSpan w:val="4"/>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b/>
                <w:iCs/>
                <w:sz w:val="24"/>
                <w:szCs w:val="24"/>
              </w:rPr>
            </w:pPr>
            <w:r w:rsidRPr="005579A5">
              <w:rPr>
                <w:rFonts w:ascii="Times New Roman" w:eastAsia="Calibri" w:hAnsi="Times New Roman" w:cs="Times New Roman"/>
                <w:b/>
                <w:iCs/>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579A5" w:rsidRPr="005579A5" w:rsidTr="00ED0407">
        <w:tc>
          <w:tcPr>
            <w:tcW w:w="1843" w:type="dxa"/>
            <w:vMerge/>
            <w:tcBorders>
              <w:top w:val="single" w:sz="4" w:space="0" w:color="auto"/>
              <w:left w:val="single" w:sz="4" w:space="0" w:color="auto"/>
              <w:bottom w:val="single" w:sz="4" w:space="0" w:color="auto"/>
              <w:right w:val="single" w:sz="4" w:space="0" w:color="auto"/>
            </w:tcBorders>
            <w:vAlign w:val="center"/>
            <w:hideMark/>
          </w:tcPr>
          <w:p w:rsidR="005579A5" w:rsidRPr="005579A5" w:rsidRDefault="005579A5" w:rsidP="005579A5">
            <w:pPr>
              <w:rPr>
                <w:rFonts w:ascii="Times New Roman" w:eastAsia="Calibri" w:hAnsi="Times New Roman" w:cs="Times New Roman"/>
                <w:b/>
                <w:iCs/>
                <w:sz w:val="24"/>
                <w:szCs w:val="24"/>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5579A5" w:rsidRPr="005579A5" w:rsidRDefault="005579A5" w:rsidP="005579A5">
            <w:pPr>
              <w:rPr>
                <w:rFonts w:ascii="Times New Roman" w:eastAsia="Calibri" w:hAnsi="Times New Roman" w:cs="Times New Roman"/>
                <w:b/>
                <w:iCs/>
                <w:sz w:val="24"/>
                <w:szCs w:val="24"/>
              </w:rPr>
            </w:pPr>
          </w:p>
        </w:tc>
        <w:tc>
          <w:tcPr>
            <w:tcW w:w="220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b/>
                <w:iCs/>
                <w:sz w:val="24"/>
                <w:szCs w:val="24"/>
              </w:rPr>
            </w:pPr>
            <w:r w:rsidRPr="005579A5">
              <w:rPr>
                <w:rFonts w:ascii="Times New Roman" w:eastAsia="Calibri" w:hAnsi="Times New Roman" w:cs="Times New Roman"/>
                <w:b/>
                <w:iCs/>
                <w:sz w:val="24"/>
                <w:szCs w:val="24"/>
              </w:rPr>
              <w:t>предельные (минимальные и (или) максимальные) размеры земельных участков, в том числе их площадь</w:t>
            </w:r>
          </w:p>
        </w:tc>
        <w:tc>
          <w:tcPr>
            <w:tcW w:w="2760"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b/>
                <w:iCs/>
                <w:sz w:val="24"/>
                <w:szCs w:val="24"/>
              </w:rPr>
            </w:pPr>
            <w:r w:rsidRPr="005579A5">
              <w:rPr>
                <w:rFonts w:ascii="Times New Roman" w:eastAsia="Calibri" w:hAnsi="Times New Roman" w:cs="Times New Roman"/>
                <w:b/>
                <w:iCs/>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b/>
                <w:iCs/>
                <w:sz w:val="24"/>
                <w:szCs w:val="24"/>
              </w:rPr>
            </w:pPr>
            <w:r w:rsidRPr="005579A5">
              <w:rPr>
                <w:rFonts w:ascii="Times New Roman" w:eastAsia="Calibri" w:hAnsi="Times New Roman" w:cs="Times New Roman"/>
                <w:b/>
                <w:iCs/>
                <w:sz w:val="24"/>
                <w:szCs w:val="24"/>
              </w:rPr>
              <w:t>предельное количество этажей или предельную высоту зданий, строений, сооружений</w:t>
            </w:r>
          </w:p>
        </w:tc>
        <w:tc>
          <w:tcPr>
            <w:tcW w:w="343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b/>
                <w:iCs/>
                <w:sz w:val="24"/>
                <w:szCs w:val="24"/>
              </w:rPr>
            </w:pPr>
            <w:r w:rsidRPr="005579A5">
              <w:rPr>
                <w:rFonts w:ascii="Times New Roman" w:eastAsia="Calibri" w:hAnsi="Times New Roman" w:cs="Times New Roman"/>
                <w:b/>
                <w:iCs/>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5579A5" w:rsidRPr="005579A5" w:rsidTr="00ED0407">
        <w:tc>
          <w:tcPr>
            <w:tcW w:w="1843"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Нет</w:t>
            </w:r>
          </w:p>
        </w:tc>
        <w:tc>
          <w:tcPr>
            <w:tcW w:w="326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 xml:space="preserve">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малоэтажного </w:t>
            </w:r>
            <w:r w:rsidRPr="005579A5">
              <w:rPr>
                <w:rFonts w:ascii="Times New Roman" w:eastAsia="Calibri" w:hAnsi="Times New Roman" w:cs="Times New Roman"/>
                <w:iCs/>
                <w:sz w:val="24"/>
                <w:szCs w:val="24"/>
              </w:rPr>
              <w:lastRenderedPageBreak/>
              <w:t>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220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lastRenderedPageBreak/>
              <w:t>Не подлежат установлению</w:t>
            </w:r>
          </w:p>
        </w:tc>
        <w:tc>
          <w:tcPr>
            <w:tcW w:w="2760"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 xml:space="preserve">От границ соседнего участка до гаражей и иных вспомогательных сооружений - 1 м; на территориях с застройкой усадебными одно-, двух-квартирными домами рас-стояние от окон жилых помещений (комнат, кухонь и веранд) до стен соседнего дома и хозяйственных построек (сарая, гаража, бани), </w:t>
            </w:r>
            <w:r w:rsidRPr="005579A5">
              <w:rPr>
                <w:rFonts w:ascii="Times New Roman" w:eastAsia="Calibri" w:hAnsi="Times New Roman" w:cs="Times New Roman"/>
                <w:iCs/>
                <w:sz w:val="24"/>
                <w:szCs w:val="24"/>
              </w:rPr>
              <w:lastRenderedPageBreak/>
              <w:t>расположенных на соседних земельных участках, должно быть не менее 6 м;</w:t>
            </w:r>
          </w:p>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вспомогательные строения, за исключением гаражей, размещать со стороны улиц не допускается.</w:t>
            </w:r>
          </w:p>
        </w:tc>
        <w:tc>
          <w:tcPr>
            <w:tcW w:w="2268"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lastRenderedPageBreak/>
              <w:t>Этажность гаражей и иных вспомогательных сооружений не должна превышать двух этажей, при условии обеспечения нормативной инсоляции на территории соседних приквартирных участков.</w:t>
            </w:r>
          </w:p>
        </w:tc>
        <w:tc>
          <w:tcPr>
            <w:tcW w:w="343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iCs/>
                <w:sz w:val="24"/>
                <w:szCs w:val="24"/>
              </w:rPr>
            </w:pPr>
            <w:r w:rsidRPr="005579A5">
              <w:rPr>
                <w:rFonts w:ascii="Times New Roman" w:eastAsia="Calibri" w:hAnsi="Times New Roman" w:cs="Times New Roman"/>
                <w:iCs/>
                <w:sz w:val="24"/>
                <w:szCs w:val="24"/>
              </w:rPr>
              <w:t>Не подлежат установлению</w:t>
            </w:r>
          </w:p>
        </w:tc>
      </w:tr>
    </w:tbl>
    <w:p w:rsidR="005579A5" w:rsidRPr="005579A5" w:rsidRDefault="005579A5" w:rsidP="005579A5">
      <w:pPr>
        <w:spacing w:after="0" w:line="240" w:lineRule="auto"/>
        <w:contextualSpacing/>
        <w:jc w:val="both"/>
        <w:rPr>
          <w:rFonts w:ascii="Times New Roman" w:eastAsia="Calibri" w:hAnsi="Times New Roman" w:cs="Times New Roman"/>
          <w:b/>
          <w:bCs/>
          <w:iCs/>
        </w:rPr>
      </w:pPr>
      <w:r w:rsidRPr="005579A5">
        <w:rPr>
          <w:rFonts w:ascii="Times New Roman" w:eastAsia="Calibri" w:hAnsi="Times New Roman" w:cs="Times New Roman"/>
          <w:b/>
          <w:bCs/>
          <w:iCs/>
        </w:rPr>
        <w:t>Примечания.</w:t>
      </w:r>
    </w:p>
    <w:p w:rsidR="005579A5" w:rsidRPr="005579A5" w:rsidRDefault="005579A5" w:rsidP="005579A5">
      <w:pPr>
        <w:spacing w:after="0" w:line="240" w:lineRule="auto"/>
        <w:contextualSpacing/>
        <w:jc w:val="both"/>
        <w:rPr>
          <w:rFonts w:ascii="Times New Roman" w:eastAsia="Calibri" w:hAnsi="Times New Roman" w:cs="Times New Roman"/>
          <w:b/>
          <w:bCs/>
          <w:iCs/>
          <w:u w:val="single"/>
        </w:rPr>
      </w:pPr>
    </w:p>
    <w:p w:rsidR="005579A5" w:rsidRPr="005579A5" w:rsidRDefault="005579A5" w:rsidP="005579A5">
      <w:pPr>
        <w:spacing w:after="0" w:line="240" w:lineRule="auto"/>
        <w:contextualSpacing/>
        <w:jc w:val="both"/>
        <w:rPr>
          <w:rFonts w:ascii="Times New Roman" w:eastAsia="Calibri" w:hAnsi="Times New Roman" w:cs="Times New Roman"/>
          <w:iCs/>
        </w:rPr>
      </w:pPr>
      <w:r w:rsidRPr="005579A5">
        <w:rPr>
          <w:rFonts w:ascii="Times New Roman" w:eastAsia="Calibri" w:hAnsi="Times New Roman" w:cs="Times New Roman"/>
          <w:iCs/>
        </w:rPr>
        <w:t>В условиях существующей застройки объекты капитального строительства основного назначения и гаражи легкового автотранспорта допускается размещать по линии сложившейся застройки.</w:t>
      </w:r>
    </w:p>
    <w:p w:rsidR="005579A5" w:rsidRPr="005579A5" w:rsidRDefault="005579A5" w:rsidP="005579A5">
      <w:pPr>
        <w:spacing w:after="0" w:line="240" w:lineRule="auto"/>
        <w:contextualSpacing/>
        <w:jc w:val="both"/>
        <w:rPr>
          <w:rFonts w:ascii="Times New Roman" w:eastAsia="Calibri" w:hAnsi="Times New Roman" w:cs="Times New Roman"/>
          <w:iCs/>
        </w:rPr>
      </w:pPr>
      <w:r w:rsidRPr="005579A5">
        <w:rPr>
          <w:rFonts w:ascii="Times New Roman" w:eastAsia="Calibri" w:hAnsi="Times New Roman" w:cs="Times New Roman"/>
          <w:iCs/>
        </w:rPr>
        <w:t>Допускается размещение объектов капитального строительства на расстоянии менее 3,0 м от границ соседнего земельного участка, а также блокировка объектов капитального строительства на соседних земельных участках, по взаимному (удостоверенному) согласию правообладателей.</w:t>
      </w:r>
    </w:p>
    <w:p w:rsidR="005579A5" w:rsidRPr="005579A5" w:rsidRDefault="005579A5" w:rsidP="005579A5">
      <w:pPr>
        <w:spacing w:after="0" w:line="240" w:lineRule="auto"/>
        <w:contextualSpacing/>
        <w:jc w:val="both"/>
        <w:rPr>
          <w:rFonts w:ascii="Times New Roman" w:eastAsia="Calibri" w:hAnsi="Times New Roman" w:cs="Times New Roman"/>
          <w:iCs/>
        </w:rPr>
      </w:pPr>
      <w:r w:rsidRPr="005579A5">
        <w:rPr>
          <w:rFonts w:ascii="Times New Roman" w:eastAsia="Calibri" w:hAnsi="Times New Roman" w:cs="Times New Roman"/>
          <w:iCs/>
        </w:rPr>
        <w:t>В случае, если существующий объект капитального строительства (его часть), расположен за границами места допустимого размещения зданий, строений, сооружений, установленного градостроительным регламентом, реконструкция такого объекта разрешена и допускается в пределах места допустимого размещения зданий, строений, сооружений.</w:t>
      </w:r>
    </w:p>
    <w:p w:rsidR="005579A5" w:rsidRPr="005579A5" w:rsidRDefault="005579A5" w:rsidP="005579A5">
      <w:pPr>
        <w:spacing w:after="0" w:line="240" w:lineRule="auto"/>
        <w:contextualSpacing/>
        <w:jc w:val="both"/>
        <w:rPr>
          <w:rFonts w:ascii="Times New Roman" w:eastAsia="Calibri" w:hAnsi="Times New Roman" w:cs="Times New Roman"/>
          <w:iCs/>
        </w:rPr>
      </w:pPr>
      <w:r w:rsidRPr="005579A5">
        <w:rPr>
          <w:rFonts w:ascii="Times New Roman" w:eastAsia="Calibri" w:hAnsi="Times New Roman" w:cs="Times New Roman"/>
          <w:iCs/>
        </w:rPr>
        <w:t>Запрещается перевод индивидуальных жилых домов в нежилое помещение, в случае если переводимый объект будет относиться к объектам массового пребывания граждан, либо для получения разрешения на строительство объекта подобной категории требуется проведение экспертизы проектной документации и результатов инженерных изысканий. При эксплуатации объектов после их перевода в качестве нежилого должны соблюдаться требования пожарной безопасности, санитарно-гигиенические, экологические и иные установленные законодательством требования, в том числе требования к использованию нежилых помещений в многоквартирных домах.</w:t>
      </w:r>
    </w:p>
    <w:p w:rsidR="005579A5" w:rsidRPr="005579A5" w:rsidRDefault="005579A5" w:rsidP="005579A5">
      <w:pPr>
        <w:spacing w:after="0" w:line="240" w:lineRule="auto"/>
        <w:contextualSpacing/>
        <w:jc w:val="both"/>
        <w:rPr>
          <w:rFonts w:ascii="Times New Roman" w:eastAsia="Calibri" w:hAnsi="Times New Roman" w:cs="Times New Roman"/>
          <w:iCs/>
        </w:rPr>
      </w:pPr>
      <w:r w:rsidRPr="005579A5">
        <w:rPr>
          <w:rFonts w:ascii="Times New Roman" w:eastAsia="Calibri" w:hAnsi="Times New Roman" w:cs="Times New Roman"/>
          <w:iCs/>
        </w:rPr>
        <w:t>Кроме того, при переводе индивидуальных жилых домов в нежилое помещение, вид разрешенного использования земельного участка должен соответствовать целевому назначению объекта в который предполагается перевод индивидуального жилого дома, а также должны учитываться требования градостроительного регламента соответствующего вида.</w:t>
      </w:r>
    </w:p>
    <w:p w:rsidR="005579A5" w:rsidRPr="005579A5" w:rsidRDefault="005579A5" w:rsidP="005579A5">
      <w:pPr>
        <w:spacing w:after="0" w:line="240" w:lineRule="auto"/>
        <w:contextualSpacing/>
        <w:jc w:val="both"/>
        <w:rPr>
          <w:rFonts w:ascii="Times New Roman" w:eastAsia="Calibri" w:hAnsi="Times New Roman" w:cs="Times New Roman"/>
          <w:iCs/>
        </w:rPr>
      </w:pPr>
      <w:r w:rsidRPr="005579A5">
        <w:rPr>
          <w:rFonts w:ascii="Times New Roman" w:eastAsia="Calibri" w:hAnsi="Times New Roman" w:cs="Times New Roman"/>
          <w:iCs/>
        </w:rPr>
        <w:t>Согласно части 3 статьи </w:t>
      </w:r>
      <w:hyperlink r:id="rId43" w:tgtFrame="_blank" w:tooltip="Земельный кодекс &gt;  Глава I.1. Образование земельных участков &gt; Статья 11.3. Образование земельных участков из земель или земельных участков, находящихся в государственной или муниципальной собственности" w:history="1">
        <w:r w:rsidRPr="005579A5">
          <w:rPr>
            <w:rFonts w:ascii="Times New Roman" w:eastAsia="Calibri" w:hAnsi="Times New Roman" w:cs="Times New Roman"/>
            <w:iCs/>
            <w:color w:val="0000FF"/>
            <w:u w:val="single"/>
          </w:rPr>
          <w:t>11.3 Земельного кодекса</w:t>
        </w:r>
      </w:hyperlink>
      <w:r w:rsidRPr="005579A5">
        <w:rPr>
          <w:rFonts w:ascii="Times New Roman" w:eastAsia="Calibri" w:hAnsi="Times New Roman" w:cs="Times New Roman"/>
          <w:iCs/>
        </w:rPr>
        <w:t xml:space="preserve"> Российской Федерации образование земельных участков в границах элемента планировочной структуры, застроенного многоквартирными домами, осуществляется исключительно в соответствии с утвержденным проектом межевания территории, соответственно в соответствии с требованиями ч. 3 ст. 41 Градостроительного кодекса РФ в обязательном порядке требуется подготовка проекта планировки. В случае, если земельный участок с видом разрешенного использования, предполагающий строительство многоквартирных жилых домов и в отношении такой территории не утверждалась документация по планировке территории, то по мере принятия решений о застройке данных территорий, в соответствии со ст.42,43 Градостроительного кодекса Российской Федерации, в обязательном порядке подготавливается документация по планировке территории, после чего проводятся работы по размежеванию </w:t>
      </w:r>
      <w:r w:rsidRPr="005579A5">
        <w:rPr>
          <w:rFonts w:ascii="Times New Roman" w:eastAsia="Calibri" w:hAnsi="Times New Roman" w:cs="Times New Roman"/>
          <w:iCs/>
        </w:rPr>
        <w:lastRenderedPageBreak/>
        <w:t>существующих земельных участков с целью выделения требуемой планировочной структуры. Расходы, связанные с подготовкой документации по планировке территории несет физическое или юридическое лицо, заинтересованное в подготовке такой документации. Осуществление строительства на таких земельных участков возможно только после утверждения документации по планировке территории.</w:t>
      </w:r>
    </w:p>
    <w:p w:rsidR="005579A5" w:rsidRPr="005579A5" w:rsidRDefault="005579A5" w:rsidP="005579A5">
      <w:pPr>
        <w:spacing w:after="0" w:line="240" w:lineRule="auto"/>
        <w:contextualSpacing/>
        <w:jc w:val="both"/>
        <w:rPr>
          <w:rFonts w:ascii="Times New Roman" w:eastAsia="Calibri" w:hAnsi="Times New Roman" w:cs="Times New Roman"/>
          <w:iCs/>
        </w:rPr>
      </w:pPr>
      <w:r w:rsidRPr="005579A5">
        <w:rPr>
          <w:rFonts w:ascii="Times New Roman" w:eastAsia="Calibri" w:hAnsi="Times New Roman" w:cs="Times New Roman"/>
          <w:iCs/>
        </w:rPr>
        <w:t>При хозяйственном освоении территорий (в том числе подготовке градостроительного плана земельного участка, проектировании, строительстве/реконструкции, вводе в эксплуатацию; требования и параметры по временному хранению индивидуальных транспортных средств, размещению гаражей и открытых автостоянок) в обязательном порядке должны учитываться требования нормативов градостроительного проектирования всех уровней.</w:t>
      </w:r>
    </w:p>
    <w:p w:rsidR="005579A5" w:rsidRPr="005579A5" w:rsidRDefault="005579A5" w:rsidP="005579A5">
      <w:pPr>
        <w:spacing w:after="0" w:line="240" w:lineRule="auto"/>
        <w:contextualSpacing/>
        <w:jc w:val="both"/>
        <w:rPr>
          <w:rFonts w:ascii="Times New Roman" w:eastAsia="Calibri" w:hAnsi="Times New Roman" w:cs="Times New Roman"/>
          <w:iCs/>
        </w:rPr>
      </w:pPr>
      <w:r w:rsidRPr="005579A5">
        <w:rPr>
          <w:rFonts w:ascii="Times New Roman" w:eastAsia="Calibri" w:hAnsi="Times New Roman" w:cs="Times New Roman"/>
          <w:iCs/>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5579A5" w:rsidRPr="005579A5" w:rsidRDefault="005579A5" w:rsidP="005579A5">
      <w:pPr>
        <w:spacing w:after="0" w:line="240" w:lineRule="auto"/>
        <w:contextualSpacing/>
        <w:jc w:val="both"/>
        <w:rPr>
          <w:rFonts w:ascii="Times New Roman" w:eastAsia="Calibri" w:hAnsi="Times New Roman" w:cs="Times New Roman"/>
          <w:iCs/>
        </w:rPr>
      </w:pPr>
      <w:r w:rsidRPr="005579A5">
        <w:rPr>
          <w:rFonts w:ascii="Times New Roman" w:eastAsia="Calibri" w:hAnsi="Times New Roman" w:cs="Times New Roman"/>
          <w:iCs/>
        </w:rPr>
        <w:t xml:space="preserve">Строительство и реконструкция многоквартирных домов не допускаются в случае если объекты капитального строительства не обеспечены объектами социальной, транспортной и инженерно-коммунальной инфраструктуры, а также коммунальными и энергетическими </w:t>
      </w:r>
    </w:p>
    <w:p w:rsidR="005579A5" w:rsidRPr="005579A5" w:rsidRDefault="005579A5" w:rsidP="005579A5">
      <w:pPr>
        <w:spacing w:after="0" w:line="240" w:lineRule="auto"/>
        <w:contextualSpacing/>
        <w:jc w:val="both"/>
        <w:rPr>
          <w:rFonts w:ascii="Times New Roman" w:eastAsia="Calibri" w:hAnsi="Times New Roman" w:cs="Times New Roman"/>
          <w:iCs/>
        </w:rPr>
      </w:pPr>
      <w:r w:rsidRPr="005579A5">
        <w:rPr>
          <w:rFonts w:ascii="Times New Roman" w:eastAsia="Calibri" w:hAnsi="Times New Roman" w:cs="Times New Roman"/>
          <w:iCs/>
        </w:rPr>
        <w:t>ресурсами. Указанная информация должна отражаться в градостроительном плане земельного участка в разделе «5. 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территории.»</w:t>
      </w:r>
    </w:p>
    <w:p w:rsidR="005579A5" w:rsidRPr="005579A5" w:rsidRDefault="005579A5" w:rsidP="005579A5">
      <w:pPr>
        <w:spacing w:after="0" w:line="240" w:lineRule="auto"/>
        <w:contextualSpacing/>
        <w:jc w:val="both"/>
        <w:rPr>
          <w:rFonts w:ascii="Times New Roman" w:eastAsia="Calibri" w:hAnsi="Times New Roman" w:cs="Times New Roman"/>
          <w:iCs/>
        </w:rPr>
      </w:pPr>
      <w:r w:rsidRPr="005579A5">
        <w:rPr>
          <w:rFonts w:ascii="Times New Roman" w:eastAsia="Calibri" w:hAnsi="Times New Roman" w:cs="Times New Roman"/>
          <w:iCs/>
        </w:rPr>
        <w:t>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вдоль улиц, ограничивающих жилые комплексы, кварталы, микрорайоны, за счет сужения проезжей части этих улиц, пешеходных проходов, тротуаров.</w:t>
      </w:r>
    </w:p>
    <w:p w:rsidR="005579A5" w:rsidRPr="005579A5" w:rsidRDefault="005579A5" w:rsidP="005579A5">
      <w:pPr>
        <w:spacing w:after="0" w:line="240" w:lineRule="auto"/>
        <w:contextualSpacing/>
        <w:jc w:val="both"/>
        <w:rPr>
          <w:rFonts w:ascii="Times New Roman" w:eastAsia="Calibri" w:hAnsi="Times New Roman" w:cs="Times New Roman"/>
          <w:iCs/>
        </w:rPr>
      </w:pPr>
      <w:r w:rsidRPr="005579A5">
        <w:rPr>
          <w:rFonts w:ascii="Times New Roman" w:eastAsia="Calibri" w:hAnsi="Times New Roman" w:cs="Times New Roman"/>
          <w:iCs/>
        </w:rPr>
        <w:t>При проектировании многоквартирных жилых зданий не допускается сокращать расчетную площадь спортивных и игровых площадок для детей за счет физкультурно-оздоровительных комплексов, а также спортивных зон общеобразовательных школ, институтов и прочих учебных заведений.</w:t>
      </w:r>
    </w:p>
    <w:p w:rsidR="005579A5" w:rsidRPr="005579A5" w:rsidRDefault="005579A5" w:rsidP="005579A5">
      <w:pPr>
        <w:spacing w:after="0" w:line="240" w:lineRule="auto"/>
        <w:contextualSpacing/>
        <w:jc w:val="both"/>
        <w:rPr>
          <w:rFonts w:ascii="Times New Roman" w:eastAsia="Calibri" w:hAnsi="Times New Roman" w:cs="Times New Roman"/>
          <w:iCs/>
        </w:rPr>
      </w:pPr>
      <w:r w:rsidRPr="005579A5">
        <w:rPr>
          <w:rFonts w:ascii="Times New Roman" w:eastAsia="Calibri" w:hAnsi="Times New Roman" w:cs="Times New Roman"/>
          <w:iCs/>
        </w:rPr>
        <w:t>Вспомогательные строения, за исключением гаражей, размещать со стороны улиц не допускается. При этом этажность их не должна превышать двух этажей, при условии обеспечения нормативной инсоляции на территории соседних приквартирных участков.</w:t>
      </w:r>
    </w:p>
    <w:p w:rsidR="005579A5" w:rsidRPr="005579A5" w:rsidRDefault="005579A5" w:rsidP="005579A5">
      <w:pPr>
        <w:spacing w:after="0" w:line="240" w:lineRule="auto"/>
        <w:contextualSpacing/>
        <w:jc w:val="both"/>
        <w:rPr>
          <w:rFonts w:ascii="Times New Roman" w:eastAsia="Calibri" w:hAnsi="Times New Roman" w:cs="Times New Roman"/>
          <w:iCs/>
        </w:rPr>
      </w:pPr>
      <w:r w:rsidRPr="005579A5">
        <w:rPr>
          <w:rFonts w:ascii="Times New Roman" w:eastAsia="Calibri" w:hAnsi="Times New Roman" w:cs="Times New Roman"/>
          <w:iCs/>
        </w:rPr>
        <w:t>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При устройстве навесов минимальный отступ от границы участка - 1-м.</w:t>
      </w:r>
    </w:p>
    <w:p w:rsidR="005579A5" w:rsidRPr="005579A5" w:rsidRDefault="005579A5" w:rsidP="005579A5">
      <w:pPr>
        <w:spacing w:after="0" w:line="240" w:lineRule="auto"/>
        <w:contextualSpacing/>
        <w:jc w:val="both"/>
        <w:rPr>
          <w:rFonts w:ascii="Times New Roman" w:eastAsia="Calibri" w:hAnsi="Times New Roman" w:cs="Times New Roman"/>
          <w:iCs/>
        </w:rPr>
      </w:pPr>
      <w:r w:rsidRPr="005579A5">
        <w:rPr>
          <w:rFonts w:ascii="Times New Roman" w:eastAsia="Calibri" w:hAnsi="Times New Roman" w:cs="Times New Roman"/>
          <w:iCs/>
        </w:rPr>
        <w:t>Расстояния между крайними строениями и группами строений следует принимать на основе расчетов инсоляции и освещенности, учета противопожарных, зооветеринарных требований.</w:t>
      </w:r>
    </w:p>
    <w:p w:rsidR="005579A5" w:rsidRPr="005579A5" w:rsidRDefault="005579A5" w:rsidP="005579A5">
      <w:pPr>
        <w:spacing w:after="0" w:line="240" w:lineRule="auto"/>
        <w:contextualSpacing/>
        <w:jc w:val="both"/>
        <w:rPr>
          <w:rFonts w:ascii="Times New Roman" w:eastAsia="Calibri" w:hAnsi="Times New Roman" w:cs="Times New Roman"/>
          <w:iCs/>
        </w:rPr>
      </w:pPr>
      <w:r w:rsidRPr="005579A5">
        <w:rPr>
          <w:rFonts w:ascii="Times New Roman" w:eastAsia="Calibri" w:hAnsi="Times New Roman" w:cs="Times New Roman"/>
          <w:iCs/>
        </w:rPr>
        <w:t>Крыши и фасады зданий выполнить в едином архитектурном стиле на протяжении одного квартала с использованием современных отделочных материалов естественного цвета.</w:t>
      </w:r>
    </w:p>
    <w:p w:rsidR="005579A5" w:rsidRPr="005579A5" w:rsidRDefault="005579A5" w:rsidP="005579A5">
      <w:pPr>
        <w:spacing w:after="0" w:line="240" w:lineRule="auto"/>
        <w:contextualSpacing/>
        <w:jc w:val="both"/>
        <w:rPr>
          <w:rFonts w:ascii="Times New Roman" w:eastAsia="Calibri" w:hAnsi="Times New Roman" w:cs="Times New Roman"/>
          <w:iCs/>
        </w:rPr>
      </w:pPr>
      <w:r w:rsidRPr="005579A5">
        <w:rPr>
          <w:rFonts w:ascii="Times New Roman" w:eastAsia="Calibri" w:hAnsi="Times New Roman" w:cs="Times New Roman"/>
          <w:iCs/>
        </w:rPr>
        <w:t>При необходимости облицовки стен существующего жилого дома, расположенного на приусадебном участке, на расстоянии ближе 1,5 метра (но не менее 1 метра) от границы соседнего земельного участка, кирпичной кладкой толщиной 120 мм, разрешается выполнять данные работы без согласия владельцев соседних земельных участков. Также не требуется согласие совладельцев земельного участка, на котором расположен жилой дом, при условии, если облицовываемый жилой дом не находится в общей долевой собственности.</w:t>
      </w:r>
    </w:p>
    <w:p w:rsidR="005579A5" w:rsidRPr="005579A5" w:rsidRDefault="005579A5" w:rsidP="005579A5">
      <w:pPr>
        <w:spacing w:after="0" w:line="240" w:lineRule="auto"/>
        <w:contextualSpacing/>
        <w:jc w:val="both"/>
        <w:rPr>
          <w:rFonts w:ascii="Times New Roman" w:eastAsia="Calibri" w:hAnsi="Times New Roman" w:cs="Times New Roman"/>
          <w:iCs/>
        </w:rPr>
      </w:pPr>
      <w:r w:rsidRPr="005579A5">
        <w:rPr>
          <w:rFonts w:ascii="Times New Roman" w:eastAsia="Calibri" w:hAnsi="Times New Roman" w:cs="Times New Roman"/>
          <w:iCs/>
        </w:rPr>
        <w:t xml:space="preserve">Допускается отклонение от предельных параметров разрешенного строительства объектов капитального строительства и размеров земельных участков в установленном Градостроительным кодексом порядке. 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w:t>
      </w:r>
      <w:r w:rsidRPr="005579A5">
        <w:rPr>
          <w:rFonts w:ascii="Times New Roman" w:eastAsia="Calibri" w:hAnsi="Times New Roman" w:cs="Times New Roman"/>
          <w:iCs/>
        </w:rPr>
        <w:lastRenderedPageBreak/>
        <w:t>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
    <w:p w:rsidR="005579A5" w:rsidRPr="005579A5" w:rsidRDefault="005579A5" w:rsidP="005579A5">
      <w:pPr>
        <w:spacing w:after="0" w:line="240" w:lineRule="auto"/>
        <w:contextualSpacing/>
        <w:jc w:val="both"/>
        <w:rPr>
          <w:rFonts w:ascii="Times New Roman" w:eastAsia="Calibri" w:hAnsi="Times New Roman" w:cs="Times New Roman"/>
          <w:iCs/>
        </w:rPr>
      </w:pPr>
      <w:r w:rsidRPr="005579A5">
        <w:rPr>
          <w:rFonts w:ascii="Times New Roman" w:eastAsia="Calibri" w:hAnsi="Times New Roman" w:cs="Times New Roman"/>
          <w:iCs/>
        </w:rPr>
        <w:t>Не допускается ограничение общего доступа к территориям, сформированным в соответствии с перечнем видов объектов, разрешение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p>
    <w:p w:rsidR="005579A5" w:rsidRPr="005579A5" w:rsidRDefault="005579A5" w:rsidP="005579A5">
      <w:pPr>
        <w:spacing w:after="0" w:line="240" w:lineRule="auto"/>
        <w:contextualSpacing/>
        <w:jc w:val="both"/>
        <w:rPr>
          <w:rFonts w:ascii="Times New Roman" w:eastAsia="Calibri" w:hAnsi="Times New Roman" w:cs="Times New Roman"/>
          <w:iCs/>
        </w:rPr>
      </w:pPr>
      <w:r w:rsidRPr="005579A5">
        <w:rPr>
          <w:rFonts w:ascii="Times New Roman" w:eastAsia="Calibri" w:hAnsi="Times New Roman" w:cs="Times New Roman"/>
          <w:iCs/>
        </w:rPr>
        <w:t>Минимальный процент озеленения земельного участка для всех типов многоквартирной жилой застройки – 15%. Минимальный процент озеленения земельного участка для зданий общественно-делового назначения и апартаментов – 30%.</w:t>
      </w:r>
    </w:p>
    <w:p w:rsidR="005579A5" w:rsidRPr="005579A5" w:rsidRDefault="005579A5" w:rsidP="005579A5">
      <w:pPr>
        <w:spacing w:after="0" w:line="240" w:lineRule="auto"/>
        <w:contextualSpacing/>
        <w:jc w:val="both"/>
        <w:rPr>
          <w:rFonts w:ascii="Times New Roman" w:eastAsia="Calibri" w:hAnsi="Times New Roman" w:cs="Times New Roman"/>
          <w:iCs/>
        </w:rPr>
      </w:pPr>
      <w:r w:rsidRPr="005579A5">
        <w:rPr>
          <w:rFonts w:ascii="Times New Roman" w:eastAsia="Calibri" w:hAnsi="Times New Roman" w:cs="Times New Roman"/>
          <w:iCs/>
        </w:rPr>
        <w:t>Режим использования территории земельного участка для хозяйственных целей определяется градостроительным регламентом территории с учетом социально-демографических потребностей семей, образа жизни и профессиональной деятельности, санитарно-гигиенических и зооветеринарных требований.</w:t>
      </w:r>
    </w:p>
    <w:p w:rsidR="005579A5" w:rsidRPr="005579A5" w:rsidRDefault="005579A5" w:rsidP="005579A5">
      <w:pPr>
        <w:spacing w:after="0" w:line="240" w:lineRule="auto"/>
        <w:contextualSpacing/>
        <w:jc w:val="both"/>
        <w:rPr>
          <w:rFonts w:ascii="Times New Roman" w:eastAsia="Calibri" w:hAnsi="Times New Roman" w:cs="Times New Roman"/>
          <w:iCs/>
        </w:rPr>
      </w:pPr>
      <w:r w:rsidRPr="005579A5">
        <w:rPr>
          <w:rFonts w:ascii="Times New Roman" w:eastAsia="Calibri" w:hAnsi="Times New Roman" w:cs="Times New Roman"/>
          <w:iCs/>
        </w:rPr>
        <w:t>Септики:</w:t>
      </w:r>
    </w:p>
    <w:p w:rsidR="005579A5" w:rsidRPr="005579A5" w:rsidRDefault="005579A5" w:rsidP="005579A5">
      <w:pPr>
        <w:spacing w:after="0" w:line="240" w:lineRule="auto"/>
        <w:contextualSpacing/>
        <w:jc w:val="both"/>
        <w:rPr>
          <w:rFonts w:ascii="Times New Roman" w:eastAsia="Calibri" w:hAnsi="Times New Roman" w:cs="Times New Roman"/>
          <w:iCs/>
        </w:rPr>
      </w:pPr>
      <w:r w:rsidRPr="005579A5">
        <w:rPr>
          <w:rFonts w:ascii="Times New Roman" w:eastAsia="Calibri" w:hAnsi="Times New Roman" w:cs="Times New Roman"/>
          <w:iCs/>
        </w:rPr>
        <w:t>- минимальный отступ от красной линии проездов не менее 1 м;</w:t>
      </w:r>
    </w:p>
    <w:p w:rsidR="005579A5" w:rsidRPr="005579A5" w:rsidRDefault="005579A5" w:rsidP="005579A5">
      <w:pPr>
        <w:spacing w:after="0" w:line="240" w:lineRule="auto"/>
        <w:contextualSpacing/>
        <w:jc w:val="both"/>
        <w:rPr>
          <w:rFonts w:ascii="Times New Roman" w:eastAsia="Calibri" w:hAnsi="Times New Roman" w:cs="Times New Roman"/>
          <w:iCs/>
        </w:rPr>
      </w:pPr>
      <w:r w:rsidRPr="005579A5">
        <w:rPr>
          <w:rFonts w:ascii="Times New Roman" w:eastAsia="Calibri" w:hAnsi="Times New Roman" w:cs="Times New Roman"/>
          <w:iCs/>
        </w:rPr>
        <w:t>- от границ соседнего земельного участка не менее 3 м (при условии, что расстояние от фундаментов построек на соседнем земельном участке не менее 5 м.);</w:t>
      </w:r>
    </w:p>
    <w:p w:rsidR="005579A5" w:rsidRPr="005579A5" w:rsidRDefault="005579A5" w:rsidP="005579A5">
      <w:pPr>
        <w:spacing w:after="0" w:line="240" w:lineRule="auto"/>
        <w:contextualSpacing/>
        <w:jc w:val="both"/>
        <w:rPr>
          <w:rFonts w:ascii="Times New Roman" w:eastAsia="Calibri" w:hAnsi="Times New Roman" w:cs="Times New Roman"/>
          <w:iCs/>
        </w:rPr>
      </w:pPr>
      <w:r w:rsidRPr="005579A5">
        <w:rPr>
          <w:rFonts w:ascii="Times New Roman" w:eastAsia="Calibri" w:hAnsi="Times New Roman" w:cs="Times New Roman"/>
          <w:iCs/>
        </w:rPr>
        <w:t xml:space="preserve">- водонепроницаемые - на расстоянии не менее 5 м от фундамента построек, </w:t>
      </w:r>
    </w:p>
    <w:p w:rsidR="005579A5" w:rsidRPr="005579A5" w:rsidRDefault="005579A5" w:rsidP="005579A5">
      <w:pPr>
        <w:spacing w:after="0" w:line="240" w:lineRule="auto"/>
        <w:contextualSpacing/>
        <w:jc w:val="both"/>
        <w:rPr>
          <w:rFonts w:ascii="Times New Roman" w:eastAsia="Calibri" w:hAnsi="Times New Roman" w:cs="Times New Roman"/>
          <w:iCs/>
        </w:rPr>
      </w:pPr>
      <w:r w:rsidRPr="005579A5">
        <w:rPr>
          <w:rFonts w:ascii="Times New Roman" w:eastAsia="Calibri" w:hAnsi="Times New Roman" w:cs="Times New Roman"/>
          <w:iCs/>
        </w:rPr>
        <w:t>- фильтрующие - на расстоянии не менее 8 м от фундамента построек;</w:t>
      </w:r>
    </w:p>
    <w:p w:rsidR="005579A5" w:rsidRPr="005579A5" w:rsidRDefault="005579A5" w:rsidP="005579A5">
      <w:pPr>
        <w:spacing w:after="0" w:line="240" w:lineRule="auto"/>
        <w:contextualSpacing/>
        <w:jc w:val="both"/>
        <w:rPr>
          <w:rFonts w:ascii="Times New Roman" w:eastAsia="Calibri" w:hAnsi="Times New Roman" w:cs="Times New Roman"/>
          <w:iCs/>
        </w:rPr>
      </w:pPr>
      <w:r w:rsidRPr="005579A5">
        <w:rPr>
          <w:rFonts w:ascii="Times New Roman" w:eastAsia="Calibri" w:hAnsi="Times New Roman" w:cs="Times New Roman"/>
          <w:iCs/>
        </w:rPr>
        <w:t>- при отсутствии централизованной канализации расстояние от туалета до стен соседнего жилого дома необходимо принимать не менее 12 м., до источника водоснабжения (колодца) - не менее 25 м.</w:t>
      </w:r>
    </w:p>
    <w:p w:rsidR="005579A5" w:rsidRPr="005579A5" w:rsidRDefault="005579A5" w:rsidP="005579A5">
      <w:pPr>
        <w:spacing w:after="0" w:line="240" w:lineRule="auto"/>
        <w:contextualSpacing/>
        <w:jc w:val="both"/>
        <w:rPr>
          <w:rFonts w:ascii="Times New Roman" w:eastAsia="Calibri" w:hAnsi="Times New Roman" w:cs="Times New Roman"/>
          <w:iCs/>
        </w:rPr>
      </w:pPr>
      <w:r w:rsidRPr="005579A5">
        <w:rPr>
          <w:rFonts w:ascii="Times New Roman" w:eastAsia="Calibri" w:hAnsi="Times New Roman" w:cs="Times New Roman"/>
          <w:iCs/>
        </w:rPr>
        <w:t>На земельных участках, размеры которых не позволяют выполнить данные отступы, необходимо предусматривать водонепроницаемые септики.</w:t>
      </w:r>
    </w:p>
    <w:p w:rsidR="005579A5" w:rsidRPr="005579A5" w:rsidRDefault="005579A5" w:rsidP="005579A5">
      <w:pPr>
        <w:spacing w:after="0" w:line="240" w:lineRule="auto"/>
        <w:contextualSpacing/>
        <w:jc w:val="both"/>
        <w:rPr>
          <w:rFonts w:ascii="Times New Roman" w:eastAsia="Calibri" w:hAnsi="Times New Roman" w:cs="Times New Roman"/>
          <w:iCs/>
        </w:rPr>
      </w:pPr>
      <w:r w:rsidRPr="005579A5">
        <w:rPr>
          <w:rFonts w:ascii="Times New Roman" w:eastAsia="Calibri" w:hAnsi="Times New Roman" w:cs="Times New Roman"/>
          <w:iCs/>
        </w:rPr>
        <w:t>Изменение общего рельефа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p>
    <w:p w:rsidR="005579A5" w:rsidRPr="005579A5" w:rsidRDefault="005579A5" w:rsidP="005579A5">
      <w:pPr>
        <w:spacing w:after="0" w:line="240" w:lineRule="auto"/>
        <w:contextualSpacing/>
        <w:jc w:val="both"/>
        <w:rPr>
          <w:rFonts w:ascii="Times New Roman" w:eastAsia="Calibri" w:hAnsi="Times New Roman" w:cs="Times New Roman"/>
          <w:iCs/>
        </w:rPr>
      </w:pPr>
      <w:r w:rsidRPr="005579A5">
        <w:rPr>
          <w:rFonts w:ascii="Times New Roman" w:eastAsia="Calibri" w:hAnsi="Times New Roman" w:cs="Times New Roman"/>
          <w:iCs/>
        </w:rPr>
        <w:t>Изменение  рельефа  земельного участка допускается при наличии письменного согласия правообладателей соседних земельных участков, подпись которых должна быть удостоверена нотариально.</w:t>
      </w:r>
    </w:p>
    <w:p w:rsidR="005579A5" w:rsidRPr="005579A5" w:rsidRDefault="005579A5" w:rsidP="005579A5">
      <w:pPr>
        <w:spacing w:after="0" w:line="240" w:lineRule="auto"/>
        <w:contextualSpacing/>
        <w:jc w:val="both"/>
        <w:rPr>
          <w:rFonts w:ascii="Times New Roman" w:eastAsia="Calibri" w:hAnsi="Times New Roman" w:cs="Times New Roman"/>
          <w:iCs/>
        </w:rPr>
      </w:pPr>
      <w:r w:rsidRPr="005579A5">
        <w:rPr>
          <w:rFonts w:ascii="Times New Roman" w:eastAsia="Calibri" w:hAnsi="Times New Roman" w:cs="Times New Roman"/>
          <w:iCs/>
        </w:rPr>
        <w:t xml:space="preserve">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 </w:t>
      </w:r>
    </w:p>
    <w:p w:rsidR="005579A5" w:rsidRPr="005579A5" w:rsidRDefault="005579A5" w:rsidP="005579A5">
      <w:pPr>
        <w:spacing w:after="0" w:line="240" w:lineRule="auto"/>
        <w:contextualSpacing/>
        <w:jc w:val="both"/>
        <w:rPr>
          <w:rFonts w:ascii="Times New Roman" w:eastAsia="Calibri" w:hAnsi="Times New Roman" w:cs="Times New Roman"/>
          <w:iCs/>
        </w:rPr>
      </w:pPr>
      <w:r w:rsidRPr="005579A5">
        <w:rPr>
          <w:rFonts w:ascii="Times New Roman" w:eastAsia="Calibri" w:hAnsi="Times New Roman" w:cs="Times New Roman"/>
          <w:iCs/>
        </w:rPr>
        <w:t>Отмостка здания должна располагаться в пределах отведенного (предоставленного) земельного участка, ширина -  не менее 0,8 м, уклон отмостки рекомендуется принимать не менее 10% в сторону от здания.</w:t>
      </w:r>
    </w:p>
    <w:p w:rsidR="005579A5" w:rsidRPr="005579A5" w:rsidRDefault="005579A5" w:rsidP="005579A5">
      <w:pPr>
        <w:spacing w:after="0" w:line="240" w:lineRule="auto"/>
        <w:contextualSpacing/>
        <w:jc w:val="both"/>
        <w:rPr>
          <w:rFonts w:ascii="Times New Roman" w:eastAsia="Calibri" w:hAnsi="Times New Roman" w:cs="Times New Roman"/>
          <w:iCs/>
        </w:rPr>
      </w:pPr>
      <w:r w:rsidRPr="005579A5">
        <w:rPr>
          <w:rFonts w:ascii="Times New Roman" w:eastAsia="Calibri" w:hAnsi="Times New Roman" w:cs="Times New Roman"/>
          <w:iCs/>
        </w:rPr>
        <w:t>Требования к ограждению земельных участков:</w:t>
      </w:r>
    </w:p>
    <w:p w:rsidR="005579A5" w:rsidRPr="005579A5" w:rsidRDefault="005579A5" w:rsidP="005579A5">
      <w:pPr>
        <w:spacing w:after="0" w:line="240" w:lineRule="auto"/>
        <w:contextualSpacing/>
        <w:jc w:val="both"/>
        <w:rPr>
          <w:rFonts w:ascii="Times New Roman" w:eastAsia="Calibri" w:hAnsi="Times New Roman" w:cs="Times New Roman"/>
          <w:iCs/>
        </w:rPr>
      </w:pPr>
      <w:r w:rsidRPr="005579A5">
        <w:rPr>
          <w:rFonts w:ascii="Times New Roman" w:eastAsia="Calibri" w:hAnsi="Times New Roman" w:cs="Times New Roman"/>
          <w:iCs/>
        </w:rPr>
        <w:t>- 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- 2,0 м.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rsidR="005579A5" w:rsidRPr="005579A5" w:rsidRDefault="005579A5" w:rsidP="005579A5">
      <w:pPr>
        <w:spacing w:after="0" w:line="240" w:lineRule="auto"/>
        <w:contextualSpacing/>
        <w:jc w:val="both"/>
        <w:rPr>
          <w:rFonts w:ascii="Times New Roman" w:eastAsia="Calibri" w:hAnsi="Times New Roman" w:cs="Times New Roman"/>
          <w:iCs/>
        </w:rPr>
      </w:pPr>
      <w:r w:rsidRPr="005579A5">
        <w:rPr>
          <w:rFonts w:ascii="Times New Roman" w:eastAsia="Calibri" w:hAnsi="Times New Roman" w:cs="Times New Roman"/>
          <w:iCs/>
        </w:rPr>
        <w:t xml:space="preserve">– ограждения земельных участков со стороны улицы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rsidR="005579A5" w:rsidRPr="005579A5" w:rsidRDefault="005579A5" w:rsidP="005579A5">
      <w:pPr>
        <w:spacing w:after="0" w:line="240" w:lineRule="auto"/>
        <w:contextualSpacing/>
        <w:jc w:val="both"/>
        <w:rPr>
          <w:rFonts w:ascii="Times New Roman" w:eastAsia="Calibri" w:hAnsi="Times New Roman" w:cs="Times New Roman"/>
          <w:iCs/>
        </w:rPr>
      </w:pPr>
      <w:r w:rsidRPr="005579A5">
        <w:rPr>
          <w:rFonts w:ascii="Times New Roman" w:eastAsia="Calibri" w:hAnsi="Times New Roman" w:cs="Times New Roman"/>
          <w:iCs/>
        </w:rPr>
        <w:t xml:space="preserve">–  высота ограждения между смежными земельными участками должна быть не более 2 метров; </w:t>
      </w:r>
    </w:p>
    <w:p w:rsidR="005579A5" w:rsidRPr="005579A5" w:rsidRDefault="005579A5" w:rsidP="005579A5">
      <w:pPr>
        <w:spacing w:after="0" w:line="240" w:lineRule="auto"/>
        <w:contextualSpacing/>
        <w:jc w:val="both"/>
        <w:rPr>
          <w:rFonts w:ascii="Times New Roman" w:eastAsia="Calibri" w:hAnsi="Times New Roman" w:cs="Times New Roman"/>
          <w:iCs/>
        </w:rPr>
      </w:pPr>
      <w:r w:rsidRPr="005579A5">
        <w:rPr>
          <w:rFonts w:ascii="Times New Roman" w:eastAsia="Calibri" w:hAnsi="Times New Roman" w:cs="Times New Roman"/>
          <w:iCs/>
        </w:rPr>
        <w:t xml:space="preserve">– ограждения между смежными земельными участками должны быть проветриваемыми на высоту не менее 0,5 м от уровня земли; </w:t>
      </w:r>
    </w:p>
    <w:p w:rsidR="005579A5" w:rsidRPr="005579A5" w:rsidRDefault="005579A5" w:rsidP="005579A5">
      <w:pPr>
        <w:spacing w:after="0" w:line="240" w:lineRule="auto"/>
        <w:contextualSpacing/>
        <w:jc w:val="both"/>
        <w:rPr>
          <w:rFonts w:ascii="Times New Roman" w:eastAsia="Calibri" w:hAnsi="Times New Roman" w:cs="Times New Roman"/>
          <w:iCs/>
        </w:rPr>
      </w:pPr>
      <w:r w:rsidRPr="005579A5">
        <w:rPr>
          <w:rFonts w:ascii="Times New Roman" w:eastAsia="Calibri" w:hAnsi="Times New Roman" w:cs="Times New Roman"/>
          <w:iCs/>
        </w:rPr>
        <w:lastRenderedPageBreak/>
        <w:t>– по взаимному согласию смежных землепользователей допускается устройство сплошных ограждений из качественных и эстетически выполненных элементов. При общей толщине конструкции ограждения до 100 мм ограждение допускается устанавливать по центру межевой границы участка, при большей толщине конструкции - смещать в сторону участка инициатора ограждения на величину превышения указанной нормы.</w:t>
      </w:r>
    </w:p>
    <w:p w:rsidR="005579A5" w:rsidRPr="005579A5" w:rsidRDefault="005579A5" w:rsidP="005579A5">
      <w:pPr>
        <w:spacing w:after="0" w:line="240" w:lineRule="auto"/>
        <w:contextualSpacing/>
        <w:jc w:val="both"/>
        <w:rPr>
          <w:rFonts w:ascii="Times New Roman" w:eastAsia="Calibri" w:hAnsi="Times New Roman" w:cs="Times New Roman"/>
          <w:iCs/>
        </w:rPr>
      </w:pPr>
      <w:r w:rsidRPr="005579A5">
        <w:rPr>
          <w:rFonts w:ascii="Times New Roman" w:eastAsia="Calibri" w:hAnsi="Times New Roman" w:cs="Times New Roman"/>
          <w:iCs/>
        </w:rPr>
        <w:t>При образовании земельного участка под существующими объектами недвижимости, на которые зарегистрировано право на имущество, минимальную ширину земельного участка вдоль фронта улицы (проезда) и минимальную площадь земельного участка допускается принимать по фактическому использованию.</w:t>
      </w:r>
    </w:p>
    <w:p w:rsidR="005579A5" w:rsidRPr="005579A5" w:rsidRDefault="005579A5" w:rsidP="005579A5">
      <w:pPr>
        <w:spacing w:after="0" w:line="240" w:lineRule="auto"/>
        <w:contextualSpacing/>
        <w:jc w:val="both"/>
        <w:rPr>
          <w:rFonts w:ascii="Times New Roman" w:eastAsia="Calibri" w:hAnsi="Times New Roman" w:cs="Times New Roman"/>
          <w:iCs/>
        </w:rPr>
      </w:pPr>
      <w:r w:rsidRPr="005579A5">
        <w:rPr>
          <w:rFonts w:ascii="Times New Roman" w:eastAsia="Calibri" w:hAnsi="Times New Roman" w:cs="Times New Roman"/>
          <w:iCs/>
        </w:rPr>
        <w:t xml:space="preserve">При выдаче разрешения на строительство объектов капитального строительства не допускается размещение нормативных площадок благоустройства многоквартирных жилых домов, а также парковок на территории, предусмотренной для размещения объектов указанных в перечне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утвержденном постановлением Правительства Российской Федерации от 3 декабря 2014 года № 1300. </w:t>
      </w:r>
    </w:p>
    <w:p w:rsidR="005579A5" w:rsidRPr="005579A5" w:rsidRDefault="005579A5" w:rsidP="005579A5">
      <w:pPr>
        <w:spacing w:after="0" w:line="240" w:lineRule="auto"/>
        <w:contextualSpacing/>
        <w:jc w:val="both"/>
        <w:rPr>
          <w:rFonts w:ascii="Times New Roman" w:eastAsia="Calibri" w:hAnsi="Times New Roman" w:cs="Times New Roman"/>
          <w:iCs/>
        </w:rPr>
      </w:pPr>
      <w:r w:rsidRPr="005579A5">
        <w:rPr>
          <w:rFonts w:ascii="Times New Roman" w:eastAsia="Calibri" w:hAnsi="Times New Roman" w:cs="Times New Roman"/>
          <w:iCs/>
        </w:rPr>
        <w:t>Не допускается ограничение общего доступа к территориям, сформированным в соответствии с перечнем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p>
    <w:p w:rsidR="005579A5" w:rsidRPr="005579A5" w:rsidRDefault="005579A5" w:rsidP="005579A5">
      <w:pPr>
        <w:spacing w:after="0" w:line="240" w:lineRule="auto"/>
        <w:contextualSpacing/>
        <w:jc w:val="both"/>
        <w:rPr>
          <w:rFonts w:ascii="Times New Roman" w:eastAsia="Calibri" w:hAnsi="Times New Roman" w:cs="Times New Roman"/>
          <w:iCs/>
        </w:rPr>
      </w:pPr>
      <w:r w:rsidRPr="005579A5">
        <w:rPr>
          <w:rFonts w:ascii="Times New Roman" w:eastAsia="Calibri" w:hAnsi="Times New Roman" w:cs="Times New Roman"/>
          <w:iCs/>
        </w:rPr>
        <w:t>В случае раздела земельных участков площадью 1,5 га и более по мере принятия решений о застройке данных территорий, в соответствии со ст.42,43 Градостроительного кодекса Российской Федерации, в обязательном порядке подготавливается документация по планировке территории, после чего проводятся работы по размежеванию существующих земельных участков с целью выделения требуемой планировочной структуры. Расходы, связанные с подготовкой документации по планировке территории несет физическое или юридическое лицо, заинтересованное в подготовке такой документации.</w:t>
      </w:r>
    </w:p>
    <w:p w:rsidR="005579A5" w:rsidRPr="005579A5" w:rsidRDefault="005579A5" w:rsidP="005579A5">
      <w:pPr>
        <w:spacing w:after="0" w:line="240" w:lineRule="auto"/>
        <w:contextualSpacing/>
        <w:jc w:val="both"/>
        <w:rPr>
          <w:rFonts w:ascii="Times New Roman" w:eastAsia="Calibri" w:hAnsi="Times New Roman" w:cs="Times New Roman"/>
          <w:iCs/>
        </w:rPr>
      </w:pPr>
      <w:r w:rsidRPr="005579A5">
        <w:rPr>
          <w:rFonts w:ascii="Times New Roman" w:eastAsia="Calibri" w:hAnsi="Times New Roman" w:cs="Times New Roman"/>
          <w:iCs/>
        </w:rPr>
        <w:t>После проведения данных мероприятий осуществляется зонирование таких территорий, в установленном порядке вносятся изменения в карту градостроительного зонирования настоящих Правил.</w:t>
      </w:r>
    </w:p>
    <w:p w:rsidR="005579A5" w:rsidRPr="005579A5" w:rsidRDefault="005579A5" w:rsidP="005579A5">
      <w:pPr>
        <w:spacing w:after="0" w:line="240" w:lineRule="auto"/>
        <w:contextualSpacing/>
        <w:jc w:val="both"/>
        <w:rPr>
          <w:rFonts w:ascii="Times New Roman" w:eastAsia="Calibri" w:hAnsi="Times New Roman" w:cs="Times New Roman"/>
          <w:iCs/>
        </w:rPr>
      </w:pPr>
      <w:r w:rsidRPr="005579A5">
        <w:rPr>
          <w:rFonts w:ascii="Times New Roman" w:eastAsia="Calibri" w:hAnsi="Times New Roman" w:cs="Times New Roman"/>
          <w:iCs/>
        </w:rPr>
        <w:t xml:space="preserve">До момента разработки и утверждения документации по планировке территории </w:t>
      </w:r>
      <w:r w:rsidRPr="005579A5">
        <w:rPr>
          <w:rFonts w:ascii="Times New Roman" w:eastAsia="Calibri" w:hAnsi="Times New Roman" w:cs="Times New Roman"/>
          <w:iCs/>
          <w:u w:val="single"/>
        </w:rPr>
        <w:t>запрещается</w:t>
      </w:r>
      <w:r w:rsidRPr="005579A5">
        <w:rPr>
          <w:rFonts w:ascii="Times New Roman" w:eastAsia="Calibri" w:hAnsi="Times New Roman" w:cs="Times New Roman"/>
          <w:iCs/>
        </w:rPr>
        <w:t xml:space="preserve">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p w:rsidR="005579A5" w:rsidRPr="005579A5" w:rsidRDefault="005579A5" w:rsidP="005579A5">
      <w:pPr>
        <w:spacing w:after="0" w:line="240" w:lineRule="auto"/>
        <w:contextualSpacing/>
        <w:jc w:val="both"/>
        <w:rPr>
          <w:rFonts w:ascii="Times New Roman" w:eastAsia="Calibri" w:hAnsi="Times New Roman" w:cs="Times New Roman"/>
          <w:iCs/>
        </w:rPr>
      </w:pPr>
      <w:r w:rsidRPr="005579A5">
        <w:rPr>
          <w:rFonts w:ascii="Times New Roman" w:eastAsia="Calibri" w:hAnsi="Times New Roman" w:cs="Times New Roman"/>
          <w:iCs/>
        </w:rPr>
        <w:t>При хозяйственном освоении территорий (в том числе подготовке градостроительного плана земельного участка, проектировании, строительстве/реконструкции, вводе в эксплуатацию; требования и параметры по временному хранению индивидуальных транспортных средств, размещению гаражей и открытых автостоянок) в обязательном порядке должны учитываться требования нормативов градостроительного проектирования всех уровней.</w:t>
      </w:r>
    </w:p>
    <w:p w:rsidR="005579A5" w:rsidRPr="005579A5" w:rsidRDefault="005579A5" w:rsidP="005579A5">
      <w:pPr>
        <w:spacing w:after="0" w:line="240" w:lineRule="auto"/>
        <w:contextualSpacing/>
        <w:jc w:val="both"/>
        <w:rPr>
          <w:rFonts w:ascii="Times New Roman" w:eastAsia="Calibri" w:hAnsi="Times New Roman" w:cs="Times New Roman"/>
          <w:iCs/>
        </w:rPr>
      </w:pPr>
      <w:r w:rsidRPr="005579A5">
        <w:rPr>
          <w:rFonts w:ascii="Times New Roman" w:eastAsia="Calibri" w:hAnsi="Times New Roman" w:cs="Times New Roman"/>
          <w:iCs/>
        </w:rPr>
        <w:t>Согласно части 3 статьи </w:t>
      </w:r>
      <w:hyperlink r:id="rId44" w:tgtFrame="_blank" w:tooltip="Земельный кодекс &gt;  Глава I.1. Образование земельных участков &gt; Статья 11.3. Образование земельных участков из земель или земельных участков, находящихся в государственной или муниципальной собственности" w:history="1">
        <w:r w:rsidRPr="005579A5">
          <w:rPr>
            <w:rFonts w:ascii="Times New Roman" w:eastAsia="Calibri" w:hAnsi="Times New Roman" w:cs="Times New Roman"/>
            <w:iCs/>
            <w:color w:val="0000FF"/>
            <w:u w:val="single"/>
          </w:rPr>
          <w:t>11.3 Земельного кодекса</w:t>
        </w:r>
      </w:hyperlink>
      <w:r w:rsidRPr="005579A5">
        <w:rPr>
          <w:rFonts w:ascii="Times New Roman" w:eastAsia="Calibri" w:hAnsi="Times New Roman" w:cs="Times New Roman"/>
          <w:iCs/>
        </w:rPr>
        <w:t> Российской Федерации образование земельных участков в границах элемента планировочной структуры, застроенного многоквартирными домами, осуществляется исключительно в соответствии с утвержденным проектом межевания территории, соответственно в соответствии с требованиями ч. 3 ст. 41 Градостроительного кодекса РФ в обязательном порядке требуется подготовка проекта планировки. В случае, если земельный участок с видом разрешенного использования, предполагающий строительство многоквартирных жилых домов и в отношении такой территории не утверждалась документация по планировке территории, то по мере принятия решений о застройке данных территорий, в соответствии со ст.42,43 Градостроительного кодекса Российской Федерации, в обязательном порядке подготавливается документация по планировке территории, после чего проводятся работы по размежеванию существующих земельных участков с целью выделения требуемой планировочной структуры. Расходы, связанные с подготовкой документации по планировке территории несет физическое или юридическое лицо, заинтересованное в подготовке такой документации. Осуществление строительства на таких земельных участков возможно только после утверждения документации по планировке территории.</w:t>
      </w:r>
    </w:p>
    <w:p w:rsidR="005579A5" w:rsidRPr="005579A5" w:rsidRDefault="005579A5" w:rsidP="005579A5">
      <w:pPr>
        <w:spacing w:after="0" w:line="240" w:lineRule="auto"/>
        <w:contextualSpacing/>
        <w:jc w:val="both"/>
        <w:rPr>
          <w:rFonts w:ascii="Times New Roman" w:eastAsia="Calibri" w:hAnsi="Times New Roman" w:cs="Times New Roman"/>
          <w:iCs/>
        </w:rPr>
      </w:pPr>
      <w:r w:rsidRPr="005579A5">
        <w:rPr>
          <w:rFonts w:ascii="Times New Roman" w:eastAsia="Calibri" w:hAnsi="Times New Roman" w:cs="Times New Roman"/>
          <w:iCs/>
        </w:rPr>
        <w:lastRenderedPageBreak/>
        <w:t>При хозяйственном освоении территорий (в том числе подготовке градостроительного плана земельного участка, проектировании, строительстве/реконструкции, вводе в эксплуатацию; требования и параметры по временному хранению индивидуальных транспортных средств, размещению гаражей и открытых автостоянок) в обязательном порядке должны учитываться требования нормативов градостроительного проектирования всех уровней.</w:t>
      </w:r>
    </w:p>
    <w:p w:rsidR="005579A5" w:rsidRPr="005579A5" w:rsidRDefault="005579A5" w:rsidP="005579A5">
      <w:pPr>
        <w:rPr>
          <w:rFonts w:ascii="Times New Roman" w:eastAsia="Calibri" w:hAnsi="Times New Roman" w:cs="Times New Roman"/>
          <w:sz w:val="24"/>
          <w:szCs w:val="24"/>
        </w:rPr>
      </w:pPr>
    </w:p>
    <w:p w:rsidR="005579A5" w:rsidRPr="005579A5" w:rsidRDefault="005579A5" w:rsidP="005579A5">
      <w:pPr>
        <w:ind w:firstLine="698"/>
        <w:jc w:val="center"/>
        <w:rPr>
          <w:rFonts w:ascii="Times New Roman" w:eastAsia="Calibri" w:hAnsi="Times New Roman" w:cs="Times New Roman"/>
          <w:b/>
        </w:rPr>
      </w:pPr>
      <w:r w:rsidRPr="005579A5">
        <w:rPr>
          <w:rFonts w:ascii="Times New Roman" w:eastAsia="Calibri" w:hAnsi="Times New Roman" w:cs="Times New Roman"/>
          <w:b/>
        </w:rPr>
        <w:t>ОБЩЕСТВЕННО-ДЕЛОВЫЕ ЗОНЫ:</w:t>
      </w:r>
    </w:p>
    <w:p w:rsidR="005579A5" w:rsidRPr="005579A5" w:rsidRDefault="005579A5" w:rsidP="005579A5">
      <w:pPr>
        <w:widowControl w:val="0"/>
        <w:autoSpaceDE w:val="0"/>
        <w:autoSpaceDN w:val="0"/>
        <w:adjustRightInd w:val="0"/>
        <w:spacing w:after="0" w:line="240" w:lineRule="auto"/>
        <w:ind w:left="139" w:firstLine="559"/>
        <w:jc w:val="center"/>
        <w:rPr>
          <w:rFonts w:ascii="Times New Roman" w:eastAsia="Times New Roman" w:hAnsi="Times New Roman" w:cs="Times New Roman"/>
          <w:sz w:val="24"/>
          <w:szCs w:val="24"/>
          <w:lang w:eastAsia="ru-RU"/>
        </w:rPr>
      </w:pPr>
      <w:r w:rsidRPr="005579A5">
        <w:rPr>
          <w:rFonts w:ascii="Times New Roman" w:eastAsia="Times New Roman" w:hAnsi="Times New Roman" w:cs="Times New Roman"/>
          <w:sz w:val="24"/>
          <w:szCs w:val="24"/>
          <w:lang w:eastAsia="ru-RU"/>
        </w:rPr>
        <w:t>Земельные участки в составе общественно-деловых зон предназначены для застройки административными зданиями, объектами образовательного, культурно-бытового, социального назначения и иными предназначенными для общественного использования объектами согласно градостроительным регламентам.</w:t>
      </w:r>
    </w:p>
    <w:p w:rsidR="005579A5" w:rsidRPr="005579A5" w:rsidRDefault="005579A5" w:rsidP="005579A5">
      <w:pPr>
        <w:jc w:val="center"/>
        <w:rPr>
          <w:rFonts w:ascii="Times New Roman" w:eastAsia="Calibri" w:hAnsi="Times New Roman" w:cs="Times New Roman"/>
        </w:rPr>
      </w:pPr>
    </w:p>
    <w:p w:rsidR="005579A5" w:rsidRPr="005579A5" w:rsidRDefault="005579A5" w:rsidP="005579A5">
      <w:pPr>
        <w:widowControl w:val="0"/>
        <w:autoSpaceDE w:val="0"/>
        <w:autoSpaceDN w:val="0"/>
        <w:adjustRightInd w:val="0"/>
        <w:spacing w:after="0" w:line="240" w:lineRule="auto"/>
        <w:ind w:right="-150" w:firstLine="709"/>
        <w:jc w:val="center"/>
        <w:outlineLvl w:val="2"/>
        <w:rPr>
          <w:rFonts w:ascii="Times New Roman CYR" w:eastAsia="Times New Roman" w:hAnsi="Times New Roman CYR" w:cs="Times New Roman CYR"/>
          <w:b/>
          <w:bCs/>
          <w:sz w:val="24"/>
          <w:szCs w:val="24"/>
          <w:lang w:eastAsia="ru-RU"/>
        </w:rPr>
      </w:pPr>
      <w:bookmarkStart w:id="13" w:name="_Toc112237939"/>
      <w:bookmarkStart w:id="14" w:name="_Toc112237774"/>
      <w:r w:rsidRPr="005579A5">
        <w:rPr>
          <w:rFonts w:ascii="Times New Roman CYR" w:eastAsia="Times New Roman" w:hAnsi="Times New Roman CYR" w:cs="Times New Roman CYR"/>
          <w:b/>
          <w:bCs/>
          <w:sz w:val="24"/>
          <w:szCs w:val="24"/>
          <w:lang w:eastAsia="ru-RU"/>
        </w:rPr>
        <w:t>ОД1. Многофункциональная общественно-деловая зона.</w:t>
      </w:r>
      <w:bookmarkEnd w:id="13"/>
      <w:bookmarkEnd w:id="14"/>
    </w:p>
    <w:p w:rsidR="005579A5" w:rsidRPr="005579A5" w:rsidRDefault="005579A5" w:rsidP="005579A5">
      <w:pPr>
        <w:jc w:val="center"/>
        <w:rPr>
          <w:rFonts w:ascii="Times New Roman" w:eastAsia="Calibri" w:hAnsi="Times New Roman" w:cs="Times New Roman"/>
        </w:rPr>
      </w:pPr>
      <w:r w:rsidRPr="005579A5">
        <w:rPr>
          <w:rFonts w:ascii="Times New Roman" w:eastAsia="Calibri" w:hAnsi="Times New Roman" w:cs="Times New Roman"/>
        </w:rPr>
        <w:t>Многофункциональная общественно-деловая зона ОД1 выделена для обеспечения правовых условий использования и строительства недвижимости на территориях размещения центральных функций, с широким спектром административных, деловых, общественных, культурных, обслуживающих и коммерческих видов использования многофункционального назначения. Разрешается размещение административных объектов федерального, районного, общепоселенческого и местного значения.</w:t>
      </w:r>
    </w:p>
    <w:p w:rsidR="005579A5" w:rsidRPr="005579A5" w:rsidRDefault="005579A5" w:rsidP="005579A5">
      <w:pPr>
        <w:jc w:val="center"/>
        <w:rPr>
          <w:rFonts w:ascii="Times New Roman" w:eastAsia="Calibri" w:hAnsi="Times New Roman" w:cs="Times New Roman"/>
        </w:rPr>
      </w:pPr>
    </w:p>
    <w:p w:rsidR="005579A5" w:rsidRPr="005579A5" w:rsidRDefault="005579A5" w:rsidP="005579A5">
      <w:pPr>
        <w:jc w:val="center"/>
        <w:rPr>
          <w:rFonts w:ascii="Times New Roman" w:eastAsia="Calibri" w:hAnsi="Times New Roman" w:cs="Times New Roman"/>
          <w:b/>
        </w:rPr>
      </w:pPr>
      <w:r w:rsidRPr="005579A5">
        <w:rPr>
          <w:rFonts w:ascii="Times New Roman" w:eastAsia="Calibri" w:hAnsi="Times New Roman" w:cs="Times New Roman"/>
          <w:b/>
        </w:rPr>
        <w:t>ОСНОВНЫЕ ВИДЫ И ПАРАМЕТРЫ РАЗРЕШЕННОГО ИСПОЛЬЗОВАНИЯ ЗЕМЕЛЬНЫХ УЧАСТКОВ И ОБЪЕКТОВ КАПИТАЛЬНОГО СТРОИТЕЛЬСТВА</w:t>
      </w:r>
    </w:p>
    <w:tbl>
      <w:tblPr>
        <w:tblW w:w="1576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4"/>
        <w:gridCol w:w="3261"/>
        <w:gridCol w:w="2126"/>
        <w:gridCol w:w="2835"/>
        <w:gridCol w:w="2268"/>
        <w:gridCol w:w="3431"/>
      </w:tblGrid>
      <w:tr w:rsidR="005579A5" w:rsidRPr="005579A5" w:rsidTr="00ED0407">
        <w:tc>
          <w:tcPr>
            <w:tcW w:w="1844" w:type="dxa"/>
            <w:vMerge w:val="restart"/>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b/>
              </w:rPr>
            </w:pPr>
            <w:r w:rsidRPr="005579A5">
              <w:rPr>
                <w:rFonts w:ascii="Times New Roman" w:eastAsia="Calibri" w:hAnsi="Times New Roman" w:cs="Times New Roman"/>
                <w:b/>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b/>
              </w:rPr>
            </w:pPr>
            <w:r w:rsidRPr="005579A5">
              <w:rPr>
                <w:rFonts w:ascii="Times New Roman" w:eastAsia="Calibri" w:hAnsi="Times New Roman" w:cs="Times New Roman"/>
                <w:b/>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660" w:type="dxa"/>
            <w:gridSpan w:val="4"/>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b/>
              </w:rPr>
            </w:pPr>
            <w:r w:rsidRPr="005579A5">
              <w:rPr>
                <w:rFonts w:ascii="Times New Roman" w:eastAsia="Calibri" w:hAnsi="Times New Roman" w:cs="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579A5" w:rsidRPr="005579A5" w:rsidTr="00ED0407">
        <w:tc>
          <w:tcPr>
            <w:tcW w:w="1844" w:type="dxa"/>
            <w:vMerge/>
            <w:tcBorders>
              <w:top w:val="single" w:sz="4" w:space="0" w:color="auto"/>
              <w:left w:val="single" w:sz="4" w:space="0" w:color="auto"/>
              <w:bottom w:val="single" w:sz="4" w:space="0" w:color="auto"/>
              <w:right w:val="single" w:sz="4" w:space="0" w:color="auto"/>
            </w:tcBorders>
            <w:vAlign w:val="center"/>
            <w:hideMark/>
          </w:tcPr>
          <w:p w:rsidR="005579A5" w:rsidRPr="005579A5" w:rsidRDefault="005579A5" w:rsidP="005579A5">
            <w:pPr>
              <w:rPr>
                <w:rFonts w:ascii="Times New Roman" w:eastAsia="Calibri" w:hAnsi="Times New Roman" w:cs="Times New Roman"/>
                <w:b/>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5579A5" w:rsidRPr="005579A5" w:rsidRDefault="005579A5" w:rsidP="005579A5">
            <w:pPr>
              <w:rPr>
                <w:rFonts w:ascii="Times New Roman" w:eastAsia="Calibri" w:hAnsi="Times New Roman" w:cs="Times New Roman"/>
                <w:b/>
              </w:rPr>
            </w:pPr>
          </w:p>
        </w:tc>
        <w:tc>
          <w:tcPr>
            <w:tcW w:w="2126"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b/>
              </w:rPr>
            </w:pPr>
            <w:r w:rsidRPr="005579A5">
              <w:rPr>
                <w:rFonts w:ascii="Times New Roman" w:eastAsia="Calibri" w:hAnsi="Times New Roman" w:cs="Times New Roman"/>
                <w:b/>
              </w:rPr>
              <w:t>предельные (минимальные и (или) максимальные) размеры земельных участков, в том числе их площадь</w:t>
            </w:r>
          </w:p>
        </w:tc>
        <w:tc>
          <w:tcPr>
            <w:tcW w:w="2835"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b/>
              </w:rPr>
            </w:pPr>
            <w:r w:rsidRPr="005579A5">
              <w:rPr>
                <w:rFonts w:ascii="Times New Roman" w:eastAsia="Calibri" w:hAnsi="Times New Roman" w:cs="Times New Roman"/>
                <w:b/>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w:t>
            </w:r>
            <w:r w:rsidRPr="005579A5">
              <w:rPr>
                <w:rFonts w:ascii="Times New Roman" w:eastAsia="Calibri" w:hAnsi="Times New Roman" w:cs="Times New Roman"/>
                <w:b/>
              </w:rPr>
              <w:lastRenderedPageBreak/>
              <w:t>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b/>
              </w:rPr>
            </w:pPr>
            <w:r w:rsidRPr="005579A5">
              <w:rPr>
                <w:rFonts w:ascii="Times New Roman" w:eastAsia="Calibri" w:hAnsi="Times New Roman" w:cs="Times New Roman"/>
                <w:b/>
              </w:rPr>
              <w:lastRenderedPageBreak/>
              <w:t>предельное количество этажей или предельную высоту зданий, строений, сооружений</w:t>
            </w:r>
          </w:p>
        </w:tc>
        <w:tc>
          <w:tcPr>
            <w:tcW w:w="343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b/>
              </w:rPr>
            </w:pPr>
            <w:r w:rsidRPr="005579A5">
              <w:rPr>
                <w:rFonts w:ascii="Times New Roman" w:eastAsia="Calibri" w:hAnsi="Times New Roman" w:cs="Times New Roman"/>
                <w:b/>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5579A5" w:rsidRPr="005579A5" w:rsidTr="00ED0407">
        <w:tc>
          <w:tcPr>
            <w:tcW w:w="1844"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ind w:left="34"/>
              <w:rPr>
                <w:rFonts w:ascii="Times New Roman" w:eastAsia="Calibri" w:hAnsi="Times New Roman" w:cs="Times New Roman"/>
              </w:rPr>
            </w:pPr>
            <w:r w:rsidRPr="005579A5">
              <w:rPr>
                <w:rFonts w:ascii="Times New Roman" w:eastAsia="Calibri" w:hAnsi="Times New Roman" w:cs="Times New Roman"/>
              </w:rPr>
              <w:t>Хранение автотранспорта [2.7.1]</w:t>
            </w:r>
          </w:p>
        </w:tc>
        <w:tc>
          <w:tcPr>
            <w:tcW w:w="326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ind w:left="34"/>
              <w:rPr>
                <w:rFonts w:ascii="Times New Roman" w:eastAsia="Calibri" w:hAnsi="Times New Roman" w:cs="Times New Roman"/>
              </w:rPr>
            </w:pPr>
            <w:r w:rsidRPr="005579A5">
              <w:rPr>
                <w:rFonts w:ascii="Times New Roman" w:eastAsia="Calibri" w:hAnsi="Times New Roman" w:cs="Times New Roman"/>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w="2126"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ind w:left="34"/>
              <w:rPr>
                <w:rFonts w:ascii="Times New Roman" w:eastAsia="Calibri" w:hAnsi="Times New Roman" w:cs="Times New Roman"/>
              </w:rPr>
            </w:pPr>
            <w:r w:rsidRPr="005579A5">
              <w:rPr>
                <w:rFonts w:ascii="Times New Roman" w:eastAsia="Calibri" w:hAnsi="Times New Roman" w:cs="Times New Roman"/>
              </w:rPr>
              <w:t xml:space="preserve">минимальная (максимальная) площадь земельных участков - 18 - 5000 кв. м </w:t>
            </w:r>
          </w:p>
        </w:tc>
        <w:tc>
          <w:tcPr>
            <w:tcW w:w="2835"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ind w:left="34"/>
              <w:rPr>
                <w:rFonts w:ascii="Times New Roman" w:eastAsia="Calibri" w:hAnsi="Times New Roman" w:cs="Times New Roman"/>
              </w:rPr>
            </w:pPr>
            <w:r w:rsidRPr="005579A5">
              <w:rPr>
                <w:rFonts w:ascii="Times New Roman" w:eastAsia="Calibri" w:hAnsi="Times New Roman" w:cs="Times New Roman"/>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ind w:left="34"/>
              <w:rPr>
                <w:rFonts w:ascii="Times New Roman" w:eastAsia="Calibri" w:hAnsi="Times New Roman" w:cs="Times New Roman"/>
              </w:rPr>
            </w:pPr>
            <w:r w:rsidRPr="005579A5">
              <w:rPr>
                <w:rFonts w:ascii="Times New Roman" w:eastAsia="Calibri" w:hAnsi="Times New Roman" w:cs="Times New Roman"/>
              </w:rPr>
              <w:t>максимальное количество надземных этажей - 1</w:t>
            </w:r>
          </w:p>
        </w:tc>
        <w:tc>
          <w:tcPr>
            <w:tcW w:w="3431" w:type="dxa"/>
            <w:tcBorders>
              <w:top w:val="single" w:sz="4" w:space="0" w:color="auto"/>
              <w:left w:val="single" w:sz="4" w:space="0" w:color="auto"/>
              <w:bottom w:val="single" w:sz="4" w:space="0" w:color="auto"/>
              <w:right w:val="single" w:sz="4" w:space="0" w:color="auto"/>
            </w:tcBorders>
          </w:tcPr>
          <w:p w:rsidR="005579A5" w:rsidRPr="005579A5" w:rsidRDefault="005579A5" w:rsidP="005579A5">
            <w:pPr>
              <w:ind w:left="34"/>
              <w:rPr>
                <w:rFonts w:ascii="Times New Roman" w:eastAsia="Calibri" w:hAnsi="Times New Roman" w:cs="Times New Roman"/>
              </w:rPr>
            </w:pPr>
            <w:r w:rsidRPr="005579A5">
              <w:rPr>
                <w:rFonts w:ascii="Times New Roman" w:eastAsia="Calibri" w:hAnsi="Times New Roman" w:cs="Times New Roman"/>
              </w:rPr>
              <w:t>максимальный процент застройки в границах земельного участка - 80%;</w:t>
            </w:r>
          </w:p>
          <w:p w:rsidR="005579A5" w:rsidRPr="005579A5" w:rsidRDefault="005579A5" w:rsidP="005579A5">
            <w:pPr>
              <w:keepLines/>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процент застройки подземной части не регламентируется;</w:t>
            </w:r>
          </w:p>
          <w:p w:rsidR="005579A5" w:rsidRPr="005579A5" w:rsidRDefault="005579A5" w:rsidP="005579A5">
            <w:pPr>
              <w:ind w:left="34"/>
              <w:rPr>
                <w:rFonts w:ascii="Times New Roman" w:eastAsia="Calibri" w:hAnsi="Times New Roman" w:cs="Times New Roman"/>
              </w:rPr>
            </w:pPr>
          </w:p>
        </w:tc>
      </w:tr>
      <w:tr w:rsidR="005579A5" w:rsidRPr="005579A5" w:rsidTr="00ED0407">
        <w:tc>
          <w:tcPr>
            <w:tcW w:w="1844"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ind w:left="34"/>
              <w:rPr>
                <w:rFonts w:ascii="Times New Roman" w:eastAsia="Calibri" w:hAnsi="Times New Roman" w:cs="Times New Roman"/>
              </w:rPr>
            </w:pPr>
            <w:r w:rsidRPr="005579A5">
              <w:rPr>
                <w:rFonts w:ascii="Times New Roman" w:eastAsia="Calibri" w:hAnsi="Times New Roman" w:cs="Times New Roman"/>
              </w:rPr>
              <w:t>Коммунальное обслуживание [3.1]</w:t>
            </w:r>
          </w:p>
        </w:tc>
        <w:tc>
          <w:tcPr>
            <w:tcW w:w="326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ind w:left="34"/>
              <w:rPr>
                <w:rFonts w:ascii="Times New Roman" w:eastAsia="Calibri" w:hAnsi="Times New Roman" w:cs="Times New Roman"/>
              </w:rPr>
            </w:pPr>
            <w:r w:rsidRPr="005579A5">
              <w:rPr>
                <w:rFonts w:ascii="Times New Roman" w:eastAsia="Calibri" w:hAnsi="Times New Roman" w:cs="Times New Roman"/>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2126"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ind w:left="34"/>
              <w:rPr>
                <w:rFonts w:ascii="Times New Roman" w:eastAsia="Calibri" w:hAnsi="Times New Roman" w:cs="Times New Roman"/>
              </w:rPr>
            </w:pPr>
            <w:r w:rsidRPr="005579A5">
              <w:rPr>
                <w:rFonts w:ascii="Times New Roman" w:eastAsia="Calibri" w:hAnsi="Times New Roman" w:cs="Times New Roman"/>
              </w:rPr>
              <w:t>минимальная (максимальная) площадь земельного участка:</w:t>
            </w:r>
          </w:p>
          <w:p w:rsidR="005579A5" w:rsidRPr="005579A5" w:rsidRDefault="005579A5" w:rsidP="005579A5">
            <w:pPr>
              <w:ind w:left="34"/>
              <w:rPr>
                <w:rFonts w:ascii="Times New Roman" w:eastAsia="Calibri" w:hAnsi="Times New Roman" w:cs="Times New Roman"/>
              </w:rPr>
            </w:pPr>
            <w:r w:rsidRPr="005579A5">
              <w:rPr>
                <w:rFonts w:ascii="Times New Roman" w:eastAsia="Calibri" w:hAnsi="Times New Roman" w:cs="Times New Roman"/>
              </w:rPr>
              <w:t>- для объектов коммунального обслуживания- 10 - 15000 кв. м;</w:t>
            </w:r>
          </w:p>
          <w:p w:rsidR="005579A5" w:rsidRPr="005579A5" w:rsidRDefault="005579A5" w:rsidP="005579A5">
            <w:pPr>
              <w:ind w:left="34"/>
              <w:rPr>
                <w:rFonts w:ascii="Times New Roman" w:eastAsia="Calibri" w:hAnsi="Times New Roman" w:cs="Times New Roman"/>
              </w:rPr>
            </w:pPr>
            <w:r w:rsidRPr="005579A5">
              <w:rPr>
                <w:rFonts w:ascii="Times New Roman" w:eastAsia="Calibri" w:hAnsi="Times New Roman" w:cs="Times New Roman"/>
              </w:rPr>
              <w:t xml:space="preserve">- для объектов инженерного обеспечения и объектов вспомогательного инженерного </w:t>
            </w:r>
            <w:r w:rsidRPr="005579A5">
              <w:rPr>
                <w:rFonts w:ascii="Times New Roman" w:eastAsia="Calibri" w:hAnsi="Times New Roman" w:cs="Times New Roman"/>
              </w:rPr>
              <w:lastRenderedPageBreak/>
              <w:t>назначения от 1 кв. м.</w:t>
            </w:r>
          </w:p>
        </w:tc>
        <w:tc>
          <w:tcPr>
            <w:tcW w:w="2835"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ind w:left="34"/>
              <w:rPr>
                <w:rFonts w:ascii="Times New Roman" w:eastAsia="Calibri" w:hAnsi="Times New Roman" w:cs="Times New Roman"/>
              </w:rPr>
            </w:pPr>
            <w:r w:rsidRPr="005579A5">
              <w:rPr>
                <w:rFonts w:ascii="Times New Roman" w:eastAsia="Calibri" w:hAnsi="Times New Roman" w:cs="Times New Roman"/>
              </w:rPr>
              <w:lastRenderedPageBreak/>
              <w:t>минимальный отступ строений от красной линии улиц не менее чем 5 м; от границ соседнего земельного участка не менее 3 м;</w:t>
            </w:r>
          </w:p>
          <w:p w:rsidR="005579A5" w:rsidRPr="005579A5" w:rsidRDefault="005579A5" w:rsidP="005579A5">
            <w:pPr>
              <w:ind w:left="34" w:right="170"/>
              <w:rPr>
                <w:rFonts w:ascii="Times New Roman" w:eastAsia="Calibri" w:hAnsi="Times New Roman" w:cs="Times New Roman"/>
              </w:rPr>
            </w:pPr>
            <w:r w:rsidRPr="005579A5">
              <w:rPr>
                <w:rFonts w:ascii="Times New Roman" w:eastAsia="Calibri" w:hAnsi="Times New Roman" w:cs="Times New Roman"/>
              </w:rPr>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 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ind w:left="34"/>
              <w:rPr>
                <w:rFonts w:ascii="Times New Roman" w:eastAsia="Calibri" w:hAnsi="Times New Roman" w:cs="Times New Roman"/>
              </w:rPr>
            </w:pPr>
            <w:r w:rsidRPr="005579A5">
              <w:rPr>
                <w:rFonts w:ascii="Times New Roman" w:eastAsia="Calibri" w:hAnsi="Times New Roman" w:cs="Times New Roman"/>
              </w:rPr>
              <w:t>максимальное количество надземных этажей зданий - 4 максимальная высота зданий - 20 м.</w:t>
            </w:r>
          </w:p>
        </w:tc>
        <w:tc>
          <w:tcPr>
            <w:tcW w:w="343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ind w:left="34"/>
              <w:rPr>
                <w:rFonts w:ascii="Times New Roman" w:eastAsia="Calibri" w:hAnsi="Times New Roman" w:cs="Times New Roman"/>
              </w:rPr>
            </w:pPr>
            <w:r w:rsidRPr="005579A5">
              <w:rPr>
                <w:rFonts w:ascii="Times New Roman" w:eastAsia="Calibri" w:hAnsi="Times New Roman" w:cs="Times New Roman"/>
              </w:rPr>
              <w:t xml:space="preserve">максимальный процент застройки в границах земельного участка - 80%; </w:t>
            </w:r>
          </w:p>
          <w:p w:rsidR="005579A5" w:rsidRPr="005579A5" w:rsidRDefault="005579A5" w:rsidP="005579A5">
            <w:pPr>
              <w:keepLines/>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процент застройки подземной части не регламентируется;</w:t>
            </w:r>
          </w:p>
          <w:p w:rsidR="005579A5" w:rsidRPr="005579A5" w:rsidRDefault="005579A5" w:rsidP="005579A5">
            <w:pPr>
              <w:ind w:left="34"/>
              <w:rPr>
                <w:rFonts w:ascii="Times New Roman" w:eastAsia="Calibri" w:hAnsi="Times New Roman" w:cs="Times New Roman"/>
              </w:rPr>
            </w:pPr>
            <w:r w:rsidRPr="005579A5">
              <w:rPr>
                <w:rFonts w:ascii="Times New Roman" w:eastAsia="Calibri" w:hAnsi="Times New Roman" w:cs="Times New Roman"/>
              </w:rPr>
              <w:t>коэффициент плотности застройки Кпз-2,4.</w:t>
            </w:r>
          </w:p>
        </w:tc>
      </w:tr>
      <w:tr w:rsidR="005579A5" w:rsidRPr="005579A5" w:rsidTr="00ED0407">
        <w:tc>
          <w:tcPr>
            <w:tcW w:w="1844"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ind w:left="34"/>
              <w:rPr>
                <w:rFonts w:ascii="Times New Roman" w:eastAsia="Calibri" w:hAnsi="Times New Roman" w:cs="Times New Roman"/>
              </w:rPr>
            </w:pPr>
            <w:r w:rsidRPr="005579A5">
              <w:rPr>
                <w:rFonts w:ascii="Times New Roman" w:eastAsia="Calibri" w:hAnsi="Times New Roman" w:cs="Times New Roman"/>
              </w:rPr>
              <w:t>Предоставление коммунальных услуг [3.1.1]</w:t>
            </w:r>
          </w:p>
        </w:tc>
        <w:tc>
          <w:tcPr>
            <w:tcW w:w="326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ind w:left="34"/>
              <w:rPr>
                <w:rFonts w:ascii="Times New Roman" w:eastAsia="Calibri" w:hAnsi="Times New Roman" w:cs="Times New Roman"/>
              </w:rPr>
            </w:pPr>
            <w:r w:rsidRPr="005579A5">
              <w:rPr>
                <w:rFonts w:ascii="Times New Roman" w:eastAsia="Calibri" w:hAnsi="Times New Roman" w:cs="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126"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ind w:left="34"/>
              <w:rPr>
                <w:rFonts w:ascii="Times New Roman" w:eastAsia="Calibri" w:hAnsi="Times New Roman" w:cs="Times New Roman"/>
              </w:rPr>
            </w:pPr>
            <w:r w:rsidRPr="005579A5">
              <w:rPr>
                <w:rFonts w:ascii="Times New Roman" w:eastAsia="Calibri" w:hAnsi="Times New Roman" w:cs="Times New Roman"/>
              </w:rPr>
              <w:t>минимальная (максимальная) площадь земельного участка:</w:t>
            </w:r>
          </w:p>
          <w:p w:rsidR="005579A5" w:rsidRPr="005579A5" w:rsidRDefault="005579A5" w:rsidP="005579A5">
            <w:pPr>
              <w:ind w:left="34"/>
              <w:rPr>
                <w:rFonts w:ascii="Times New Roman" w:eastAsia="Calibri" w:hAnsi="Times New Roman" w:cs="Times New Roman"/>
              </w:rPr>
            </w:pPr>
            <w:r w:rsidRPr="005579A5">
              <w:rPr>
                <w:rFonts w:ascii="Times New Roman" w:eastAsia="Calibri" w:hAnsi="Times New Roman" w:cs="Times New Roman"/>
              </w:rPr>
              <w:t>- для объектов коммунального обслуживания- 10 - 15000 кв. м;</w:t>
            </w:r>
          </w:p>
          <w:p w:rsidR="005579A5" w:rsidRPr="005579A5" w:rsidRDefault="005579A5" w:rsidP="005579A5">
            <w:pPr>
              <w:ind w:left="34"/>
              <w:rPr>
                <w:rFonts w:ascii="Times New Roman" w:eastAsia="Calibri" w:hAnsi="Times New Roman" w:cs="Times New Roman"/>
              </w:rPr>
            </w:pPr>
            <w:r w:rsidRPr="005579A5">
              <w:rPr>
                <w:rFonts w:ascii="Times New Roman" w:eastAsia="Calibri" w:hAnsi="Times New Roman" w:cs="Times New Roman"/>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ind w:left="34"/>
              <w:rPr>
                <w:rFonts w:ascii="Times New Roman" w:eastAsia="Calibri" w:hAnsi="Times New Roman" w:cs="Times New Roman"/>
              </w:rPr>
            </w:pPr>
            <w:r w:rsidRPr="005579A5">
              <w:rPr>
                <w:rFonts w:ascii="Times New Roman" w:eastAsia="Calibri" w:hAnsi="Times New Roman" w:cs="Times New Roman"/>
              </w:rPr>
              <w:t>минимальный отступ строений от красной линии улиц не менее чем 5 м; от границ соседнего земельного участка не менее 3 м;</w:t>
            </w:r>
          </w:p>
          <w:p w:rsidR="005579A5" w:rsidRPr="005579A5" w:rsidRDefault="005579A5" w:rsidP="005579A5">
            <w:pPr>
              <w:ind w:left="34"/>
              <w:rPr>
                <w:rFonts w:ascii="Times New Roman" w:eastAsia="Calibri" w:hAnsi="Times New Roman" w:cs="Times New Roman"/>
              </w:rPr>
            </w:pPr>
            <w:r w:rsidRPr="005579A5">
              <w:rPr>
                <w:rFonts w:ascii="Times New Roman" w:eastAsia="Calibri" w:hAnsi="Times New Roman" w:cs="Times New Roman"/>
              </w:rPr>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 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ind w:left="34"/>
              <w:rPr>
                <w:rFonts w:ascii="Times New Roman" w:eastAsia="Calibri" w:hAnsi="Times New Roman" w:cs="Times New Roman"/>
              </w:rPr>
            </w:pPr>
            <w:r w:rsidRPr="005579A5">
              <w:rPr>
                <w:rFonts w:ascii="Times New Roman" w:eastAsia="Calibri" w:hAnsi="Times New Roman" w:cs="Times New Roman"/>
              </w:rPr>
              <w:t>максимальное количество надземных этажей зданий - 4 максимальная высота зданий - 20 м.</w:t>
            </w:r>
          </w:p>
        </w:tc>
        <w:tc>
          <w:tcPr>
            <w:tcW w:w="343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ind w:left="34"/>
              <w:rPr>
                <w:rFonts w:ascii="Times New Roman" w:eastAsia="Calibri" w:hAnsi="Times New Roman" w:cs="Times New Roman"/>
              </w:rPr>
            </w:pPr>
            <w:r w:rsidRPr="005579A5">
              <w:rPr>
                <w:rFonts w:ascii="Times New Roman" w:eastAsia="Calibri" w:hAnsi="Times New Roman" w:cs="Times New Roman"/>
              </w:rPr>
              <w:t xml:space="preserve">максимальный процент застройки в границах земельного участка - 80%; </w:t>
            </w:r>
          </w:p>
          <w:p w:rsidR="005579A5" w:rsidRPr="005579A5" w:rsidRDefault="005579A5" w:rsidP="005579A5">
            <w:pPr>
              <w:keepLines/>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процент застройки подземной части не регламентируется;</w:t>
            </w:r>
          </w:p>
          <w:p w:rsidR="005579A5" w:rsidRPr="005579A5" w:rsidRDefault="005579A5" w:rsidP="005579A5">
            <w:pPr>
              <w:ind w:left="34"/>
              <w:rPr>
                <w:rFonts w:ascii="Times New Roman" w:eastAsia="Calibri" w:hAnsi="Times New Roman" w:cs="Times New Roman"/>
              </w:rPr>
            </w:pPr>
            <w:r w:rsidRPr="005579A5">
              <w:rPr>
                <w:rFonts w:ascii="Times New Roman" w:eastAsia="Calibri" w:hAnsi="Times New Roman" w:cs="Times New Roman"/>
              </w:rPr>
              <w:t>коэффициент плотности застройки Кпз-2,4.</w:t>
            </w:r>
          </w:p>
        </w:tc>
      </w:tr>
      <w:tr w:rsidR="005579A5" w:rsidRPr="005579A5" w:rsidTr="00ED0407">
        <w:tc>
          <w:tcPr>
            <w:tcW w:w="1844"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ind w:left="34"/>
              <w:rPr>
                <w:rFonts w:ascii="Times New Roman" w:eastAsia="Calibri" w:hAnsi="Times New Roman" w:cs="Times New Roman"/>
              </w:rPr>
            </w:pPr>
            <w:r w:rsidRPr="005579A5">
              <w:rPr>
                <w:rFonts w:ascii="Times New Roman" w:eastAsia="Calibri" w:hAnsi="Times New Roman" w:cs="Times New Roman"/>
              </w:rPr>
              <w:t>Административные здания организаций, обеспечивающих предоставление коммунальных услуг [3.1.2]</w:t>
            </w:r>
          </w:p>
        </w:tc>
        <w:tc>
          <w:tcPr>
            <w:tcW w:w="326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ind w:left="34"/>
              <w:rPr>
                <w:rFonts w:ascii="Times New Roman" w:eastAsia="Calibri" w:hAnsi="Times New Roman" w:cs="Times New Roman"/>
              </w:rPr>
            </w:pPr>
            <w:r w:rsidRPr="005579A5">
              <w:rPr>
                <w:rFonts w:ascii="Times New Roman" w:eastAsia="Calibri" w:hAnsi="Times New Roman" w:cs="Times New Roman"/>
              </w:rPr>
              <w:t>Размещение зданий, предназначенных для приема физических и юридических лиц в связи с предоставлением им коммунальных услуг.</w:t>
            </w:r>
          </w:p>
        </w:tc>
        <w:tc>
          <w:tcPr>
            <w:tcW w:w="2126"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ind w:left="34"/>
              <w:rPr>
                <w:rFonts w:ascii="Times New Roman" w:eastAsia="Calibri" w:hAnsi="Times New Roman" w:cs="Times New Roman"/>
              </w:rPr>
            </w:pPr>
            <w:r w:rsidRPr="005579A5">
              <w:rPr>
                <w:rFonts w:ascii="Times New Roman" w:eastAsia="Calibri" w:hAnsi="Times New Roman" w:cs="Times New Roman"/>
              </w:rPr>
              <w:t>минимальная (максимальная) площадь земельного участка:</w:t>
            </w:r>
          </w:p>
          <w:p w:rsidR="005579A5" w:rsidRPr="005579A5" w:rsidRDefault="005579A5" w:rsidP="005579A5">
            <w:pPr>
              <w:ind w:left="34"/>
              <w:rPr>
                <w:rFonts w:ascii="Times New Roman" w:eastAsia="Calibri" w:hAnsi="Times New Roman" w:cs="Times New Roman"/>
              </w:rPr>
            </w:pPr>
            <w:r w:rsidRPr="005579A5">
              <w:rPr>
                <w:rFonts w:ascii="Times New Roman" w:eastAsia="Calibri" w:hAnsi="Times New Roman" w:cs="Times New Roman"/>
              </w:rPr>
              <w:t xml:space="preserve">- для объектов коммунального </w:t>
            </w:r>
            <w:r w:rsidRPr="005579A5">
              <w:rPr>
                <w:rFonts w:ascii="Times New Roman" w:eastAsia="Calibri" w:hAnsi="Times New Roman" w:cs="Times New Roman"/>
              </w:rPr>
              <w:lastRenderedPageBreak/>
              <w:t>обслуживания - 100 - 15000 кв. м;</w:t>
            </w:r>
          </w:p>
          <w:p w:rsidR="005579A5" w:rsidRPr="005579A5" w:rsidRDefault="005579A5" w:rsidP="005579A5">
            <w:pPr>
              <w:ind w:left="34"/>
              <w:rPr>
                <w:rFonts w:ascii="Times New Roman" w:eastAsia="Calibri" w:hAnsi="Times New Roman" w:cs="Times New Roman"/>
              </w:rPr>
            </w:pPr>
            <w:r w:rsidRPr="005579A5">
              <w:rPr>
                <w:rFonts w:ascii="Times New Roman" w:eastAsia="Calibri" w:hAnsi="Times New Roman" w:cs="Times New Roman"/>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ind w:left="34"/>
              <w:rPr>
                <w:rFonts w:ascii="Times New Roman" w:eastAsia="Calibri" w:hAnsi="Times New Roman" w:cs="Times New Roman"/>
              </w:rPr>
            </w:pPr>
            <w:r w:rsidRPr="005579A5">
              <w:rPr>
                <w:rFonts w:ascii="Times New Roman" w:eastAsia="Calibri" w:hAnsi="Times New Roman" w:cs="Times New Roman"/>
              </w:rPr>
              <w:lastRenderedPageBreak/>
              <w:t>минимальный отступ строений от красной линии улиц не менее чем 5 м; от границ соседнего земельного участка не менее 3 м;</w:t>
            </w:r>
          </w:p>
          <w:p w:rsidR="005579A5" w:rsidRPr="005579A5" w:rsidRDefault="005579A5" w:rsidP="005579A5">
            <w:pPr>
              <w:ind w:left="34"/>
              <w:rPr>
                <w:rFonts w:ascii="Times New Roman" w:eastAsia="Calibri" w:hAnsi="Times New Roman" w:cs="Times New Roman"/>
              </w:rPr>
            </w:pPr>
            <w:r w:rsidRPr="005579A5">
              <w:rPr>
                <w:rFonts w:ascii="Times New Roman" w:eastAsia="Calibri" w:hAnsi="Times New Roman" w:cs="Times New Roman"/>
              </w:rPr>
              <w:t xml:space="preserve">расстояние от площадок с контейнерами до окон жилых домов, границ </w:t>
            </w:r>
            <w:r w:rsidRPr="005579A5">
              <w:rPr>
                <w:rFonts w:ascii="Times New Roman" w:eastAsia="Calibri" w:hAnsi="Times New Roman" w:cs="Times New Roman"/>
              </w:rPr>
              <w:lastRenderedPageBreak/>
              <w:t>участков детских, лечебных учреждений, мест отдыха должны быть не менее 20 м и не более 100 м.</w:t>
            </w:r>
          </w:p>
          <w:p w:rsidR="005579A5" w:rsidRPr="005579A5" w:rsidRDefault="005579A5" w:rsidP="005579A5">
            <w:pPr>
              <w:ind w:left="34"/>
              <w:rPr>
                <w:rFonts w:ascii="Times New Roman" w:eastAsia="Calibri" w:hAnsi="Times New Roman" w:cs="Times New Roman"/>
              </w:rPr>
            </w:pPr>
            <w:r w:rsidRPr="005579A5">
              <w:rPr>
                <w:rFonts w:ascii="Times New Roman" w:eastAsia="Calibri" w:hAnsi="Times New Roman" w:cs="Times New Roman"/>
              </w:rPr>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ind w:left="34"/>
              <w:rPr>
                <w:rFonts w:ascii="Times New Roman" w:eastAsia="Calibri" w:hAnsi="Times New Roman" w:cs="Times New Roman"/>
              </w:rPr>
            </w:pPr>
            <w:r w:rsidRPr="005579A5">
              <w:rPr>
                <w:rFonts w:ascii="Times New Roman" w:eastAsia="Calibri" w:hAnsi="Times New Roman" w:cs="Times New Roman"/>
              </w:rPr>
              <w:lastRenderedPageBreak/>
              <w:t>максимальное количество надземных этажей зданий - 4</w:t>
            </w:r>
          </w:p>
          <w:p w:rsidR="005579A5" w:rsidRPr="005579A5" w:rsidRDefault="005579A5" w:rsidP="005579A5">
            <w:pPr>
              <w:ind w:left="34"/>
              <w:rPr>
                <w:rFonts w:ascii="Times New Roman" w:eastAsia="Calibri" w:hAnsi="Times New Roman" w:cs="Times New Roman"/>
              </w:rPr>
            </w:pPr>
            <w:r w:rsidRPr="005579A5">
              <w:rPr>
                <w:rFonts w:ascii="Times New Roman" w:eastAsia="Calibri" w:hAnsi="Times New Roman" w:cs="Times New Roman"/>
              </w:rPr>
              <w:t>максимальная высота зданий - 20 м.</w:t>
            </w:r>
          </w:p>
        </w:tc>
        <w:tc>
          <w:tcPr>
            <w:tcW w:w="343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ind w:left="34"/>
              <w:rPr>
                <w:rFonts w:ascii="Times New Roman" w:eastAsia="Calibri" w:hAnsi="Times New Roman" w:cs="Times New Roman"/>
              </w:rPr>
            </w:pPr>
            <w:r w:rsidRPr="005579A5">
              <w:rPr>
                <w:rFonts w:ascii="Times New Roman" w:eastAsia="Calibri" w:hAnsi="Times New Roman" w:cs="Times New Roman"/>
              </w:rPr>
              <w:t>максимальный процент застройки в границах земельного участка - 80%;</w:t>
            </w:r>
          </w:p>
          <w:p w:rsidR="005579A5" w:rsidRPr="005579A5" w:rsidRDefault="005579A5" w:rsidP="005579A5">
            <w:pPr>
              <w:keepLines/>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процент застройки подземной части не регламентируется;</w:t>
            </w:r>
          </w:p>
          <w:p w:rsidR="005579A5" w:rsidRPr="005579A5" w:rsidRDefault="005579A5" w:rsidP="005579A5">
            <w:pPr>
              <w:ind w:left="34"/>
              <w:rPr>
                <w:rFonts w:ascii="Times New Roman" w:eastAsia="Calibri" w:hAnsi="Times New Roman" w:cs="Times New Roman"/>
              </w:rPr>
            </w:pPr>
            <w:r w:rsidRPr="005579A5">
              <w:rPr>
                <w:rFonts w:ascii="Times New Roman" w:eastAsia="Calibri" w:hAnsi="Times New Roman" w:cs="Times New Roman"/>
              </w:rPr>
              <w:t>коэффициент плотности застройки Кпз-2,4.</w:t>
            </w:r>
          </w:p>
        </w:tc>
      </w:tr>
      <w:tr w:rsidR="005579A5" w:rsidRPr="005579A5" w:rsidTr="00ED0407">
        <w:tc>
          <w:tcPr>
            <w:tcW w:w="1844"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ind w:left="34"/>
              <w:rPr>
                <w:rFonts w:ascii="Times New Roman" w:eastAsia="Calibri" w:hAnsi="Times New Roman" w:cs="Times New Roman"/>
              </w:rPr>
            </w:pPr>
            <w:r w:rsidRPr="005579A5">
              <w:rPr>
                <w:rFonts w:ascii="Times New Roman" w:eastAsia="Calibri" w:hAnsi="Times New Roman" w:cs="Times New Roman"/>
              </w:rPr>
              <w:t>Социальное обслуживание</w:t>
            </w:r>
          </w:p>
          <w:p w:rsidR="005579A5" w:rsidRPr="005579A5" w:rsidRDefault="005579A5" w:rsidP="005579A5">
            <w:pPr>
              <w:ind w:left="34"/>
              <w:rPr>
                <w:rFonts w:ascii="Times New Roman" w:eastAsia="Calibri" w:hAnsi="Times New Roman" w:cs="Times New Roman"/>
              </w:rPr>
            </w:pPr>
            <w:r w:rsidRPr="005579A5">
              <w:rPr>
                <w:rFonts w:ascii="Times New Roman" w:eastAsia="Calibri" w:hAnsi="Times New Roman" w:cs="Times New Roman"/>
              </w:rPr>
              <w:t>[3.2]</w:t>
            </w:r>
          </w:p>
        </w:tc>
        <w:tc>
          <w:tcPr>
            <w:tcW w:w="326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ind w:left="34"/>
              <w:rPr>
                <w:rFonts w:ascii="Times New Roman" w:eastAsia="Calibri" w:hAnsi="Times New Roman" w:cs="Times New Roman"/>
              </w:rPr>
            </w:pPr>
            <w:r w:rsidRPr="005579A5">
              <w:rPr>
                <w:rFonts w:ascii="Times New Roman" w:eastAsia="Calibri" w:hAnsi="Times New Roman" w:cs="Times New Roman"/>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c>
          <w:tcPr>
            <w:tcW w:w="2126"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ind w:left="34"/>
              <w:rPr>
                <w:rFonts w:ascii="Times New Roman" w:eastAsia="Calibri" w:hAnsi="Times New Roman" w:cs="Times New Roman"/>
              </w:rPr>
            </w:pPr>
            <w:r w:rsidRPr="005579A5">
              <w:rPr>
                <w:rFonts w:ascii="Times New Roman" w:eastAsia="Calibri" w:hAnsi="Times New Roman" w:cs="Times New Roman"/>
              </w:rPr>
              <w:t xml:space="preserve">минимальная (максимальная) площадь земельного участка - 100 - 5000 кв. м </w:t>
            </w:r>
          </w:p>
          <w:p w:rsidR="005579A5" w:rsidRPr="005579A5" w:rsidRDefault="005579A5" w:rsidP="005579A5">
            <w:pPr>
              <w:ind w:left="34"/>
              <w:rPr>
                <w:rFonts w:ascii="Times New Roman" w:eastAsia="Calibri" w:hAnsi="Times New Roman" w:cs="Times New Roman"/>
              </w:rPr>
            </w:pPr>
            <w:r w:rsidRPr="005579A5">
              <w:rPr>
                <w:rFonts w:ascii="Times New Roman" w:eastAsia="Calibri" w:hAnsi="Times New Roman" w:cs="Times New Roman"/>
              </w:rPr>
              <w:t>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ind w:left="34"/>
              <w:rPr>
                <w:rFonts w:ascii="Times New Roman" w:eastAsia="Calibri" w:hAnsi="Times New Roman" w:cs="Times New Roman"/>
              </w:rPr>
            </w:pPr>
            <w:r w:rsidRPr="005579A5">
              <w:rPr>
                <w:rFonts w:ascii="Times New Roman" w:eastAsia="Calibri" w:hAnsi="Times New Roman" w:cs="Times New Roman"/>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ind w:left="34"/>
              <w:rPr>
                <w:rFonts w:ascii="Times New Roman" w:eastAsia="Calibri" w:hAnsi="Times New Roman" w:cs="Times New Roman"/>
              </w:rPr>
            </w:pPr>
            <w:r w:rsidRPr="005579A5">
              <w:rPr>
                <w:rFonts w:ascii="Times New Roman" w:eastAsia="Calibri" w:hAnsi="Times New Roman" w:cs="Times New Roman"/>
              </w:rPr>
              <w:t>максимальное количество этажей зданий - 3 этажа (включая мансардный этаж);</w:t>
            </w:r>
          </w:p>
          <w:p w:rsidR="005579A5" w:rsidRPr="005579A5" w:rsidRDefault="005579A5" w:rsidP="005579A5">
            <w:pPr>
              <w:ind w:left="34"/>
              <w:rPr>
                <w:rFonts w:ascii="Times New Roman" w:eastAsia="Calibri" w:hAnsi="Times New Roman" w:cs="Times New Roman"/>
              </w:rPr>
            </w:pPr>
            <w:r w:rsidRPr="005579A5">
              <w:rPr>
                <w:rFonts w:ascii="Times New Roman" w:eastAsia="Calibri" w:hAnsi="Times New Roman" w:cs="Times New Roman"/>
              </w:rPr>
              <w:t>максимальная высота зданий от уровня земли до верха перекрытия последнего этажа (или конька кровли) - 20 м.</w:t>
            </w:r>
          </w:p>
        </w:tc>
        <w:tc>
          <w:tcPr>
            <w:tcW w:w="343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ind w:left="34"/>
              <w:rPr>
                <w:rFonts w:ascii="Times New Roman" w:eastAsia="Calibri" w:hAnsi="Times New Roman" w:cs="Times New Roman"/>
              </w:rPr>
            </w:pPr>
            <w:r w:rsidRPr="005579A5">
              <w:rPr>
                <w:rFonts w:ascii="Times New Roman" w:eastAsia="Calibri" w:hAnsi="Times New Roman" w:cs="Times New Roman"/>
              </w:rPr>
              <w:t xml:space="preserve">максимальный процент застройки в границах земельного участка - 80%; </w:t>
            </w:r>
          </w:p>
          <w:p w:rsidR="005579A5" w:rsidRPr="005579A5" w:rsidRDefault="005579A5" w:rsidP="005579A5">
            <w:pPr>
              <w:keepLines/>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процент застройки подземной части не регламентируется;</w:t>
            </w:r>
          </w:p>
          <w:p w:rsidR="005579A5" w:rsidRPr="005579A5" w:rsidRDefault="005579A5" w:rsidP="005579A5">
            <w:pPr>
              <w:ind w:left="34"/>
              <w:rPr>
                <w:rFonts w:ascii="Times New Roman" w:eastAsia="Calibri" w:hAnsi="Times New Roman" w:cs="Times New Roman"/>
              </w:rPr>
            </w:pPr>
            <w:r w:rsidRPr="005579A5">
              <w:rPr>
                <w:rFonts w:ascii="Times New Roman" w:eastAsia="Calibri" w:hAnsi="Times New Roman" w:cs="Times New Roman"/>
              </w:rPr>
              <w:t>коэффициент плотности застройки Кпз-2,4.</w:t>
            </w:r>
          </w:p>
        </w:tc>
      </w:tr>
      <w:tr w:rsidR="005579A5" w:rsidRPr="005579A5" w:rsidTr="00ED0407">
        <w:tc>
          <w:tcPr>
            <w:tcW w:w="1844"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ind w:left="34" w:right="170"/>
              <w:rPr>
                <w:rFonts w:ascii="Times New Roman" w:eastAsia="Calibri" w:hAnsi="Times New Roman" w:cs="Times New Roman"/>
              </w:rPr>
            </w:pPr>
            <w:r w:rsidRPr="005579A5">
              <w:rPr>
                <w:rFonts w:ascii="Times New Roman" w:eastAsia="Calibri" w:hAnsi="Times New Roman" w:cs="Times New Roman"/>
              </w:rPr>
              <w:t>Дома социального обслуживания</w:t>
            </w:r>
          </w:p>
          <w:p w:rsidR="005579A5" w:rsidRPr="005579A5" w:rsidRDefault="005579A5" w:rsidP="005579A5">
            <w:pPr>
              <w:ind w:left="34"/>
              <w:rPr>
                <w:rFonts w:ascii="Times New Roman" w:eastAsia="Calibri" w:hAnsi="Times New Roman" w:cs="Times New Roman"/>
              </w:rPr>
            </w:pPr>
            <w:r w:rsidRPr="005579A5">
              <w:rPr>
                <w:rFonts w:ascii="Times New Roman" w:eastAsia="Calibri" w:hAnsi="Times New Roman" w:cs="Times New Roman"/>
              </w:rPr>
              <w:t>[3.2.1]</w:t>
            </w:r>
          </w:p>
        </w:tc>
        <w:tc>
          <w:tcPr>
            <w:tcW w:w="326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ind w:left="34"/>
              <w:rPr>
                <w:rFonts w:ascii="Times New Roman" w:eastAsia="Calibri" w:hAnsi="Times New Roman" w:cs="Times New Roman"/>
              </w:rPr>
            </w:pPr>
            <w:r w:rsidRPr="005579A5">
              <w:rPr>
                <w:rFonts w:ascii="Times New Roman" w:eastAsia="Calibri" w:hAnsi="Times New Roman" w:cs="Times New Roman"/>
              </w:rPr>
              <w:t xml:space="preserve">Размещение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w:t>
            </w:r>
            <w:r w:rsidRPr="005579A5">
              <w:rPr>
                <w:rFonts w:ascii="Times New Roman" w:eastAsia="Calibri" w:hAnsi="Times New Roman" w:cs="Times New Roman"/>
              </w:rPr>
              <w:lastRenderedPageBreak/>
              <w:t>капитального строительства для временного размещения вынужденных переселенцев, лиц, признанных беженцами</w:t>
            </w:r>
          </w:p>
        </w:tc>
        <w:tc>
          <w:tcPr>
            <w:tcW w:w="2126"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ind w:left="34"/>
              <w:rPr>
                <w:rFonts w:ascii="Times New Roman" w:eastAsia="Calibri" w:hAnsi="Times New Roman" w:cs="Times New Roman"/>
              </w:rPr>
            </w:pPr>
            <w:r w:rsidRPr="005579A5">
              <w:rPr>
                <w:rFonts w:ascii="Times New Roman" w:eastAsia="Calibri" w:hAnsi="Times New Roman" w:cs="Times New Roman"/>
              </w:rPr>
              <w:lastRenderedPageBreak/>
              <w:t xml:space="preserve">минимальная (максимальная) площадь земельного участка - 100 - 5000 кв. м </w:t>
            </w:r>
          </w:p>
          <w:p w:rsidR="005579A5" w:rsidRPr="005579A5" w:rsidRDefault="005579A5" w:rsidP="005579A5">
            <w:pPr>
              <w:ind w:left="34"/>
              <w:rPr>
                <w:rFonts w:ascii="Times New Roman" w:eastAsia="Calibri" w:hAnsi="Times New Roman" w:cs="Times New Roman"/>
              </w:rPr>
            </w:pPr>
            <w:r w:rsidRPr="005579A5">
              <w:rPr>
                <w:rFonts w:ascii="Times New Roman" w:eastAsia="Calibri" w:hAnsi="Times New Roman" w:cs="Times New Roman"/>
              </w:rPr>
              <w:t xml:space="preserve">для объектов инженерного </w:t>
            </w:r>
            <w:r w:rsidRPr="005579A5">
              <w:rPr>
                <w:rFonts w:ascii="Times New Roman" w:eastAsia="Calibri" w:hAnsi="Times New Roman" w:cs="Times New Roman"/>
              </w:rPr>
              <w:lastRenderedPageBreak/>
              <w:t>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ind w:left="34"/>
              <w:rPr>
                <w:rFonts w:ascii="Times New Roman" w:eastAsia="Calibri" w:hAnsi="Times New Roman" w:cs="Times New Roman"/>
              </w:rPr>
            </w:pPr>
            <w:r w:rsidRPr="005579A5">
              <w:rPr>
                <w:rFonts w:ascii="Times New Roman" w:eastAsia="Calibri" w:hAnsi="Times New Roman" w:cs="Times New Roman"/>
              </w:rPr>
              <w:lastRenderedPageBreak/>
              <w:t xml:space="preserve">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w:t>
            </w:r>
            <w:r w:rsidRPr="005579A5">
              <w:rPr>
                <w:rFonts w:ascii="Times New Roman" w:eastAsia="Calibri" w:hAnsi="Times New Roman" w:cs="Times New Roman"/>
              </w:rPr>
              <w:lastRenderedPageBreak/>
              <w:t>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ind w:left="34"/>
              <w:rPr>
                <w:rFonts w:ascii="Times New Roman" w:eastAsia="Calibri" w:hAnsi="Times New Roman" w:cs="Times New Roman"/>
              </w:rPr>
            </w:pPr>
            <w:r w:rsidRPr="005579A5">
              <w:rPr>
                <w:rFonts w:ascii="Times New Roman" w:eastAsia="Calibri" w:hAnsi="Times New Roman" w:cs="Times New Roman"/>
              </w:rPr>
              <w:lastRenderedPageBreak/>
              <w:t>максимальное количество этажей зданий - 3 этажа (включая мансардный этаж);</w:t>
            </w:r>
          </w:p>
          <w:p w:rsidR="005579A5" w:rsidRPr="005579A5" w:rsidRDefault="005579A5" w:rsidP="005579A5">
            <w:pPr>
              <w:ind w:left="34"/>
              <w:rPr>
                <w:rFonts w:ascii="Times New Roman" w:eastAsia="Calibri" w:hAnsi="Times New Roman" w:cs="Times New Roman"/>
              </w:rPr>
            </w:pPr>
            <w:r w:rsidRPr="005579A5">
              <w:rPr>
                <w:rFonts w:ascii="Times New Roman" w:eastAsia="Calibri" w:hAnsi="Times New Roman" w:cs="Times New Roman"/>
              </w:rPr>
              <w:t xml:space="preserve">максимальная высота зданий от </w:t>
            </w:r>
            <w:r w:rsidRPr="005579A5">
              <w:rPr>
                <w:rFonts w:ascii="Times New Roman" w:eastAsia="Calibri" w:hAnsi="Times New Roman" w:cs="Times New Roman"/>
              </w:rPr>
              <w:lastRenderedPageBreak/>
              <w:t>уровня земли до верха перекрытия последнего этажа (или конька кровли) - 20 м.</w:t>
            </w:r>
          </w:p>
        </w:tc>
        <w:tc>
          <w:tcPr>
            <w:tcW w:w="343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ind w:left="34"/>
              <w:rPr>
                <w:rFonts w:ascii="Times New Roman" w:eastAsia="Calibri" w:hAnsi="Times New Roman" w:cs="Times New Roman"/>
              </w:rPr>
            </w:pPr>
            <w:r w:rsidRPr="005579A5">
              <w:rPr>
                <w:rFonts w:ascii="Times New Roman" w:eastAsia="Calibri" w:hAnsi="Times New Roman" w:cs="Times New Roman"/>
              </w:rPr>
              <w:lastRenderedPageBreak/>
              <w:t>максимальный процент застройки в границах земельного участка - 80%;</w:t>
            </w:r>
          </w:p>
          <w:p w:rsidR="005579A5" w:rsidRPr="005579A5" w:rsidRDefault="005579A5" w:rsidP="005579A5">
            <w:pPr>
              <w:keepLines/>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процент застройки подземной части не регламентируется;</w:t>
            </w:r>
          </w:p>
          <w:p w:rsidR="005579A5" w:rsidRPr="005579A5" w:rsidRDefault="005579A5" w:rsidP="005579A5">
            <w:pPr>
              <w:ind w:left="34"/>
              <w:rPr>
                <w:rFonts w:ascii="Times New Roman" w:eastAsia="Calibri" w:hAnsi="Times New Roman" w:cs="Times New Roman"/>
              </w:rPr>
            </w:pPr>
            <w:r w:rsidRPr="005579A5">
              <w:rPr>
                <w:rFonts w:ascii="Times New Roman" w:eastAsia="Calibri" w:hAnsi="Times New Roman" w:cs="Times New Roman"/>
              </w:rPr>
              <w:lastRenderedPageBreak/>
              <w:t>коэффициент плотности застройки Кпз-2,4.</w:t>
            </w:r>
          </w:p>
        </w:tc>
      </w:tr>
      <w:tr w:rsidR="005579A5" w:rsidRPr="005579A5" w:rsidTr="00ED0407">
        <w:tc>
          <w:tcPr>
            <w:tcW w:w="1844"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ind w:left="34"/>
              <w:rPr>
                <w:rFonts w:ascii="Times New Roman" w:eastAsia="Calibri" w:hAnsi="Times New Roman" w:cs="Times New Roman"/>
              </w:rPr>
            </w:pPr>
            <w:r w:rsidRPr="005579A5">
              <w:rPr>
                <w:rFonts w:ascii="Times New Roman" w:eastAsia="Calibri" w:hAnsi="Times New Roman" w:cs="Times New Roman"/>
              </w:rPr>
              <w:lastRenderedPageBreak/>
              <w:t>Оказание социальной помощи населению [3.2.2]</w:t>
            </w:r>
          </w:p>
        </w:tc>
        <w:tc>
          <w:tcPr>
            <w:tcW w:w="326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ind w:left="34"/>
              <w:rPr>
                <w:rFonts w:ascii="Times New Roman" w:eastAsia="Calibri" w:hAnsi="Times New Roman" w:cs="Times New Roman"/>
              </w:rPr>
            </w:pPr>
            <w:r w:rsidRPr="005579A5">
              <w:rPr>
                <w:rFonts w:ascii="Times New Roman" w:eastAsia="Calibri" w:hAnsi="Times New Roman" w:cs="Times New Roman"/>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2126"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ind w:left="34"/>
              <w:rPr>
                <w:rFonts w:ascii="Times New Roman" w:eastAsia="Calibri" w:hAnsi="Times New Roman" w:cs="Times New Roman"/>
              </w:rPr>
            </w:pPr>
            <w:r w:rsidRPr="005579A5">
              <w:rPr>
                <w:rFonts w:ascii="Times New Roman" w:eastAsia="Calibri" w:hAnsi="Times New Roman" w:cs="Times New Roman"/>
              </w:rPr>
              <w:t xml:space="preserve">минимальная (максимальная) площадь земельного участка - 100 - 5000 кв. м </w:t>
            </w:r>
          </w:p>
          <w:p w:rsidR="005579A5" w:rsidRPr="005579A5" w:rsidRDefault="005579A5" w:rsidP="005579A5">
            <w:pPr>
              <w:ind w:left="34"/>
              <w:rPr>
                <w:rFonts w:ascii="Times New Roman" w:eastAsia="Calibri" w:hAnsi="Times New Roman" w:cs="Times New Roman"/>
              </w:rPr>
            </w:pPr>
            <w:r w:rsidRPr="005579A5">
              <w:rPr>
                <w:rFonts w:ascii="Times New Roman" w:eastAsia="Calibri" w:hAnsi="Times New Roman" w:cs="Times New Roman"/>
              </w:rPr>
              <w:t>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ind w:left="34"/>
              <w:rPr>
                <w:rFonts w:ascii="Times New Roman" w:eastAsia="Calibri" w:hAnsi="Times New Roman" w:cs="Times New Roman"/>
              </w:rPr>
            </w:pPr>
            <w:r w:rsidRPr="005579A5">
              <w:rPr>
                <w:rFonts w:ascii="Times New Roman" w:eastAsia="Calibri" w:hAnsi="Times New Roman" w:cs="Times New Roman"/>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ind w:left="34"/>
              <w:rPr>
                <w:rFonts w:ascii="Times New Roman" w:eastAsia="Calibri" w:hAnsi="Times New Roman" w:cs="Times New Roman"/>
              </w:rPr>
            </w:pPr>
            <w:r w:rsidRPr="005579A5">
              <w:rPr>
                <w:rFonts w:ascii="Times New Roman" w:eastAsia="Calibri" w:hAnsi="Times New Roman" w:cs="Times New Roman"/>
              </w:rPr>
              <w:t>максимальное количество этажей зданий - 3 этажа (включая мансардный этаж);</w:t>
            </w:r>
          </w:p>
          <w:p w:rsidR="005579A5" w:rsidRPr="005579A5" w:rsidRDefault="005579A5" w:rsidP="005579A5">
            <w:pPr>
              <w:ind w:left="34"/>
              <w:rPr>
                <w:rFonts w:ascii="Times New Roman" w:eastAsia="Calibri" w:hAnsi="Times New Roman" w:cs="Times New Roman"/>
              </w:rPr>
            </w:pPr>
            <w:r w:rsidRPr="005579A5">
              <w:rPr>
                <w:rFonts w:ascii="Times New Roman" w:eastAsia="Calibri" w:hAnsi="Times New Roman" w:cs="Times New Roman"/>
              </w:rPr>
              <w:t>максимальная высота зданий от уровня земли до верха перекрытия последнего этажа (или конька кровли) - 20 м.-</w:t>
            </w:r>
          </w:p>
        </w:tc>
        <w:tc>
          <w:tcPr>
            <w:tcW w:w="343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ind w:left="34"/>
              <w:rPr>
                <w:rFonts w:ascii="Times New Roman" w:eastAsia="Calibri" w:hAnsi="Times New Roman" w:cs="Times New Roman"/>
              </w:rPr>
            </w:pPr>
            <w:r w:rsidRPr="005579A5">
              <w:rPr>
                <w:rFonts w:ascii="Times New Roman" w:eastAsia="Calibri" w:hAnsi="Times New Roman" w:cs="Times New Roman"/>
              </w:rPr>
              <w:t>максимальный процент застройки в границах земельного участка - 80%;</w:t>
            </w:r>
          </w:p>
          <w:p w:rsidR="005579A5" w:rsidRPr="005579A5" w:rsidRDefault="005579A5" w:rsidP="005579A5">
            <w:pPr>
              <w:keepLines/>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процент застройки подземной части не регламентируется;</w:t>
            </w:r>
          </w:p>
          <w:p w:rsidR="005579A5" w:rsidRPr="005579A5" w:rsidRDefault="005579A5" w:rsidP="005579A5">
            <w:pPr>
              <w:ind w:left="34"/>
              <w:rPr>
                <w:rFonts w:ascii="Times New Roman" w:eastAsia="Calibri" w:hAnsi="Times New Roman" w:cs="Times New Roman"/>
              </w:rPr>
            </w:pPr>
            <w:r w:rsidRPr="005579A5">
              <w:rPr>
                <w:rFonts w:ascii="Times New Roman" w:eastAsia="Calibri" w:hAnsi="Times New Roman" w:cs="Times New Roman"/>
              </w:rPr>
              <w:t>коэффициент плотности застройки Кпз-2,4.</w:t>
            </w:r>
          </w:p>
        </w:tc>
      </w:tr>
      <w:tr w:rsidR="005579A5" w:rsidRPr="005579A5" w:rsidTr="00ED0407">
        <w:tc>
          <w:tcPr>
            <w:tcW w:w="1844"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ind w:left="34"/>
              <w:rPr>
                <w:rFonts w:ascii="Times New Roman" w:eastAsia="Calibri" w:hAnsi="Times New Roman" w:cs="Times New Roman"/>
              </w:rPr>
            </w:pPr>
            <w:r w:rsidRPr="005579A5">
              <w:rPr>
                <w:rFonts w:ascii="Times New Roman" w:eastAsia="Calibri" w:hAnsi="Times New Roman" w:cs="Times New Roman"/>
              </w:rPr>
              <w:t>Оказание услуг связи [3.2.3]</w:t>
            </w:r>
          </w:p>
        </w:tc>
        <w:tc>
          <w:tcPr>
            <w:tcW w:w="326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ind w:left="34"/>
              <w:rPr>
                <w:rFonts w:ascii="Times New Roman" w:eastAsia="Calibri" w:hAnsi="Times New Roman" w:cs="Times New Roman"/>
              </w:rPr>
            </w:pPr>
            <w:r w:rsidRPr="005579A5">
              <w:rPr>
                <w:rFonts w:ascii="Times New Roman" w:eastAsia="Calibri" w:hAnsi="Times New Roman" w:cs="Times New Roman"/>
              </w:rPr>
              <w:t xml:space="preserve">Размещение зданий, предназначенных для размещения пунктов оказания услуг почтовой, телеграфной, междугородней и </w:t>
            </w:r>
            <w:r w:rsidRPr="005579A5">
              <w:rPr>
                <w:rFonts w:ascii="Times New Roman" w:eastAsia="Calibri" w:hAnsi="Times New Roman" w:cs="Times New Roman"/>
              </w:rPr>
              <w:lastRenderedPageBreak/>
              <w:t>международной телефонной связи.</w:t>
            </w:r>
          </w:p>
        </w:tc>
        <w:tc>
          <w:tcPr>
            <w:tcW w:w="2126"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ind w:left="34"/>
              <w:rPr>
                <w:rFonts w:ascii="Times New Roman" w:eastAsia="Calibri" w:hAnsi="Times New Roman" w:cs="Times New Roman"/>
              </w:rPr>
            </w:pPr>
            <w:r w:rsidRPr="005579A5">
              <w:rPr>
                <w:rFonts w:ascii="Times New Roman" w:eastAsia="Calibri" w:hAnsi="Times New Roman" w:cs="Times New Roman"/>
              </w:rPr>
              <w:lastRenderedPageBreak/>
              <w:t xml:space="preserve">минимальная (максимальная) площадь земельного участка - 100 - 5000 кв. м </w:t>
            </w:r>
          </w:p>
          <w:p w:rsidR="005579A5" w:rsidRPr="005579A5" w:rsidRDefault="005579A5" w:rsidP="005579A5">
            <w:pPr>
              <w:ind w:left="34"/>
              <w:rPr>
                <w:rFonts w:ascii="Times New Roman" w:eastAsia="Calibri" w:hAnsi="Times New Roman" w:cs="Times New Roman"/>
              </w:rPr>
            </w:pPr>
            <w:r w:rsidRPr="005579A5">
              <w:rPr>
                <w:rFonts w:ascii="Times New Roman" w:eastAsia="Calibri" w:hAnsi="Times New Roman" w:cs="Times New Roman"/>
              </w:rPr>
              <w:lastRenderedPageBreak/>
              <w:t>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ind w:left="34"/>
              <w:rPr>
                <w:rFonts w:ascii="Times New Roman" w:eastAsia="Calibri" w:hAnsi="Times New Roman" w:cs="Times New Roman"/>
              </w:rPr>
            </w:pPr>
            <w:r w:rsidRPr="005579A5">
              <w:rPr>
                <w:rFonts w:ascii="Times New Roman" w:eastAsia="Calibri" w:hAnsi="Times New Roman" w:cs="Times New Roman"/>
              </w:rPr>
              <w:lastRenderedPageBreak/>
              <w:t xml:space="preserve">минимальный отступ строений от красной линии улиц не менее чем 5 м; от границ соседнего земельного участка не менее 3 м; в пределах </w:t>
            </w:r>
            <w:r w:rsidRPr="005579A5">
              <w:rPr>
                <w:rFonts w:ascii="Times New Roman" w:eastAsia="Calibri" w:hAnsi="Times New Roman" w:cs="Times New Roman"/>
              </w:rPr>
              <w:lastRenderedPageBreak/>
              <w:t>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ind w:left="34"/>
              <w:rPr>
                <w:rFonts w:ascii="Times New Roman" w:eastAsia="Calibri" w:hAnsi="Times New Roman" w:cs="Times New Roman"/>
              </w:rPr>
            </w:pPr>
            <w:r w:rsidRPr="005579A5">
              <w:rPr>
                <w:rFonts w:ascii="Times New Roman" w:eastAsia="Calibri" w:hAnsi="Times New Roman" w:cs="Times New Roman"/>
              </w:rPr>
              <w:lastRenderedPageBreak/>
              <w:t>максимальное количество этажей зданий - 3 этажа (включая мансардный этаж);</w:t>
            </w:r>
          </w:p>
          <w:p w:rsidR="005579A5" w:rsidRPr="005579A5" w:rsidRDefault="005579A5" w:rsidP="005579A5">
            <w:pPr>
              <w:ind w:left="34"/>
              <w:rPr>
                <w:rFonts w:ascii="Times New Roman" w:eastAsia="Calibri" w:hAnsi="Times New Roman" w:cs="Times New Roman"/>
              </w:rPr>
            </w:pPr>
            <w:r w:rsidRPr="005579A5">
              <w:rPr>
                <w:rFonts w:ascii="Times New Roman" w:eastAsia="Calibri" w:hAnsi="Times New Roman" w:cs="Times New Roman"/>
              </w:rPr>
              <w:lastRenderedPageBreak/>
              <w:t>максимальная высота зданий от уровня земли до верха перекрытия последнего этажа (или конька кровли) - 20 м.</w:t>
            </w:r>
          </w:p>
        </w:tc>
        <w:tc>
          <w:tcPr>
            <w:tcW w:w="343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ind w:left="34"/>
              <w:rPr>
                <w:rFonts w:ascii="Times New Roman" w:eastAsia="Calibri" w:hAnsi="Times New Roman" w:cs="Times New Roman"/>
              </w:rPr>
            </w:pPr>
            <w:r w:rsidRPr="005579A5">
              <w:rPr>
                <w:rFonts w:ascii="Times New Roman" w:eastAsia="Calibri" w:hAnsi="Times New Roman" w:cs="Times New Roman"/>
              </w:rPr>
              <w:lastRenderedPageBreak/>
              <w:t>максимальный процент застройки в границах земельного участка - 80%;</w:t>
            </w:r>
          </w:p>
          <w:p w:rsidR="005579A5" w:rsidRPr="005579A5" w:rsidRDefault="005579A5" w:rsidP="005579A5">
            <w:pPr>
              <w:keepLines/>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процент застройки подземной части не регламентируется;</w:t>
            </w:r>
          </w:p>
          <w:p w:rsidR="005579A5" w:rsidRPr="005579A5" w:rsidRDefault="005579A5" w:rsidP="005579A5">
            <w:pPr>
              <w:ind w:left="34"/>
              <w:rPr>
                <w:rFonts w:ascii="Times New Roman" w:eastAsia="Calibri" w:hAnsi="Times New Roman" w:cs="Times New Roman"/>
              </w:rPr>
            </w:pPr>
            <w:r w:rsidRPr="005579A5">
              <w:rPr>
                <w:rFonts w:ascii="Times New Roman" w:eastAsia="Calibri" w:hAnsi="Times New Roman" w:cs="Times New Roman"/>
              </w:rPr>
              <w:lastRenderedPageBreak/>
              <w:t>коэффициент плотности застройки Кпз-2,4.</w:t>
            </w:r>
          </w:p>
        </w:tc>
      </w:tr>
      <w:tr w:rsidR="005579A5" w:rsidRPr="005579A5" w:rsidTr="00ED0407">
        <w:tc>
          <w:tcPr>
            <w:tcW w:w="1844"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ind w:left="34"/>
              <w:rPr>
                <w:rFonts w:ascii="Times New Roman" w:eastAsia="Calibri" w:hAnsi="Times New Roman" w:cs="Times New Roman"/>
              </w:rPr>
            </w:pPr>
            <w:r w:rsidRPr="005579A5">
              <w:rPr>
                <w:rFonts w:ascii="Times New Roman" w:eastAsia="Calibri" w:hAnsi="Times New Roman" w:cs="Times New Roman"/>
              </w:rPr>
              <w:lastRenderedPageBreak/>
              <w:t>Общежития [3.2.4]</w:t>
            </w:r>
          </w:p>
        </w:tc>
        <w:tc>
          <w:tcPr>
            <w:tcW w:w="326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ind w:left="34"/>
              <w:rPr>
                <w:rFonts w:ascii="Times New Roman" w:eastAsia="Calibri" w:hAnsi="Times New Roman" w:cs="Times New Roman"/>
              </w:rPr>
            </w:pPr>
            <w:r w:rsidRPr="005579A5">
              <w:rPr>
                <w:rFonts w:ascii="Times New Roman" w:eastAsia="Calibri" w:hAnsi="Times New Roman" w:cs="Times New Roman"/>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2126"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ind w:left="34"/>
              <w:rPr>
                <w:rFonts w:ascii="Times New Roman" w:eastAsia="Calibri" w:hAnsi="Times New Roman" w:cs="Times New Roman"/>
              </w:rPr>
            </w:pPr>
            <w:r w:rsidRPr="005579A5">
              <w:rPr>
                <w:rFonts w:ascii="Times New Roman" w:eastAsia="Calibri" w:hAnsi="Times New Roman" w:cs="Times New Roman"/>
              </w:rPr>
              <w:t xml:space="preserve">минимальная (максимальная) площадь земельного участка - 100 - 5000 кв. м </w:t>
            </w:r>
          </w:p>
          <w:p w:rsidR="005579A5" w:rsidRPr="005579A5" w:rsidRDefault="005579A5" w:rsidP="005579A5">
            <w:pPr>
              <w:ind w:left="34"/>
              <w:rPr>
                <w:rFonts w:ascii="Times New Roman" w:eastAsia="Calibri" w:hAnsi="Times New Roman" w:cs="Times New Roman"/>
              </w:rPr>
            </w:pPr>
            <w:r w:rsidRPr="005579A5">
              <w:rPr>
                <w:rFonts w:ascii="Times New Roman" w:eastAsia="Calibri" w:hAnsi="Times New Roman" w:cs="Times New Roman"/>
              </w:rPr>
              <w:t>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ind w:left="34"/>
              <w:rPr>
                <w:rFonts w:ascii="Times New Roman" w:eastAsia="Calibri" w:hAnsi="Times New Roman" w:cs="Times New Roman"/>
              </w:rPr>
            </w:pPr>
            <w:r w:rsidRPr="005579A5">
              <w:rPr>
                <w:rFonts w:ascii="Times New Roman" w:eastAsia="Calibri" w:hAnsi="Times New Roman" w:cs="Times New Roman"/>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ind w:left="34"/>
              <w:rPr>
                <w:rFonts w:ascii="Times New Roman" w:eastAsia="Calibri" w:hAnsi="Times New Roman" w:cs="Times New Roman"/>
              </w:rPr>
            </w:pPr>
            <w:r w:rsidRPr="005579A5">
              <w:rPr>
                <w:rFonts w:ascii="Times New Roman" w:eastAsia="Calibri" w:hAnsi="Times New Roman" w:cs="Times New Roman"/>
              </w:rPr>
              <w:t>максимальное количество этажей зданий - 3 этажа (включая мансардный этаж); максимальная высота зданий от уровня земли до верха перекрытия последнего этажа (или конька кровли) - 20 м.</w:t>
            </w:r>
          </w:p>
        </w:tc>
        <w:tc>
          <w:tcPr>
            <w:tcW w:w="343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ind w:left="34"/>
              <w:rPr>
                <w:rFonts w:ascii="Times New Roman" w:eastAsia="Calibri" w:hAnsi="Times New Roman" w:cs="Times New Roman"/>
              </w:rPr>
            </w:pPr>
            <w:r w:rsidRPr="005579A5">
              <w:rPr>
                <w:rFonts w:ascii="Times New Roman" w:eastAsia="Calibri" w:hAnsi="Times New Roman" w:cs="Times New Roman"/>
              </w:rPr>
              <w:t>максимальный процент застройки в границах земельного участка - 80%;</w:t>
            </w:r>
          </w:p>
          <w:p w:rsidR="005579A5" w:rsidRPr="005579A5" w:rsidRDefault="005579A5" w:rsidP="005579A5">
            <w:pPr>
              <w:keepLines/>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процент застройки подземной части не регламентируется;</w:t>
            </w:r>
          </w:p>
          <w:p w:rsidR="005579A5" w:rsidRPr="005579A5" w:rsidRDefault="005579A5" w:rsidP="005579A5">
            <w:pPr>
              <w:ind w:left="34"/>
              <w:rPr>
                <w:rFonts w:ascii="Times New Roman" w:eastAsia="Calibri" w:hAnsi="Times New Roman" w:cs="Times New Roman"/>
              </w:rPr>
            </w:pPr>
            <w:r w:rsidRPr="005579A5">
              <w:rPr>
                <w:rFonts w:ascii="Times New Roman" w:eastAsia="Calibri" w:hAnsi="Times New Roman" w:cs="Times New Roman"/>
              </w:rPr>
              <w:t>коэффициент плотности застройки Кпз-2,4.</w:t>
            </w:r>
          </w:p>
        </w:tc>
      </w:tr>
      <w:tr w:rsidR="005579A5" w:rsidRPr="005579A5" w:rsidTr="00ED0407">
        <w:tc>
          <w:tcPr>
            <w:tcW w:w="1844"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ind w:left="34"/>
              <w:rPr>
                <w:rFonts w:ascii="Times New Roman" w:eastAsia="Calibri" w:hAnsi="Times New Roman" w:cs="Times New Roman"/>
              </w:rPr>
            </w:pPr>
            <w:r w:rsidRPr="005579A5">
              <w:rPr>
                <w:rFonts w:ascii="Times New Roman" w:eastAsia="Calibri" w:hAnsi="Times New Roman" w:cs="Times New Roman"/>
              </w:rPr>
              <w:t>Бытовое обслуживание</w:t>
            </w:r>
          </w:p>
          <w:p w:rsidR="005579A5" w:rsidRPr="005579A5" w:rsidRDefault="005579A5" w:rsidP="005579A5">
            <w:pPr>
              <w:ind w:left="34"/>
              <w:rPr>
                <w:rFonts w:ascii="Times New Roman" w:eastAsia="Calibri" w:hAnsi="Times New Roman" w:cs="Times New Roman"/>
              </w:rPr>
            </w:pPr>
            <w:r w:rsidRPr="005579A5">
              <w:rPr>
                <w:rFonts w:ascii="Times New Roman" w:eastAsia="Calibri" w:hAnsi="Times New Roman" w:cs="Times New Roman"/>
              </w:rPr>
              <w:t>[3.3]</w:t>
            </w:r>
          </w:p>
        </w:tc>
        <w:tc>
          <w:tcPr>
            <w:tcW w:w="326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ind w:left="34"/>
              <w:rPr>
                <w:rFonts w:ascii="Times New Roman" w:eastAsia="Calibri" w:hAnsi="Times New Roman" w:cs="Times New Roman"/>
              </w:rPr>
            </w:pPr>
            <w:r w:rsidRPr="005579A5">
              <w:rPr>
                <w:rFonts w:ascii="Times New Roman" w:eastAsia="Calibri" w:hAnsi="Times New Roman" w:cs="Times New Roman"/>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126"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ind w:left="34"/>
              <w:rPr>
                <w:rFonts w:ascii="Times New Roman" w:eastAsia="Calibri" w:hAnsi="Times New Roman" w:cs="Times New Roman"/>
              </w:rPr>
            </w:pPr>
            <w:r w:rsidRPr="005579A5">
              <w:rPr>
                <w:rFonts w:ascii="Times New Roman" w:eastAsia="Calibri" w:hAnsi="Times New Roman" w:cs="Times New Roman"/>
              </w:rPr>
              <w:t xml:space="preserve">минимальная (максимальная) площадь земельного участка - 200 - 5000 кв. м </w:t>
            </w:r>
          </w:p>
          <w:p w:rsidR="005579A5" w:rsidRPr="005579A5" w:rsidRDefault="005579A5" w:rsidP="005579A5">
            <w:pPr>
              <w:ind w:left="34"/>
              <w:rPr>
                <w:rFonts w:ascii="Times New Roman" w:eastAsia="Calibri" w:hAnsi="Times New Roman" w:cs="Times New Roman"/>
              </w:rPr>
            </w:pPr>
            <w:r w:rsidRPr="005579A5">
              <w:rPr>
                <w:rFonts w:ascii="Times New Roman" w:eastAsia="Calibri" w:hAnsi="Times New Roman" w:cs="Times New Roman"/>
              </w:rPr>
              <w:t xml:space="preserve">для объектов инженерного обеспечения и объектов </w:t>
            </w:r>
            <w:r w:rsidRPr="005579A5">
              <w:rPr>
                <w:rFonts w:ascii="Times New Roman" w:eastAsia="Calibri" w:hAnsi="Times New Roman" w:cs="Times New Roman"/>
              </w:rPr>
              <w:lastRenderedPageBreak/>
              <w:t>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ind w:left="34"/>
              <w:rPr>
                <w:rFonts w:ascii="Times New Roman" w:eastAsia="Calibri" w:hAnsi="Times New Roman" w:cs="Times New Roman"/>
              </w:rPr>
            </w:pPr>
            <w:r w:rsidRPr="005579A5">
              <w:rPr>
                <w:rFonts w:ascii="Times New Roman" w:eastAsia="Calibri" w:hAnsi="Times New Roman" w:cs="Times New Roman"/>
              </w:rPr>
              <w:lastRenderedPageBreak/>
              <w:t xml:space="preserve">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w:t>
            </w:r>
            <w:r w:rsidRPr="005579A5">
              <w:rPr>
                <w:rFonts w:ascii="Times New Roman" w:eastAsia="Calibri" w:hAnsi="Times New Roman" w:cs="Times New Roman"/>
              </w:rPr>
              <w:lastRenderedPageBreak/>
              <w:t>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ind w:left="34"/>
              <w:rPr>
                <w:rFonts w:ascii="Times New Roman" w:eastAsia="Calibri" w:hAnsi="Times New Roman" w:cs="Times New Roman"/>
              </w:rPr>
            </w:pPr>
            <w:r w:rsidRPr="005579A5">
              <w:rPr>
                <w:rFonts w:ascii="Times New Roman" w:eastAsia="Calibri" w:hAnsi="Times New Roman" w:cs="Times New Roman"/>
              </w:rPr>
              <w:lastRenderedPageBreak/>
              <w:t>максимальное количество этажей зданий - 3 этажа (включая мансардный этаж);</w:t>
            </w:r>
          </w:p>
          <w:p w:rsidR="005579A5" w:rsidRPr="005579A5" w:rsidRDefault="005579A5" w:rsidP="005579A5">
            <w:pPr>
              <w:ind w:left="34"/>
              <w:rPr>
                <w:rFonts w:ascii="Times New Roman" w:eastAsia="Calibri" w:hAnsi="Times New Roman" w:cs="Times New Roman"/>
              </w:rPr>
            </w:pPr>
            <w:r w:rsidRPr="005579A5">
              <w:rPr>
                <w:rFonts w:ascii="Times New Roman" w:eastAsia="Calibri" w:hAnsi="Times New Roman" w:cs="Times New Roman"/>
              </w:rPr>
              <w:t xml:space="preserve">максимальная высота зданий от уровня земли до верха перекрытия </w:t>
            </w:r>
            <w:r w:rsidRPr="005579A5">
              <w:rPr>
                <w:rFonts w:ascii="Times New Roman" w:eastAsia="Calibri" w:hAnsi="Times New Roman" w:cs="Times New Roman"/>
              </w:rPr>
              <w:lastRenderedPageBreak/>
              <w:t>последнего этажа (или конька кровли) - 20 м.</w:t>
            </w:r>
          </w:p>
        </w:tc>
        <w:tc>
          <w:tcPr>
            <w:tcW w:w="343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ind w:left="34"/>
              <w:rPr>
                <w:rFonts w:ascii="Times New Roman" w:eastAsia="Calibri" w:hAnsi="Times New Roman" w:cs="Times New Roman"/>
              </w:rPr>
            </w:pPr>
            <w:r w:rsidRPr="005579A5">
              <w:rPr>
                <w:rFonts w:ascii="Times New Roman" w:eastAsia="Calibri" w:hAnsi="Times New Roman" w:cs="Times New Roman"/>
              </w:rPr>
              <w:lastRenderedPageBreak/>
              <w:t>максимальный процент застройки в границах земельного участка - 80%;</w:t>
            </w:r>
          </w:p>
          <w:p w:rsidR="005579A5" w:rsidRPr="005579A5" w:rsidRDefault="005579A5" w:rsidP="005579A5">
            <w:pPr>
              <w:keepLines/>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процент застройки подземной части не регламентируется;</w:t>
            </w:r>
          </w:p>
          <w:p w:rsidR="005579A5" w:rsidRPr="005579A5" w:rsidRDefault="005579A5" w:rsidP="005579A5">
            <w:pPr>
              <w:ind w:left="34"/>
              <w:rPr>
                <w:rFonts w:ascii="Times New Roman" w:eastAsia="Calibri" w:hAnsi="Times New Roman" w:cs="Times New Roman"/>
              </w:rPr>
            </w:pPr>
            <w:r w:rsidRPr="005579A5">
              <w:rPr>
                <w:rFonts w:ascii="Times New Roman" w:eastAsia="Calibri" w:hAnsi="Times New Roman" w:cs="Times New Roman"/>
              </w:rPr>
              <w:t>коэффициент плотности застройки Кпз-2,4.</w:t>
            </w:r>
          </w:p>
        </w:tc>
      </w:tr>
      <w:tr w:rsidR="005579A5" w:rsidRPr="005579A5" w:rsidTr="00ED0407">
        <w:tc>
          <w:tcPr>
            <w:tcW w:w="1844"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ind w:left="34"/>
              <w:rPr>
                <w:rFonts w:ascii="Times New Roman" w:eastAsia="Calibri" w:hAnsi="Times New Roman" w:cs="Times New Roman"/>
              </w:rPr>
            </w:pPr>
            <w:r w:rsidRPr="005579A5">
              <w:rPr>
                <w:rFonts w:ascii="Times New Roman" w:eastAsia="Calibri" w:hAnsi="Times New Roman" w:cs="Times New Roman"/>
              </w:rPr>
              <w:t>Общественное управление</w:t>
            </w:r>
          </w:p>
          <w:p w:rsidR="005579A5" w:rsidRPr="005579A5" w:rsidRDefault="005579A5" w:rsidP="005579A5">
            <w:pPr>
              <w:ind w:left="34"/>
              <w:rPr>
                <w:rFonts w:ascii="Times New Roman" w:eastAsia="Calibri" w:hAnsi="Times New Roman" w:cs="Times New Roman"/>
              </w:rPr>
            </w:pPr>
            <w:r w:rsidRPr="005579A5">
              <w:rPr>
                <w:rFonts w:ascii="Times New Roman" w:eastAsia="Calibri" w:hAnsi="Times New Roman" w:cs="Times New Roman"/>
              </w:rPr>
              <w:t>[3.8]</w:t>
            </w:r>
          </w:p>
        </w:tc>
        <w:tc>
          <w:tcPr>
            <w:tcW w:w="326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ind w:left="34"/>
              <w:rPr>
                <w:rFonts w:ascii="Times New Roman" w:eastAsia="Calibri" w:hAnsi="Times New Roman" w:cs="Times New Roman"/>
              </w:rPr>
            </w:pPr>
            <w:r w:rsidRPr="005579A5">
              <w:rPr>
                <w:rFonts w:ascii="Times New Roman" w:eastAsia="Calibri" w:hAnsi="Times New Roman" w:cs="Times New Roman"/>
              </w:rPr>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кодами 3.8.1-3.8.2.</w:t>
            </w:r>
          </w:p>
        </w:tc>
        <w:tc>
          <w:tcPr>
            <w:tcW w:w="2126"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ind w:left="34"/>
              <w:rPr>
                <w:rFonts w:ascii="Times New Roman" w:eastAsia="Calibri" w:hAnsi="Times New Roman" w:cs="Times New Roman"/>
              </w:rPr>
            </w:pPr>
            <w:r w:rsidRPr="005579A5">
              <w:rPr>
                <w:rFonts w:ascii="Times New Roman" w:eastAsia="Calibri" w:hAnsi="Times New Roman" w:cs="Times New Roman"/>
              </w:rPr>
              <w:t xml:space="preserve">минимальная (максимальная) площадь земельного участка - 400 - 5000 кв. м </w:t>
            </w:r>
          </w:p>
        </w:tc>
        <w:tc>
          <w:tcPr>
            <w:tcW w:w="2835"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ind w:left="34"/>
              <w:rPr>
                <w:rFonts w:ascii="Times New Roman" w:eastAsia="Calibri" w:hAnsi="Times New Roman" w:cs="Times New Roman"/>
              </w:rPr>
            </w:pPr>
            <w:r w:rsidRPr="005579A5">
              <w:rPr>
                <w:rFonts w:ascii="Times New Roman" w:eastAsia="Calibri" w:hAnsi="Times New Roman" w:cs="Times New Roman"/>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ind w:left="34"/>
              <w:rPr>
                <w:rFonts w:ascii="Times New Roman" w:eastAsia="Calibri" w:hAnsi="Times New Roman" w:cs="Times New Roman"/>
              </w:rPr>
            </w:pPr>
            <w:r w:rsidRPr="005579A5">
              <w:rPr>
                <w:rFonts w:ascii="Times New Roman" w:eastAsia="Calibri" w:hAnsi="Times New Roman" w:cs="Times New Roman"/>
              </w:rPr>
              <w:t>максимальное количество этажей зданий - 3 этажа (включая мансардный этаж);</w:t>
            </w:r>
          </w:p>
          <w:p w:rsidR="005579A5" w:rsidRPr="005579A5" w:rsidRDefault="005579A5" w:rsidP="005579A5">
            <w:pPr>
              <w:ind w:left="34"/>
              <w:rPr>
                <w:rFonts w:ascii="Times New Roman" w:eastAsia="Calibri" w:hAnsi="Times New Roman" w:cs="Times New Roman"/>
              </w:rPr>
            </w:pPr>
            <w:r w:rsidRPr="005579A5">
              <w:rPr>
                <w:rFonts w:ascii="Times New Roman" w:eastAsia="Calibri" w:hAnsi="Times New Roman" w:cs="Times New Roman"/>
              </w:rPr>
              <w:t>максимальная высота зданий от уровня земли до верха перекрытия последнего этажа (или конька кровли) - 20 м.</w:t>
            </w:r>
          </w:p>
        </w:tc>
        <w:tc>
          <w:tcPr>
            <w:tcW w:w="343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ind w:left="34"/>
              <w:rPr>
                <w:rFonts w:ascii="Times New Roman" w:eastAsia="Calibri" w:hAnsi="Times New Roman" w:cs="Times New Roman"/>
              </w:rPr>
            </w:pPr>
            <w:r w:rsidRPr="005579A5">
              <w:rPr>
                <w:rFonts w:ascii="Times New Roman" w:eastAsia="Calibri" w:hAnsi="Times New Roman" w:cs="Times New Roman"/>
              </w:rPr>
              <w:t>максимальный процент застройки в границах земельного участка - 60%;</w:t>
            </w:r>
          </w:p>
          <w:p w:rsidR="005579A5" w:rsidRPr="005579A5" w:rsidRDefault="005579A5" w:rsidP="005579A5">
            <w:pPr>
              <w:keepLines/>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процент застройки подземной части не регламентируется;</w:t>
            </w:r>
          </w:p>
          <w:p w:rsidR="005579A5" w:rsidRPr="005579A5" w:rsidRDefault="005579A5" w:rsidP="005579A5">
            <w:pPr>
              <w:ind w:left="34"/>
              <w:rPr>
                <w:rFonts w:ascii="Times New Roman" w:eastAsia="Calibri" w:hAnsi="Times New Roman" w:cs="Times New Roman"/>
              </w:rPr>
            </w:pPr>
            <w:r w:rsidRPr="005579A5">
              <w:rPr>
                <w:rFonts w:ascii="Times New Roman" w:eastAsia="Calibri" w:hAnsi="Times New Roman" w:cs="Times New Roman"/>
              </w:rPr>
              <w:t>коэффициент плотности застройки Кпз-2,4.</w:t>
            </w:r>
          </w:p>
        </w:tc>
      </w:tr>
      <w:tr w:rsidR="005579A5" w:rsidRPr="005579A5" w:rsidTr="00ED0407">
        <w:tc>
          <w:tcPr>
            <w:tcW w:w="1844"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ind w:left="34"/>
              <w:rPr>
                <w:rFonts w:ascii="Times New Roman" w:eastAsia="Calibri" w:hAnsi="Times New Roman" w:cs="Times New Roman"/>
              </w:rPr>
            </w:pPr>
            <w:r w:rsidRPr="005579A5">
              <w:rPr>
                <w:rFonts w:ascii="Times New Roman" w:eastAsia="Calibri" w:hAnsi="Times New Roman" w:cs="Times New Roman"/>
              </w:rPr>
              <w:t>Государственное управление [3.8.1]</w:t>
            </w:r>
          </w:p>
        </w:tc>
        <w:tc>
          <w:tcPr>
            <w:tcW w:w="326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ind w:left="34"/>
              <w:rPr>
                <w:rFonts w:ascii="Times New Roman" w:eastAsia="Calibri" w:hAnsi="Times New Roman" w:cs="Times New Roman"/>
              </w:rPr>
            </w:pPr>
            <w:r w:rsidRPr="005579A5">
              <w:rPr>
                <w:rFonts w:ascii="Times New Roman" w:eastAsia="Calibri" w:hAnsi="Times New Roman" w:cs="Times New Roman"/>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2126"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ind w:left="34"/>
              <w:rPr>
                <w:rFonts w:ascii="Times New Roman" w:eastAsia="Calibri" w:hAnsi="Times New Roman" w:cs="Times New Roman"/>
              </w:rPr>
            </w:pPr>
            <w:r w:rsidRPr="005579A5">
              <w:rPr>
                <w:rFonts w:ascii="Times New Roman" w:eastAsia="Calibri" w:hAnsi="Times New Roman" w:cs="Times New Roman"/>
              </w:rPr>
              <w:t xml:space="preserve">минимальная (максимальная) площадь земельного участка - 400 - 5000 кв. м </w:t>
            </w:r>
          </w:p>
        </w:tc>
        <w:tc>
          <w:tcPr>
            <w:tcW w:w="2835"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ind w:left="34"/>
              <w:rPr>
                <w:rFonts w:ascii="Times New Roman" w:eastAsia="Calibri" w:hAnsi="Times New Roman" w:cs="Times New Roman"/>
              </w:rPr>
            </w:pPr>
            <w:r w:rsidRPr="005579A5">
              <w:rPr>
                <w:rFonts w:ascii="Times New Roman" w:eastAsia="Calibri" w:hAnsi="Times New Roman" w:cs="Times New Roman"/>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ind w:left="34"/>
              <w:rPr>
                <w:rFonts w:ascii="Times New Roman" w:eastAsia="Calibri" w:hAnsi="Times New Roman" w:cs="Times New Roman"/>
              </w:rPr>
            </w:pPr>
            <w:r w:rsidRPr="005579A5">
              <w:rPr>
                <w:rFonts w:ascii="Times New Roman" w:eastAsia="Calibri" w:hAnsi="Times New Roman" w:cs="Times New Roman"/>
              </w:rPr>
              <w:t>максимальное количество этажей зданий - 3 этажа (включая мансардный этаж);</w:t>
            </w:r>
          </w:p>
          <w:p w:rsidR="005579A5" w:rsidRPr="005579A5" w:rsidRDefault="005579A5" w:rsidP="005579A5">
            <w:pPr>
              <w:ind w:left="34"/>
              <w:rPr>
                <w:rFonts w:ascii="Times New Roman" w:eastAsia="Calibri" w:hAnsi="Times New Roman" w:cs="Times New Roman"/>
              </w:rPr>
            </w:pPr>
            <w:r w:rsidRPr="005579A5">
              <w:rPr>
                <w:rFonts w:ascii="Times New Roman" w:eastAsia="Calibri" w:hAnsi="Times New Roman" w:cs="Times New Roman"/>
              </w:rPr>
              <w:t>максимальная высота зданий от уровня земли до верха перекрытия последнего этажа (или конька кровли) - 20 м;</w:t>
            </w:r>
          </w:p>
        </w:tc>
        <w:tc>
          <w:tcPr>
            <w:tcW w:w="343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ind w:left="34"/>
              <w:rPr>
                <w:rFonts w:ascii="Times New Roman" w:eastAsia="Calibri" w:hAnsi="Times New Roman" w:cs="Times New Roman"/>
              </w:rPr>
            </w:pPr>
            <w:r w:rsidRPr="005579A5">
              <w:rPr>
                <w:rFonts w:ascii="Times New Roman" w:eastAsia="Calibri" w:hAnsi="Times New Roman" w:cs="Times New Roman"/>
              </w:rPr>
              <w:t>максимальный процент застройки в границах земельного участка - 60%;</w:t>
            </w:r>
          </w:p>
          <w:p w:rsidR="005579A5" w:rsidRPr="005579A5" w:rsidRDefault="005579A5" w:rsidP="005579A5">
            <w:pPr>
              <w:keepLines/>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процент застройки подземной части не регламентируется;</w:t>
            </w:r>
          </w:p>
          <w:p w:rsidR="005579A5" w:rsidRPr="005579A5" w:rsidRDefault="005579A5" w:rsidP="005579A5">
            <w:pPr>
              <w:ind w:left="34"/>
              <w:rPr>
                <w:rFonts w:ascii="Times New Roman" w:eastAsia="Calibri" w:hAnsi="Times New Roman" w:cs="Times New Roman"/>
              </w:rPr>
            </w:pPr>
            <w:r w:rsidRPr="005579A5">
              <w:rPr>
                <w:rFonts w:ascii="Times New Roman" w:eastAsia="Calibri" w:hAnsi="Times New Roman" w:cs="Times New Roman"/>
              </w:rPr>
              <w:t>коэффициент плотности застройки Кпз-2,4.</w:t>
            </w:r>
          </w:p>
        </w:tc>
      </w:tr>
      <w:tr w:rsidR="005579A5" w:rsidRPr="005579A5" w:rsidTr="00ED0407">
        <w:tc>
          <w:tcPr>
            <w:tcW w:w="1844"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ind w:left="34"/>
              <w:rPr>
                <w:rFonts w:ascii="Times New Roman" w:eastAsia="Calibri" w:hAnsi="Times New Roman" w:cs="Times New Roman"/>
              </w:rPr>
            </w:pPr>
            <w:r w:rsidRPr="005579A5">
              <w:rPr>
                <w:rFonts w:ascii="Times New Roman" w:eastAsia="Calibri" w:hAnsi="Times New Roman" w:cs="Times New Roman"/>
              </w:rPr>
              <w:lastRenderedPageBreak/>
              <w:t>Представительская деятельность [3.8.2]</w:t>
            </w:r>
          </w:p>
        </w:tc>
        <w:tc>
          <w:tcPr>
            <w:tcW w:w="326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ind w:left="34"/>
              <w:rPr>
                <w:rFonts w:ascii="Times New Roman" w:eastAsia="Calibri" w:hAnsi="Times New Roman" w:cs="Times New Roman"/>
              </w:rPr>
            </w:pPr>
            <w:r w:rsidRPr="005579A5">
              <w:rPr>
                <w:rFonts w:ascii="Times New Roman" w:eastAsia="Calibri" w:hAnsi="Times New Roman" w:cs="Times New Roman"/>
              </w:rPr>
              <w:t>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c>
          <w:tcPr>
            <w:tcW w:w="2126"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ind w:left="34"/>
              <w:rPr>
                <w:rFonts w:ascii="Times New Roman" w:eastAsia="Calibri" w:hAnsi="Times New Roman" w:cs="Times New Roman"/>
              </w:rPr>
            </w:pPr>
            <w:r w:rsidRPr="005579A5">
              <w:rPr>
                <w:rFonts w:ascii="Times New Roman" w:eastAsia="Calibri" w:hAnsi="Times New Roman" w:cs="Times New Roman"/>
              </w:rPr>
              <w:t xml:space="preserve">минимальная (максимальная) площадь земельного участка - 400 - 5000 кв. м </w:t>
            </w:r>
          </w:p>
        </w:tc>
        <w:tc>
          <w:tcPr>
            <w:tcW w:w="2835"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ind w:left="34"/>
              <w:rPr>
                <w:rFonts w:ascii="Times New Roman" w:eastAsia="Calibri" w:hAnsi="Times New Roman" w:cs="Times New Roman"/>
              </w:rPr>
            </w:pPr>
            <w:r w:rsidRPr="005579A5">
              <w:rPr>
                <w:rFonts w:ascii="Times New Roman" w:eastAsia="Calibri" w:hAnsi="Times New Roman" w:cs="Times New Roman"/>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ind w:left="34"/>
              <w:rPr>
                <w:rFonts w:ascii="Times New Roman" w:eastAsia="Calibri" w:hAnsi="Times New Roman" w:cs="Times New Roman"/>
              </w:rPr>
            </w:pPr>
            <w:r w:rsidRPr="005579A5">
              <w:rPr>
                <w:rFonts w:ascii="Times New Roman" w:eastAsia="Calibri" w:hAnsi="Times New Roman" w:cs="Times New Roman"/>
              </w:rPr>
              <w:t>максимальное количество этажей зданий - 3 этажа (включая мансардный этаж);</w:t>
            </w:r>
          </w:p>
          <w:p w:rsidR="005579A5" w:rsidRPr="005579A5" w:rsidRDefault="005579A5" w:rsidP="005579A5">
            <w:pPr>
              <w:ind w:left="34"/>
              <w:rPr>
                <w:rFonts w:ascii="Times New Roman" w:eastAsia="Calibri" w:hAnsi="Times New Roman" w:cs="Times New Roman"/>
              </w:rPr>
            </w:pPr>
            <w:r w:rsidRPr="005579A5">
              <w:rPr>
                <w:rFonts w:ascii="Times New Roman" w:eastAsia="Calibri" w:hAnsi="Times New Roman" w:cs="Times New Roman"/>
              </w:rPr>
              <w:t>максимальная высота зданий от уровня земли до верха перекрытия последнего этажа (или конька кровли) - 20 м.</w:t>
            </w:r>
          </w:p>
        </w:tc>
        <w:tc>
          <w:tcPr>
            <w:tcW w:w="343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ind w:left="34"/>
              <w:rPr>
                <w:rFonts w:ascii="Times New Roman" w:eastAsia="Calibri" w:hAnsi="Times New Roman" w:cs="Times New Roman"/>
              </w:rPr>
            </w:pPr>
            <w:r w:rsidRPr="005579A5">
              <w:rPr>
                <w:rFonts w:ascii="Times New Roman" w:eastAsia="Calibri" w:hAnsi="Times New Roman" w:cs="Times New Roman"/>
              </w:rPr>
              <w:t>максимальный процент застройки в границах земельного участка - 60%;</w:t>
            </w:r>
          </w:p>
          <w:p w:rsidR="005579A5" w:rsidRPr="005579A5" w:rsidRDefault="005579A5" w:rsidP="005579A5">
            <w:pPr>
              <w:keepLines/>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процент застройки подземной части не регламентируется;</w:t>
            </w:r>
          </w:p>
          <w:p w:rsidR="005579A5" w:rsidRPr="005579A5" w:rsidRDefault="005579A5" w:rsidP="005579A5">
            <w:pPr>
              <w:ind w:left="34"/>
              <w:rPr>
                <w:rFonts w:ascii="Times New Roman" w:eastAsia="Calibri" w:hAnsi="Times New Roman" w:cs="Times New Roman"/>
              </w:rPr>
            </w:pPr>
            <w:r w:rsidRPr="005579A5">
              <w:rPr>
                <w:rFonts w:ascii="Times New Roman" w:eastAsia="Calibri" w:hAnsi="Times New Roman" w:cs="Times New Roman"/>
              </w:rPr>
              <w:t>коэффициент плотности застройки Кпз-2,4.</w:t>
            </w:r>
          </w:p>
        </w:tc>
      </w:tr>
      <w:tr w:rsidR="005579A5" w:rsidRPr="005579A5" w:rsidTr="00ED0407">
        <w:tc>
          <w:tcPr>
            <w:tcW w:w="1844"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ind w:left="34"/>
              <w:rPr>
                <w:rFonts w:ascii="Times New Roman" w:eastAsia="Calibri" w:hAnsi="Times New Roman" w:cs="Times New Roman"/>
              </w:rPr>
            </w:pPr>
            <w:r w:rsidRPr="005579A5">
              <w:rPr>
                <w:rFonts w:ascii="Times New Roman" w:eastAsia="Calibri" w:hAnsi="Times New Roman" w:cs="Times New Roman"/>
              </w:rPr>
              <w:t>Деловое управление</w:t>
            </w:r>
          </w:p>
          <w:p w:rsidR="005579A5" w:rsidRPr="005579A5" w:rsidRDefault="005579A5" w:rsidP="005579A5">
            <w:pPr>
              <w:ind w:left="34"/>
              <w:rPr>
                <w:rFonts w:ascii="Times New Roman" w:eastAsia="Calibri" w:hAnsi="Times New Roman" w:cs="Times New Roman"/>
              </w:rPr>
            </w:pPr>
            <w:r w:rsidRPr="005579A5">
              <w:rPr>
                <w:rFonts w:ascii="Times New Roman" w:eastAsia="Calibri" w:hAnsi="Times New Roman" w:cs="Times New Roman"/>
              </w:rPr>
              <w:t>[4.1]</w:t>
            </w:r>
          </w:p>
        </w:tc>
        <w:tc>
          <w:tcPr>
            <w:tcW w:w="326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ind w:left="34"/>
              <w:rPr>
                <w:rFonts w:ascii="Times New Roman" w:eastAsia="Calibri" w:hAnsi="Times New Roman" w:cs="Times New Roman"/>
              </w:rPr>
            </w:pPr>
            <w:r w:rsidRPr="005579A5">
              <w:rPr>
                <w:rFonts w:ascii="Times New Roman" w:eastAsia="Calibri" w:hAnsi="Times New Roman" w:cs="Times New Roman"/>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126"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ind w:left="34"/>
              <w:rPr>
                <w:rFonts w:ascii="Times New Roman" w:eastAsia="Calibri" w:hAnsi="Times New Roman" w:cs="Times New Roman"/>
              </w:rPr>
            </w:pPr>
            <w:r w:rsidRPr="005579A5">
              <w:rPr>
                <w:rFonts w:ascii="Times New Roman" w:eastAsia="Calibri" w:hAnsi="Times New Roman" w:cs="Times New Roman"/>
              </w:rPr>
              <w:t xml:space="preserve">минимальная (максимальная) площадь земельного участка - 400 - 5000 кв. м </w:t>
            </w:r>
          </w:p>
        </w:tc>
        <w:tc>
          <w:tcPr>
            <w:tcW w:w="2835"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ind w:left="34"/>
              <w:rPr>
                <w:rFonts w:ascii="Times New Roman" w:eastAsia="Calibri" w:hAnsi="Times New Roman" w:cs="Times New Roman"/>
              </w:rPr>
            </w:pPr>
            <w:r w:rsidRPr="005579A5">
              <w:rPr>
                <w:rFonts w:ascii="Times New Roman" w:eastAsia="Calibri" w:hAnsi="Times New Roman" w:cs="Times New Roman"/>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ind w:left="34"/>
              <w:rPr>
                <w:rFonts w:ascii="Times New Roman" w:eastAsia="Calibri" w:hAnsi="Times New Roman" w:cs="Times New Roman"/>
              </w:rPr>
            </w:pPr>
            <w:r w:rsidRPr="005579A5">
              <w:rPr>
                <w:rFonts w:ascii="Times New Roman" w:eastAsia="Calibri" w:hAnsi="Times New Roman" w:cs="Times New Roman"/>
              </w:rPr>
              <w:t>максимальное количество этажей зданий - 3 этажа (включая мансардный этаж);</w:t>
            </w:r>
          </w:p>
          <w:p w:rsidR="005579A5" w:rsidRPr="005579A5" w:rsidRDefault="005579A5" w:rsidP="005579A5">
            <w:pPr>
              <w:ind w:left="34"/>
              <w:rPr>
                <w:rFonts w:ascii="Times New Roman" w:eastAsia="Calibri" w:hAnsi="Times New Roman" w:cs="Times New Roman"/>
              </w:rPr>
            </w:pPr>
            <w:r w:rsidRPr="005579A5">
              <w:rPr>
                <w:rFonts w:ascii="Times New Roman" w:eastAsia="Calibri" w:hAnsi="Times New Roman" w:cs="Times New Roman"/>
              </w:rPr>
              <w:t>максимальная высота зданий от уровня земли до верха перекрытия последнего этажа (или конька кровли) - 20 м.</w:t>
            </w:r>
          </w:p>
        </w:tc>
        <w:tc>
          <w:tcPr>
            <w:tcW w:w="343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ind w:left="34"/>
              <w:rPr>
                <w:rFonts w:ascii="Times New Roman" w:eastAsia="Calibri" w:hAnsi="Times New Roman" w:cs="Times New Roman"/>
              </w:rPr>
            </w:pPr>
            <w:r w:rsidRPr="005579A5">
              <w:rPr>
                <w:rFonts w:ascii="Times New Roman" w:eastAsia="Calibri" w:hAnsi="Times New Roman" w:cs="Times New Roman"/>
              </w:rPr>
              <w:t>максимальный процент застройки в границах земельного участка - 60%;</w:t>
            </w:r>
          </w:p>
          <w:p w:rsidR="005579A5" w:rsidRPr="005579A5" w:rsidRDefault="005579A5" w:rsidP="005579A5">
            <w:pPr>
              <w:keepLines/>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процент застройки подземной части не регламентируется;</w:t>
            </w:r>
          </w:p>
          <w:p w:rsidR="005579A5" w:rsidRPr="005579A5" w:rsidRDefault="005579A5" w:rsidP="005579A5">
            <w:pPr>
              <w:ind w:left="34"/>
              <w:rPr>
                <w:rFonts w:ascii="Times New Roman" w:eastAsia="Calibri" w:hAnsi="Times New Roman" w:cs="Times New Roman"/>
              </w:rPr>
            </w:pPr>
            <w:r w:rsidRPr="005579A5">
              <w:rPr>
                <w:rFonts w:ascii="Times New Roman" w:eastAsia="Calibri" w:hAnsi="Times New Roman" w:cs="Times New Roman"/>
              </w:rPr>
              <w:t>коэффициент плотности застройки Кпз-2,4.</w:t>
            </w:r>
          </w:p>
        </w:tc>
      </w:tr>
      <w:tr w:rsidR="005579A5" w:rsidRPr="005579A5" w:rsidTr="00ED0407">
        <w:tc>
          <w:tcPr>
            <w:tcW w:w="1844"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ind w:left="34"/>
              <w:rPr>
                <w:rFonts w:ascii="Times New Roman" w:eastAsia="Calibri" w:hAnsi="Times New Roman" w:cs="Times New Roman"/>
              </w:rPr>
            </w:pPr>
            <w:r w:rsidRPr="005579A5">
              <w:rPr>
                <w:rFonts w:ascii="Times New Roman" w:eastAsia="Calibri" w:hAnsi="Times New Roman" w:cs="Times New Roman"/>
              </w:rPr>
              <w:lastRenderedPageBreak/>
              <w:t>Магазины [4.4]</w:t>
            </w:r>
          </w:p>
        </w:tc>
        <w:tc>
          <w:tcPr>
            <w:tcW w:w="326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ind w:left="34"/>
              <w:rPr>
                <w:rFonts w:ascii="Times New Roman" w:eastAsia="Calibri" w:hAnsi="Times New Roman" w:cs="Times New Roman"/>
              </w:rPr>
            </w:pPr>
            <w:r w:rsidRPr="005579A5">
              <w:rPr>
                <w:rFonts w:ascii="Times New Roman" w:eastAsia="Calibri" w:hAnsi="Times New Roman" w:cs="Times New Roman"/>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2126"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ind w:left="34"/>
              <w:rPr>
                <w:rFonts w:ascii="Times New Roman" w:eastAsia="Calibri" w:hAnsi="Times New Roman" w:cs="Times New Roman"/>
              </w:rPr>
            </w:pPr>
            <w:r w:rsidRPr="005579A5">
              <w:rPr>
                <w:rFonts w:ascii="Times New Roman" w:eastAsia="Calibri" w:hAnsi="Times New Roman" w:cs="Times New Roman"/>
              </w:rPr>
              <w:t xml:space="preserve">минимальная (максимальная) площадь земельного участка - 200 - 5000 кв. м </w:t>
            </w:r>
          </w:p>
        </w:tc>
        <w:tc>
          <w:tcPr>
            <w:tcW w:w="2835"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ind w:left="34"/>
              <w:rPr>
                <w:rFonts w:ascii="Times New Roman" w:eastAsia="Calibri" w:hAnsi="Times New Roman" w:cs="Times New Roman"/>
              </w:rPr>
            </w:pPr>
            <w:r w:rsidRPr="005579A5">
              <w:rPr>
                <w:rFonts w:ascii="Times New Roman" w:eastAsia="Calibri" w:hAnsi="Times New Roman" w:cs="Times New Roman"/>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ind w:left="34"/>
              <w:rPr>
                <w:rFonts w:ascii="Times New Roman" w:eastAsia="Calibri" w:hAnsi="Times New Roman" w:cs="Times New Roman"/>
              </w:rPr>
            </w:pPr>
            <w:r w:rsidRPr="005579A5">
              <w:rPr>
                <w:rFonts w:ascii="Times New Roman" w:eastAsia="Calibri" w:hAnsi="Times New Roman" w:cs="Times New Roman"/>
              </w:rPr>
              <w:t>максимальное количество этажей зданий - 3 этажа (включая мансардный этаж);</w:t>
            </w:r>
          </w:p>
          <w:p w:rsidR="005579A5" w:rsidRPr="005579A5" w:rsidRDefault="005579A5" w:rsidP="005579A5">
            <w:pPr>
              <w:ind w:left="34"/>
              <w:rPr>
                <w:rFonts w:ascii="Times New Roman" w:eastAsia="Calibri" w:hAnsi="Times New Roman" w:cs="Times New Roman"/>
              </w:rPr>
            </w:pPr>
            <w:r w:rsidRPr="005579A5">
              <w:rPr>
                <w:rFonts w:ascii="Times New Roman" w:eastAsia="Calibri" w:hAnsi="Times New Roman" w:cs="Times New Roman"/>
              </w:rPr>
              <w:t>максимальная высота зданий от уровня земли до верха перекрытия последнего этажа (или конька кровли) - 20 м.</w:t>
            </w:r>
          </w:p>
        </w:tc>
        <w:tc>
          <w:tcPr>
            <w:tcW w:w="343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ind w:left="34"/>
              <w:rPr>
                <w:rFonts w:ascii="Times New Roman" w:eastAsia="Calibri" w:hAnsi="Times New Roman" w:cs="Times New Roman"/>
              </w:rPr>
            </w:pPr>
            <w:r w:rsidRPr="005579A5">
              <w:rPr>
                <w:rFonts w:ascii="Times New Roman" w:eastAsia="Calibri" w:hAnsi="Times New Roman" w:cs="Times New Roman"/>
              </w:rPr>
              <w:t>максимальный процент застройки в границах земельного участка - 60%;</w:t>
            </w:r>
          </w:p>
          <w:p w:rsidR="005579A5" w:rsidRPr="005579A5" w:rsidRDefault="005579A5" w:rsidP="005579A5">
            <w:pPr>
              <w:keepLines/>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процент застройки подземной части не регламентируется;</w:t>
            </w:r>
          </w:p>
          <w:p w:rsidR="005579A5" w:rsidRPr="005579A5" w:rsidRDefault="005579A5" w:rsidP="005579A5">
            <w:pPr>
              <w:ind w:left="34"/>
              <w:rPr>
                <w:rFonts w:ascii="Times New Roman" w:eastAsia="Calibri" w:hAnsi="Times New Roman" w:cs="Times New Roman"/>
              </w:rPr>
            </w:pPr>
            <w:r w:rsidRPr="005579A5">
              <w:rPr>
                <w:rFonts w:ascii="Times New Roman" w:eastAsia="Calibri" w:hAnsi="Times New Roman" w:cs="Times New Roman"/>
              </w:rPr>
              <w:t>коэффициент плотности застройки Кпз-2,4.</w:t>
            </w:r>
          </w:p>
        </w:tc>
      </w:tr>
      <w:tr w:rsidR="005579A5" w:rsidRPr="005579A5" w:rsidTr="00ED0407">
        <w:tc>
          <w:tcPr>
            <w:tcW w:w="1844"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ind w:left="34"/>
              <w:rPr>
                <w:rFonts w:ascii="Times New Roman" w:eastAsia="Calibri" w:hAnsi="Times New Roman" w:cs="Times New Roman"/>
              </w:rPr>
            </w:pPr>
            <w:r w:rsidRPr="005579A5">
              <w:rPr>
                <w:rFonts w:ascii="Times New Roman" w:eastAsia="Calibri" w:hAnsi="Times New Roman" w:cs="Times New Roman"/>
              </w:rPr>
              <w:t>Банковская и страховая деятельность</w:t>
            </w:r>
          </w:p>
          <w:p w:rsidR="005579A5" w:rsidRPr="005579A5" w:rsidRDefault="005579A5" w:rsidP="005579A5">
            <w:pPr>
              <w:ind w:left="34"/>
              <w:rPr>
                <w:rFonts w:ascii="Times New Roman" w:eastAsia="Calibri" w:hAnsi="Times New Roman" w:cs="Times New Roman"/>
              </w:rPr>
            </w:pPr>
            <w:r w:rsidRPr="005579A5">
              <w:rPr>
                <w:rFonts w:ascii="Times New Roman" w:eastAsia="Calibri" w:hAnsi="Times New Roman" w:cs="Times New Roman"/>
              </w:rPr>
              <w:t>[4.5]</w:t>
            </w:r>
          </w:p>
        </w:tc>
        <w:tc>
          <w:tcPr>
            <w:tcW w:w="326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ind w:left="34"/>
              <w:rPr>
                <w:rFonts w:ascii="Times New Roman" w:eastAsia="Calibri" w:hAnsi="Times New Roman" w:cs="Times New Roman"/>
              </w:rPr>
            </w:pPr>
            <w:r w:rsidRPr="005579A5">
              <w:rPr>
                <w:rFonts w:ascii="Times New Roman" w:eastAsia="Calibri" w:hAnsi="Times New Roman" w:cs="Times New Roman"/>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2126"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ind w:left="34"/>
              <w:rPr>
                <w:rFonts w:ascii="Times New Roman" w:eastAsia="Calibri" w:hAnsi="Times New Roman" w:cs="Times New Roman"/>
              </w:rPr>
            </w:pPr>
            <w:r w:rsidRPr="005579A5">
              <w:rPr>
                <w:rFonts w:ascii="Times New Roman" w:eastAsia="Calibri" w:hAnsi="Times New Roman" w:cs="Times New Roman"/>
              </w:rPr>
              <w:t xml:space="preserve">минимальная (максимальная) площадь земельного участка - 400 - 5000 кв. м </w:t>
            </w:r>
          </w:p>
        </w:tc>
        <w:tc>
          <w:tcPr>
            <w:tcW w:w="2835"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ind w:left="34"/>
              <w:rPr>
                <w:rFonts w:ascii="Times New Roman" w:eastAsia="Calibri" w:hAnsi="Times New Roman" w:cs="Times New Roman"/>
              </w:rPr>
            </w:pPr>
            <w:r w:rsidRPr="005579A5">
              <w:rPr>
                <w:rFonts w:ascii="Times New Roman" w:eastAsia="Calibri" w:hAnsi="Times New Roman" w:cs="Times New Roman"/>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ind w:left="34"/>
              <w:rPr>
                <w:rFonts w:ascii="Times New Roman" w:eastAsia="Calibri" w:hAnsi="Times New Roman" w:cs="Times New Roman"/>
              </w:rPr>
            </w:pPr>
            <w:r w:rsidRPr="005579A5">
              <w:rPr>
                <w:rFonts w:ascii="Times New Roman" w:eastAsia="Calibri" w:hAnsi="Times New Roman" w:cs="Times New Roman"/>
              </w:rPr>
              <w:t>максимальное количество этажей зданий - 3 этажа (включая мансардный этаж);</w:t>
            </w:r>
          </w:p>
          <w:p w:rsidR="005579A5" w:rsidRPr="005579A5" w:rsidRDefault="005579A5" w:rsidP="005579A5">
            <w:pPr>
              <w:ind w:left="34"/>
              <w:rPr>
                <w:rFonts w:ascii="Times New Roman" w:eastAsia="Calibri" w:hAnsi="Times New Roman" w:cs="Times New Roman"/>
              </w:rPr>
            </w:pPr>
            <w:r w:rsidRPr="005579A5">
              <w:rPr>
                <w:rFonts w:ascii="Times New Roman" w:eastAsia="Calibri" w:hAnsi="Times New Roman" w:cs="Times New Roman"/>
              </w:rPr>
              <w:t>максимальная высота зданий от уровня земли до верха перекрытия последнего этажа (или конька кровли) - 20 м.</w:t>
            </w:r>
          </w:p>
        </w:tc>
        <w:tc>
          <w:tcPr>
            <w:tcW w:w="343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ind w:left="34"/>
              <w:rPr>
                <w:rFonts w:ascii="Times New Roman" w:eastAsia="Calibri" w:hAnsi="Times New Roman" w:cs="Times New Roman"/>
              </w:rPr>
            </w:pPr>
            <w:r w:rsidRPr="005579A5">
              <w:rPr>
                <w:rFonts w:ascii="Times New Roman" w:eastAsia="Calibri" w:hAnsi="Times New Roman" w:cs="Times New Roman"/>
              </w:rPr>
              <w:t>максимальный процент застройки в границах земельного участка - 60%;</w:t>
            </w:r>
          </w:p>
          <w:p w:rsidR="005579A5" w:rsidRPr="005579A5" w:rsidRDefault="005579A5" w:rsidP="005579A5">
            <w:pPr>
              <w:keepLines/>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процент застройки подземной части не регламентируется;</w:t>
            </w:r>
          </w:p>
          <w:p w:rsidR="005579A5" w:rsidRPr="005579A5" w:rsidRDefault="005579A5" w:rsidP="005579A5">
            <w:pPr>
              <w:ind w:left="34"/>
              <w:rPr>
                <w:rFonts w:ascii="Times New Roman" w:eastAsia="Calibri" w:hAnsi="Times New Roman" w:cs="Times New Roman"/>
              </w:rPr>
            </w:pPr>
            <w:r w:rsidRPr="005579A5">
              <w:rPr>
                <w:rFonts w:ascii="Times New Roman" w:eastAsia="Calibri" w:hAnsi="Times New Roman" w:cs="Times New Roman"/>
              </w:rPr>
              <w:t>коэффициент плотности застройки Кпз-2,4.</w:t>
            </w:r>
          </w:p>
        </w:tc>
      </w:tr>
      <w:tr w:rsidR="005579A5" w:rsidRPr="005579A5" w:rsidTr="00ED0407">
        <w:tc>
          <w:tcPr>
            <w:tcW w:w="1844"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ind w:left="34"/>
              <w:rPr>
                <w:rFonts w:ascii="Times New Roman" w:eastAsia="Calibri" w:hAnsi="Times New Roman" w:cs="Times New Roman"/>
              </w:rPr>
            </w:pPr>
            <w:r w:rsidRPr="005579A5">
              <w:rPr>
                <w:rFonts w:ascii="Times New Roman" w:eastAsia="Calibri" w:hAnsi="Times New Roman" w:cs="Times New Roman"/>
              </w:rPr>
              <w:t>Общественное питание</w:t>
            </w:r>
          </w:p>
          <w:p w:rsidR="005579A5" w:rsidRPr="005579A5" w:rsidRDefault="005579A5" w:rsidP="005579A5">
            <w:pPr>
              <w:ind w:left="34"/>
              <w:rPr>
                <w:rFonts w:ascii="Times New Roman" w:eastAsia="Calibri" w:hAnsi="Times New Roman" w:cs="Times New Roman"/>
              </w:rPr>
            </w:pPr>
            <w:r w:rsidRPr="005579A5">
              <w:rPr>
                <w:rFonts w:ascii="Times New Roman" w:eastAsia="Calibri" w:hAnsi="Times New Roman" w:cs="Times New Roman"/>
              </w:rPr>
              <w:t>[4.6]</w:t>
            </w:r>
          </w:p>
        </w:tc>
        <w:tc>
          <w:tcPr>
            <w:tcW w:w="326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ind w:left="34"/>
              <w:rPr>
                <w:rFonts w:ascii="Times New Roman" w:eastAsia="Calibri" w:hAnsi="Times New Roman" w:cs="Times New Roman"/>
              </w:rPr>
            </w:pPr>
            <w:r w:rsidRPr="005579A5">
              <w:rPr>
                <w:rFonts w:ascii="Times New Roman" w:eastAsia="Calibri" w:hAnsi="Times New Roman" w:cs="Times New Roman"/>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126"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ind w:left="34"/>
              <w:rPr>
                <w:rFonts w:ascii="Times New Roman" w:eastAsia="Calibri" w:hAnsi="Times New Roman" w:cs="Times New Roman"/>
              </w:rPr>
            </w:pPr>
            <w:r w:rsidRPr="005579A5">
              <w:rPr>
                <w:rFonts w:ascii="Times New Roman" w:eastAsia="Calibri" w:hAnsi="Times New Roman" w:cs="Times New Roman"/>
              </w:rPr>
              <w:t xml:space="preserve">минимальная (максимальная) площадь земельного участка - 200 - 5000 кв. м </w:t>
            </w:r>
          </w:p>
        </w:tc>
        <w:tc>
          <w:tcPr>
            <w:tcW w:w="2835"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ind w:left="34"/>
              <w:rPr>
                <w:rFonts w:ascii="Times New Roman" w:eastAsia="Calibri" w:hAnsi="Times New Roman" w:cs="Times New Roman"/>
              </w:rPr>
            </w:pPr>
            <w:r w:rsidRPr="005579A5">
              <w:rPr>
                <w:rFonts w:ascii="Times New Roman" w:eastAsia="Calibri" w:hAnsi="Times New Roman" w:cs="Times New Roman"/>
              </w:rPr>
              <w:t xml:space="preserve">минимальный отступ строений от красной линии улиц не менее чем 5 м; от границ соседнего земельного участка не менее 3 м; в пределах </w:t>
            </w:r>
            <w:r w:rsidRPr="005579A5">
              <w:rPr>
                <w:rFonts w:ascii="Times New Roman" w:eastAsia="Calibri" w:hAnsi="Times New Roman" w:cs="Times New Roman"/>
              </w:rPr>
              <w:lastRenderedPageBreak/>
              <w:t>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ind w:left="34"/>
              <w:rPr>
                <w:rFonts w:ascii="Times New Roman" w:eastAsia="Calibri" w:hAnsi="Times New Roman" w:cs="Times New Roman"/>
              </w:rPr>
            </w:pPr>
            <w:r w:rsidRPr="005579A5">
              <w:rPr>
                <w:rFonts w:ascii="Times New Roman" w:eastAsia="Calibri" w:hAnsi="Times New Roman" w:cs="Times New Roman"/>
              </w:rPr>
              <w:lastRenderedPageBreak/>
              <w:t>максимальное количество этажей зданий - 3 этажа (включая мансардный этаж);</w:t>
            </w:r>
          </w:p>
          <w:p w:rsidR="005579A5" w:rsidRPr="005579A5" w:rsidRDefault="005579A5" w:rsidP="005579A5">
            <w:pPr>
              <w:ind w:left="34"/>
              <w:rPr>
                <w:rFonts w:ascii="Times New Roman" w:eastAsia="Calibri" w:hAnsi="Times New Roman" w:cs="Times New Roman"/>
              </w:rPr>
            </w:pPr>
            <w:r w:rsidRPr="005579A5">
              <w:rPr>
                <w:rFonts w:ascii="Times New Roman" w:eastAsia="Calibri" w:hAnsi="Times New Roman" w:cs="Times New Roman"/>
              </w:rPr>
              <w:lastRenderedPageBreak/>
              <w:t>максимальная высота зданий от уровня земли до верха перекрытия последнего этажа (или конька кровли) - 20 м.</w:t>
            </w:r>
          </w:p>
        </w:tc>
        <w:tc>
          <w:tcPr>
            <w:tcW w:w="343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ind w:left="34"/>
              <w:rPr>
                <w:rFonts w:ascii="Times New Roman" w:eastAsia="Calibri" w:hAnsi="Times New Roman" w:cs="Times New Roman"/>
              </w:rPr>
            </w:pPr>
            <w:r w:rsidRPr="005579A5">
              <w:rPr>
                <w:rFonts w:ascii="Times New Roman" w:eastAsia="Calibri" w:hAnsi="Times New Roman" w:cs="Times New Roman"/>
              </w:rPr>
              <w:lastRenderedPageBreak/>
              <w:t>максимальный процент застройки в границах земельного участка - 60%;</w:t>
            </w:r>
          </w:p>
          <w:p w:rsidR="005579A5" w:rsidRPr="005579A5" w:rsidRDefault="005579A5" w:rsidP="005579A5">
            <w:pPr>
              <w:keepLines/>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процент застройки подземной части не регламентируется;</w:t>
            </w:r>
          </w:p>
          <w:p w:rsidR="005579A5" w:rsidRPr="005579A5" w:rsidRDefault="005579A5" w:rsidP="005579A5">
            <w:pPr>
              <w:ind w:left="34"/>
              <w:rPr>
                <w:rFonts w:ascii="Times New Roman" w:eastAsia="Calibri" w:hAnsi="Times New Roman" w:cs="Times New Roman"/>
              </w:rPr>
            </w:pPr>
            <w:r w:rsidRPr="005579A5">
              <w:rPr>
                <w:rFonts w:ascii="Times New Roman" w:eastAsia="Calibri" w:hAnsi="Times New Roman" w:cs="Times New Roman"/>
              </w:rPr>
              <w:lastRenderedPageBreak/>
              <w:t>коэффициент плотности застройки Кпз-2,4.</w:t>
            </w:r>
          </w:p>
        </w:tc>
      </w:tr>
      <w:tr w:rsidR="005579A5" w:rsidRPr="005579A5" w:rsidTr="00ED0407">
        <w:tc>
          <w:tcPr>
            <w:tcW w:w="1844"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rPr>
            </w:pPr>
            <w:r w:rsidRPr="005579A5">
              <w:rPr>
                <w:rFonts w:ascii="Times New Roman" w:eastAsia="Calibri" w:hAnsi="Times New Roman" w:cs="Times New Roman"/>
              </w:rPr>
              <w:lastRenderedPageBreak/>
              <w:t>Стоянка транспортных средств [4.9.2]</w:t>
            </w:r>
          </w:p>
        </w:tc>
        <w:tc>
          <w:tcPr>
            <w:tcW w:w="326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ind w:left="34"/>
              <w:rPr>
                <w:rFonts w:ascii="Times New Roman" w:eastAsia="Calibri" w:hAnsi="Times New Roman" w:cs="Times New Roman"/>
              </w:rPr>
            </w:pPr>
            <w:r w:rsidRPr="005579A5">
              <w:rPr>
                <w:rFonts w:ascii="Times New Roman" w:eastAsia="Calibri" w:hAnsi="Times New Roman" w:cs="Times New Roman"/>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2126"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ind w:left="34"/>
              <w:rPr>
                <w:rFonts w:ascii="Times New Roman" w:eastAsia="Calibri" w:hAnsi="Times New Roman" w:cs="Times New Roman"/>
              </w:rPr>
            </w:pPr>
            <w:r w:rsidRPr="005579A5">
              <w:rPr>
                <w:rFonts w:ascii="Times New Roman" w:eastAsia="Calibri" w:hAnsi="Times New Roman" w:cs="Times New Roman"/>
              </w:rPr>
              <w:t xml:space="preserve">минимальная (максимальная) площадь земельного участка - 30 - 3000 кв. м </w:t>
            </w:r>
          </w:p>
        </w:tc>
        <w:tc>
          <w:tcPr>
            <w:tcW w:w="2835"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ind w:left="34"/>
              <w:rPr>
                <w:rFonts w:ascii="Times New Roman" w:eastAsia="Calibri" w:hAnsi="Times New Roman" w:cs="Times New Roman"/>
              </w:rPr>
            </w:pPr>
            <w:r w:rsidRPr="005579A5">
              <w:rPr>
                <w:rFonts w:ascii="Times New Roman" w:eastAsia="Calibri" w:hAnsi="Times New Roman" w:cs="Times New Roman"/>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ind w:left="34"/>
              <w:rPr>
                <w:rFonts w:ascii="Times New Roman" w:eastAsia="Calibri" w:hAnsi="Times New Roman" w:cs="Times New Roman"/>
              </w:rPr>
            </w:pPr>
            <w:r w:rsidRPr="005579A5">
              <w:rPr>
                <w:rFonts w:ascii="Times New Roman" w:eastAsia="Calibri" w:hAnsi="Times New Roman" w:cs="Times New Roman"/>
              </w:rPr>
              <w:t>Не подлежат установлению (размещение объектов капитального строительства не предусматривается).</w:t>
            </w:r>
          </w:p>
        </w:tc>
        <w:tc>
          <w:tcPr>
            <w:tcW w:w="343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ind w:left="34"/>
              <w:rPr>
                <w:rFonts w:ascii="Times New Roman" w:eastAsia="Calibri" w:hAnsi="Times New Roman" w:cs="Times New Roman"/>
              </w:rPr>
            </w:pPr>
            <w:r w:rsidRPr="005579A5">
              <w:rPr>
                <w:rFonts w:ascii="Times New Roman" w:eastAsia="Calibri" w:hAnsi="Times New Roman" w:cs="Times New Roman"/>
              </w:rPr>
              <w:t>Не подлежат установлению (размещение объектов капитального строительства не предусматривается).</w:t>
            </w:r>
          </w:p>
        </w:tc>
      </w:tr>
      <w:tr w:rsidR="005579A5" w:rsidRPr="005579A5" w:rsidTr="00ED0407">
        <w:tc>
          <w:tcPr>
            <w:tcW w:w="1844"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ind w:left="34"/>
              <w:rPr>
                <w:rFonts w:ascii="Times New Roman" w:eastAsia="Calibri" w:hAnsi="Times New Roman" w:cs="Times New Roman"/>
              </w:rPr>
            </w:pPr>
            <w:r w:rsidRPr="005579A5">
              <w:rPr>
                <w:rFonts w:ascii="Times New Roman" w:eastAsia="Calibri" w:hAnsi="Times New Roman" w:cs="Times New Roman"/>
              </w:rPr>
              <w:t>Стоянки транспорта общего пользования [7.2.3]</w:t>
            </w:r>
          </w:p>
        </w:tc>
        <w:tc>
          <w:tcPr>
            <w:tcW w:w="326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ind w:left="34"/>
              <w:rPr>
                <w:rFonts w:ascii="Times New Roman" w:eastAsia="Calibri" w:hAnsi="Times New Roman" w:cs="Times New Roman"/>
              </w:rPr>
            </w:pPr>
            <w:r w:rsidRPr="005579A5">
              <w:rPr>
                <w:rFonts w:ascii="Times New Roman" w:eastAsia="Calibri" w:hAnsi="Times New Roman" w:cs="Times New Roman"/>
              </w:rPr>
              <w:t>Размещение стоянок транспортных средств, осуществляющих перевозки людей по установленному маршруту</w:t>
            </w:r>
          </w:p>
        </w:tc>
        <w:tc>
          <w:tcPr>
            <w:tcW w:w="2126"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ind w:left="34"/>
              <w:rPr>
                <w:rFonts w:ascii="Times New Roman" w:eastAsia="Calibri" w:hAnsi="Times New Roman" w:cs="Times New Roman"/>
              </w:rPr>
            </w:pPr>
            <w:r w:rsidRPr="005579A5">
              <w:rPr>
                <w:rFonts w:ascii="Times New Roman" w:eastAsia="Calibri" w:hAnsi="Times New Roman" w:cs="Times New Roman"/>
              </w:rPr>
              <w:t xml:space="preserve">минимальная (максимальная) площадь земельного участка - 30 - 5000 кв. м </w:t>
            </w:r>
          </w:p>
        </w:tc>
        <w:tc>
          <w:tcPr>
            <w:tcW w:w="2835"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ind w:left="34"/>
              <w:rPr>
                <w:rFonts w:ascii="Times New Roman" w:eastAsia="Calibri" w:hAnsi="Times New Roman" w:cs="Times New Roman"/>
              </w:rPr>
            </w:pPr>
            <w:r w:rsidRPr="005579A5">
              <w:rPr>
                <w:rFonts w:ascii="Calibri" w:eastAsia="Calibri" w:hAnsi="Calibri" w:cs="Times New Roman"/>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ind w:left="34"/>
              <w:rPr>
                <w:rFonts w:ascii="Times New Roman" w:eastAsia="Calibri" w:hAnsi="Times New Roman" w:cs="Times New Roman"/>
              </w:rPr>
            </w:pPr>
            <w:r w:rsidRPr="005579A5">
              <w:rPr>
                <w:rFonts w:ascii="Calibri" w:eastAsia="Calibri" w:hAnsi="Calibri" w:cs="Times New Roman"/>
              </w:rPr>
              <w:t>Не подлежат установлению (размещение объектов капитального строительства не предусматривается)</w:t>
            </w:r>
          </w:p>
        </w:tc>
        <w:tc>
          <w:tcPr>
            <w:tcW w:w="343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ind w:left="34"/>
              <w:rPr>
                <w:rFonts w:ascii="Times New Roman" w:eastAsia="Calibri" w:hAnsi="Times New Roman" w:cs="Times New Roman"/>
              </w:rPr>
            </w:pPr>
            <w:r w:rsidRPr="005579A5">
              <w:rPr>
                <w:rFonts w:ascii="Calibri" w:eastAsia="Calibri" w:hAnsi="Calibri" w:cs="Times New Roman"/>
              </w:rPr>
              <w:t>Не подлежат установлению (размещение объектов капитального строительства не предусматривается).</w:t>
            </w:r>
          </w:p>
        </w:tc>
      </w:tr>
      <w:tr w:rsidR="005579A5" w:rsidRPr="005579A5" w:rsidTr="00ED0407">
        <w:tc>
          <w:tcPr>
            <w:tcW w:w="1844"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ind w:left="34"/>
              <w:rPr>
                <w:rFonts w:ascii="Times New Roman" w:eastAsia="Calibri" w:hAnsi="Times New Roman" w:cs="Times New Roman"/>
              </w:rPr>
            </w:pPr>
            <w:r w:rsidRPr="005579A5">
              <w:rPr>
                <w:rFonts w:ascii="Times New Roman" w:eastAsia="Calibri" w:hAnsi="Times New Roman" w:cs="Times New Roman"/>
              </w:rPr>
              <w:t>Земельные участки (территории) общего пользования [12.0]</w:t>
            </w:r>
          </w:p>
        </w:tc>
        <w:tc>
          <w:tcPr>
            <w:tcW w:w="326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ind w:left="34"/>
              <w:rPr>
                <w:rFonts w:ascii="Times New Roman" w:eastAsia="Calibri" w:hAnsi="Times New Roman" w:cs="Times New Roman"/>
              </w:rPr>
            </w:pPr>
            <w:r w:rsidRPr="005579A5">
              <w:rPr>
                <w:rFonts w:ascii="Times New Roman" w:eastAsia="Calibri" w:hAnsi="Times New Roman" w:cs="Times New Roman"/>
              </w:rPr>
              <w:t xml:space="preserve">Размещение объектов улично-дорожной сети, автомобильных дорог и пешеходных тротуаров в границах населенных пунктов, пешеходных переходов, набережных, </w:t>
            </w:r>
            <w:r w:rsidRPr="005579A5">
              <w:rPr>
                <w:rFonts w:ascii="Times New Roman" w:eastAsia="Calibri" w:hAnsi="Times New Roman" w:cs="Times New Roman"/>
              </w:rPr>
              <w:lastRenderedPageBreak/>
              <w:t>береговых полос водных объектов общего пользования, скверов, бульваров, площадей, проездов, малых архитектурных форм благоустройства.</w:t>
            </w:r>
          </w:p>
        </w:tc>
        <w:tc>
          <w:tcPr>
            <w:tcW w:w="2126"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ind w:left="34"/>
              <w:rPr>
                <w:rFonts w:ascii="Times New Roman" w:eastAsia="Calibri" w:hAnsi="Times New Roman" w:cs="Times New Roman"/>
              </w:rPr>
            </w:pPr>
            <w:r w:rsidRPr="005579A5">
              <w:rPr>
                <w:rFonts w:ascii="Times New Roman" w:eastAsia="Calibri" w:hAnsi="Times New Roman" w:cs="Times New Roman"/>
              </w:rPr>
              <w:lastRenderedPageBreak/>
              <w:t xml:space="preserve">минимальная (максимальная) площадь земельного участка - 50 - 10000 кв. м </w:t>
            </w:r>
          </w:p>
        </w:tc>
        <w:tc>
          <w:tcPr>
            <w:tcW w:w="2835"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ind w:left="34"/>
              <w:rPr>
                <w:rFonts w:ascii="Times New Roman" w:eastAsia="Calibri" w:hAnsi="Times New Roman" w:cs="Times New Roman"/>
              </w:rPr>
            </w:pPr>
            <w:r w:rsidRPr="005579A5">
              <w:rPr>
                <w:rFonts w:ascii="Calibri" w:eastAsia="Calibri" w:hAnsi="Calibri" w:cs="Times New Roman"/>
              </w:rPr>
              <w:t xml:space="preserve">Не подлежат установлению (размещение объектов капитального </w:t>
            </w:r>
            <w:r w:rsidRPr="005579A5">
              <w:rPr>
                <w:rFonts w:ascii="Calibri" w:eastAsia="Calibri" w:hAnsi="Calibri" w:cs="Times New Roman"/>
              </w:rPr>
              <w:lastRenderedPageBreak/>
              <w:t>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ind w:left="34"/>
              <w:rPr>
                <w:rFonts w:ascii="Times New Roman" w:eastAsia="Calibri" w:hAnsi="Times New Roman" w:cs="Times New Roman"/>
              </w:rPr>
            </w:pPr>
            <w:r w:rsidRPr="005579A5">
              <w:rPr>
                <w:rFonts w:ascii="Calibri" w:eastAsia="Calibri" w:hAnsi="Calibri" w:cs="Times New Roman"/>
              </w:rPr>
              <w:lastRenderedPageBreak/>
              <w:t xml:space="preserve">Не подлежат установлению (размещение объектов капитального </w:t>
            </w:r>
            <w:r w:rsidRPr="005579A5">
              <w:rPr>
                <w:rFonts w:ascii="Calibri" w:eastAsia="Calibri" w:hAnsi="Calibri" w:cs="Times New Roman"/>
              </w:rPr>
              <w:lastRenderedPageBreak/>
              <w:t>строительства не предусматривается)</w:t>
            </w:r>
          </w:p>
        </w:tc>
        <w:tc>
          <w:tcPr>
            <w:tcW w:w="343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ind w:left="34"/>
              <w:rPr>
                <w:rFonts w:ascii="Times New Roman" w:eastAsia="Calibri" w:hAnsi="Times New Roman" w:cs="Times New Roman"/>
              </w:rPr>
            </w:pPr>
            <w:r w:rsidRPr="005579A5">
              <w:rPr>
                <w:rFonts w:ascii="Calibri" w:eastAsia="Calibri" w:hAnsi="Calibri" w:cs="Times New Roman"/>
              </w:rPr>
              <w:lastRenderedPageBreak/>
              <w:t>Не подлежат установлению (размещение объектов капитального строительства не предусматривается).</w:t>
            </w:r>
          </w:p>
        </w:tc>
      </w:tr>
      <w:tr w:rsidR="005579A5" w:rsidRPr="005579A5" w:rsidTr="00ED0407">
        <w:tc>
          <w:tcPr>
            <w:tcW w:w="1844"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ind w:left="34"/>
              <w:rPr>
                <w:rFonts w:ascii="Times New Roman" w:eastAsia="Calibri" w:hAnsi="Times New Roman" w:cs="Times New Roman"/>
              </w:rPr>
            </w:pPr>
            <w:r w:rsidRPr="005579A5">
              <w:rPr>
                <w:rFonts w:ascii="Times New Roman" w:eastAsia="Calibri" w:hAnsi="Times New Roman" w:cs="Times New Roman"/>
              </w:rPr>
              <w:t>Улично-дорожная сеть [12.0.1]</w:t>
            </w:r>
          </w:p>
        </w:tc>
        <w:tc>
          <w:tcPr>
            <w:tcW w:w="326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ind w:left="34" w:right="170"/>
              <w:rPr>
                <w:rFonts w:ascii="Times New Roman" w:eastAsia="Calibri" w:hAnsi="Times New Roman" w:cs="Times New Roman"/>
              </w:rPr>
            </w:pPr>
            <w:r w:rsidRPr="005579A5">
              <w:rPr>
                <w:rFonts w:ascii="Times New Roman" w:eastAsia="Calibri" w:hAnsi="Times New Roman" w:cs="Times New Roman"/>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2126"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ind w:left="34"/>
              <w:rPr>
                <w:rFonts w:ascii="Times New Roman" w:eastAsia="Calibri" w:hAnsi="Times New Roman" w:cs="Times New Roman"/>
              </w:rPr>
            </w:pPr>
            <w:r w:rsidRPr="005579A5">
              <w:rPr>
                <w:rFonts w:ascii="Times New Roman" w:eastAsia="Calibri" w:hAnsi="Times New Roman" w:cs="Times New Roman"/>
              </w:rPr>
              <w:t xml:space="preserve">минимальная (максимальная) площадь земельного участка - 50 - 10000 кв. м </w:t>
            </w:r>
          </w:p>
        </w:tc>
        <w:tc>
          <w:tcPr>
            <w:tcW w:w="2835"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ind w:left="34"/>
              <w:rPr>
                <w:rFonts w:ascii="Times New Roman" w:eastAsia="Calibri" w:hAnsi="Times New Roman" w:cs="Times New Roman"/>
              </w:rPr>
            </w:pPr>
            <w:r w:rsidRPr="005579A5">
              <w:rPr>
                <w:rFonts w:ascii="Calibri" w:eastAsia="Calibri" w:hAnsi="Calibri" w:cs="Times New Roman"/>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ind w:left="34"/>
              <w:rPr>
                <w:rFonts w:ascii="Times New Roman" w:eastAsia="Calibri" w:hAnsi="Times New Roman" w:cs="Times New Roman"/>
              </w:rPr>
            </w:pPr>
            <w:r w:rsidRPr="005579A5">
              <w:rPr>
                <w:rFonts w:ascii="Calibri" w:eastAsia="Calibri" w:hAnsi="Calibri" w:cs="Times New Roman"/>
              </w:rPr>
              <w:t>Не подлежат установлению (размещение объектов капитального строительства не предусматривается).</w:t>
            </w:r>
          </w:p>
        </w:tc>
        <w:tc>
          <w:tcPr>
            <w:tcW w:w="343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ind w:left="34"/>
              <w:rPr>
                <w:rFonts w:ascii="Times New Roman" w:eastAsia="Calibri" w:hAnsi="Times New Roman" w:cs="Times New Roman"/>
              </w:rPr>
            </w:pPr>
            <w:r w:rsidRPr="005579A5">
              <w:rPr>
                <w:rFonts w:ascii="Calibri" w:eastAsia="Calibri" w:hAnsi="Calibri" w:cs="Times New Roman"/>
              </w:rPr>
              <w:t>Не подлежат установлению (размещение объектов капитального строительства не предусматривается).</w:t>
            </w:r>
          </w:p>
        </w:tc>
      </w:tr>
      <w:tr w:rsidR="005579A5" w:rsidRPr="005579A5" w:rsidTr="00ED0407">
        <w:tc>
          <w:tcPr>
            <w:tcW w:w="1844"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ind w:left="34"/>
              <w:rPr>
                <w:rFonts w:ascii="Times New Roman" w:eastAsia="Calibri" w:hAnsi="Times New Roman" w:cs="Times New Roman"/>
              </w:rPr>
            </w:pPr>
            <w:r w:rsidRPr="005579A5">
              <w:rPr>
                <w:rFonts w:ascii="Times New Roman" w:eastAsia="Calibri" w:hAnsi="Times New Roman" w:cs="Times New Roman"/>
              </w:rPr>
              <w:lastRenderedPageBreak/>
              <w:t>Благоустройств о территории [12.0.2]</w:t>
            </w:r>
          </w:p>
        </w:tc>
        <w:tc>
          <w:tcPr>
            <w:tcW w:w="326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ind w:left="34"/>
              <w:rPr>
                <w:rFonts w:ascii="Times New Roman" w:eastAsia="Calibri" w:hAnsi="Times New Roman" w:cs="Times New Roman"/>
              </w:rPr>
            </w:pPr>
            <w:r w:rsidRPr="005579A5">
              <w:rPr>
                <w:rFonts w:ascii="Times New Roman" w:eastAsia="Calibri" w:hAnsi="Times New Roman" w:cs="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126"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ind w:left="34"/>
              <w:rPr>
                <w:rFonts w:ascii="Times New Roman" w:eastAsia="Calibri" w:hAnsi="Times New Roman" w:cs="Times New Roman"/>
              </w:rPr>
            </w:pPr>
            <w:r w:rsidRPr="005579A5">
              <w:rPr>
                <w:rFonts w:ascii="Times New Roman" w:eastAsia="Calibri" w:hAnsi="Times New Roman" w:cs="Times New Roman"/>
              </w:rPr>
              <w:t xml:space="preserve">минимальная (максимальная) площадь земельного участка - 50 - 10000 кв. м </w:t>
            </w:r>
          </w:p>
        </w:tc>
        <w:tc>
          <w:tcPr>
            <w:tcW w:w="2835"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ind w:left="34"/>
              <w:rPr>
                <w:rFonts w:ascii="Times New Roman" w:eastAsia="Calibri" w:hAnsi="Times New Roman" w:cs="Times New Roman"/>
              </w:rPr>
            </w:pPr>
            <w:r w:rsidRPr="005579A5">
              <w:rPr>
                <w:rFonts w:ascii="Calibri" w:eastAsia="Calibri" w:hAnsi="Calibri" w:cs="Times New Roman"/>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ind w:left="34"/>
              <w:rPr>
                <w:rFonts w:ascii="Times New Roman" w:eastAsia="Calibri" w:hAnsi="Times New Roman" w:cs="Times New Roman"/>
              </w:rPr>
            </w:pPr>
            <w:r w:rsidRPr="005579A5">
              <w:rPr>
                <w:rFonts w:ascii="Calibri" w:eastAsia="Calibri" w:hAnsi="Calibri" w:cs="Times New Roman"/>
              </w:rPr>
              <w:t>Не подлежат установлению (размещение объектов капитального строительства не предусматривается).</w:t>
            </w:r>
          </w:p>
        </w:tc>
        <w:tc>
          <w:tcPr>
            <w:tcW w:w="343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ind w:left="34"/>
              <w:rPr>
                <w:rFonts w:ascii="Times New Roman" w:eastAsia="Calibri" w:hAnsi="Times New Roman" w:cs="Times New Roman"/>
              </w:rPr>
            </w:pPr>
            <w:r w:rsidRPr="005579A5">
              <w:rPr>
                <w:rFonts w:ascii="Calibri" w:eastAsia="Calibri" w:hAnsi="Calibri" w:cs="Times New Roman"/>
              </w:rPr>
              <w:t>Не подлежат установлению (размещение объектов капитального строительства не предусматривается).</w:t>
            </w:r>
          </w:p>
        </w:tc>
      </w:tr>
    </w:tbl>
    <w:p w:rsidR="005579A5" w:rsidRPr="005579A5" w:rsidRDefault="005579A5" w:rsidP="005579A5">
      <w:pPr>
        <w:jc w:val="center"/>
        <w:rPr>
          <w:rFonts w:ascii="Times New Roman" w:eastAsia="Calibri" w:hAnsi="Times New Roman" w:cs="Times New Roman"/>
          <w:b/>
          <w:sz w:val="24"/>
          <w:szCs w:val="24"/>
        </w:rPr>
      </w:pPr>
      <w:r w:rsidRPr="005579A5">
        <w:rPr>
          <w:rFonts w:ascii="Times New Roman" w:eastAsia="Calibri" w:hAnsi="Times New Roman" w:cs="Times New Roman"/>
          <w:b/>
        </w:rPr>
        <w:t xml:space="preserve">УСЛОВНО РАЗРЕШЕННЫЕ ВИДЫ И ПАРАМЕТРЫ ИСПОЛЬЗОВАНИЯ ЗЕМЕЛЬНЫХ УЧАСТКОВ И ОБЪЕКТОВ </w:t>
      </w:r>
    </w:p>
    <w:p w:rsidR="005579A5" w:rsidRPr="005579A5" w:rsidRDefault="005579A5" w:rsidP="005579A5">
      <w:pPr>
        <w:jc w:val="center"/>
        <w:rPr>
          <w:rFonts w:ascii="Times New Roman" w:eastAsia="Calibri" w:hAnsi="Times New Roman" w:cs="Times New Roman"/>
          <w:b/>
        </w:rPr>
      </w:pPr>
      <w:r w:rsidRPr="005579A5">
        <w:rPr>
          <w:rFonts w:ascii="Times New Roman" w:eastAsia="Calibri" w:hAnsi="Times New Roman" w:cs="Times New Roman"/>
          <w:b/>
        </w:rPr>
        <w:t>КАПИТАЛЬНОГО СТРОИТЕЛЬСТВА</w:t>
      </w:r>
    </w:p>
    <w:tbl>
      <w:tblPr>
        <w:tblW w:w="1573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3262"/>
        <w:gridCol w:w="2127"/>
        <w:gridCol w:w="2836"/>
        <w:gridCol w:w="2269"/>
        <w:gridCol w:w="3398"/>
      </w:tblGrid>
      <w:tr w:rsidR="005579A5" w:rsidRPr="005579A5" w:rsidTr="00ED0407">
        <w:tc>
          <w:tcPr>
            <w:tcW w:w="1843" w:type="dxa"/>
            <w:vMerge w:val="restart"/>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ind w:firstLine="34"/>
              <w:rPr>
                <w:rFonts w:ascii="Times New Roman" w:eastAsia="Calibri" w:hAnsi="Times New Roman" w:cs="Times New Roman"/>
              </w:rPr>
            </w:pPr>
            <w:r w:rsidRPr="005579A5">
              <w:rPr>
                <w:rFonts w:ascii="Times New Roman" w:eastAsia="Calibri" w:hAnsi="Times New Roman" w:cs="Times New Roman"/>
                <w:b/>
                <w:bCs/>
              </w:rPr>
              <w:t>Наименование вида разрешенного использования земельного участка</w:t>
            </w:r>
          </w:p>
        </w:tc>
        <w:tc>
          <w:tcPr>
            <w:tcW w:w="3262" w:type="dxa"/>
            <w:vMerge w:val="restart"/>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ind w:firstLine="34"/>
              <w:rPr>
                <w:rFonts w:ascii="Times New Roman" w:eastAsia="Calibri" w:hAnsi="Times New Roman" w:cs="Times New Roman"/>
              </w:rPr>
            </w:pPr>
            <w:r w:rsidRPr="005579A5">
              <w:rPr>
                <w:rFonts w:ascii="Times New Roman" w:eastAsia="Calibri" w:hAnsi="Times New Roman" w:cs="Times New Roman"/>
                <w:b/>
                <w:bCs/>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630" w:type="dxa"/>
            <w:gridSpan w:val="4"/>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ind w:firstLine="34"/>
              <w:rPr>
                <w:rFonts w:ascii="Times New Roman" w:eastAsia="Calibri" w:hAnsi="Times New Roman" w:cs="Times New Roman"/>
              </w:rPr>
            </w:pPr>
            <w:r w:rsidRPr="005579A5">
              <w:rPr>
                <w:rFonts w:ascii="Times New Roman" w:eastAsia="Calibri" w:hAnsi="Times New Roman" w:cs="Times New Roman"/>
                <w:b/>
                <w:bC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579A5" w:rsidRPr="005579A5" w:rsidTr="00ED0407">
        <w:tc>
          <w:tcPr>
            <w:tcW w:w="1843" w:type="dxa"/>
            <w:vMerge/>
            <w:tcBorders>
              <w:top w:val="single" w:sz="4" w:space="0" w:color="auto"/>
              <w:left w:val="single" w:sz="4" w:space="0" w:color="auto"/>
              <w:bottom w:val="single" w:sz="4" w:space="0" w:color="auto"/>
              <w:right w:val="single" w:sz="4" w:space="0" w:color="auto"/>
            </w:tcBorders>
            <w:vAlign w:val="center"/>
            <w:hideMark/>
          </w:tcPr>
          <w:p w:rsidR="005579A5" w:rsidRPr="005579A5" w:rsidRDefault="005579A5" w:rsidP="005579A5">
            <w:pPr>
              <w:rPr>
                <w:rFonts w:ascii="Times New Roman" w:eastAsia="Calibri" w:hAnsi="Times New Roman" w:cs="Times New Roman"/>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5579A5" w:rsidRPr="005579A5" w:rsidRDefault="005579A5" w:rsidP="005579A5">
            <w:pPr>
              <w:rPr>
                <w:rFonts w:ascii="Times New Roman" w:eastAsia="Calibri" w:hAnsi="Times New Roman" w:cs="Times New Roman"/>
              </w:rPr>
            </w:pPr>
          </w:p>
        </w:tc>
        <w:tc>
          <w:tcPr>
            <w:tcW w:w="2127"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ind w:firstLine="34"/>
              <w:rPr>
                <w:rFonts w:ascii="Times New Roman" w:eastAsia="Calibri" w:hAnsi="Times New Roman" w:cs="Times New Roman"/>
              </w:rPr>
            </w:pPr>
            <w:r w:rsidRPr="005579A5">
              <w:rPr>
                <w:rFonts w:ascii="Times New Roman" w:eastAsia="Calibri" w:hAnsi="Times New Roman" w:cs="Times New Roman"/>
                <w:b/>
                <w:bCs/>
              </w:rPr>
              <w:t>предельные (минимальные и (или) максимальные) размеры земельных участков, в том числе их площадь</w:t>
            </w:r>
          </w:p>
        </w:tc>
        <w:tc>
          <w:tcPr>
            <w:tcW w:w="2836"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ind w:firstLine="34"/>
              <w:rPr>
                <w:rFonts w:ascii="Times New Roman" w:eastAsia="Calibri" w:hAnsi="Times New Roman" w:cs="Times New Roman"/>
              </w:rPr>
            </w:pPr>
            <w:r w:rsidRPr="005579A5">
              <w:rPr>
                <w:rFonts w:ascii="Times New Roman" w:eastAsia="Calibri" w:hAnsi="Times New Roman" w:cs="Times New Roman"/>
                <w:b/>
                <w:bC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9"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ind w:firstLine="34"/>
              <w:rPr>
                <w:rFonts w:ascii="Times New Roman" w:eastAsia="Calibri" w:hAnsi="Times New Roman" w:cs="Times New Roman"/>
              </w:rPr>
            </w:pPr>
            <w:r w:rsidRPr="005579A5">
              <w:rPr>
                <w:rFonts w:ascii="Times New Roman" w:eastAsia="Calibri" w:hAnsi="Times New Roman" w:cs="Times New Roman"/>
                <w:b/>
                <w:bCs/>
              </w:rPr>
              <w:t>предельное количество этажей или предельную высоту зданий, строений, сооружений</w:t>
            </w:r>
          </w:p>
        </w:tc>
        <w:tc>
          <w:tcPr>
            <w:tcW w:w="3398"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ind w:firstLine="34"/>
              <w:rPr>
                <w:rFonts w:ascii="Times New Roman" w:eastAsia="Calibri" w:hAnsi="Times New Roman" w:cs="Times New Roman"/>
              </w:rPr>
            </w:pPr>
            <w:r w:rsidRPr="005579A5">
              <w:rPr>
                <w:rFonts w:ascii="Times New Roman" w:eastAsia="Calibri" w:hAnsi="Times New Roman" w:cs="Times New Roman"/>
                <w:b/>
                <w:bC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5579A5" w:rsidRPr="005579A5" w:rsidTr="00ED0407">
        <w:tc>
          <w:tcPr>
            <w:tcW w:w="1843"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rPr>
            </w:pPr>
            <w:r w:rsidRPr="005579A5">
              <w:rPr>
                <w:rFonts w:ascii="Times New Roman" w:eastAsia="Calibri" w:hAnsi="Times New Roman" w:cs="Times New Roman"/>
              </w:rPr>
              <w:lastRenderedPageBreak/>
              <w:t>Для индивидуального жилищного строительства</w:t>
            </w:r>
          </w:p>
          <w:p w:rsidR="005579A5" w:rsidRPr="005579A5" w:rsidRDefault="005579A5" w:rsidP="005579A5">
            <w:pPr>
              <w:ind w:firstLine="34"/>
              <w:rPr>
                <w:rFonts w:ascii="Times New Roman" w:eastAsia="Calibri" w:hAnsi="Times New Roman" w:cs="Times New Roman"/>
              </w:rPr>
            </w:pPr>
            <w:r w:rsidRPr="005579A5">
              <w:rPr>
                <w:rFonts w:ascii="Times New Roman" w:eastAsia="Calibri" w:hAnsi="Times New Roman" w:cs="Times New Roman"/>
              </w:rPr>
              <w:t>[2.1]</w:t>
            </w:r>
          </w:p>
        </w:tc>
        <w:tc>
          <w:tcPr>
            <w:tcW w:w="3262"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ind w:left="-71"/>
              <w:rPr>
                <w:rFonts w:ascii="Times New Roman" w:eastAsia="Calibri" w:hAnsi="Times New Roman" w:cs="Times New Roman"/>
              </w:rPr>
            </w:pPr>
            <w:r w:rsidRPr="005579A5">
              <w:rPr>
                <w:rFonts w:ascii="Times New Roman" w:eastAsia="Calibri" w:hAnsi="Times New Roman" w:cs="Times New Roman"/>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w:t>
            </w:r>
          </w:p>
          <w:p w:rsidR="005579A5" w:rsidRPr="005579A5" w:rsidRDefault="005579A5" w:rsidP="005579A5">
            <w:pPr>
              <w:ind w:firstLine="34"/>
              <w:rPr>
                <w:rFonts w:ascii="Times New Roman" w:eastAsia="Calibri" w:hAnsi="Times New Roman" w:cs="Times New Roman"/>
              </w:rPr>
            </w:pPr>
            <w:r w:rsidRPr="005579A5">
              <w:rPr>
                <w:rFonts w:ascii="Times New Roman" w:eastAsia="Calibri" w:hAnsi="Times New Roman" w:cs="Times New Roman"/>
              </w:rPr>
              <w:t>размещение индивидуальных гаражей и хозяйственных построек.</w:t>
            </w:r>
          </w:p>
        </w:tc>
        <w:tc>
          <w:tcPr>
            <w:tcW w:w="2127"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ind w:left="-74"/>
              <w:rPr>
                <w:rFonts w:ascii="Times New Roman" w:eastAsia="Calibri" w:hAnsi="Times New Roman" w:cs="Times New Roman"/>
              </w:rPr>
            </w:pPr>
            <w:r w:rsidRPr="005579A5">
              <w:rPr>
                <w:rFonts w:ascii="Times New Roman" w:eastAsia="Calibri" w:hAnsi="Times New Roman" w:cs="Times New Roman"/>
              </w:rPr>
              <w:t>минимальная (максимальная) площадь земельных участков:</w:t>
            </w:r>
          </w:p>
          <w:p w:rsidR="005579A5" w:rsidRPr="005579A5" w:rsidRDefault="005579A5" w:rsidP="005579A5">
            <w:pPr>
              <w:ind w:firstLine="34"/>
              <w:rPr>
                <w:rFonts w:ascii="Times New Roman" w:eastAsia="Calibri" w:hAnsi="Times New Roman" w:cs="Times New Roman"/>
              </w:rPr>
            </w:pPr>
            <w:r w:rsidRPr="005579A5">
              <w:rPr>
                <w:rFonts w:ascii="Times New Roman" w:eastAsia="Calibri" w:hAnsi="Times New Roman" w:cs="Times New Roman"/>
              </w:rPr>
              <w:t>- отдельно стоящие жилые дома коттеджного типа на одну семью в 1 - 3 этажа - 300 - 6000 кв. м; минимальная ширина земельных участков вдоль фронта улицы (проезда) - 12.</w:t>
            </w:r>
          </w:p>
        </w:tc>
        <w:tc>
          <w:tcPr>
            <w:tcW w:w="2836"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Не предусматривается размещение новых объектов жилого назначения, за исключением реконструкции существующих жилых объектов, без увеличения их фактической (существующей) этажности.</w:t>
            </w:r>
          </w:p>
          <w:p w:rsidR="005579A5" w:rsidRPr="005579A5" w:rsidRDefault="005579A5" w:rsidP="005579A5">
            <w:pPr>
              <w:ind w:left="-71"/>
              <w:rPr>
                <w:rFonts w:ascii="Times New Roman" w:eastAsia="Calibri" w:hAnsi="Times New Roman" w:cs="Times New Roman"/>
              </w:rPr>
            </w:pPr>
            <w:r w:rsidRPr="005579A5">
              <w:rPr>
                <w:rFonts w:ascii="Times New Roman" w:eastAsia="Calibri" w:hAnsi="Times New Roman" w:cs="Times New Roman"/>
              </w:rPr>
              <w:t>Минимальный отступ строений от красной линии улиц не менее чем 5 м,</w:t>
            </w:r>
          </w:p>
          <w:p w:rsidR="005579A5" w:rsidRPr="005579A5" w:rsidRDefault="005579A5" w:rsidP="005579A5">
            <w:pPr>
              <w:ind w:left="-71"/>
              <w:rPr>
                <w:rFonts w:ascii="Times New Roman" w:eastAsia="Calibri" w:hAnsi="Times New Roman" w:cs="Times New Roman"/>
              </w:rPr>
            </w:pPr>
            <w:r w:rsidRPr="005579A5">
              <w:rPr>
                <w:rFonts w:ascii="Times New Roman" w:eastAsia="Calibri" w:hAnsi="Times New Roman" w:cs="Times New Roman"/>
              </w:rPr>
              <w:t>от красной линии проездов не менее 3 м,</w:t>
            </w:r>
          </w:p>
          <w:p w:rsidR="005579A5" w:rsidRPr="005579A5" w:rsidRDefault="005579A5" w:rsidP="005579A5">
            <w:pPr>
              <w:ind w:firstLine="34"/>
              <w:rPr>
                <w:rFonts w:ascii="Times New Roman" w:eastAsia="Calibri" w:hAnsi="Times New Roman" w:cs="Times New Roman"/>
              </w:rPr>
            </w:pPr>
            <w:r w:rsidRPr="005579A5">
              <w:rPr>
                <w:rFonts w:ascii="Times New Roman" w:eastAsia="Calibri" w:hAnsi="Times New Roman" w:cs="Times New Roman"/>
              </w:rPr>
              <w:t>от границ соседнего земельного участка не менее 3 м.</w:t>
            </w:r>
          </w:p>
        </w:tc>
        <w:tc>
          <w:tcPr>
            <w:tcW w:w="2269"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Не предусматривается размещение новых объектов жилого назначения, за исключением реконструкции существующих жилых объектов, без увеличения их фактической (существующей) этажности.</w:t>
            </w:r>
          </w:p>
          <w:p w:rsidR="005579A5" w:rsidRPr="005579A5" w:rsidRDefault="005579A5" w:rsidP="005579A5">
            <w:pPr>
              <w:ind w:firstLine="34"/>
              <w:rPr>
                <w:rFonts w:ascii="Times New Roman" w:eastAsia="Calibri" w:hAnsi="Times New Roman" w:cs="Times New Roman"/>
              </w:rPr>
            </w:pPr>
            <w:r w:rsidRPr="005579A5">
              <w:rPr>
                <w:rFonts w:ascii="Times New Roman" w:eastAsia="Calibri" w:hAnsi="Times New Roman" w:cs="Times New Roman"/>
              </w:rPr>
              <w:t>Максимальное количество этажей зданий - 3 этажа (включая мансардный этаж); максимальная высота зданий от уровня земли до верха перекрытия последнего этажа (или конька кровли) - 20 м.</w:t>
            </w:r>
          </w:p>
        </w:tc>
        <w:tc>
          <w:tcPr>
            <w:tcW w:w="3398"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Не предусматривается размещение новых объектов жилого назначения, за исключением реконструкции существующих жилых объектов, без увеличения их фактической (существующей) этажности.</w:t>
            </w:r>
          </w:p>
          <w:p w:rsidR="005579A5" w:rsidRPr="005579A5" w:rsidRDefault="005579A5" w:rsidP="005579A5">
            <w:pPr>
              <w:keepLines/>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 xml:space="preserve">Максимальный процент застройки в границах земельного участка - 40%; </w:t>
            </w:r>
          </w:p>
          <w:p w:rsidR="005579A5" w:rsidRPr="005579A5" w:rsidRDefault="005579A5" w:rsidP="005579A5">
            <w:pPr>
              <w:keepLines/>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процент застройки подземной части не регламентируется;</w:t>
            </w:r>
          </w:p>
          <w:p w:rsidR="005579A5" w:rsidRPr="005579A5" w:rsidRDefault="005579A5" w:rsidP="005579A5">
            <w:pPr>
              <w:ind w:firstLine="34"/>
              <w:rPr>
                <w:rFonts w:ascii="Times New Roman" w:eastAsia="Calibri" w:hAnsi="Times New Roman" w:cs="Times New Roman"/>
              </w:rPr>
            </w:pPr>
            <w:r w:rsidRPr="005579A5">
              <w:rPr>
                <w:rFonts w:ascii="Times New Roman" w:eastAsia="Calibri" w:hAnsi="Times New Roman" w:cs="Times New Roman"/>
              </w:rPr>
              <w:t>коэффициент плотности застройки Кпз-0,6.</w:t>
            </w:r>
          </w:p>
        </w:tc>
      </w:tr>
      <w:tr w:rsidR="005579A5" w:rsidRPr="005579A5" w:rsidTr="00ED0407">
        <w:tc>
          <w:tcPr>
            <w:tcW w:w="1843"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ind w:firstLine="34"/>
              <w:rPr>
                <w:rFonts w:ascii="Times New Roman" w:eastAsia="Calibri" w:hAnsi="Times New Roman" w:cs="Times New Roman"/>
              </w:rPr>
            </w:pPr>
            <w:r w:rsidRPr="005579A5">
              <w:rPr>
                <w:rFonts w:ascii="Times New Roman" w:eastAsia="Calibri" w:hAnsi="Times New Roman" w:cs="Times New Roman"/>
              </w:rPr>
              <w:t>Для ведения личного подсобного хозяйства (приусадебный земельный участок) [2.2]</w:t>
            </w:r>
          </w:p>
        </w:tc>
        <w:tc>
          <w:tcPr>
            <w:tcW w:w="3262"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ind w:right="170"/>
              <w:rPr>
                <w:rFonts w:ascii="Times New Roman" w:eastAsia="Calibri" w:hAnsi="Times New Roman" w:cs="Times New Roman"/>
              </w:rPr>
            </w:pPr>
            <w:r w:rsidRPr="005579A5">
              <w:rPr>
                <w:rFonts w:ascii="Times New Roman" w:eastAsia="Calibri" w:hAnsi="Times New Roman" w:cs="Times New Roman"/>
              </w:rPr>
              <w:t>Размещение жилого дома, указанного в описании вида разрешенного использования с кодом 2.1;</w:t>
            </w:r>
          </w:p>
          <w:p w:rsidR="005579A5" w:rsidRPr="005579A5" w:rsidRDefault="005579A5" w:rsidP="005579A5">
            <w:pPr>
              <w:ind w:firstLine="34"/>
              <w:rPr>
                <w:rFonts w:ascii="Times New Roman" w:eastAsia="Calibri" w:hAnsi="Times New Roman" w:cs="Times New Roman"/>
              </w:rPr>
            </w:pPr>
            <w:r w:rsidRPr="005579A5">
              <w:rPr>
                <w:rFonts w:ascii="Times New Roman" w:eastAsia="Calibri" w:hAnsi="Times New Roman" w:cs="Times New Roman"/>
              </w:rPr>
              <w:t xml:space="preserve">размещение гаража и иных вспомогательных сооружений; содержание </w:t>
            </w:r>
            <w:r w:rsidRPr="005579A5">
              <w:rPr>
                <w:rFonts w:ascii="Times New Roman" w:eastAsia="Calibri" w:hAnsi="Times New Roman" w:cs="Times New Roman"/>
              </w:rPr>
              <w:lastRenderedPageBreak/>
              <w:t>сельскохозяйственных животных.</w:t>
            </w:r>
          </w:p>
        </w:tc>
        <w:tc>
          <w:tcPr>
            <w:tcW w:w="2127"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rPr>
            </w:pPr>
            <w:r w:rsidRPr="005579A5">
              <w:rPr>
                <w:rFonts w:ascii="Times New Roman" w:eastAsia="Calibri" w:hAnsi="Times New Roman" w:cs="Times New Roman"/>
              </w:rPr>
              <w:lastRenderedPageBreak/>
              <w:t>минимальная (максимальная) площадь земельных участков:</w:t>
            </w:r>
          </w:p>
          <w:p w:rsidR="005579A5" w:rsidRPr="005579A5" w:rsidRDefault="005579A5" w:rsidP="005579A5">
            <w:pPr>
              <w:ind w:firstLine="34"/>
              <w:rPr>
                <w:rFonts w:ascii="Times New Roman" w:eastAsia="Calibri" w:hAnsi="Times New Roman" w:cs="Times New Roman"/>
              </w:rPr>
            </w:pPr>
            <w:r w:rsidRPr="005579A5">
              <w:rPr>
                <w:rFonts w:ascii="Times New Roman" w:eastAsia="Calibri" w:hAnsi="Times New Roman" w:cs="Times New Roman"/>
              </w:rPr>
              <w:t xml:space="preserve">- отдельно стоящие жилые дома коттеджного типа </w:t>
            </w:r>
            <w:r w:rsidRPr="005579A5">
              <w:rPr>
                <w:rFonts w:ascii="Times New Roman" w:eastAsia="Calibri" w:hAnsi="Times New Roman" w:cs="Times New Roman"/>
              </w:rPr>
              <w:lastRenderedPageBreak/>
              <w:t>на одну семью в 1 - 3 этажа -400 - 5000 кв. м; минимальная ширина земельных участков вдоль фронта улицы (проезда) - 12.</w:t>
            </w:r>
          </w:p>
        </w:tc>
        <w:tc>
          <w:tcPr>
            <w:tcW w:w="2836"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lastRenderedPageBreak/>
              <w:t xml:space="preserve">Не предусматривается размещение новых объектов жилого назначения, за исключением реконструкции существующих жилых объектов, без увеличения их фактической </w:t>
            </w:r>
            <w:r w:rsidRPr="005579A5">
              <w:rPr>
                <w:rFonts w:ascii="Times New Roman" w:eastAsia="Times New Roman" w:hAnsi="Times New Roman" w:cs="Times New Roman"/>
                <w:lang w:eastAsia="ru-RU"/>
              </w:rPr>
              <w:lastRenderedPageBreak/>
              <w:t>(существующей) этажности.</w:t>
            </w:r>
          </w:p>
          <w:p w:rsidR="005579A5" w:rsidRPr="005579A5" w:rsidRDefault="005579A5" w:rsidP="005579A5">
            <w:pPr>
              <w:ind w:firstLine="34"/>
              <w:rPr>
                <w:rFonts w:ascii="Times New Roman" w:eastAsia="Calibri" w:hAnsi="Times New Roman" w:cs="Times New Roman"/>
              </w:rPr>
            </w:pPr>
            <w:r w:rsidRPr="005579A5">
              <w:rPr>
                <w:rFonts w:ascii="Times New Roman" w:eastAsia="Calibri" w:hAnsi="Times New Roman" w:cs="Times New Roman"/>
              </w:rPr>
              <w:t>минимальный отступ строений от красной линии улиц не менее чем 5 м,</w:t>
            </w:r>
          </w:p>
          <w:p w:rsidR="005579A5" w:rsidRPr="005579A5" w:rsidRDefault="005579A5" w:rsidP="005579A5">
            <w:pPr>
              <w:rPr>
                <w:rFonts w:ascii="Times New Roman" w:eastAsia="Calibri" w:hAnsi="Times New Roman" w:cs="Times New Roman"/>
              </w:rPr>
            </w:pPr>
            <w:r w:rsidRPr="005579A5">
              <w:rPr>
                <w:rFonts w:ascii="Times New Roman" w:eastAsia="Calibri" w:hAnsi="Times New Roman" w:cs="Times New Roman"/>
              </w:rPr>
              <w:t>от красной линии проездов не менее 3 м,</w:t>
            </w:r>
          </w:p>
          <w:p w:rsidR="005579A5" w:rsidRPr="005579A5" w:rsidRDefault="005579A5" w:rsidP="005579A5">
            <w:pPr>
              <w:ind w:firstLine="34"/>
              <w:rPr>
                <w:rFonts w:ascii="Times New Roman" w:eastAsia="Calibri" w:hAnsi="Times New Roman" w:cs="Times New Roman"/>
              </w:rPr>
            </w:pPr>
            <w:r w:rsidRPr="005579A5">
              <w:rPr>
                <w:rFonts w:ascii="Times New Roman" w:eastAsia="Calibri" w:hAnsi="Times New Roman" w:cs="Times New Roman"/>
              </w:rPr>
              <w:t>от границ соседнего земельного участка не менее 3 м.</w:t>
            </w:r>
            <w:r w:rsidRPr="005579A5">
              <w:rPr>
                <w:rFonts w:ascii="Calibri" w:eastAsia="Calibri" w:hAnsi="Calibri" w:cs="Times New Roman"/>
              </w:rPr>
              <w:t xml:space="preserve"> </w:t>
            </w:r>
            <w:r w:rsidRPr="005579A5">
              <w:rPr>
                <w:rFonts w:ascii="Times New Roman" w:eastAsia="Calibri" w:hAnsi="Times New Roman" w:cs="Times New Roman"/>
              </w:rPr>
              <w:t>1 м для вспомогательных объектов.</w:t>
            </w:r>
          </w:p>
        </w:tc>
        <w:tc>
          <w:tcPr>
            <w:tcW w:w="2269"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lastRenderedPageBreak/>
              <w:t xml:space="preserve">Не предусматривается размещение новых объектов жилого назначения, за исключением реконструкции существующих жилых объектов, без </w:t>
            </w:r>
            <w:r w:rsidRPr="005579A5">
              <w:rPr>
                <w:rFonts w:ascii="Times New Roman" w:eastAsia="Times New Roman" w:hAnsi="Times New Roman" w:cs="Times New Roman"/>
                <w:lang w:eastAsia="ru-RU"/>
              </w:rPr>
              <w:lastRenderedPageBreak/>
              <w:t>увеличения их фактической (существующей) этажности.</w:t>
            </w:r>
          </w:p>
          <w:p w:rsidR="005579A5" w:rsidRPr="005579A5" w:rsidRDefault="005579A5" w:rsidP="005579A5">
            <w:pPr>
              <w:ind w:firstLine="34"/>
              <w:rPr>
                <w:rFonts w:ascii="Times New Roman" w:eastAsia="Calibri" w:hAnsi="Times New Roman" w:cs="Times New Roman"/>
              </w:rPr>
            </w:pPr>
            <w:r w:rsidRPr="005579A5">
              <w:rPr>
                <w:rFonts w:ascii="Times New Roman" w:eastAsia="Calibri" w:hAnsi="Times New Roman" w:cs="Times New Roman"/>
              </w:rPr>
              <w:t>максимальное количество этажей зданий - 3 этажа (включая мансардный этаж); максимальная высота зданий от уровня земли до верха перекрытия последнего этажа (или конька кровли) - 20 м.</w:t>
            </w:r>
          </w:p>
        </w:tc>
        <w:tc>
          <w:tcPr>
            <w:tcW w:w="3398"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lastRenderedPageBreak/>
              <w:t>Не предусматривается размещение новых объектов жилого назначения, за исключением реконструкции существующих жилых объектов, без увеличения их фактической (существующей) этажности.</w:t>
            </w:r>
          </w:p>
          <w:p w:rsidR="005579A5" w:rsidRPr="005579A5" w:rsidRDefault="005579A5" w:rsidP="005579A5">
            <w:pPr>
              <w:rPr>
                <w:rFonts w:ascii="Times New Roman" w:eastAsia="Calibri" w:hAnsi="Times New Roman" w:cs="Times New Roman"/>
              </w:rPr>
            </w:pPr>
            <w:r w:rsidRPr="005579A5">
              <w:rPr>
                <w:rFonts w:ascii="Times New Roman" w:eastAsia="Calibri" w:hAnsi="Times New Roman" w:cs="Times New Roman"/>
              </w:rPr>
              <w:lastRenderedPageBreak/>
              <w:t xml:space="preserve">максимальный процент застройки в границах земельного участка - 40%; </w:t>
            </w:r>
          </w:p>
          <w:p w:rsidR="005579A5" w:rsidRPr="005579A5" w:rsidRDefault="005579A5" w:rsidP="005579A5">
            <w:pPr>
              <w:keepLines/>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процент застройки подземной части не регламентируется;</w:t>
            </w:r>
          </w:p>
          <w:p w:rsidR="005579A5" w:rsidRPr="005579A5" w:rsidRDefault="005579A5" w:rsidP="005579A5">
            <w:pPr>
              <w:ind w:firstLine="34"/>
              <w:rPr>
                <w:rFonts w:ascii="Times New Roman" w:eastAsia="Calibri" w:hAnsi="Times New Roman" w:cs="Times New Roman"/>
              </w:rPr>
            </w:pPr>
            <w:r w:rsidRPr="005579A5">
              <w:rPr>
                <w:rFonts w:ascii="Times New Roman" w:eastAsia="Calibri" w:hAnsi="Times New Roman" w:cs="Times New Roman"/>
              </w:rPr>
              <w:t>коэффициент плотности застройки Кпз-0,6.</w:t>
            </w:r>
          </w:p>
        </w:tc>
      </w:tr>
    </w:tbl>
    <w:p w:rsidR="005579A5" w:rsidRPr="005579A5" w:rsidRDefault="005579A5" w:rsidP="005579A5">
      <w:pPr>
        <w:jc w:val="center"/>
        <w:rPr>
          <w:rFonts w:ascii="Times New Roman" w:eastAsia="Calibri" w:hAnsi="Times New Roman" w:cs="Times New Roman"/>
          <w:b/>
          <w:sz w:val="24"/>
          <w:szCs w:val="24"/>
        </w:rPr>
      </w:pPr>
      <w:r w:rsidRPr="005579A5">
        <w:rPr>
          <w:rFonts w:ascii="Times New Roman" w:eastAsia="Calibri" w:hAnsi="Times New Roman" w:cs="Times New Roman"/>
          <w:b/>
        </w:rPr>
        <w:lastRenderedPageBreak/>
        <w:t>ВСПОМОГАТЕЛЬНЫЕ ВИДЫ И ПАРАМЕТРЫ РАЗРЕШЕННОГО ИСПОЛЬЗОВАНИЯ ЗЕМЕЛЬНЫХ УЧАСТКОВ И ОБЪЕКТОВ КАПИТАЛЬНОГО СТРОИТЕЛЬСТВА</w:t>
      </w:r>
    </w:p>
    <w:p w:rsidR="005579A5" w:rsidRPr="005579A5" w:rsidRDefault="005579A5" w:rsidP="005579A5">
      <w:pPr>
        <w:ind w:left="419" w:firstLine="559"/>
        <w:jc w:val="center"/>
        <w:rPr>
          <w:rFonts w:ascii="Times New Roman" w:eastAsia="Calibri" w:hAnsi="Times New Roman" w:cs="Times New Roman"/>
        </w:rPr>
      </w:pPr>
      <w:r w:rsidRPr="005579A5">
        <w:rPr>
          <w:rFonts w:ascii="Times New Roman" w:eastAsia="Calibri" w:hAnsi="Times New Roman" w:cs="Times New Roman"/>
        </w:rPr>
        <w:t xml:space="preserve">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w:t>
      </w:r>
      <w:r w:rsidRPr="005579A5">
        <w:rPr>
          <w:rFonts w:ascii="Times New Roman" w:eastAsia="Calibri" w:hAnsi="Times New Roman" w:cs="Times New Roman"/>
          <w:iCs/>
        </w:rPr>
        <w:t>(основным критерием для отнесения строений к вспомогательным является наличие на рассматриваемом земельном участке основного здания, строения или сооружения, по отношению к которому новое строение или сооружение выполняет вспомогательную или обслуживающую функцию).</w:t>
      </w:r>
    </w:p>
    <w:tbl>
      <w:tblPr>
        <w:tblW w:w="15765" w:type="dxa"/>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4"/>
        <w:gridCol w:w="3261"/>
        <w:gridCol w:w="2126"/>
        <w:gridCol w:w="2835"/>
        <w:gridCol w:w="2268"/>
        <w:gridCol w:w="3431"/>
      </w:tblGrid>
      <w:tr w:rsidR="005579A5" w:rsidRPr="005579A5" w:rsidTr="00ED0407">
        <w:tc>
          <w:tcPr>
            <w:tcW w:w="1843" w:type="dxa"/>
            <w:vMerge w:val="restart"/>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rPr>
            </w:pPr>
            <w:r w:rsidRPr="005579A5">
              <w:rPr>
                <w:rFonts w:ascii="Times New Roman" w:eastAsia="Calibri" w:hAnsi="Times New Roman" w:cs="Times New Roman"/>
                <w:b/>
                <w:bCs/>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rPr>
            </w:pPr>
            <w:r w:rsidRPr="005579A5">
              <w:rPr>
                <w:rFonts w:ascii="Times New Roman" w:eastAsia="Calibri" w:hAnsi="Times New Roman" w:cs="Times New Roman"/>
                <w:b/>
                <w:bCs/>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660" w:type="dxa"/>
            <w:gridSpan w:val="4"/>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ind w:firstLine="559"/>
              <w:rPr>
                <w:rFonts w:ascii="Times New Roman" w:eastAsia="Calibri" w:hAnsi="Times New Roman" w:cs="Times New Roman"/>
              </w:rPr>
            </w:pPr>
            <w:r w:rsidRPr="005579A5">
              <w:rPr>
                <w:rFonts w:ascii="Times New Roman" w:eastAsia="Calibri" w:hAnsi="Times New Roman" w:cs="Times New Roman"/>
                <w:b/>
                <w:bC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579A5" w:rsidRPr="005579A5" w:rsidTr="00ED0407">
        <w:tc>
          <w:tcPr>
            <w:tcW w:w="1843" w:type="dxa"/>
            <w:vMerge/>
            <w:tcBorders>
              <w:top w:val="single" w:sz="4" w:space="0" w:color="auto"/>
              <w:left w:val="single" w:sz="4" w:space="0" w:color="auto"/>
              <w:bottom w:val="single" w:sz="4" w:space="0" w:color="auto"/>
              <w:right w:val="single" w:sz="4" w:space="0" w:color="auto"/>
            </w:tcBorders>
            <w:vAlign w:val="center"/>
            <w:hideMark/>
          </w:tcPr>
          <w:p w:rsidR="005579A5" w:rsidRPr="005579A5" w:rsidRDefault="005579A5" w:rsidP="005579A5">
            <w:pPr>
              <w:rPr>
                <w:rFonts w:ascii="Times New Roman" w:eastAsia="Calibri" w:hAnsi="Times New Roman" w:cs="Times New Roman"/>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5579A5" w:rsidRPr="005579A5" w:rsidRDefault="005579A5" w:rsidP="005579A5">
            <w:pPr>
              <w:rPr>
                <w:rFonts w:ascii="Times New Roman" w:eastAsia="Calibri" w:hAnsi="Times New Roman" w:cs="Times New Roman"/>
              </w:rPr>
            </w:pPr>
          </w:p>
        </w:tc>
        <w:tc>
          <w:tcPr>
            <w:tcW w:w="2126"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ind w:firstLine="559"/>
              <w:rPr>
                <w:rFonts w:ascii="Times New Roman" w:eastAsia="Calibri" w:hAnsi="Times New Roman" w:cs="Times New Roman"/>
              </w:rPr>
            </w:pPr>
            <w:r w:rsidRPr="005579A5">
              <w:rPr>
                <w:rFonts w:ascii="Times New Roman" w:eastAsia="Calibri" w:hAnsi="Times New Roman" w:cs="Times New Roman"/>
                <w:b/>
                <w:bCs/>
              </w:rPr>
              <w:t xml:space="preserve">предельные (минимальные и (или) максимальные) размеры земельных </w:t>
            </w:r>
            <w:r w:rsidRPr="005579A5">
              <w:rPr>
                <w:rFonts w:ascii="Times New Roman" w:eastAsia="Calibri" w:hAnsi="Times New Roman" w:cs="Times New Roman"/>
                <w:b/>
                <w:bCs/>
              </w:rPr>
              <w:lastRenderedPageBreak/>
              <w:t>участков, в том числе их площадь</w:t>
            </w:r>
          </w:p>
        </w:tc>
        <w:tc>
          <w:tcPr>
            <w:tcW w:w="2835"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ind w:firstLine="559"/>
              <w:rPr>
                <w:rFonts w:ascii="Times New Roman" w:eastAsia="Calibri" w:hAnsi="Times New Roman" w:cs="Times New Roman"/>
              </w:rPr>
            </w:pPr>
            <w:r w:rsidRPr="005579A5">
              <w:rPr>
                <w:rFonts w:ascii="Times New Roman" w:eastAsia="Calibri" w:hAnsi="Times New Roman" w:cs="Times New Roman"/>
                <w:b/>
                <w:bCs/>
              </w:rPr>
              <w:lastRenderedPageBreak/>
              <w:t xml:space="preserve">минимальные отступы от границ земельных участков в целях определения мест допустимого размещения зданий, строений, </w:t>
            </w:r>
            <w:r w:rsidRPr="005579A5">
              <w:rPr>
                <w:rFonts w:ascii="Times New Roman" w:eastAsia="Calibri" w:hAnsi="Times New Roman" w:cs="Times New Roman"/>
                <w:b/>
                <w:bCs/>
              </w:rPr>
              <w:lastRenderedPageBreak/>
              <w:t>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ind w:firstLine="559"/>
              <w:rPr>
                <w:rFonts w:ascii="Times New Roman" w:eastAsia="Calibri" w:hAnsi="Times New Roman" w:cs="Times New Roman"/>
              </w:rPr>
            </w:pPr>
            <w:r w:rsidRPr="005579A5">
              <w:rPr>
                <w:rFonts w:ascii="Times New Roman" w:eastAsia="Calibri" w:hAnsi="Times New Roman" w:cs="Times New Roman"/>
                <w:b/>
                <w:bCs/>
              </w:rPr>
              <w:lastRenderedPageBreak/>
              <w:t>предельное количество этажей или предельную высоту зданий, строений, сооружений</w:t>
            </w:r>
          </w:p>
        </w:tc>
        <w:tc>
          <w:tcPr>
            <w:tcW w:w="343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ind w:firstLine="559"/>
              <w:rPr>
                <w:rFonts w:ascii="Times New Roman" w:eastAsia="Calibri" w:hAnsi="Times New Roman" w:cs="Times New Roman"/>
              </w:rPr>
            </w:pPr>
            <w:r w:rsidRPr="005579A5">
              <w:rPr>
                <w:rFonts w:ascii="Times New Roman" w:eastAsia="Calibri" w:hAnsi="Times New Roman" w:cs="Times New Roman"/>
                <w:b/>
                <w:bCs/>
              </w:rPr>
              <w:t xml:space="preserve">максимальный процент застройки в границах земельного участка, определяемый как отношение суммарной площади земельного участка, которая </w:t>
            </w:r>
            <w:r w:rsidRPr="005579A5">
              <w:rPr>
                <w:rFonts w:ascii="Times New Roman" w:eastAsia="Calibri" w:hAnsi="Times New Roman" w:cs="Times New Roman"/>
                <w:b/>
                <w:bCs/>
              </w:rPr>
              <w:lastRenderedPageBreak/>
              <w:t>может быть застроена, ко всей площади земельного участка</w:t>
            </w:r>
          </w:p>
        </w:tc>
      </w:tr>
      <w:tr w:rsidR="005579A5" w:rsidRPr="005579A5" w:rsidTr="00ED0407">
        <w:tc>
          <w:tcPr>
            <w:tcW w:w="1843"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rPr>
            </w:pPr>
            <w:r w:rsidRPr="005579A5">
              <w:rPr>
                <w:rFonts w:ascii="Times New Roman" w:eastAsia="Calibri" w:hAnsi="Times New Roman" w:cs="Times New Roman"/>
              </w:rPr>
              <w:lastRenderedPageBreak/>
              <w:t>Нет</w:t>
            </w:r>
          </w:p>
        </w:tc>
        <w:tc>
          <w:tcPr>
            <w:tcW w:w="326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rPr>
            </w:pPr>
            <w:r w:rsidRPr="005579A5">
              <w:rPr>
                <w:rFonts w:ascii="Times New Roman" w:eastAsia="Calibri" w:hAnsi="Times New Roman" w:cs="Times New Roman"/>
              </w:rPr>
              <w:t>Нет</w:t>
            </w:r>
          </w:p>
        </w:tc>
        <w:tc>
          <w:tcPr>
            <w:tcW w:w="2126"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rPr>
            </w:pPr>
            <w:r w:rsidRPr="005579A5">
              <w:rPr>
                <w:rFonts w:ascii="Times New Roman" w:eastAsia="Calibri" w:hAnsi="Times New Roman" w:cs="Times New Roman"/>
              </w:rPr>
              <w:t>Не подлежат установлению</w:t>
            </w:r>
          </w:p>
        </w:tc>
        <w:tc>
          <w:tcPr>
            <w:tcW w:w="2835"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rPr>
            </w:pPr>
            <w:r w:rsidRPr="005579A5">
              <w:rPr>
                <w:rFonts w:ascii="Times New Roman" w:eastAsia="Calibri" w:hAnsi="Times New Roman" w:cs="Times New Roman"/>
              </w:rPr>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rPr>
            </w:pPr>
            <w:r w:rsidRPr="005579A5">
              <w:rPr>
                <w:rFonts w:ascii="Times New Roman" w:eastAsia="Calibri" w:hAnsi="Times New Roman" w:cs="Times New Roman"/>
              </w:rPr>
              <w:t>Не подлежат установлению</w:t>
            </w:r>
          </w:p>
        </w:tc>
        <w:tc>
          <w:tcPr>
            <w:tcW w:w="343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rPr>
            </w:pPr>
            <w:r w:rsidRPr="005579A5">
              <w:rPr>
                <w:rFonts w:ascii="Times New Roman" w:eastAsia="Calibri" w:hAnsi="Times New Roman" w:cs="Times New Roman"/>
              </w:rPr>
              <w:t>Не подлежат установлению</w:t>
            </w:r>
          </w:p>
        </w:tc>
      </w:tr>
    </w:tbl>
    <w:p w:rsidR="005579A5" w:rsidRPr="005579A5" w:rsidRDefault="005579A5" w:rsidP="005579A5">
      <w:pPr>
        <w:spacing w:after="0" w:line="20" w:lineRule="atLeast"/>
        <w:ind w:right="-210" w:firstLine="709"/>
        <w:contextualSpacing/>
        <w:rPr>
          <w:rFonts w:ascii="Times New Roman" w:eastAsia="Calibri" w:hAnsi="Times New Roman" w:cs="Times New Roman"/>
          <w:b/>
          <w:bCs/>
        </w:rPr>
      </w:pPr>
      <w:r w:rsidRPr="005579A5">
        <w:rPr>
          <w:rFonts w:ascii="Times New Roman" w:eastAsia="Calibri" w:hAnsi="Times New Roman" w:cs="Times New Roman"/>
          <w:b/>
          <w:bCs/>
        </w:rPr>
        <w:t>Примечания.</w:t>
      </w:r>
    </w:p>
    <w:p w:rsidR="005579A5" w:rsidRPr="005579A5" w:rsidRDefault="005579A5" w:rsidP="005579A5">
      <w:pPr>
        <w:spacing w:after="0" w:line="20" w:lineRule="atLeast"/>
        <w:ind w:right="-210" w:firstLine="709"/>
        <w:contextualSpacing/>
        <w:rPr>
          <w:rFonts w:ascii="Times New Roman" w:eastAsia="Calibri" w:hAnsi="Times New Roman" w:cs="Times New Roman"/>
          <w:b/>
          <w:bCs/>
          <w:u w:val="single"/>
        </w:rPr>
      </w:pPr>
    </w:p>
    <w:p w:rsidR="005579A5" w:rsidRPr="005579A5" w:rsidRDefault="005579A5" w:rsidP="005579A5">
      <w:pPr>
        <w:spacing w:after="0" w:line="20" w:lineRule="atLeast"/>
        <w:ind w:right="-210" w:firstLine="709"/>
        <w:contextualSpacing/>
        <w:rPr>
          <w:rFonts w:ascii="Times New Roman" w:eastAsia="Calibri" w:hAnsi="Times New Roman" w:cs="Times New Roman"/>
        </w:rPr>
      </w:pPr>
      <w:r w:rsidRPr="005579A5">
        <w:rPr>
          <w:rFonts w:ascii="Times New Roman" w:eastAsia="Calibri" w:hAnsi="Times New Roman" w:cs="Times New Roman"/>
        </w:rPr>
        <w:t>В условиях существующей застройки объекты капитального строительства основного назначения допускается размещать по линии сложившейся застройки.</w:t>
      </w:r>
    </w:p>
    <w:p w:rsidR="005579A5" w:rsidRPr="005579A5" w:rsidRDefault="005579A5" w:rsidP="005579A5">
      <w:pPr>
        <w:spacing w:after="0" w:line="20" w:lineRule="atLeast"/>
        <w:ind w:right="-210" w:firstLine="709"/>
        <w:contextualSpacing/>
        <w:rPr>
          <w:rFonts w:ascii="Times New Roman" w:eastAsia="Calibri" w:hAnsi="Times New Roman" w:cs="Times New Roman"/>
        </w:rPr>
      </w:pPr>
      <w:r w:rsidRPr="005579A5">
        <w:rPr>
          <w:rFonts w:ascii="Times New Roman" w:eastAsia="Calibri" w:hAnsi="Times New Roman" w:cs="Times New Roman"/>
        </w:rPr>
        <w:t>Допускается размещение объектов капитального строительства на расстоянии менее 3,0 м от границ соседнего земельного участка, а также блокировка объектов капитального строительства на соседних земельных участках, по взаимному (удостоверенному) согласию правообладателей.</w:t>
      </w:r>
    </w:p>
    <w:p w:rsidR="005579A5" w:rsidRPr="005579A5" w:rsidRDefault="005579A5" w:rsidP="005579A5">
      <w:pPr>
        <w:spacing w:after="0" w:line="20" w:lineRule="atLeast"/>
        <w:ind w:right="-210" w:firstLine="709"/>
        <w:contextualSpacing/>
        <w:rPr>
          <w:rFonts w:ascii="Times New Roman" w:eastAsia="Calibri" w:hAnsi="Times New Roman" w:cs="Times New Roman"/>
        </w:rPr>
      </w:pPr>
      <w:r w:rsidRPr="005579A5">
        <w:rPr>
          <w:rFonts w:ascii="Times New Roman" w:eastAsia="Calibri" w:hAnsi="Times New Roman" w:cs="Times New Roman"/>
        </w:rPr>
        <w:t>В случае, если существующий объект капитального строительства (его часть), расположен за границами места допустимого размещения зданий, строений, сооружений, установленного градостроительным регламентом, реконструкция такого объекта разрешена и допускается в пределах места допустимого размещения зданий, строений, сооружений.</w:t>
      </w:r>
    </w:p>
    <w:p w:rsidR="005579A5" w:rsidRPr="005579A5" w:rsidRDefault="005579A5" w:rsidP="005579A5">
      <w:pPr>
        <w:spacing w:after="0" w:line="20" w:lineRule="atLeast"/>
        <w:ind w:right="-210" w:firstLine="709"/>
        <w:contextualSpacing/>
        <w:rPr>
          <w:rFonts w:ascii="Times New Roman" w:eastAsia="Calibri" w:hAnsi="Times New Roman" w:cs="Times New Roman"/>
        </w:rPr>
      </w:pPr>
      <w:r w:rsidRPr="005579A5">
        <w:rPr>
          <w:rFonts w:ascii="Times New Roman" w:eastAsia="Calibri" w:hAnsi="Times New Roman" w:cs="Times New Roma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5579A5" w:rsidRPr="005579A5" w:rsidRDefault="005579A5" w:rsidP="005579A5">
      <w:pPr>
        <w:spacing w:after="0" w:line="20" w:lineRule="atLeast"/>
        <w:ind w:right="-210" w:firstLine="709"/>
        <w:contextualSpacing/>
        <w:rPr>
          <w:rFonts w:ascii="Times New Roman" w:eastAsia="Calibri" w:hAnsi="Times New Roman" w:cs="Times New Roman"/>
        </w:rPr>
      </w:pPr>
      <w:r w:rsidRPr="005579A5">
        <w:rPr>
          <w:rFonts w:ascii="Times New Roman" w:eastAsia="Calibri" w:hAnsi="Times New Roman" w:cs="Times New Roman"/>
        </w:rPr>
        <w:t>В общественно-деловых территориальных зонах исключается возможность размещения новых объектов жилого назначения, за исключением реконструкции существующих жилых объектов, без увеличения их фактической (существующей) этажности.</w:t>
      </w:r>
    </w:p>
    <w:p w:rsidR="005579A5" w:rsidRPr="005579A5" w:rsidRDefault="005579A5" w:rsidP="005579A5">
      <w:pPr>
        <w:spacing w:after="0" w:line="20" w:lineRule="atLeast"/>
        <w:ind w:right="-210" w:firstLine="709"/>
        <w:contextualSpacing/>
        <w:rPr>
          <w:rFonts w:ascii="Times New Roman" w:eastAsia="Calibri" w:hAnsi="Times New Roman" w:cs="Times New Roman"/>
        </w:rPr>
      </w:pPr>
      <w:r w:rsidRPr="005579A5">
        <w:rPr>
          <w:rFonts w:ascii="Times New Roman" w:eastAsia="Calibri" w:hAnsi="Times New Roman" w:cs="Times New Roman"/>
        </w:rPr>
        <w:t>Вспомогательные строения, за исключением гаражей, размещать со стороны улиц не допускается. При этом этажность их не должна превышать двух этажей, при условии обеспечения нормативной инсоляции на территории соседних приквартирных участков.</w:t>
      </w:r>
    </w:p>
    <w:p w:rsidR="005579A5" w:rsidRPr="005579A5" w:rsidRDefault="005579A5" w:rsidP="005579A5">
      <w:pPr>
        <w:spacing w:after="0" w:line="20" w:lineRule="atLeast"/>
        <w:ind w:right="-210" w:firstLine="709"/>
        <w:contextualSpacing/>
        <w:rPr>
          <w:rFonts w:ascii="Times New Roman" w:eastAsia="Calibri" w:hAnsi="Times New Roman" w:cs="Times New Roman"/>
        </w:rPr>
      </w:pPr>
      <w:r w:rsidRPr="005579A5">
        <w:rPr>
          <w:rFonts w:ascii="Times New Roman" w:eastAsia="Calibri" w:hAnsi="Times New Roman" w:cs="Times New Roman"/>
        </w:rPr>
        <w:t>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При устройстве навесов минимальный отступ от границы участка - 1-м.</w:t>
      </w:r>
    </w:p>
    <w:p w:rsidR="005579A5" w:rsidRPr="005579A5" w:rsidRDefault="005579A5" w:rsidP="005579A5">
      <w:pPr>
        <w:spacing w:after="0" w:line="20" w:lineRule="atLeast"/>
        <w:ind w:right="-210" w:firstLine="709"/>
        <w:contextualSpacing/>
        <w:rPr>
          <w:rFonts w:ascii="Times New Roman" w:eastAsia="Calibri" w:hAnsi="Times New Roman" w:cs="Times New Roman"/>
        </w:rPr>
      </w:pPr>
      <w:r w:rsidRPr="005579A5">
        <w:rPr>
          <w:rFonts w:ascii="Times New Roman" w:eastAsia="Calibri" w:hAnsi="Times New Roman" w:cs="Times New Roman"/>
        </w:rPr>
        <w:t>Расстояния между крайними строениями и группами строений следует принимать на основе расчетов инсоляции и освещенности, учета противопожарных, зооветеринарных требований.</w:t>
      </w:r>
    </w:p>
    <w:p w:rsidR="005579A5" w:rsidRPr="005579A5" w:rsidRDefault="005579A5" w:rsidP="005579A5">
      <w:pPr>
        <w:spacing w:after="0" w:line="20" w:lineRule="atLeast"/>
        <w:ind w:right="-210" w:firstLine="709"/>
        <w:contextualSpacing/>
        <w:rPr>
          <w:rFonts w:ascii="Times New Roman" w:eastAsia="Calibri" w:hAnsi="Times New Roman" w:cs="Times New Roman"/>
        </w:rPr>
      </w:pPr>
      <w:r w:rsidRPr="005579A5">
        <w:rPr>
          <w:rFonts w:ascii="Times New Roman" w:eastAsia="Calibri" w:hAnsi="Times New Roman" w:cs="Times New Roman"/>
        </w:rPr>
        <w:t>Крыши и фасады зданий выполнить в едином архитектурном стиле на протяжении одного квартала с использованием современных отделочных материалов естественного цвета.</w:t>
      </w:r>
    </w:p>
    <w:p w:rsidR="005579A5" w:rsidRPr="005579A5" w:rsidRDefault="005579A5" w:rsidP="005579A5">
      <w:pPr>
        <w:spacing w:after="0" w:line="20" w:lineRule="atLeast"/>
        <w:ind w:right="-210" w:firstLine="709"/>
        <w:contextualSpacing/>
        <w:rPr>
          <w:rFonts w:ascii="Times New Roman" w:eastAsia="Calibri" w:hAnsi="Times New Roman" w:cs="Times New Roman"/>
        </w:rPr>
      </w:pPr>
      <w:r w:rsidRPr="005579A5">
        <w:rPr>
          <w:rFonts w:ascii="Times New Roman" w:eastAsia="Calibri" w:hAnsi="Times New Roman" w:cs="Times New Roman"/>
        </w:rPr>
        <w:t>При необходимости облицовки стен существующего жилого дома, расположенного на приусадебном участке, на расстоянии ближе 1,5 метра (но не менее 1 метра) от границы соседнего земельного участка, кирпичной кладкой толщиной 120 мм, разрешается выполнять данные работы без согласия владельцев соседних земельных участков. Также не требуется согласие совладельцев земельного участка, на котором расположен жилой дом, при условии, если облицовываемый жилой дом не находится в общей долевой собственности.</w:t>
      </w:r>
    </w:p>
    <w:p w:rsidR="005579A5" w:rsidRPr="005579A5" w:rsidRDefault="005579A5" w:rsidP="005579A5">
      <w:pPr>
        <w:spacing w:after="0" w:line="20" w:lineRule="atLeast"/>
        <w:ind w:right="-210" w:firstLine="709"/>
        <w:contextualSpacing/>
        <w:rPr>
          <w:rFonts w:ascii="Times New Roman" w:eastAsia="Calibri" w:hAnsi="Times New Roman" w:cs="Times New Roman"/>
        </w:rPr>
      </w:pPr>
      <w:r w:rsidRPr="005579A5">
        <w:rPr>
          <w:rFonts w:ascii="Times New Roman" w:eastAsia="Calibri" w:hAnsi="Times New Roman" w:cs="Times New Roman"/>
        </w:rPr>
        <w:lastRenderedPageBreak/>
        <w:t>Допускается отклонение от предельных параметров разрешенного строительства объектов капитального строительства и размеров земельных участков в установленном Градостроительным кодексом порядке. 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
    <w:p w:rsidR="005579A5" w:rsidRPr="005579A5" w:rsidRDefault="005579A5" w:rsidP="005579A5">
      <w:pPr>
        <w:spacing w:after="0" w:line="20" w:lineRule="atLeast"/>
        <w:ind w:right="-210" w:firstLine="709"/>
        <w:contextualSpacing/>
        <w:rPr>
          <w:rFonts w:ascii="Times New Roman" w:eastAsia="Calibri" w:hAnsi="Times New Roman" w:cs="Times New Roman"/>
        </w:rPr>
      </w:pPr>
      <w:r w:rsidRPr="005579A5">
        <w:rPr>
          <w:rFonts w:ascii="Times New Roman" w:eastAsia="Calibri" w:hAnsi="Times New Roman" w:cs="Times New Roman"/>
        </w:rPr>
        <w:t>Не допускается ограничение общего доступа к территориям, сформированным в соответствии с перечнем видов объектов, разрешение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p>
    <w:p w:rsidR="005579A5" w:rsidRPr="005579A5" w:rsidRDefault="005579A5" w:rsidP="005579A5">
      <w:pPr>
        <w:spacing w:after="0" w:line="20" w:lineRule="atLeast"/>
        <w:ind w:right="-210" w:firstLine="709"/>
        <w:contextualSpacing/>
        <w:rPr>
          <w:rFonts w:ascii="Times New Roman" w:eastAsia="Calibri" w:hAnsi="Times New Roman" w:cs="Times New Roman"/>
        </w:rPr>
      </w:pPr>
      <w:r w:rsidRPr="005579A5">
        <w:rPr>
          <w:rFonts w:ascii="Times New Roman" w:eastAsia="Calibri" w:hAnsi="Times New Roman" w:cs="Times New Roman"/>
        </w:rPr>
        <w:t>Режим использования территории земельного участка для хозяйственных целей определяется градостроительным регламентом территории с учетом социально-демографических потребностей семей, образа жизни и профессиональной деятельности, санитарно-гигиенических и зооветеринарных требований.</w:t>
      </w:r>
    </w:p>
    <w:p w:rsidR="005579A5" w:rsidRPr="005579A5" w:rsidRDefault="005579A5" w:rsidP="005579A5">
      <w:pPr>
        <w:widowControl w:val="0"/>
        <w:autoSpaceDE w:val="0"/>
        <w:autoSpaceDN w:val="0"/>
        <w:adjustRightInd w:val="0"/>
        <w:spacing w:after="0" w:line="20" w:lineRule="atLeast"/>
        <w:ind w:right="-210" w:firstLine="709"/>
        <w:contextualSpacing/>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Септики:</w:t>
      </w:r>
    </w:p>
    <w:p w:rsidR="005579A5" w:rsidRPr="005579A5" w:rsidRDefault="005579A5" w:rsidP="005579A5">
      <w:pPr>
        <w:widowControl w:val="0"/>
        <w:autoSpaceDE w:val="0"/>
        <w:autoSpaceDN w:val="0"/>
        <w:adjustRightInd w:val="0"/>
        <w:spacing w:after="0" w:line="20" w:lineRule="atLeast"/>
        <w:ind w:right="-210" w:firstLine="709"/>
        <w:contextualSpacing/>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 минимальный отступ от красной линии проездов не менее 1 м;</w:t>
      </w:r>
    </w:p>
    <w:p w:rsidR="005579A5" w:rsidRPr="005579A5" w:rsidRDefault="005579A5" w:rsidP="005579A5">
      <w:pPr>
        <w:spacing w:after="0" w:line="20" w:lineRule="atLeast"/>
        <w:ind w:right="-210" w:firstLine="709"/>
        <w:contextualSpacing/>
        <w:rPr>
          <w:rFonts w:ascii="Times New Roman" w:eastAsia="Calibri" w:hAnsi="Times New Roman" w:cs="Times New Roman"/>
        </w:rPr>
      </w:pPr>
      <w:r w:rsidRPr="005579A5">
        <w:rPr>
          <w:rFonts w:ascii="Times New Roman" w:eastAsia="Calibri" w:hAnsi="Times New Roman" w:cs="Times New Roman"/>
        </w:rPr>
        <w:t>- от границ соседнего земельного участка не менее 3 м (при условии, что расстояние от фундаментов построек на соседнем земельном участке не менее 5 м.);</w:t>
      </w:r>
    </w:p>
    <w:p w:rsidR="005579A5" w:rsidRPr="005579A5" w:rsidRDefault="005579A5" w:rsidP="005579A5">
      <w:pPr>
        <w:widowControl w:val="0"/>
        <w:autoSpaceDE w:val="0"/>
        <w:autoSpaceDN w:val="0"/>
        <w:adjustRightInd w:val="0"/>
        <w:spacing w:after="0" w:line="20" w:lineRule="atLeast"/>
        <w:ind w:right="-210" w:firstLine="709"/>
        <w:contextualSpacing/>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 xml:space="preserve">- водонепроницаемые - на расстоянии не менее 5 м от фундамента построек, </w:t>
      </w:r>
    </w:p>
    <w:p w:rsidR="005579A5" w:rsidRPr="005579A5" w:rsidRDefault="005579A5" w:rsidP="005579A5">
      <w:pPr>
        <w:widowControl w:val="0"/>
        <w:autoSpaceDE w:val="0"/>
        <w:autoSpaceDN w:val="0"/>
        <w:adjustRightInd w:val="0"/>
        <w:spacing w:after="0" w:line="20" w:lineRule="atLeast"/>
        <w:ind w:right="-210" w:firstLine="709"/>
        <w:contextualSpacing/>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 фильтрующие - на расстоянии не менее 8 м от фундамента построек;</w:t>
      </w:r>
    </w:p>
    <w:p w:rsidR="005579A5" w:rsidRPr="005579A5" w:rsidRDefault="005579A5" w:rsidP="005579A5">
      <w:pPr>
        <w:spacing w:after="0" w:line="20" w:lineRule="atLeast"/>
        <w:ind w:right="-210" w:firstLine="709"/>
        <w:contextualSpacing/>
        <w:rPr>
          <w:rFonts w:ascii="Times New Roman" w:eastAsia="Calibri" w:hAnsi="Times New Roman" w:cs="Times New Roman"/>
        </w:rPr>
      </w:pPr>
      <w:r w:rsidRPr="005579A5">
        <w:rPr>
          <w:rFonts w:ascii="Times New Roman" w:eastAsia="Calibri" w:hAnsi="Times New Roman" w:cs="Times New Roman"/>
        </w:rPr>
        <w:t>- при отсутствии централизованной канализации расстояние от туалета до стен соседнего жилого дома необходимо принимать не менее 12 м., до источника водоснабжения (колодца) - не менее 25 м.</w:t>
      </w:r>
    </w:p>
    <w:p w:rsidR="005579A5" w:rsidRPr="005579A5" w:rsidRDefault="005579A5" w:rsidP="005579A5">
      <w:pPr>
        <w:spacing w:after="0" w:line="20" w:lineRule="atLeast"/>
        <w:ind w:right="-210" w:firstLine="709"/>
        <w:contextualSpacing/>
        <w:rPr>
          <w:rFonts w:ascii="Times New Roman" w:eastAsia="Calibri" w:hAnsi="Times New Roman" w:cs="Times New Roman"/>
        </w:rPr>
      </w:pPr>
      <w:r w:rsidRPr="005579A5">
        <w:rPr>
          <w:rFonts w:ascii="Times New Roman" w:eastAsia="Calibri" w:hAnsi="Times New Roman" w:cs="Times New Roman"/>
        </w:rPr>
        <w:t>На земельных участках, размеры которых не позволяют выполнить данные отступы, необходимо предусматривать водонепроницаемые септики.</w:t>
      </w:r>
    </w:p>
    <w:p w:rsidR="005579A5" w:rsidRPr="005579A5" w:rsidRDefault="005579A5" w:rsidP="005579A5">
      <w:pPr>
        <w:spacing w:after="0" w:line="20" w:lineRule="atLeast"/>
        <w:ind w:right="-210" w:firstLine="709"/>
        <w:contextualSpacing/>
        <w:rPr>
          <w:rFonts w:ascii="Times New Roman" w:eastAsia="Calibri" w:hAnsi="Times New Roman" w:cs="Times New Roman"/>
        </w:rPr>
      </w:pPr>
      <w:r w:rsidRPr="005579A5">
        <w:rPr>
          <w:rFonts w:ascii="Times New Roman" w:eastAsia="Calibri" w:hAnsi="Times New Roman" w:cs="Times New Roman"/>
        </w:rPr>
        <w:t>Изменение общего рельефа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p>
    <w:p w:rsidR="005579A5" w:rsidRPr="005579A5" w:rsidRDefault="005579A5" w:rsidP="005579A5">
      <w:pPr>
        <w:spacing w:after="0" w:line="20" w:lineRule="atLeast"/>
        <w:ind w:right="-210" w:firstLine="709"/>
        <w:contextualSpacing/>
        <w:rPr>
          <w:rFonts w:ascii="Times New Roman" w:eastAsia="Calibri" w:hAnsi="Times New Roman" w:cs="Times New Roman"/>
        </w:rPr>
      </w:pPr>
      <w:r w:rsidRPr="005579A5">
        <w:rPr>
          <w:rFonts w:ascii="Times New Roman" w:eastAsia="Calibri" w:hAnsi="Times New Roman" w:cs="Times New Roman"/>
        </w:rPr>
        <w:t xml:space="preserve">Изменение  рельефа  земельного участка (более чем на 40 см)допускается при наличии письменного согласия правообладателей соседних земельных участков, подпись которых должна быть удостоверена нотариально. </w:t>
      </w:r>
    </w:p>
    <w:p w:rsidR="005579A5" w:rsidRPr="005579A5" w:rsidRDefault="005579A5" w:rsidP="005579A5">
      <w:pPr>
        <w:spacing w:after="0" w:line="20" w:lineRule="atLeast"/>
        <w:ind w:right="-210" w:firstLine="709"/>
        <w:contextualSpacing/>
        <w:rPr>
          <w:rFonts w:ascii="Times New Roman" w:eastAsia="Calibri" w:hAnsi="Times New Roman" w:cs="Times New Roman"/>
        </w:rPr>
      </w:pPr>
      <w:r w:rsidRPr="005579A5">
        <w:rPr>
          <w:rFonts w:ascii="Times New Roman" w:eastAsia="Calibri" w:hAnsi="Times New Roman" w:cs="Times New Roman"/>
        </w:rPr>
        <w:t xml:space="preserve">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 </w:t>
      </w:r>
    </w:p>
    <w:p w:rsidR="005579A5" w:rsidRPr="005579A5" w:rsidRDefault="005579A5" w:rsidP="005579A5">
      <w:pPr>
        <w:spacing w:after="0" w:line="20" w:lineRule="atLeast"/>
        <w:ind w:right="-210" w:firstLine="709"/>
        <w:contextualSpacing/>
        <w:rPr>
          <w:rFonts w:ascii="Times New Roman" w:eastAsia="Calibri" w:hAnsi="Times New Roman" w:cs="Times New Roman"/>
        </w:rPr>
      </w:pPr>
      <w:r w:rsidRPr="005579A5">
        <w:rPr>
          <w:rFonts w:ascii="Times New Roman" w:eastAsia="Calibri" w:hAnsi="Times New Roman" w:cs="Times New Roman"/>
        </w:rPr>
        <w:t>Отмостка здания должна располагаться в пределах отведенного (предоставленного) земельного участка, ширина -  не менее 0,8 м, уклон отмостки рекомендуется принимать не менее 10% в сторону от здания.</w:t>
      </w:r>
    </w:p>
    <w:p w:rsidR="005579A5" w:rsidRPr="005579A5" w:rsidRDefault="005579A5" w:rsidP="005579A5">
      <w:pPr>
        <w:spacing w:after="0" w:line="20" w:lineRule="atLeast"/>
        <w:ind w:right="-210" w:firstLine="709"/>
        <w:contextualSpacing/>
        <w:rPr>
          <w:rFonts w:ascii="Times New Roman" w:eastAsia="Calibri" w:hAnsi="Times New Roman" w:cs="Times New Roman"/>
        </w:rPr>
      </w:pPr>
      <w:r w:rsidRPr="005579A5">
        <w:rPr>
          <w:rFonts w:ascii="Times New Roman" w:eastAsia="Calibri" w:hAnsi="Times New Roman" w:cs="Times New Roman"/>
        </w:rPr>
        <w:t>Требования к ограждению земельных участков:</w:t>
      </w:r>
    </w:p>
    <w:p w:rsidR="005579A5" w:rsidRPr="005579A5" w:rsidRDefault="005579A5" w:rsidP="005579A5">
      <w:pPr>
        <w:spacing w:after="0" w:line="20" w:lineRule="atLeast"/>
        <w:ind w:right="-210" w:firstLine="709"/>
        <w:contextualSpacing/>
        <w:rPr>
          <w:rFonts w:ascii="Times New Roman" w:eastAsia="Calibri" w:hAnsi="Times New Roman" w:cs="Times New Roman"/>
        </w:rPr>
      </w:pPr>
      <w:r w:rsidRPr="005579A5">
        <w:rPr>
          <w:rFonts w:ascii="Times New Roman" w:eastAsia="Calibri" w:hAnsi="Times New Roman" w:cs="Times New Roman"/>
        </w:rPr>
        <w:t>- 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- 2,0 м.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rsidR="005579A5" w:rsidRPr="005579A5" w:rsidRDefault="005579A5" w:rsidP="005579A5">
      <w:pPr>
        <w:spacing w:after="0" w:line="20" w:lineRule="atLeast"/>
        <w:ind w:right="-210" w:firstLine="709"/>
        <w:contextualSpacing/>
        <w:rPr>
          <w:rFonts w:ascii="Times New Roman" w:eastAsia="Calibri" w:hAnsi="Times New Roman" w:cs="Times New Roman"/>
        </w:rPr>
      </w:pPr>
      <w:r w:rsidRPr="005579A5">
        <w:rPr>
          <w:rFonts w:ascii="Times New Roman" w:eastAsia="Calibri" w:hAnsi="Times New Roman" w:cs="Times New Roman"/>
        </w:rPr>
        <w:t xml:space="preserve">– ограждения земельных участков со стороны улицы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rsidR="005579A5" w:rsidRPr="005579A5" w:rsidRDefault="005579A5" w:rsidP="005579A5">
      <w:pPr>
        <w:spacing w:after="0" w:line="20" w:lineRule="atLeast"/>
        <w:ind w:right="-210" w:firstLine="709"/>
        <w:contextualSpacing/>
        <w:rPr>
          <w:rFonts w:ascii="Times New Roman" w:eastAsia="Calibri" w:hAnsi="Times New Roman" w:cs="Times New Roman"/>
        </w:rPr>
      </w:pPr>
      <w:r w:rsidRPr="005579A5">
        <w:rPr>
          <w:rFonts w:ascii="Times New Roman" w:eastAsia="Calibri" w:hAnsi="Times New Roman" w:cs="Times New Roman"/>
        </w:rPr>
        <w:t xml:space="preserve">–  высота ограждения между смежными земельными участками должна быть не более 2 метров; </w:t>
      </w:r>
    </w:p>
    <w:p w:rsidR="005579A5" w:rsidRPr="005579A5" w:rsidRDefault="005579A5" w:rsidP="005579A5">
      <w:pPr>
        <w:spacing w:after="0" w:line="20" w:lineRule="atLeast"/>
        <w:ind w:right="-210" w:firstLine="709"/>
        <w:contextualSpacing/>
        <w:rPr>
          <w:rFonts w:ascii="Times New Roman" w:eastAsia="Calibri" w:hAnsi="Times New Roman" w:cs="Times New Roman"/>
        </w:rPr>
      </w:pPr>
      <w:r w:rsidRPr="005579A5">
        <w:rPr>
          <w:rFonts w:ascii="Times New Roman" w:eastAsia="Calibri" w:hAnsi="Times New Roman" w:cs="Times New Roman"/>
        </w:rPr>
        <w:lastRenderedPageBreak/>
        <w:t xml:space="preserve">– ограждения между смежными земельными участками должны быть проветриваемыми на высоту не менее 0,5 м от уровня земли; </w:t>
      </w:r>
    </w:p>
    <w:p w:rsidR="005579A5" w:rsidRPr="005579A5" w:rsidRDefault="005579A5" w:rsidP="005579A5">
      <w:pPr>
        <w:spacing w:after="0" w:line="20" w:lineRule="atLeast"/>
        <w:ind w:right="-210" w:firstLine="709"/>
        <w:contextualSpacing/>
        <w:rPr>
          <w:rFonts w:ascii="Times New Roman" w:eastAsia="Calibri" w:hAnsi="Times New Roman" w:cs="Times New Roman"/>
        </w:rPr>
      </w:pPr>
      <w:r w:rsidRPr="005579A5">
        <w:rPr>
          <w:rFonts w:ascii="Times New Roman" w:eastAsia="Calibri" w:hAnsi="Times New Roman" w:cs="Times New Roman"/>
        </w:rPr>
        <w:t>– по взаимному согласию смежных землепользователей допускается устройство сплошных ограждений из качественных и эстетически выполненных элементов. При общей толщине конструкции ограждения до 100 мм ограждение допускается устанавливать по центру межевой границы участка, при большей толщине конструкции - смещать в сторону участка инициатора ограждения на величину превышения указанной нормы.</w:t>
      </w:r>
    </w:p>
    <w:p w:rsidR="005579A5" w:rsidRPr="005579A5" w:rsidRDefault="005579A5" w:rsidP="005579A5">
      <w:pPr>
        <w:spacing w:after="0" w:line="20" w:lineRule="atLeast"/>
        <w:ind w:right="-210" w:firstLine="709"/>
        <w:contextualSpacing/>
        <w:rPr>
          <w:rFonts w:ascii="Times New Roman" w:eastAsia="Calibri" w:hAnsi="Times New Roman" w:cs="Times New Roman"/>
        </w:rPr>
      </w:pPr>
      <w:r w:rsidRPr="005579A5">
        <w:rPr>
          <w:rFonts w:ascii="Times New Roman" w:eastAsia="Calibri" w:hAnsi="Times New Roman" w:cs="Times New Roman"/>
        </w:rPr>
        <w:t>При образовании земельного участка под существующими объектами недвижимости, на которые зарегистрировано право на имущество, минимальную ширину земельного участка вдоль фронта улицы (проезда) и минимальную площадь земельного участка допускается принимать по фактическому использованию.</w:t>
      </w:r>
    </w:p>
    <w:p w:rsidR="005579A5" w:rsidRPr="005579A5" w:rsidRDefault="005579A5" w:rsidP="005579A5">
      <w:pPr>
        <w:spacing w:after="0" w:line="20" w:lineRule="atLeast"/>
        <w:ind w:right="-210" w:firstLine="709"/>
        <w:contextualSpacing/>
        <w:rPr>
          <w:rFonts w:ascii="Times New Roman" w:eastAsia="Calibri" w:hAnsi="Times New Roman" w:cs="Times New Roman"/>
        </w:rPr>
      </w:pPr>
      <w:r w:rsidRPr="005579A5">
        <w:rPr>
          <w:rFonts w:ascii="Times New Roman" w:eastAsia="Calibri" w:hAnsi="Times New Roman" w:cs="Times New Roman"/>
        </w:rPr>
        <w:t>Минимальный процент озеленения земельного участка для зданий общественно-делового назначения и апартаментов – 30%.</w:t>
      </w:r>
    </w:p>
    <w:p w:rsidR="005579A5" w:rsidRPr="005579A5" w:rsidRDefault="005579A5" w:rsidP="005579A5">
      <w:pPr>
        <w:spacing w:after="0" w:line="20" w:lineRule="atLeast"/>
        <w:ind w:right="-210" w:firstLine="709"/>
        <w:contextualSpacing/>
        <w:jc w:val="both"/>
        <w:rPr>
          <w:rFonts w:ascii="Times New Roman" w:eastAsia="Calibri" w:hAnsi="Times New Roman" w:cs="Times New Roman"/>
          <w:iCs/>
        </w:rPr>
      </w:pPr>
      <w:r w:rsidRPr="005579A5">
        <w:rPr>
          <w:rFonts w:ascii="Times New Roman" w:eastAsia="Calibri" w:hAnsi="Times New Roman" w:cs="Times New Roman"/>
        </w:rPr>
        <w:t xml:space="preserve">В случае раздела земельных участков площадью 1,5 га и более </w:t>
      </w:r>
      <w:r w:rsidRPr="005579A5">
        <w:rPr>
          <w:rFonts w:ascii="Times New Roman" w:eastAsia="Calibri" w:hAnsi="Times New Roman" w:cs="Times New Roman"/>
          <w:iCs/>
        </w:rPr>
        <w:t>по мере принятия решений о застройке данных территорий, в соответствии со ст.42,43 Градостроительного кодекса Российской Федерации, в обязательном порядке подготавливается документация по планировке территории, после чего проводятся работы по размежеванию существующих земельных участков с целью выделения требуемой планировочной структуры. Расходы, связанные с подготовкой документации по планировке территории несет физическое или юридическое лицо, заинтересованное в подготовке такой документации.</w:t>
      </w:r>
    </w:p>
    <w:p w:rsidR="005579A5" w:rsidRPr="005579A5" w:rsidRDefault="005579A5" w:rsidP="005579A5">
      <w:pPr>
        <w:spacing w:after="0" w:line="20" w:lineRule="atLeast"/>
        <w:ind w:right="-210" w:firstLine="709"/>
        <w:contextualSpacing/>
        <w:jc w:val="both"/>
        <w:rPr>
          <w:rFonts w:ascii="Times New Roman" w:eastAsia="Calibri" w:hAnsi="Times New Roman" w:cs="Times New Roman"/>
          <w:iCs/>
        </w:rPr>
      </w:pPr>
      <w:r w:rsidRPr="005579A5">
        <w:rPr>
          <w:rFonts w:ascii="Times New Roman" w:eastAsia="Calibri" w:hAnsi="Times New Roman" w:cs="Times New Roman"/>
          <w:iCs/>
        </w:rPr>
        <w:t>После проведения данных мероприятий осуществляется зонирование таких территорий, в установленном порядке вносятся изменения в карту градостроительного зонирования настоящих Правил.</w:t>
      </w:r>
    </w:p>
    <w:p w:rsidR="005579A5" w:rsidRPr="005579A5" w:rsidRDefault="005579A5" w:rsidP="005579A5">
      <w:pPr>
        <w:spacing w:after="0" w:line="20" w:lineRule="atLeast"/>
        <w:ind w:right="-210" w:firstLine="709"/>
        <w:contextualSpacing/>
        <w:jc w:val="both"/>
        <w:rPr>
          <w:rFonts w:ascii="Times New Roman" w:eastAsia="Calibri" w:hAnsi="Times New Roman" w:cs="Times New Roman"/>
          <w:iCs/>
        </w:rPr>
      </w:pPr>
      <w:r w:rsidRPr="005579A5">
        <w:rPr>
          <w:rFonts w:ascii="Times New Roman" w:eastAsia="Calibri" w:hAnsi="Times New Roman" w:cs="Times New Roman"/>
          <w:iCs/>
        </w:rPr>
        <w:t xml:space="preserve">До момента разработки и утверждения документации по планировке территории </w:t>
      </w:r>
      <w:r w:rsidRPr="005579A5">
        <w:rPr>
          <w:rFonts w:ascii="Times New Roman" w:eastAsia="Calibri" w:hAnsi="Times New Roman" w:cs="Times New Roman"/>
          <w:iCs/>
          <w:u w:val="single"/>
        </w:rPr>
        <w:t>запрещается</w:t>
      </w:r>
      <w:r w:rsidRPr="005579A5">
        <w:rPr>
          <w:rFonts w:ascii="Times New Roman" w:eastAsia="Calibri" w:hAnsi="Times New Roman" w:cs="Times New Roman"/>
          <w:iCs/>
        </w:rPr>
        <w:t xml:space="preserve">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p w:rsidR="005579A5" w:rsidRPr="005579A5" w:rsidRDefault="005579A5" w:rsidP="005579A5">
      <w:pPr>
        <w:spacing w:after="0" w:line="20" w:lineRule="atLeast"/>
        <w:ind w:right="-210" w:firstLine="709"/>
        <w:contextualSpacing/>
        <w:jc w:val="both"/>
        <w:rPr>
          <w:rFonts w:ascii="Times New Roman" w:eastAsia="Calibri" w:hAnsi="Times New Roman" w:cs="Times New Roman"/>
          <w:iCs/>
        </w:rPr>
      </w:pPr>
      <w:r w:rsidRPr="005579A5">
        <w:rPr>
          <w:rFonts w:ascii="Times New Roman" w:eastAsia="Calibri" w:hAnsi="Times New Roman" w:cs="Times New Roman"/>
          <w:iCs/>
        </w:rPr>
        <w:t>При хозяйственном освоении территорий (в том числе подготовке градостроительного плана земельного участка, проектировании, строительстве/реконструкции, вводе в эксплуатацию; требования и параметры по временному хранению индивидуальных транспортных средств, размещению гаражей и открытых автостоянок) в обязательном порядке должны учитываться требования нормативов градостроительного проектирования всех уровней.</w:t>
      </w:r>
    </w:p>
    <w:p w:rsidR="005579A5" w:rsidRPr="005579A5" w:rsidRDefault="005579A5" w:rsidP="005579A5">
      <w:pPr>
        <w:widowControl w:val="0"/>
        <w:autoSpaceDE w:val="0"/>
        <w:autoSpaceDN w:val="0"/>
        <w:adjustRightInd w:val="0"/>
        <w:spacing w:after="0" w:line="20" w:lineRule="atLeast"/>
        <w:ind w:right="-150" w:firstLine="709"/>
        <w:contextualSpacing/>
        <w:jc w:val="center"/>
        <w:outlineLvl w:val="2"/>
        <w:rPr>
          <w:rFonts w:ascii="Times New Roman CYR" w:eastAsia="Times New Roman" w:hAnsi="Times New Roman CYR" w:cs="Times New Roman CYR"/>
          <w:b/>
          <w:bCs/>
          <w:sz w:val="24"/>
          <w:szCs w:val="24"/>
          <w:lang w:eastAsia="ru-RU"/>
        </w:rPr>
      </w:pPr>
      <w:bookmarkStart w:id="15" w:name="_Toc112237940"/>
      <w:bookmarkStart w:id="16" w:name="_Toc112237775"/>
    </w:p>
    <w:p w:rsidR="005579A5" w:rsidRPr="005579A5" w:rsidRDefault="005579A5" w:rsidP="005579A5">
      <w:pPr>
        <w:widowControl w:val="0"/>
        <w:autoSpaceDE w:val="0"/>
        <w:autoSpaceDN w:val="0"/>
        <w:adjustRightInd w:val="0"/>
        <w:spacing w:after="0" w:line="240" w:lineRule="auto"/>
        <w:ind w:right="-150" w:firstLine="709"/>
        <w:jc w:val="center"/>
        <w:outlineLvl w:val="2"/>
        <w:rPr>
          <w:rFonts w:ascii="Times New Roman CYR" w:eastAsia="Times New Roman" w:hAnsi="Times New Roman CYR" w:cs="Times New Roman CYR"/>
          <w:b/>
          <w:bCs/>
          <w:sz w:val="24"/>
          <w:szCs w:val="24"/>
          <w:lang w:eastAsia="ru-RU"/>
        </w:rPr>
      </w:pPr>
      <w:bookmarkStart w:id="17" w:name="_Toc112237943"/>
      <w:bookmarkStart w:id="18" w:name="_Toc112237778"/>
      <w:bookmarkEnd w:id="15"/>
      <w:bookmarkEnd w:id="16"/>
      <w:r w:rsidRPr="005579A5">
        <w:rPr>
          <w:rFonts w:ascii="Times New Roman CYR" w:eastAsia="Times New Roman" w:hAnsi="Times New Roman CYR" w:cs="Times New Roman CYR"/>
          <w:b/>
          <w:bCs/>
          <w:sz w:val="24"/>
          <w:szCs w:val="24"/>
          <w:lang w:eastAsia="ru-RU"/>
        </w:rPr>
        <w:t>ОД2. Зона застройками объектами образования и научной деятельности.</w:t>
      </w:r>
      <w:bookmarkEnd w:id="17"/>
      <w:bookmarkEnd w:id="18"/>
    </w:p>
    <w:p w:rsidR="005579A5" w:rsidRPr="005579A5" w:rsidRDefault="005579A5" w:rsidP="005579A5">
      <w:pPr>
        <w:widowControl w:val="0"/>
        <w:autoSpaceDE w:val="0"/>
        <w:autoSpaceDN w:val="0"/>
        <w:adjustRightInd w:val="0"/>
        <w:spacing w:after="0" w:line="240" w:lineRule="auto"/>
        <w:ind w:left="139" w:firstLine="559"/>
        <w:jc w:val="center"/>
        <w:rPr>
          <w:rFonts w:ascii="Times New Roman" w:eastAsia="Times New Roman" w:hAnsi="Times New Roman" w:cs="Times New Roman"/>
          <w:sz w:val="24"/>
          <w:szCs w:val="24"/>
          <w:lang w:eastAsia="ru-RU"/>
        </w:rPr>
      </w:pPr>
      <w:r w:rsidRPr="005579A5">
        <w:rPr>
          <w:rFonts w:ascii="Times New Roman" w:eastAsia="Times New Roman" w:hAnsi="Times New Roman" w:cs="Times New Roman"/>
          <w:sz w:val="24"/>
          <w:szCs w:val="24"/>
          <w:lang w:eastAsia="ru-RU"/>
        </w:rPr>
        <w:t>Зона ОД2 выделена для обеспечения правовых условий формирования объектов образования и научных комплексов, требующих значительные территориальные ресурсы для своего нормального функционирования.</w:t>
      </w:r>
    </w:p>
    <w:p w:rsidR="005579A5" w:rsidRPr="005579A5" w:rsidRDefault="005579A5" w:rsidP="005579A5">
      <w:pPr>
        <w:rPr>
          <w:rFonts w:ascii="Times New Roman" w:eastAsia="Calibri" w:hAnsi="Times New Roman" w:cs="Times New Roman"/>
        </w:rPr>
      </w:pPr>
    </w:p>
    <w:p w:rsidR="005579A5" w:rsidRPr="005579A5" w:rsidRDefault="005579A5" w:rsidP="005579A5">
      <w:pPr>
        <w:jc w:val="center"/>
        <w:rPr>
          <w:rFonts w:ascii="Times New Roman" w:eastAsia="Calibri" w:hAnsi="Times New Roman" w:cs="Times New Roman"/>
          <w:b/>
        </w:rPr>
      </w:pPr>
      <w:r w:rsidRPr="005579A5">
        <w:rPr>
          <w:rFonts w:ascii="Times New Roman" w:eastAsia="Calibri" w:hAnsi="Times New Roman" w:cs="Times New Roman"/>
          <w:b/>
        </w:rPr>
        <w:t>ОСНОВНЫЕ ВИДЫ И ПАРАМЕТРЫ РАЗРЕШЕННОГО ИСПОЛЬЗОВАНИЯ ЗЕМЕЛЬНЫХ УЧАСТКОВ И ОБЪЕКТОВ КАПИТАЛЬНОГО СТРОИТЕЛЬСТВА</w:t>
      </w:r>
    </w:p>
    <w:tbl>
      <w:tblPr>
        <w:tblW w:w="15765" w:type="dxa"/>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07"/>
        <w:gridCol w:w="3298"/>
        <w:gridCol w:w="2201"/>
        <w:gridCol w:w="2760"/>
        <w:gridCol w:w="2268"/>
        <w:gridCol w:w="3431"/>
      </w:tblGrid>
      <w:tr w:rsidR="005579A5" w:rsidRPr="005579A5" w:rsidTr="00ED0407">
        <w:tc>
          <w:tcPr>
            <w:tcW w:w="1806" w:type="dxa"/>
            <w:vMerge w:val="restart"/>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5579A5">
              <w:rPr>
                <w:rFonts w:ascii="Times New Roman" w:eastAsia="Times New Roman" w:hAnsi="Times New Roman" w:cs="Times New Roman"/>
                <w:b/>
                <w:lang w:eastAsia="ru-RU"/>
              </w:rPr>
              <w:t>Наименование вида разрешенного использования земельного участка</w:t>
            </w:r>
          </w:p>
        </w:tc>
        <w:tc>
          <w:tcPr>
            <w:tcW w:w="3298" w:type="dxa"/>
            <w:vMerge w:val="restart"/>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5579A5">
              <w:rPr>
                <w:rFonts w:ascii="Times New Roman" w:eastAsia="Times New Roman" w:hAnsi="Times New Roman" w:cs="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660" w:type="dxa"/>
            <w:gridSpan w:val="4"/>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5579A5">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579A5" w:rsidRPr="005579A5" w:rsidTr="00ED0407">
        <w:tc>
          <w:tcPr>
            <w:tcW w:w="1806" w:type="dxa"/>
            <w:vMerge/>
            <w:tcBorders>
              <w:top w:val="single" w:sz="4" w:space="0" w:color="auto"/>
              <w:left w:val="single" w:sz="4" w:space="0" w:color="auto"/>
              <w:bottom w:val="single" w:sz="4" w:space="0" w:color="auto"/>
              <w:right w:val="single" w:sz="4" w:space="0" w:color="auto"/>
            </w:tcBorders>
            <w:vAlign w:val="center"/>
            <w:hideMark/>
          </w:tcPr>
          <w:p w:rsidR="005579A5" w:rsidRPr="005579A5" w:rsidRDefault="005579A5" w:rsidP="005579A5">
            <w:pPr>
              <w:rPr>
                <w:rFonts w:ascii="Times New Roman" w:eastAsia="Calibri" w:hAnsi="Times New Roman" w:cs="Times New Roman"/>
                <w:b/>
              </w:rPr>
            </w:pPr>
          </w:p>
        </w:tc>
        <w:tc>
          <w:tcPr>
            <w:tcW w:w="3298" w:type="dxa"/>
            <w:vMerge/>
            <w:tcBorders>
              <w:top w:val="single" w:sz="4" w:space="0" w:color="auto"/>
              <w:left w:val="single" w:sz="4" w:space="0" w:color="auto"/>
              <w:bottom w:val="single" w:sz="4" w:space="0" w:color="auto"/>
              <w:right w:val="single" w:sz="4" w:space="0" w:color="auto"/>
            </w:tcBorders>
            <w:vAlign w:val="center"/>
            <w:hideMark/>
          </w:tcPr>
          <w:p w:rsidR="005579A5" w:rsidRPr="005579A5" w:rsidRDefault="005579A5" w:rsidP="005579A5">
            <w:pPr>
              <w:rPr>
                <w:rFonts w:ascii="Times New Roman" w:eastAsia="Calibri" w:hAnsi="Times New Roman" w:cs="Times New Roman"/>
                <w:b/>
              </w:rPr>
            </w:pPr>
          </w:p>
        </w:tc>
        <w:tc>
          <w:tcPr>
            <w:tcW w:w="220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5579A5">
              <w:rPr>
                <w:rFonts w:ascii="Times New Roman" w:eastAsia="Times New Roman" w:hAnsi="Times New Roman" w:cs="Times New Roman"/>
                <w:b/>
                <w:lang w:eastAsia="ru-RU"/>
              </w:rPr>
              <w:t xml:space="preserve">предельные (минимальные и (или) максимальные) размеры </w:t>
            </w:r>
            <w:r w:rsidRPr="005579A5">
              <w:rPr>
                <w:rFonts w:ascii="Times New Roman" w:eastAsia="Times New Roman" w:hAnsi="Times New Roman" w:cs="Times New Roman"/>
                <w:b/>
                <w:lang w:eastAsia="ru-RU"/>
              </w:rPr>
              <w:lastRenderedPageBreak/>
              <w:t>земельных участков, в том числе их площадь</w:t>
            </w:r>
          </w:p>
        </w:tc>
        <w:tc>
          <w:tcPr>
            <w:tcW w:w="2760"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5579A5">
              <w:rPr>
                <w:rFonts w:ascii="Times New Roman" w:eastAsia="Times New Roman" w:hAnsi="Times New Roman" w:cs="Times New Roman"/>
                <w:b/>
                <w:lang w:eastAsia="ru-RU"/>
              </w:rPr>
              <w:lastRenderedPageBreak/>
              <w:t xml:space="preserve">минимальные отступы от границ земельных участков в целях определения мест допустимого размещения </w:t>
            </w:r>
            <w:r w:rsidRPr="005579A5">
              <w:rPr>
                <w:rFonts w:ascii="Times New Roman" w:eastAsia="Times New Roman" w:hAnsi="Times New Roman" w:cs="Times New Roman"/>
                <w:b/>
                <w:lang w:eastAsia="ru-RU"/>
              </w:rPr>
              <w:lastRenderedPageBreak/>
              <w:t>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5579A5">
              <w:rPr>
                <w:rFonts w:ascii="Times New Roman" w:eastAsia="Times New Roman" w:hAnsi="Times New Roman" w:cs="Times New Roman"/>
                <w:b/>
                <w:lang w:eastAsia="ru-RU"/>
              </w:rPr>
              <w:lastRenderedPageBreak/>
              <w:t xml:space="preserve">предельное количество этажей или предельную высоту зданий, строений, </w:t>
            </w:r>
            <w:r w:rsidRPr="005579A5">
              <w:rPr>
                <w:rFonts w:ascii="Times New Roman" w:eastAsia="Times New Roman" w:hAnsi="Times New Roman" w:cs="Times New Roman"/>
                <w:b/>
                <w:lang w:eastAsia="ru-RU"/>
              </w:rPr>
              <w:lastRenderedPageBreak/>
              <w:t>сооружений</w:t>
            </w:r>
          </w:p>
        </w:tc>
        <w:tc>
          <w:tcPr>
            <w:tcW w:w="343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5579A5">
              <w:rPr>
                <w:rFonts w:ascii="Times New Roman" w:eastAsia="Times New Roman" w:hAnsi="Times New Roman" w:cs="Times New Roman"/>
                <w:b/>
                <w:lang w:eastAsia="ru-RU"/>
              </w:rPr>
              <w:lastRenderedPageBreak/>
              <w:t xml:space="preserve">максимальный процент застройки в границах земельного участка, определяемый как отношение суммарной площади земельного </w:t>
            </w:r>
            <w:r w:rsidRPr="005579A5">
              <w:rPr>
                <w:rFonts w:ascii="Times New Roman" w:eastAsia="Times New Roman" w:hAnsi="Times New Roman" w:cs="Times New Roman"/>
                <w:b/>
                <w:lang w:eastAsia="ru-RU"/>
              </w:rPr>
              <w:lastRenderedPageBreak/>
              <w:t>участка, которая может быть застроена, ко всей площади земельного участка</w:t>
            </w:r>
          </w:p>
        </w:tc>
      </w:tr>
      <w:tr w:rsidR="005579A5" w:rsidRPr="005579A5" w:rsidTr="00ED0407">
        <w:tc>
          <w:tcPr>
            <w:tcW w:w="1806"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lastRenderedPageBreak/>
              <w:t>Дошкольное, начальное и среднее общее образование</w:t>
            </w:r>
          </w:p>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[3.5.1]</w:t>
            </w:r>
          </w:p>
        </w:tc>
        <w:tc>
          <w:tcPr>
            <w:tcW w:w="3298"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220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 xml:space="preserve">минимальная (максимальная) площадь земельного участка -400 - 50000 кв. м </w:t>
            </w:r>
          </w:p>
        </w:tc>
        <w:tc>
          <w:tcPr>
            <w:tcW w:w="2760"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минимальные отступы от красных линий или границ участка:</w:t>
            </w:r>
          </w:p>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расстояние до красной линии</w:t>
            </w:r>
          </w:p>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от стен здания -10 м. Здания общеобразовательных учреждений допускается размещать: на внутриквартальных территориях микрорайона, удаленных от межквартальных проездов с регулярным движением транспорта на расстояние 100 - 170 м;</w:t>
            </w:r>
          </w:p>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на внутриквартальных проездах с периодическим (нерегулярным) движением автотранспорта только при условии увеличения минимального разрыва от границы участка учреждения до проезда на 15 - 25 м.</w:t>
            </w:r>
          </w:p>
        </w:tc>
        <w:tc>
          <w:tcPr>
            <w:tcW w:w="2268"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максимальная этажность для дошкольных учреждений -3 этажа, для школ и начального профессионального образования -4 этажа,</w:t>
            </w:r>
          </w:p>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прочие образовательные учреждения по заданию на проектирование с учетом сложившейся застройки.</w:t>
            </w:r>
          </w:p>
        </w:tc>
        <w:tc>
          <w:tcPr>
            <w:tcW w:w="343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максимальный процент застройки в границах земельного участка - 80%;</w:t>
            </w:r>
          </w:p>
          <w:p w:rsidR="005579A5" w:rsidRPr="005579A5" w:rsidRDefault="005579A5" w:rsidP="005579A5">
            <w:pPr>
              <w:keepLines/>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процент застройки подземной части не регламентируется;</w:t>
            </w:r>
          </w:p>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коэффициент плотности застройки Кпз-2,4;</w:t>
            </w:r>
          </w:p>
        </w:tc>
      </w:tr>
      <w:tr w:rsidR="005579A5" w:rsidRPr="005579A5" w:rsidTr="00ED0407">
        <w:tc>
          <w:tcPr>
            <w:tcW w:w="1806"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 xml:space="preserve">Среднее и высшее </w:t>
            </w:r>
            <w:r w:rsidRPr="005579A5">
              <w:rPr>
                <w:rFonts w:ascii="Times New Roman" w:eastAsia="Times New Roman" w:hAnsi="Times New Roman" w:cs="Times New Roman"/>
                <w:lang w:eastAsia="ru-RU"/>
              </w:rPr>
              <w:lastRenderedPageBreak/>
              <w:t>профессиональное образование</w:t>
            </w:r>
          </w:p>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[3.5.2]</w:t>
            </w:r>
          </w:p>
        </w:tc>
        <w:tc>
          <w:tcPr>
            <w:tcW w:w="3298"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lastRenderedPageBreak/>
              <w:t xml:space="preserve">Размещение объектов капитального строительства, </w:t>
            </w:r>
            <w:r w:rsidRPr="005579A5">
              <w:rPr>
                <w:rFonts w:ascii="Times New Roman" w:eastAsia="Times New Roman" w:hAnsi="Times New Roman" w:cs="Times New Roman"/>
                <w:lang w:eastAsia="ru-RU"/>
              </w:rPr>
              <w:lastRenderedPageBreak/>
              <w:t>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220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lastRenderedPageBreak/>
              <w:t xml:space="preserve">минимальная (максимальная) </w:t>
            </w:r>
            <w:r w:rsidRPr="005579A5">
              <w:rPr>
                <w:rFonts w:ascii="Times New Roman" w:eastAsia="Times New Roman" w:hAnsi="Times New Roman" w:cs="Times New Roman"/>
                <w:lang w:eastAsia="ru-RU"/>
              </w:rPr>
              <w:lastRenderedPageBreak/>
              <w:t xml:space="preserve">площадь земельного участка -400 - 50000 кв. м </w:t>
            </w:r>
          </w:p>
        </w:tc>
        <w:tc>
          <w:tcPr>
            <w:tcW w:w="2760"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lastRenderedPageBreak/>
              <w:t xml:space="preserve">минимальные отступы проезжей части улиц дорог </w:t>
            </w:r>
            <w:r w:rsidRPr="005579A5">
              <w:rPr>
                <w:rFonts w:ascii="Times New Roman" w:eastAsia="Times New Roman" w:hAnsi="Times New Roman" w:cs="Times New Roman"/>
                <w:lang w:eastAsia="ru-RU"/>
              </w:rPr>
              <w:lastRenderedPageBreak/>
              <w:t>-50 м:</w:t>
            </w:r>
          </w:p>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минимальные отступы от красных линий или границ участка -25 м</w:t>
            </w:r>
          </w:p>
        </w:tc>
        <w:tc>
          <w:tcPr>
            <w:tcW w:w="2268"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lastRenderedPageBreak/>
              <w:t xml:space="preserve">максимальная этажность для </w:t>
            </w:r>
            <w:r w:rsidRPr="005579A5">
              <w:rPr>
                <w:rFonts w:ascii="Times New Roman" w:eastAsia="Times New Roman" w:hAnsi="Times New Roman" w:cs="Times New Roman"/>
                <w:lang w:eastAsia="ru-RU"/>
              </w:rPr>
              <w:lastRenderedPageBreak/>
              <w:t>дошкольных учреждений -3 этажа, для школ и начального профессионального образования -4 этажа, прочие образовательные учреждения по заданию на проектирование с учетом сложившейся застройки.</w:t>
            </w:r>
          </w:p>
        </w:tc>
        <w:tc>
          <w:tcPr>
            <w:tcW w:w="343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lastRenderedPageBreak/>
              <w:t xml:space="preserve">максимальный процент застройки в границах земельного участка - </w:t>
            </w:r>
            <w:r w:rsidRPr="005579A5">
              <w:rPr>
                <w:rFonts w:ascii="Times New Roman" w:eastAsia="Times New Roman" w:hAnsi="Times New Roman" w:cs="Times New Roman"/>
                <w:lang w:eastAsia="ru-RU"/>
              </w:rPr>
              <w:lastRenderedPageBreak/>
              <w:t>80%;</w:t>
            </w:r>
          </w:p>
          <w:p w:rsidR="005579A5" w:rsidRPr="005579A5" w:rsidRDefault="005579A5" w:rsidP="005579A5">
            <w:pPr>
              <w:keepLines/>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процент застройки подземной части не регламентируется;</w:t>
            </w:r>
          </w:p>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коэффициент плотности застройки Кпз-2,4;</w:t>
            </w:r>
          </w:p>
        </w:tc>
      </w:tr>
      <w:tr w:rsidR="005579A5" w:rsidRPr="005579A5" w:rsidTr="00ED0407">
        <w:tc>
          <w:tcPr>
            <w:tcW w:w="1806"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lastRenderedPageBreak/>
              <w:t>Площадки для занятий спортом</w:t>
            </w:r>
          </w:p>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[5.1.3]</w:t>
            </w:r>
          </w:p>
        </w:tc>
        <w:tc>
          <w:tcPr>
            <w:tcW w:w="3298"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20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 xml:space="preserve">минимальная (максимальная) площадь земельного участка -100 - 10000 кв. м </w:t>
            </w:r>
          </w:p>
        </w:tc>
        <w:tc>
          <w:tcPr>
            <w:tcW w:w="2760"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c>
          <w:tcPr>
            <w:tcW w:w="343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r>
      <w:tr w:rsidR="005579A5" w:rsidRPr="005579A5" w:rsidTr="00ED0407">
        <w:tc>
          <w:tcPr>
            <w:tcW w:w="1806"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Стоянки транспорта</w:t>
            </w:r>
          </w:p>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общего пользования [7.2.3]</w:t>
            </w:r>
          </w:p>
        </w:tc>
        <w:tc>
          <w:tcPr>
            <w:tcW w:w="3298"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Размещение стоянок транспортных средств, осуществляющих перевозки людей по установленному маршруту</w:t>
            </w:r>
          </w:p>
        </w:tc>
        <w:tc>
          <w:tcPr>
            <w:tcW w:w="220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размеры земельных участков определяются проектом.</w:t>
            </w:r>
          </w:p>
        </w:tc>
        <w:tc>
          <w:tcPr>
            <w:tcW w:w="2760"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c>
          <w:tcPr>
            <w:tcW w:w="343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r>
      <w:tr w:rsidR="005579A5" w:rsidRPr="005579A5" w:rsidTr="00ED0407">
        <w:tc>
          <w:tcPr>
            <w:tcW w:w="1806"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 xml:space="preserve">Земельные участки </w:t>
            </w:r>
            <w:r w:rsidRPr="005579A5">
              <w:rPr>
                <w:rFonts w:ascii="Times New Roman" w:eastAsia="Times New Roman" w:hAnsi="Times New Roman" w:cs="Times New Roman"/>
                <w:lang w:eastAsia="ru-RU"/>
              </w:rPr>
              <w:lastRenderedPageBreak/>
              <w:t>(территории) общего пользования</w:t>
            </w:r>
          </w:p>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[12.0]</w:t>
            </w:r>
          </w:p>
        </w:tc>
        <w:tc>
          <w:tcPr>
            <w:tcW w:w="3298"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lastRenderedPageBreak/>
              <w:t>Земельные участки общего пользования.</w:t>
            </w:r>
          </w:p>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lastRenderedPageBreak/>
              <w:t>Содержание данного вида разрешенного использования включает в себя содержание видов разрешенного использования с кодами 12.0.1 - 12.0.2</w:t>
            </w:r>
          </w:p>
        </w:tc>
        <w:tc>
          <w:tcPr>
            <w:tcW w:w="220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lastRenderedPageBreak/>
              <w:t xml:space="preserve">минимальная (максимальная) </w:t>
            </w:r>
            <w:r w:rsidRPr="005579A5">
              <w:rPr>
                <w:rFonts w:ascii="Times New Roman" w:eastAsia="Times New Roman" w:hAnsi="Times New Roman" w:cs="Times New Roman"/>
                <w:lang w:eastAsia="ru-RU"/>
              </w:rPr>
              <w:lastRenderedPageBreak/>
              <w:t xml:space="preserve">площадь земельного участка -50 - 10000 кв. м </w:t>
            </w:r>
          </w:p>
        </w:tc>
        <w:tc>
          <w:tcPr>
            <w:tcW w:w="2760"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CYR" w:eastAsia="Times New Roman" w:hAnsi="Times New Roman CYR" w:cs="Times New Roman CYR"/>
                <w:lang w:eastAsia="ru-RU"/>
              </w:rPr>
              <w:lastRenderedPageBreak/>
              <w:t xml:space="preserve">Не подлежат установлению </w:t>
            </w:r>
            <w:r w:rsidRPr="005579A5">
              <w:rPr>
                <w:rFonts w:ascii="Times New Roman CYR" w:eastAsia="Times New Roman" w:hAnsi="Times New Roman CYR" w:cs="Times New Roman CYR"/>
                <w:lang w:eastAsia="ru-RU"/>
              </w:rPr>
              <w:lastRenderedPageBreak/>
              <w:t>(размещение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CYR" w:eastAsia="Times New Roman" w:hAnsi="Times New Roman CYR" w:cs="Times New Roman CYR"/>
                <w:lang w:eastAsia="ru-RU"/>
              </w:rPr>
              <w:lastRenderedPageBreak/>
              <w:t xml:space="preserve">Не подлежат установлению </w:t>
            </w:r>
            <w:r w:rsidRPr="005579A5">
              <w:rPr>
                <w:rFonts w:ascii="Times New Roman CYR" w:eastAsia="Times New Roman" w:hAnsi="Times New Roman CYR" w:cs="Times New Roman CYR"/>
                <w:lang w:eastAsia="ru-RU"/>
              </w:rPr>
              <w:lastRenderedPageBreak/>
              <w:t>(размещение объектов капитального строительства не предусматривается).</w:t>
            </w:r>
          </w:p>
        </w:tc>
        <w:tc>
          <w:tcPr>
            <w:tcW w:w="343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CYR" w:eastAsia="Times New Roman" w:hAnsi="Times New Roman CYR" w:cs="Times New Roman CYR"/>
                <w:lang w:eastAsia="ru-RU"/>
              </w:rPr>
              <w:lastRenderedPageBreak/>
              <w:t xml:space="preserve">Не подлежат установлению (размещение объектов </w:t>
            </w:r>
            <w:r w:rsidRPr="005579A5">
              <w:rPr>
                <w:rFonts w:ascii="Times New Roman CYR" w:eastAsia="Times New Roman" w:hAnsi="Times New Roman CYR" w:cs="Times New Roman CYR"/>
                <w:lang w:eastAsia="ru-RU"/>
              </w:rPr>
              <w:lastRenderedPageBreak/>
              <w:t>капитального строительства не предусматривается).</w:t>
            </w:r>
          </w:p>
        </w:tc>
      </w:tr>
      <w:tr w:rsidR="005579A5" w:rsidRPr="005579A5" w:rsidTr="00ED0407">
        <w:tc>
          <w:tcPr>
            <w:tcW w:w="1806"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lastRenderedPageBreak/>
              <w:t>Улично-дорожная сеть [12.0.1]</w:t>
            </w:r>
          </w:p>
        </w:tc>
        <w:tc>
          <w:tcPr>
            <w:tcW w:w="3298"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220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 xml:space="preserve">минимальная (максимальная) площадь земельного участка -50 - 10000 кв. м </w:t>
            </w:r>
          </w:p>
        </w:tc>
        <w:tc>
          <w:tcPr>
            <w:tcW w:w="2760"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c>
          <w:tcPr>
            <w:tcW w:w="343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r>
      <w:tr w:rsidR="005579A5" w:rsidRPr="005579A5" w:rsidTr="00ED0407">
        <w:tc>
          <w:tcPr>
            <w:tcW w:w="1806"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Благоустройство территории [12.0.2]</w:t>
            </w:r>
          </w:p>
        </w:tc>
        <w:tc>
          <w:tcPr>
            <w:tcW w:w="3298"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w:t>
            </w:r>
            <w:r w:rsidRPr="005579A5">
              <w:rPr>
                <w:rFonts w:ascii="Times New Roman" w:eastAsia="Times New Roman" w:hAnsi="Times New Roman" w:cs="Times New Roman"/>
                <w:lang w:eastAsia="ru-RU"/>
              </w:rPr>
              <w:lastRenderedPageBreak/>
              <w:t>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20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lastRenderedPageBreak/>
              <w:t xml:space="preserve">минимальная (максимальная) площадь земельного участка -50 - 10000 кв. м </w:t>
            </w:r>
          </w:p>
        </w:tc>
        <w:tc>
          <w:tcPr>
            <w:tcW w:w="2760"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c>
          <w:tcPr>
            <w:tcW w:w="343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r>
    </w:tbl>
    <w:p w:rsidR="005579A5" w:rsidRPr="005579A5" w:rsidRDefault="005579A5" w:rsidP="005579A5">
      <w:pPr>
        <w:jc w:val="center"/>
        <w:rPr>
          <w:rFonts w:ascii="Times New Roman" w:eastAsia="Calibri" w:hAnsi="Times New Roman" w:cs="Times New Roman"/>
          <w:b/>
          <w:sz w:val="24"/>
          <w:szCs w:val="24"/>
        </w:rPr>
      </w:pPr>
      <w:r w:rsidRPr="005579A5">
        <w:rPr>
          <w:rFonts w:ascii="Times New Roman" w:eastAsia="Calibri" w:hAnsi="Times New Roman" w:cs="Times New Roman"/>
          <w:b/>
        </w:rPr>
        <w:t>УСЛОВНО РАЗРЕШЕННЫЕ ВИДЫ И ПАРАМЕТРЫ ИСПОЛЬЗОВАНИЯ ЗЕМЕЛЬНЫХ УЧАСТКОВ И ОБЪЕКТОВ</w:t>
      </w:r>
    </w:p>
    <w:p w:rsidR="005579A5" w:rsidRPr="005579A5" w:rsidRDefault="005579A5" w:rsidP="005579A5">
      <w:pPr>
        <w:jc w:val="center"/>
        <w:rPr>
          <w:rFonts w:ascii="Times New Roman" w:eastAsia="Calibri" w:hAnsi="Times New Roman" w:cs="Times New Roman"/>
          <w:b/>
        </w:rPr>
      </w:pPr>
      <w:r w:rsidRPr="005579A5">
        <w:rPr>
          <w:rFonts w:ascii="Times New Roman" w:eastAsia="Calibri" w:hAnsi="Times New Roman" w:cs="Times New Roman"/>
          <w:b/>
        </w:rPr>
        <w:t xml:space="preserve"> КАПИТАЛЬНОГО СТРОИТЕЛЬСТВА</w:t>
      </w:r>
    </w:p>
    <w:tbl>
      <w:tblPr>
        <w:tblW w:w="1573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06"/>
        <w:gridCol w:w="3299"/>
        <w:gridCol w:w="2202"/>
        <w:gridCol w:w="2761"/>
        <w:gridCol w:w="2269"/>
        <w:gridCol w:w="3398"/>
      </w:tblGrid>
      <w:tr w:rsidR="005579A5" w:rsidRPr="005579A5" w:rsidTr="00ED0407">
        <w:tc>
          <w:tcPr>
            <w:tcW w:w="1806" w:type="dxa"/>
            <w:vMerge w:val="restart"/>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5579A5">
              <w:rPr>
                <w:rFonts w:ascii="Times New Roman" w:eastAsia="Times New Roman" w:hAnsi="Times New Roman" w:cs="Times New Roman"/>
                <w:b/>
                <w:lang w:eastAsia="ru-RU"/>
              </w:rPr>
              <w:t>Наименование вида разрешенного использования земельного участка</w:t>
            </w:r>
          </w:p>
        </w:tc>
        <w:tc>
          <w:tcPr>
            <w:tcW w:w="3298" w:type="dxa"/>
            <w:vMerge w:val="restart"/>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5579A5">
              <w:rPr>
                <w:rFonts w:ascii="Times New Roman" w:eastAsia="Times New Roman" w:hAnsi="Times New Roman" w:cs="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626" w:type="dxa"/>
            <w:gridSpan w:val="4"/>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5579A5">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579A5" w:rsidRPr="005579A5" w:rsidTr="00ED0407">
        <w:tc>
          <w:tcPr>
            <w:tcW w:w="1806" w:type="dxa"/>
            <w:vMerge/>
            <w:tcBorders>
              <w:top w:val="single" w:sz="4" w:space="0" w:color="auto"/>
              <w:left w:val="single" w:sz="4" w:space="0" w:color="auto"/>
              <w:bottom w:val="single" w:sz="4" w:space="0" w:color="auto"/>
              <w:right w:val="single" w:sz="4" w:space="0" w:color="auto"/>
            </w:tcBorders>
            <w:vAlign w:val="center"/>
            <w:hideMark/>
          </w:tcPr>
          <w:p w:rsidR="005579A5" w:rsidRPr="005579A5" w:rsidRDefault="005579A5" w:rsidP="005579A5">
            <w:pPr>
              <w:rPr>
                <w:rFonts w:ascii="Times New Roman" w:eastAsia="Calibri" w:hAnsi="Times New Roman" w:cs="Times New Roman"/>
                <w:b/>
              </w:rPr>
            </w:pPr>
          </w:p>
        </w:tc>
        <w:tc>
          <w:tcPr>
            <w:tcW w:w="3298" w:type="dxa"/>
            <w:vMerge/>
            <w:tcBorders>
              <w:top w:val="single" w:sz="4" w:space="0" w:color="auto"/>
              <w:left w:val="single" w:sz="4" w:space="0" w:color="auto"/>
              <w:bottom w:val="single" w:sz="4" w:space="0" w:color="auto"/>
              <w:right w:val="single" w:sz="4" w:space="0" w:color="auto"/>
            </w:tcBorders>
            <w:vAlign w:val="center"/>
            <w:hideMark/>
          </w:tcPr>
          <w:p w:rsidR="005579A5" w:rsidRPr="005579A5" w:rsidRDefault="005579A5" w:rsidP="005579A5">
            <w:pPr>
              <w:rPr>
                <w:rFonts w:ascii="Times New Roman" w:eastAsia="Calibri" w:hAnsi="Times New Roman" w:cs="Times New Roman"/>
                <w:b/>
              </w:rPr>
            </w:pPr>
          </w:p>
        </w:tc>
        <w:tc>
          <w:tcPr>
            <w:tcW w:w="220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5579A5">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760"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5579A5">
              <w:rPr>
                <w:rFonts w:ascii="Times New Roman" w:eastAsia="Times New Roman" w:hAnsi="Times New Roman" w:cs="Times New Roman"/>
                <w:b/>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5579A5">
              <w:rPr>
                <w:rFonts w:ascii="Times New Roman" w:eastAsia="Times New Roman" w:hAnsi="Times New Roman" w:cs="Times New Roman"/>
                <w:b/>
                <w:lang w:eastAsia="ru-RU"/>
              </w:rPr>
              <w:t>предельное количество этажей или предельную высоту зданий, строений, сооружений</w:t>
            </w:r>
          </w:p>
        </w:tc>
        <w:tc>
          <w:tcPr>
            <w:tcW w:w="3397"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5579A5">
              <w:rPr>
                <w:rFonts w:ascii="Times New Roman" w:eastAsia="Times New Roman" w:hAnsi="Times New Roman" w:cs="Times New Roman"/>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5579A5" w:rsidRPr="005579A5" w:rsidTr="00ED0407">
        <w:tc>
          <w:tcPr>
            <w:tcW w:w="1806"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Предоставление коммунальных услуг [3.1.1]</w:t>
            </w:r>
          </w:p>
        </w:tc>
        <w:tc>
          <w:tcPr>
            <w:tcW w:w="3298"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w:t>
            </w:r>
            <w:r w:rsidRPr="005579A5">
              <w:rPr>
                <w:rFonts w:ascii="Times New Roman" w:eastAsia="Times New Roman" w:hAnsi="Times New Roman" w:cs="Times New Roman"/>
                <w:lang w:eastAsia="ru-RU"/>
              </w:rPr>
              <w:lastRenderedPageBreak/>
              <w:t>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20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lastRenderedPageBreak/>
              <w:t>минимальная (максимальная) площадь земельного участка:</w:t>
            </w:r>
          </w:p>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 для объектов коммунального обслуживания- 10 - 15000 кв. м;</w:t>
            </w:r>
          </w:p>
          <w:p w:rsidR="005579A5" w:rsidRPr="005579A5" w:rsidRDefault="005579A5" w:rsidP="005579A5">
            <w:pPr>
              <w:widowControl w:val="0"/>
              <w:autoSpaceDE w:val="0"/>
              <w:autoSpaceDN w:val="0"/>
              <w:adjustRightInd w:val="0"/>
              <w:spacing w:after="0" w:line="240" w:lineRule="auto"/>
              <w:ind w:firstLine="140"/>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 xml:space="preserve">- для объектов инженерного обеспечения и объектов вспомогательного </w:t>
            </w:r>
            <w:r w:rsidRPr="005579A5">
              <w:rPr>
                <w:rFonts w:ascii="Times New Roman" w:eastAsia="Times New Roman" w:hAnsi="Times New Roman" w:cs="Times New Roman"/>
                <w:lang w:eastAsia="ru-RU"/>
              </w:rPr>
              <w:lastRenderedPageBreak/>
              <w:t>инженерного назначения от 1 кв. м.</w:t>
            </w:r>
          </w:p>
        </w:tc>
        <w:tc>
          <w:tcPr>
            <w:tcW w:w="2760"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lastRenderedPageBreak/>
              <w:t>минимальный отступ строений от красной линии улиц не менее чем 5 м; от границ соседнего земельного участка не менее 3 м;</w:t>
            </w:r>
          </w:p>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 xml:space="preserve">расстояние от площадок с контейнерами до окон жилых домов, границ участков детских, лечебных учреждений, мест отдыха должны быть не менее 20 м и не более </w:t>
            </w:r>
            <w:r w:rsidRPr="005579A5">
              <w:rPr>
                <w:rFonts w:ascii="Times New Roman" w:eastAsia="Times New Roman" w:hAnsi="Times New Roman" w:cs="Times New Roman"/>
                <w:lang w:eastAsia="ru-RU"/>
              </w:rPr>
              <w:lastRenderedPageBreak/>
              <w:t>100 м.</w:t>
            </w:r>
          </w:p>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lastRenderedPageBreak/>
              <w:t>максимальное количество надземных этажей зданий - 4</w:t>
            </w:r>
          </w:p>
          <w:p w:rsidR="005579A5" w:rsidRPr="005579A5" w:rsidRDefault="005579A5" w:rsidP="005579A5">
            <w:pPr>
              <w:widowControl w:val="0"/>
              <w:autoSpaceDE w:val="0"/>
              <w:autoSpaceDN w:val="0"/>
              <w:adjustRightInd w:val="0"/>
              <w:spacing w:after="0" w:line="240" w:lineRule="auto"/>
              <w:ind w:firstLine="140"/>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максимальная высота зданий - 20 м.</w:t>
            </w:r>
          </w:p>
        </w:tc>
        <w:tc>
          <w:tcPr>
            <w:tcW w:w="3397"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максимальный процент застройки в границах земельного участка - 80%;</w:t>
            </w:r>
          </w:p>
          <w:p w:rsidR="005579A5" w:rsidRPr="005579A5" w:rsidRDefault="005579A5" w:rsidP="005579A5">
            <w:pPr>
              <w:keepLines/>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процент застройки подземной части не регламентируется;</w:t>
            </w:r>
          </w:p>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коэффициент плотности застройки Кпз-2,4;</w:t>
            </w:r>
          </w:p>
        </w:tc>
      </w:tr>
    </w:tbl>
    <w:p w:rsidR="005579A5" w:rsidRPr="005579A5" w:rsidRDefault="005579A5" w:rsidP="005579A5">
      <w:pPr>
        <w:jc w:val="center"/>
        <w:rPr>
          <w:rFonts w:ascii="Times New Roman" w:eastAsia="Calibri" w:hAnsi="Times New Roman" w:cs="Times New Roman"/>
          <w:b/>
          <w:sz w:val="24"/>
          <w:szCs w:val="24"/>
        </w:rPr>
      </w:pPr>
      <w:r w:rsidRPr="005579A5">
        <w:rPr>
          <w:rFonts w:ascii="Times New Roman" w:eastAsia="Calibri" w:hAnsi="Times New Roman" w:cs="Times New Roman"/>
          <w:b/>
        </w:rPr>
        <w:t>ВСПОМОГАТЕЛЬНЫЕ ВИДЫ И ПАРАМЕТРЫ РАЗРЕШЕННОГО ИСПОЛЬЗОВАНИЯ ЗЕМЕЛЬНЫХ УЧАСТКОВ И ОБЪЕКТОВ КАПИТАЛЬНОГО СТРОИТЕЛЬСТВА</w:t>
      </w:r>
    </w:p>
    <w:p w:rsidR="005579A5" w:rsidRPr="005579A5" w:rsidRDefault="005579A5" w:rsidP="005579A5">
      <w:pPr>
        <w:widowControl w:val="0"/>
        <w:autoSpaceDE w:val="0"/>
        <w:autoSpaceDN w:val="0"/>
        <w:adjustRightInd w:val="0"/>
        <w:spacing w:after="0" w:line="240" w:lineRule="auto"/>
        <w:ind w:left="139" w:firstLine="559"/>
        <w:jc w:val="center"/>
        <w:rPr>
          <w:rFonts w:ascii="Times New Roman" w:eastAsia="Times New Roman" w:hAnsi="Times New Roman" w:cs="Times New Roman"/>
          <w:sz w:val="24"/>
          <w:szCs w:val="24"/>
          <w:lang w:eastAsia="ru-RU"/>
        </w:rPr>
      </w:pPr>
      <w:r w:rsidRPr="005579A5">
        <w:rPr>
          <w:rFonts w:ascii="Times New Roman" w:eastAsia="Times New Roman" w:hAnsi="Times New Roman" w:cs="Times New Roman"/>
          <w:sz w:val="24"/>
          <w:szCs w:val="24"/>
          <w:lang w:eastAsia="ru-RU"/>
        </w:rPr>
        <w:t>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(основным критерием для отнесения строений к вспомогательным является наличие на рассматриваемом земельном участке основного здания, строения или сооружения, по отношению к которому новое строение или сооружение выполняет вспомогательную или обслуживающую функцию).</w:t>
      </w:r>
    </w:p>
    <w:tbl>
      <w:tblPr>
        <w:tblW w:w="15765" w:type="dxa"/>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07"/>
        <w:gridCol w:w="3298"/>
        <w:gridCol w:w="2201"/>
        <w:gridCol w:w="2760"/>
        <w:gridCol w:w="2268"/>
        <w:gridCol w:w="3431"/>
      </w:tblGrid>
      <w:tr w:rsidR="005579A5" w:rsidRPr="005579A5" w:rsidTr="00ED0407">
        <w:tc>
          <w:tcPr>
            <w:tcW w:w="1806" w:type="dxa"/>
            <w:vMerge w:val="restart"/>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5579A5">
              <w:rPr>
                <w:rFonts w:ascii="Times New Roman" w:eastAsia="Times New Roman" w:hAnsi="Times New Roman" w:cs="Times New Roman"/>
                <w:b/>
                <w:lang w:eastAsia="ru-RU"/>
              </w:rPr>
              <w:t>Наименование вида разрешенного использования земельного участка</w:t>
            </w:r>
          </w:p>
        </w:tc>
        <w:tc>
          <w:tcPr>
            <w:tcW w:w="3298" w:type="dxa"/>
            <w:vMerge w:val="restart"/>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5579A5">
              <w:rPr>
                <w:rFonts w:ascii="Times New Roman" w:eastAsia="Times New Roman" w:hAnsi="Times New Roman" w:cs="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660" w:type="dxa"/>
            <w:gridSpan w:val="4"/>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5579A5">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579A5" w:rsidRPr="005579A5" w:rsidTr="00ED0407">
        <w:tc>
          <w:tcPr>
            <w:tcW w:w="1806" w:type="dxa"/>
            <w:vMerge/>
            <w:tcBorders>
              <w:top w:val="single" w:sz="4" w:space="0" w:color="auto"/>
              <w:left w:val="single" w:sz="4" w:space="0" w:color="auto"/>
              <w:bottom w:val="single" w:sz="4" w:space="0" w:color="auto"/>
              <w:right w:val="single" w:sz="4" w:space="0" w:color="auto"/>
            </w:tcBorders>
            <w:vAlign w:val="center"/>
            <w:hideMark/>
          </w:tcPr>
          <w:p w:rsidR="005579A5" w:rsidRPr="005579A5" w:rsidRDefault="005579A5" w:rsidP="005579A5">
            <w:pPr>
              <w:rPr>
                <w:rFonts w:ascii="Times New Roman" w:eastAsia="Calibri" w:hAnsi="Times New Roman" w:cs="Times New Roman"/>
                <w:b/>
              </w:rPr>
            </w:pPr>
          </w:p>
        </w:tc>
        <w:tc>
          <w:tcPr>
            <w:tcW w:w="3298" w:type="dxa"/>
            <w:vMerge/>
            <w:tcBorders>
              <w:top w:val="single" w:sz="4" w:space="0" w:color="auto"/>
              <w:left w:val="single" w:sz="4" w:space="0" w:color="auto"/>
              <w:bottom w:val="single" w:sz="4" w:space="0" w:color="auto"/>
              <w:right w:val="single" w:sz="4" w:space="0" w:color="auto"/>
            </w:tcBorders>
            <w:vAlign w:val="center"/>
            <w:hideMark/>
          </w:tcPr>
          <w:p w:rsidR="005579A5" w:rsidRPr="005579A5" w:rsidRDefault="005579A5" w:rsidP="005579A5">
            <w:pPr>
              <w:rPr>
                <w:rFonts w:ascii="Times New Roman" w:eastAsia="Calibri" w:hAnsi="Times New Roman" w:cs="Times New Roman"/>
                <w:b/>
              </w:rPr>
            </w:pPr>
          </w:p>
        </w:tc>
        <w:tc>
          <w:tcPr>
            <w:tcW w:w="220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5579A5">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760"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5579A5">
              <w:rPr>
                <w:rFonts w:ascii="Times New Roman" w:eastAsia="Times New Roman" w:hAnsi="Times New Roman" w:cs="Times New Roman"/>
                <w:b/>
                <w:lang w:eastAsia="ru-RU"/>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tc>
        <w:tc>
          <w:tcPr>
            <w:tcW w:w="2268"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5579A5">
              <w:rPr>
                <w:rFonts w:ascii="Times New Roman" w:eastAsia="Times New Roman" w:hAnsi="Times New Roman" w:cs="Times New Roman"/>
                <w:b/>
                <w:lang w:eastAsia="ru-RU"/>
              </w:rPr>
              <w:t>предельное количество этажей или предельную высоту зданий, строений, сооружений</w:t>
            </w:r>
          </w:p>
        </w:tc>
        <w:tc>
          <w:tcPr>
            <w:tcW w:w="343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5579A5">
              <w:rPr>
                <w:rFonts w:ascii="Times New Roman" w:eastAsia="Times New Roman" w:hAnsi="Times New Roman" w:cs="Times New Roman"/>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5579A5" w:rsidRPr="005579A5" w:rsidTr="00ED0407">
        <w:tc>
          <w:tcPr>
            <w:tcW w:w="1806"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Нет</w:t>
            </w:r>
          </w:p>
        </w:tc>
        <w:tc>
          <w:tcPr>
            <w:tcW w:w="3298"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Нет</w:t>
            </w:r>
          </w:p>
        </w:tc>
        <w:tc>
          <w:tcPr>
            <w:tcW w:w="220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ind w:firstLine="33"/>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Не подлежат установлению</w:t>
            </w:r>
          </w:p>
        </w:tc>
        <w:tc>
          <w:tcPr>
            <w:tcW w:w="2760"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Не подлежат установлению</w:t>
            </w:r>
          </w:p>
        </w:tc>
        <w:tc>
          <w:tcPr>
            <w:tcW w:w="343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Не подлежат установлению</w:t>
            </w:r>
          </w:p>
        </w:tc>
      </w:tr>
    </w:tbl>
    <w:p w:rsidR="005579A5" w:rsidRPr="005579A5" w:rsidRDefault="005579A5" w:rsidP="005579A5">
      <w:pPr>
        <w:jc w:val="center"/>
        <w:rPr>
          <w:rFonts w:ascii="Times New Roman" w:eastAsia="Calibri" w:hAnsi="Times New Roman" w:cs="Times New Roman"/>
        </w:rPr>
      </w:pPr>
    </w:p>
    <w:p w:rsidR="005579A5" w:rsidRPr="005579A5" w:rsidRDefault="005579A5" w:rsidP="005579A5">
      <w:pPr>
        <w:spacing w:after="0" w:line="20" w:lineRule="atLeast"/>
        <w:ind w:right="-210" w:firstLine="709"/>
        <w:contextualSpacing/>
        <w:rPr>
          <w:rFonts w:ascii="Times New Roman" w:eastAsia="Calibri" w:hAnsi="Times New Roman" w:cs="Times New Roman"/>
          <w:b/>
          <w:bCs/>
        </w:rPr>
      </w:pPr>
      <w:r w:rsidRPr="005579A5">
        <w:rPr>
          <w:rFonts w:ascii="Times New Roman" w:eastAsia="Calibri" w:hAnsi="Times New Roman" w:cs="Times New Roman"/>
          <w:b/>
          <w:bCs/>
        </w:rPr>
        <w:t>Примечания.</w:t>
      </w:r>
    </w:p>
    <w:p w:rsidR="005579A5" w:rsidRPr="005579A5" w:rsidRDefault="005579A5" w:rsidP="005579A5">
      <w:pPr>
        <w:spacing w:after="0" w:line="20" w:lineRule="atLeast"/>
        <w:ind w:right="-210" w:firstLine="709"/>
        <w:contextualSpacing/>
        <w:rPr>
          <w:rFonts w:ascii="Times New Roman" w:eastAsia="Calibri" w:hAnsi="Times New Roman" w:cs="Times New Roman"/>
          <w:b/>
          <w:bCs/>
          <w:u w:val="single"/>
        </w:rPr>
      </w:pPr>
    </w:p>
    <w:p w:rsidR="005579A5" w:rsidRPr="005579A5" w:rsidRDefault="005579A5" w:rsidP="005579A5">
      <w:pPr>
        <w:spacing w:after="0" w:line="20" w:lineRule="atLeast"/>
        <w:ind w:right="-210" w:firstLine="709"/>
        <w:contextualSpacing/>
        <w:rPr>
          <w:rFonts w:ascii="Times New Roman" w:eastAsia="Calibri" w:hAnsi="Times New Roman" w:cs="Times New Roman"/>
        </w:rPr>
      </w:pPr>
      <w:r w:rsidRPr="005579A5">
        <w:rPr>
          <w:rFonts w:ascii="Times New Roman" w:eastAsia="Calibri" w:hAnsi="Times New Roman" w:cs="Times New Roman"/>
        </w:rPr>
        <w:t>В условиях существующей застройки объекты капитального строительства основного назначения и гаражи легкового автотранспорта допускается размещать по линии сложившейся застройки.</w:t>
      </w:r>
    </w:p>
    <w:p w:rsidR="005579A5" w:rsidRPr="005579A5" w:rsidRDefault="005579A5" w:rsidP="005579A5">
      <w:pPr>
        <w:spacing w:after="0" w:line="20" w:lineRule="atLeast"/>
        <w:ind w:right="-210" w:firstLine="709"/>
        <w:contextualSpacing/>
        <w:rPr>
          <w:rFonts w:ascii="Times New Roman" w:eastAsia="Calibri" w:hAnsi="Times New Roman" w:cs="Times New Roman"/>
        </w:rPr>
      </w:pPr>
      <w:r w:rsidRPr="005579A5">
        <w:rPr>
          <w:rFonts w:ascii="Times New Roman" w:eastAsia="Calibri" w:hAnsi="Times New Roman" w:cs="Times New Roman"/>
        </w:rPr>
        <w:lastRenderedPageBreak/>
        <w:t>В случае, если существующий объект капитального строительства (его часть), расположен за границами места допустимого размещения зданий, строений, сооружений, установленного градостроительным регламентом, реконструкция такого объекта разрешена и допускается в пределах места допустимого размещения зданий, строений, сооружений.</w:t>
      </w:r>
    </w:p>
    <w:p w:rsidR="005579A5" w:rsidRPr="005579A5" w:rsidRDefault="005579A5" w:rsidP="005579A5">
      <w:pPr>
        <w:spacing w:after="0" w:line="20" w:lineRule="atLeast"/>
        <w:ind w:right="-210" w:firstLine="709"/>
        <w:contextualSpacing/>
        <w:rPr>
          <w:rFonts w:ascii="Times New Roman" w:eastAsia="Calibri" w:hAnsi="Times New Roman" w:cs="Times New Roman"/>
        </w:rPr>
      </w:pPr>
      <w:r w:rsidRPr="005579A5">
        <w:rPr>
          <w:rFonts w:ascii="Times New Roman" w:eastAsia="Calibri" w:hAnsi="Times New Roman" w:cs="Times New Roma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5579A5" w:rsidRPr="005579A5" w:rsidRDefault="005579A5" w:rsidP="005579A5">
      <w:pPr>
        <w:spacing w:after="0" w:line="20" w:lineRule="atLeast"/>
        <w:ind w:right="-210" w:firstLine="709"/>
        <w:contextualSpacing/>
        <w:rPr>
          <w:rFonts w:ascii="Times New Roman" w:eastAsia="Calibri" w:hAnsi="Times New Roman" w:cs="Times New Roman"/>
        </w:rPr>
      </w:pPr>
      <w:r w:rsidRPr="005579A5">
        <w:rPr>
          <w:rFonts w:ascii="Times New Roman" w:eastAsia="Calibri" w:hAnsi="Times New Roman" w:cs="Times New Roman"/>
        </w:rPr>
        <w:t>В общественно-деловых территориальных зонах исключается возможность размещения новых объектов жилого назначения, за исключением реконструкции существующих жилых объектов, без увеличения их фактической (существующей) этажности.</w:t>
      </w:r>
    </w:p>
    <w:p w:rsidR="005579A5" w:rsidRPr="005579A5" w:rsidRDefault="005579A5" w:rsidP="005579A5">
      <w:pPr>
        <w:spacing w:after="0" w:line="20" w:lineRule="atLeast"/>
        <w:ind w:right="-210" w:firstLine="709"/>
        <w:contextualSpacing/>
        <w:rPr>
          <w:rFonts w:ascii="Times New Roman" w:eastAsia="Calibri" w:hAnsi="Times New Roman" w:cs="Times New Roman"/>
        </w:rPr>
      </w:pPr>
      <w:r w:rsidRPr="005579A5">
        <w:rPr>
          <w:rFonts w:ascii="Times New Roman" w:eastAsia="Calibri" w:hAnsi="Times New Roman" w:cs="Times New Roman"/>
        </w:rPr>
        <w:t>Вспомогательные строения, за исключением гаражей, размещать со стороны улиц не допускается. При этом этажность их не должна превышать двух этажей, при условии обеспечения нормативной инсоляции на территории соседних приквартирных участков.</w:t>
      </w:r>
    </w:p>
    <w:p w:rsidR="005579A5" w:rsidRPr="005579A5" w:rsidRDefault="005579A5" w:rsidP="005579A5">
      <w:pPr>
        <w:spacing w:after="0" w:line="20" w:lineRule="atLeast"/>
        <w:ind w:right="-210" w:firstLine="709"/>
        <w:contextualSpacing/>
        <w:rPr>
          <w:rFonts w:ascii="Times New Roman" w:eastAsia="Calibri" w:hAnsi="Times New Roman" w:cs="Times New Roman"/>
        </w:rPr>
      </w:pPr>
      <w:r w:rsidRPr="005579A5">
        <w:rPr>
          <w:rFonts w:ascii="Times New Roman" w:eastAsia="Calibri" w:hAnsi="Times New Roman" w:cs="Times New Roman"/>
        </w:rPr>
        <w:t>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При устройстве навесов минимальный отступ от границы участка - 1-м.</w:t>
      </w:r>
    </w:p>
    <w:p w:rsidR="005579A5" w:rsidRPr="005579A5" w:rsidRDefault="005579A5" w:rsidP="005579A5">
      <w:pPr>
        <w:spacing w:after="0" w:line="20" w:lineRule="atLeast"/>
        <w:ind w:right="-210" w:firstLine="709"/>
        <w:contextualSpacing/>
        <w:rPr>
          <w:rFonts w:ascii="Times New Roman" w:eastAsia="Calibri" w:hAnsi="Times New Roman" w:cs="Times New Roman"/>
        </w:rPr>
      </w:pPr>
      <w:r w:rsidRPr="005579A5">
        <w:rPr>
          <w:rFonts w:ascii="Times New Roman" w:eastAsia="Calibri" w:hAnsi="Times New Roman" w:cs="Times New Roman"/>
        </w:rPr>
        <w:t>Расстояния между крайними строениями и группами строений следует принимать на основе расчетов инсоляции и освещенности, учета противопожарных, зооветеринарных требований.</w:t>
      </w:r>
    </w:p>
    <w:p w:rsidR="005579A5" w:rsidRPr="005579A5" w:rsidRDefault="005579A5" w:rsidP="005579A5">
      <w:pPr>
        <w:spacing w:after="0" w:line="20" w:lineRule="atLeast"/>
        <w:ind w:right="-210" w:firstLine="709"/>
        <w:contextualSpacing/>
        <w:rPr>
          <w:rFonts w:ascii="Times New Roman" w:eastAsia="Calibri" w:hAnsi="Times New Roman" w:cs="Times New Roman"/>
        </w:rPr>
      </w:pPr>
      <w:r w:rsidRPr="005579A5">
        <w:rPr>
          <w:rFonts w:ascii="Times New Roman" w:eastAsia="Calibri" w:hAnsi="Times New Roman" w:cs="Times New Roman"/>
        </w:rPr>
        <w:t>Крыши и фасады зданий выполнить в едином архитектурном стиле на протяжении одного квартала с использованием современных отделочных материалов естественного цвета.</w:t>
      </w:r>
    </w:p>
    <w:p w:rsidR="005579A5" w:rsidRPr="005579A5" w:rsidRDefault="005579A5" w:rsidP="005579A5">
      <w:pPr>
        <w:spacing w:after="0" w:line="20" w:lineRule="atLeast"/>
        <w:ind w:right="-210" w:firstLine="709"/>
        <w:contextualSpacing/>
        <w:rPr>
          <w:rFonts w:ascii="Times New Roman" w:eastAsia="Calibri" w:hAnsi="Times New Roman" w:cs="Times New Roman"/>
        </w:rPr>
      </w:pPr>
      <w:r w:rsidRPr="005579A5">
        <w:rPr>
          <w:rFonts w:ascii="Times New Roman" w:eastAsia="Calibri" w:hAnsi="Times New Roman" w:cs="Times New Roman"/>
        </w:rPr>
        <w:t>Допускается отклонение от предельных параметров разрешенного строительства объектов капитального строительства и размеров земельных участков в установленном Градостроительным кодексом порядке. 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
    <w:p w:rsidR="005579A5" w:rsidRPr="005579A5" w:rsidRDefault="005579A5" w:rsidP="005579A5">
      <w:pPr>
        <w:spacing w:after="0" w:line="20" w:lineRule="atLeast"/>
        <w:ind w:right="-210" w:firstLine="709"/>
        <w:contextualSpacing/>
        <w:rPr>
          <w:rFonts w:ascii="Times New Roman" w:eastAsia="Calibri" w:hAnsi="Times New Roman" w:cs="Times New Roman"/>
        </w:rPr>
      </w:pPr>
      <w:r w:rsidRPr="005579A5">
        <w:rPr>
          <w:rFonts w:ascii="Times New Roman" w:eastAsia="Calibri" w:hAnsi="Times New Roman" w:cs="Times New Roman"/>
        </w:rPr>
        <w:t>Не допускается ограничение общего доступа к территориям, сформированным в соответствии с перечнем видов объектов, разрешение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p>
    <w:p w:rsidR="005579A5" w:rsidRPr="005579A5" w:rsidRDefault="005579A5" w:rsidP="005579A5">
      <w:pPr>
        <w:spacing w:after="0" w:line="20" w:lineRule="atLeast"/>
        <w:ind w:right="-210" w:firstLine="709"/>
        <w:contextualSpacing/>
        <w:rPr>
          <w:rFonts w:ascii="Times New Roman" w:eastAsia="Calibri" w:hAnsi="Times New Roman" w:cs="Times New Roman"/>
        </w:rPr>
      </w:pPr>
      <w:r w:rsidRPr="005579A5">
        <w:rPr>
          <w:rFonts w:ascii="Times New Roman" w:eastAsia="Calibri" w:hAnsi="Times New Roman" w:cs="Times New Roman"/>
        </w:rPr>
        <w:t>Режим использования территории земельного участка для хозяйственных целей определяется градостроительным регламентом территории с учетом социально-демографических потребностей семей, образа жизни и профессиональной деятельности, санитарно-гигиенических и зооветеринарных требований.</w:t>
      </w:r>
    </w:p>
    <w:p w:rsidR="005579A5" w:rsidRPr="005579A5" w:rsidRDefault="005579A5" w:rsidP="005579A5">
      <w:pPr>
        <w:widowControl w:val="0"/>
        <w:autoSpaceDE w:val="0"/>
        <w:autoSpaceDN w:val="0"/>
        <w:adjustRightInd w:val="0"/>
        <w:spacing w:after="0" w:line="20" w:lineRule="atLeast"/>
        <w:ind w:right="-210" w:firstLine="709"/>
        <w:contextualSpacing/>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Септики:</w:t>
      </w:r>
    </w:p>
    <w:p w:rsidR="005579A5" w:rsidRPr="005579A5" w:rsidRDefault="005579A5" w:rsidP="005579A5">
      <w:pPr>
        <w:widowControl w:val="0"/>
        <w:autoSpaceDE w:val="0"/>
        <w:autoSpaceDN w:val="0"/>
        <w:adjustRightInd w:val="0"/>
        <w:spacing w:after="0" w:line="20" w:lineRule="atLeast"/>
        <w:ind w:right="-210" w:firstLine="709"/>
        <w:contextualSpacing/>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 минимальный отступ от красной линии проездов не менее 1 м;</w:t>
      </w:r>
    </w:p>
    <w:p w:rsidR="005579A5" w:rsidRPr="005579A5" w:rsidRDefault="005579A5" w:rsidP="005579A5">
      <w:pPr>
        <w:spacing w:after="0" w:line="20" w:lineRule="atLeast"/>
        <w:ind w:right="-210" w:firstLine="709"/>
        <w:contextualSpacing/>
        <w:rPr>
          <w:rFonts w:ascii="Times New Roman" w:eastAsia="Calibri" w:hAnsi="Times New Roman" w:cs="Times New Roman"/>
        </w:rPr>
      </w:pPr>
      <w:r w:rsidRPr="005579A5">
        <w:rPr>
          <w:rFonts w:ascii="Times New Roman" w:eastAsia="Calibri" w:hAnsi="Times New Roman" w:cs="Times New Roman"/>
        </w:rPr>
        <w:t>- от границ соседнего земельного участка не менее 3 м (при условии, что расстояние от фундаментов построек на соседнем земельном участке не менее 5 м.);</w:t>
      </w:r>
    </w:p>
    <w:p w:rsidR="005579A5" w:rsidRPr="005579A5" w:rsidRDefault="005579A5" w:rsidP="005579A5">
      <w:pPr>
        <w:widowControl w:val="0"/>
        <w:autoSpaceDE w:val="0"/>
        <w:autoSpaceDN w:val="0"/>
        <w:adjustRightInd w:val="0"/>
        <w:spacing w:after="0" w:line="20" w:lineRule="atLeast"/>
        <w:ind w:right="-210" w:firstLine="709"/>
        <w:contextualSpacing/>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 xml:space="preserve">- водонепроницаемые - на расстоянии не менее 5 м от фундамента построек, </w:t>
      </w:r>
    </w:p>
    <w:p w:rsidR="005579A5" w:rsidRPr="005579A5" w:rsidRDefault="005579A5" w:rsidP="005579A5">
      <w:pPr>
        <w:widowControl w:val="0"/>
        <w:autoSpaceDE w:val="0"/>
        <w:autoSpaceDN w:val="0"/>
        <w:adjustRightInd w:val="0"/>
        <w:spacing w:after="0" w:line="20" w:lineRule="atLeast"/>
        <w:ind w:right="-210" w:firstLine="709"/>
        <w:contextualSpacing/>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 фильтрующие - на расстоянии не менее 8 м от фундамента построек;</w:t>
      </w:r>
    </w:p>
    <w:p w:rsidR="005579A5" w:rsidRPr="005579A5" w:rsidRDefault="005579A5" w:rsidP="005579A5">
      <w:pPr>
        <w:spacing w:after="0" w:line="20" w:lineRule="atLeast"/>
        <w:ind w:right="-210" w:firstLine="709"/>
        <w:contextualSpacing/>
        <w:rPr>
          <w:rFonts w:ascii="Times New Roman" w:eastAsia="Calibri" w:hAnsi="Times New Roman" w:cs="Times New Roman"/>
        </w:rPr>
      </w:pPr>
      <w:r w:rsidRPr="005579A5">
        <w:rPr>
          <w:rFonts w:ascii="Times New Roman" w:eastAsia="Calibri" w:hAnsi="Times New Roman" w:cs="Times New Roman"/>
        </w:rPr>
        <w:t>- при отсутствии централизованной канализации расстояние от туалета до стен соседнего жилого дома необходимо принимать не менее 12 м., до источника водоснабжения (колодца) - не менее 25 м.</w:t>
      </w:r>
    </w:p>
    <w:p w:rsidR="005579A5" w:rsidRPr="005579A5" w:rsidRDefault="005579A5" w:rsidP="005579A5">
      <w:pPr>
        <w:spacing w:after="0" w:line="20" w:lineRule="atLeast"/>
        <w:ind w:right="-210" w:firstLine="709"/>
        <w:contextualSpacing/>
        <w:rPr>
          <w:rFonts w:ascii="Times New Roman" w:eastAsia="Calibri" w:hAnsi="Times New Roman" w:cs="Times New Roman"/>
        </w:rPr>
      </w:pPr>
      <w:r w:rsidRPr="005579A5">
        <w:rPr>
          <w:rFonts w:ascii="Times New Roman" w:eastAsia="Calibri" w:hAnsi="Times New Roman" w:cs="Times New Roman"/>
        </w:rPr>
        <w:lastRenderedPageBreak/>
        <w:t>На земельных участках, размеры которых не позволяют выполнить данные отступы, необходимо предусматривать водонепроницаемые септики.</w:t>
      </w:r>
    </w:p>
    <w:p w:rsidR="005579A5" w:rsidRPr="005579A5" w:rsidRDefault="005579A5" w:rsidP="005579A5">
      <w:pPr>
        <w:spacing w:after="0" w:line="20" w:lineRule="atLeast"/>
        <w:ind w:right="-210" w:firstLine="709"/>
        <w:contextualSpacing/>
        <w:rPr>
          <w:rFonts w:ascii="Times New Roman" w:eastAsia="Calibri" w:hAnsi="Times New Roman" w:cs="Times New Roman"/>
        </w:rPr>
      </w:pPr>
      <w:r w:rsidRPr="005579A5">
        <w:rPr>
          <w:rFonts w:ascii="Times New Roman" w:eastAsia="Calibri" w:hAnsi="Times New Roman" w:cs="Times New Roman"/>
        </w:rPr>
        <w:t>Изменение общего рельефа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p>
    <w:p w:rsidR="005579A5" w:rsidRPr="005579A5" w:rsidRDefault="005579A5" w:rsidP="005579A5">
      <w:pPr>
        <w:spacing w:after="0" w:line="20" w:lineRule="atLeast"/>
        <w:ind w:right="-210" w:firstLine="709"/>
        <w:contextualSpacing/>
        <w:rPr>
          <w:rFonts w:ascii="Times New Roman" w:eastAsia="Calibri" w:hAnsi="Times New Roman" w:cs="Times New Roman"/>
        </w:rPr>
      </w:pPr>
      <w:r w:rsidRPr="005579A5">
        <w:rPr>
          <w:rFonts w:ascii="Times New Roman" w:eastAsia="Calibri" w:hAnsi="Times New Roman" w:cs="Times New Roman"/>
        </w:rPr>
        <w:t>Изменение  рельефа  земельного участка допускается при наличии письменного согласия правообладателей соседних земельных участков, подпись которых должна быть удостоверена нотариально.</w:t>
      </w:r>
    </w:p>
    <w:p w:rsidR="005579A5" w:rsidRPr="005579A5" w:rsidRDefault="005579A5" w:rsidP="005579A5">
      <w:pPr>
        <w:spacing w:after="0" w:line="20" w:lineRule="atLeast"/>
        <w:ind w:right="-210" w:firstLine="709"/>
        <w:contextualSpacing/>
        <w:rPr>
          <w:rFonts w:ascii="Times New Roman" w:eastAsia="Calibri" w:hAnsi="Times New Roman" w:cs="Times New Roman"/>
        </w:rPr>
      </w:pPr>
      <w:r w:rsidRPr="005579A5">
        <w:rPr>
          <w:rFonts w:ascii="Times New Roman" w:eastAsia="Calibri" w:hAnsi="Times New Roman" w:cs="Times New Roman"/>
        </w:rPr>
        <w:t xml:space="preserve">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 </w:t>
      </w:r>
    </w:p>
    <w:p w:rsidR="005579A5" w:rsidRPr="005579A5" w:rsidRDefault="005579A5" w:rsidP="005579A5">
      <w:pPr>
        <w:spacing w:after="0" w:line="20" w:lineRule="atLeast"/>
        <w:ind w:right="-210" w:firstLine="709"/>
        <w:contextualSpacing/>
        <w:rPr>
          <w:rFonts w:ascii="Times New Roman" w:eastAsia="Calibri" w:hAnsi="Times New Roman" w:cs="Times New Roman"/>
        </w:rPr>
      </w:pPr>
      <w:r w:rsidRPr="005579A5">
        <w:rPr>
          <w:rFonts w:ascii="Times New Roman" w:eastAsia="Calibri" w:hAnsi="Times New Roman" w:cs="Times New Roman"/>
        </w:rPr>
        <w:t>Отмостка здания должна располагаться в пределах отведенного (предоставленного) земельного участка, ширина -  не менее 0,8 м, уклон отмостки рекомендуется принимать не менее 10% в сторону от здания.</w:t>
      </w:r>
    </w:p>
    <w:p w:rsidR="005579A5" w:rsidRPr="005579A5" w:rsidRDefault="005579A5" w:rsidP="005579A5">
      <w:pPr>
        <w:spacing w:after="0" w:line="20" w:lineRule="atLeast"/>
        <w:ind w:right="-210" w:firstLine="709"/>
        <w:contextualSpacing/>
        <w:rPr>
          <w:rFonts w:ascii="Times New Roman" w:eastAsia="Calibri" w:hAnsi="Times New Roman" w:cs="Times New Roman"/>
        </w:rPr>
      </w:pPr>
      <w:r w:rsidRPr="005579A5">
        <w:rPr>
          <w:rFonts w:ascii="Times New Roman" w:eastAsia="Calibri" w:hAnsi="Times New Roman" w:cs="Times New Roman"/>
        </w:rPr>
        <w:t>Требования к ограждению земельных участков:</w:t>
      </w:r>
    </w:p>
    <w:p w:rsidR="005579A5" w:rsidRPr="005579A5" w:rsidRDefault="005579A5" w:rsidP="005579A5">
      <w:pPr>
        <w:spacing w:after="0" w:line="20" w:lineRule="atLeast"/>
        <w:ind w:right="-210" w:firstLine="709"/>
        <w:contextualSpacing/>
        <w:rPr>
          <w:rFonts w:ascii="Times New Roman" w:eastAsia="Calibri" w:hAnsi="Times New Roman" w:cs="Times New Roman"/>
        </w:rPr>
      </w:pPr>
      <w:r w:rsidRPr="005579A5">
        <w:rPr>
          <w:rFonts w:ascii="Times New Roman" w:eastAsia="Calibri" w:hAnsi="Times New Roman" w:cs="Times New Roman"/>
        </w:rPr>
        <w:t>- 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- 2,0 м.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rsidR="005579A5" w:rsidRPr="005579A5" w:rsidRDefault="005579A5" w:rsidP="005579A5">
      <w:pPr>
        <w:spacing w:after="0" w:line="20" w:lineRule="atLeast"/>
        <w:ind w:right="-210" w:firstLine="709"/>
        <w:contextualSpacing/>
        <w:rPr>
          <w:rFonts w:ascii="Times New Roman" w:eastAsia="Calibri" w:hAnsi="Times New Roman" w:cs="Times New Roman"/>
        </w:rPr>
      </w:pPr>
      <w:r w:rsidRPr="005579A5">
        <w:rPr>
          <w:rFonts w:ascii="Times New Roman" w:eastAsia="Calibri" w:hAnsi="Times New Roman" w:cs="Times New Roman"/>
        </w:rPr>
        <w:t xml:space="preserve">– ограждения земельных участков со стороны улицы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rsidR="005579A5" w:rsidRPr="005579A5" w:rsidRDefault="005579A5" w:rsidP="005579A5">
      <w:pPr>
        <w:spacing w:after="0" w:line="20" w:lineRule="atLeast"/>
        <w:ind w:right="-210" w:firstLine="709"/>
        <w:contextualSpacing/>
        <w:rPr>
          <w:rFonts w:ascii="Times New Roman" w:eastAsia="Calibri" w:hAnsi="Times New Roman" w:cs="Times New Roman"/>
        </w:rPr>
      </w:pPr>
      <w:r w:rsidRPr="005579A5">
        <w:rPr>
          <w:rFonts w:ascii="Times New Roman" w:eastAsia="Calibri" w:hAnsi="Times New Roman" w:cs="Times New Roman"/>
        </w:rPr>
        <w:t xml:space="preserve">–  высота ограждения между смежными земельными участками должна быть не более 2 метров; </w:t>
      </w:r>
    </w:p>
    <w:p w:rsidR="005579A5" w:rsidRPr="005579A5" w:rsidRDefault="005579A5" w:rsidP="005579A5">
      <w:pPr>
        <w:spacing w:after="0" w:line="20" w:lineRule="atLeast"/>
        <w:ind w:right="-210" w:firstLine="709"/>
        <w:contextualSpacing/>
        <w:rPr>
          <w:rFonts w:ascii="Times New Roman" w:eastAsia="Calibri" w:hAnsi="Times New Roman" w:cs="Times New Roman"/>
        </w:rPr>
      </w:pPr>
      <w:r w:rsidRPr="005579A5">
        <w:rPr>
          <w:rFonts w:ascii="Times New Roman" w:eastAsia="Calibri" w:hAnsi="Times New Roman" w:cs="Times New Roman"/>
        </w:rPr>
        <w:t xml:space="preserve">– ограждения между смежными земельными участками должны быть проветриваемыми на высоту не менее 0,5 м от уровня земли; </w:t>
      </w:r>
    </w:p>
    <w:p w:rsidR="005579A5" w:rsidRPr="005579A5" w:rsidRDefault="005579A5" w:rsidP="005579A5">
      <w:pPr>
        <w:spacing w:after="0" w:line="20" w:lineRule="atLeast"/>
        <w:ind w:right="-210" w:firstLine="709"/>
        <w:contextualSpacing/>
        <w:rPr>
          <w:rFonts w:ascii="Times New Roman" w:eastAsia="Calibri" w:hAnsi="Times New Roman" w:cs="Times New Roman"/>
        </w:rPr>
      </w:pPr>
      <w:r w:rsidRPr="005579A5">
        <w:rPr>
          <w:rFonts w:ascii="Times New Roman" w:eastAsia="Calibri" w:hAnsi="Times New Roman" w:cs="Times New Roman"/>
        </w:rPr>
        <w:t>– по взаимному согласию смежных землепользователей допускается устройство сплошных ограждений из качественных и эстетически выполненных элементов. При общей толщине конструкции ограждения до 100 мм ограждение допускается устанавливать по центру межевой границы участка, при большей толщине конструкции - смещать в сторону участка инициатора ограждения на величину превышения указанной нормы.</w:t>
      </w:r>
    </w:p>
    <w:p w:rsidR="005579A5" w:rsidRPr="005579A5" w:rsidRDefault="005579A5" w:rsidP="005579A5">
      <w:pPr>
        <w:spacing w:after="0" w:line="20" w:lineRule="atLeast"/>
        <w:ind w:right="-210" w:firstLine="709"/>
        <w:contextualSpacing/>
        <w:rPr>
          <w:rFonts w:ascii="Times New Roman" w:eastAsia="Calibri" w:hAnsi="Times New Roman" w:cs="Times New Roman"/>
        </w:rPr>
      </w:pPr>
      <w:r w:rsidRPr="005579A5">
        <w:rPr>
          <w:rFonts w:ascii="Times New Roman" w:eastAsia="Calibri" w:hAnsi="Times New Roman" w:cs="Times New Roman"/>
        </w:rPr>
        <w:t>При образовании земельного участка под существующими объектами недвижимости, на которые зарегистрировано право на имущество, минимальную ширину земельного участка вдоль фронта улицы (проезда) и минимальную площадь земельного участка допускается принимать по фактическому использованию.</w:t>
      </w:r>
    </w:p>
    <w:p w:rsidR="005579A5" w:rsidRPr="005579A5" w:rsidRDefault="005579A5" w:rsidP="005579A5">
      <w:pPr>
        <w:rPr>
          <w:rFonts w:ascii="Times New Roman" w:eastAsia="Calibri" w:hAnsi="Times New Roman" w:cs="Times New Roman"/>
        </w:rPr>
      </w:pPr>
    </w:p>
    <w:p w:rsidR="005579A5" w:rsidRPr="005579A5" w:rsidRDefault="005579A5" w:rsidP="005579A5">
      <w:pPr>
        <w:widowControl w:val="0"/>
        <w:autoSpaceDE w:val="0"/>
        <w:autoSpaceDN w:val="0"/>
        <w:adjustRightInd w:val="0"/>
        <w:spacing w:after="0" w:line="240" w:lineRule="auto"/>
        <w:ind w:right="-150" w:firstLine="709"/>
        <w:jc w:val="center"/>
        <w:outlineLvl w:val="2"/>
        <w:rPr>
          <w:rFonts w:ascii="Times New Roman CYR" w:eastAsia="Times New Roman" w:hAnsi="Times New Roman CYR" w:cs="Times New Roman CYR"/>
          <w:b/>
          <w:bCs/>
          <w:sz w:val="24"/>
          <w:szCs w:val="24"/>
          <w:lang w:eastAsia="ru-RU"/>
        </w:rPr>
      </w:pPr>
      <w:bookmarkStart w:id="19" w:name="_Toc112237942"/>
      <w:bookmarkStart w:id="20" w:name="_Toc112237777"/>
      <w:r w:rsidRPr="005579A5">
        <w:rPr>
          <w:rFonts w:ascii="Times New Roman CYR" w:eastAsia="Times New Roman" w:hAnsi="Times New Roman CYR" w:cs="Times New Roman CYR"/>
          <w:b/>
          <w:bCs/>
          <w:sz w:val="24"/>
          <w:szCs w:val="24"/>
          <w:lang w:eastAsia="ru-RU"/>
        </w:rPr>
        <w:t>ОД3. Зона застройки объектами здравоохранения</w:t>
      </w:r>
      <w:bookmarkEnd w:id="19"/>
      <w:bookmarkEnd w:id="20"/>
    </w:p>
    <w:p w:rsidR="005579A5" w:rsidRPr="005579A5" w:rsidRDefault="005579A5" w:rsidP="005579A5">
      <w:pPr>
        <w:rPr>
          <w:rFonts w:ascii="Times New Roman" w:eastAsia="Calibri" w:hAnsi="Times New Roman" w:cs="Times New Roman"/>
        </w:rPr>
      </w:pPr>
    </w:p>
    <w:p w:rsidR="005579A5" w:rsidRPr="005579A5" w:rsidRDefault="005579A5" w:rsidP="005579A5">
      <w:pPr>
        <w:ind w:left="4333" w:hanging="3215"/>
        <w:rPr>
          <w:rFonts w:ascii="Times New Roman" w:eastAsia="Calibri" w:hAnsi="Times New Roman" w:cs="Times New Roman"/>
        </w:rPr>
      </w:pPr>
      <w:r w:rsidRPr="005579A5">
        <w:rPr>
          <w:rFonts w:ascii="Times New Roman" w:eastAsia="Calibri" w:hAnsi="Times New Roman" w:cs="Times New Roman"/>
        </w:rPr>
        <w:t>Зона ОД3 выделена для обеспечения правовых условий формирования объектов здравоохранения, требующих значительные территориальные ресурсы для своего нормального функционирования.</w:t>
      </w:r>
    </w:p>
    <w:p w:rsidR="005579A5" w:rsidRPr="005579A5" w:rsidRDefault="005579A5" w:rsidP="005579A5">
      <w:pPr>
        <w:rPr>
          <w:rFonts w:ascii="Times New Roman" w:eastAsia="Calibri" w:hAnsi="Times New Roman" w:cs="Times New Roman"/>
        </w:rPr>
      </w:pPr>
    </w:p>
    <w:p w:rsidR="005579A5" w:rsidRPr="005579A5" w:rsidRDefault="005579A5" w:rsidP="005579A5">
      <w:pPr>
        <w:jc w:val="center"/>
        <w:rPr>
          <w:rFonts w:ascii="Times New Roman" w:eastAsia="Calibri" w:hAnsi="Times New Roman" w:cs="Times New Roman"/>
          <w:b/>
        </w:rPr>
      </w:pPr>
      <w:r w:rsidRPr="005579A5">
        <w:rPr>
          <w:rFonts w:ascii="Times New Roman" w:eastAsia="Calibri" w:hAnsi="Times New Roman" w:cs="Times New Roman"/>
          <w:b/>
        </w:rPr>
        <w:t>ОСНОВНЫЕ ВИДЫ И ПАРАМЕТРЫ РАЗРЕШЕННОГО ИСПОЛЬЗОВАНИЯ ЗЕМЕЛЬНЫХ УЧАСТКОВ И ОБЪЕКТОВ КАПИТАЛЬНОГО СТРОИТЕЛЬСТВА</w:t>
      </w:r>
    </w:p>
    <w:tbl>
      <w:tblPr>
        <w:tblW w:w="1576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4"/>
        <w:gridCol w:w="3544"/>
        <w:gridCol w:w="2268"/>
        <w:gridCol w:w="2693"/>
        <w:gridCol w:w="2268"/>
        <w:gridCol w:w="3148"/>
      </w:tblGrid>
      <w:tr w:rsidR="005579A5" w:rsidRPr="005579A5" w:rsidTr="00ED0407">
        <w:tc>
          <w:tcPr>
            <w:tcW w:w="1843" w:type="dxa"/>
            <w:vMerge w:val="restart"/>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rPr>
            </w:pPr>
            <w:r w:rsidRPr="005579A5">
              <w:rPr>
                <w:rFonts w:ascii="Times New Roman" w:eastAsia="Calibri" w:hAnsi="Times New Roman" w:cs="Times New Roman"/>
                <w:b/>
                <w:bCs/>
              </w:rPr>
              <w:lastRenderedPageBreak/>
              <w:t>Наименование вида разрешенного использования земельного участка</w:t>
            </w:r>
          </w:p>
        </w:tc>
        <w:tc>
          <w:tcPr>
            <w:tcW w:w="3544" w:type="dxa"/>
            <w:vMerge w:val="restart"/>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rPr>
            </w:pPr>
            <w:r w:rsidRPr="005579A5">
              <w:rPr>
                <w:rFonts w:ascii="Times New Roman" w:eastAsia="Calibri" w:hAnsi="Times New Roman" w:cs="Times New Roman"/>
                <w:b/>
                <w:bCs/>
              </w:rPr>
              <w:t>Описание вида разрешенного использования земельного участка согласно Классификатору видов разрешенного использования земельных участков</w:t>
            </w:r>
          </w:p>
        </w:tc>
        <w:tc>
          <w:tcPr>
            <w:tcW w:w="10377" w:type="dxa"/>
            <w:gridSpan w:val="4"/>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rPr>
            </w:pPr>
            <w:r w:rsidRPr="005579A5">
              <w:rPr>
                <w:rFonts w:ascii="Times New Roman" w:eastAsia="Calibri" w:hAnsi="Times New Roman" w:cs="Times New Roman"/>
                <w:b/>
                <w:bC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579A5" w:rsidRPr="005579A5" w:rsidTr="00ED0407">
        <w:tc>
          <w:tcPr>
            <w:tcW w:w="1843" w:type="dxa"/>
            <w:vMerge/>
            <w:tcBorders>
              <w:top w:val="single" w:sz="4" w:space="0" w:color="auto"/>
              <w:left w:val="single" w:sz="4" w:space="0" w:color="auto"/>
              <w:bottom w:val="single" w:sz="4" w:space="0" w:color="auto"/>
              <w:right w:val="single" w:sz="4" w:space="0" w:color="auto"/>
            </w:tcBorders>
            <w:vAlign w:val="center"/>
            <w:hideMark/>
          </w:tcPr>
          <w:p w:rsidR="005579A5" w:rsidRPr="005579A5" w:rsidRDefault="005579A5" w:rsidP="005579A5">
            <w:pPr>
              <w:rPr>
                <w:rFonts w:ascii="Times New Roman" w:eastAsia="Calibri" w:hAnsi="Times New Roman" w:cs="Times New Roman"/>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5579A5" w:rsidRPr="005579A5" w:rsidRDefault="005579A5" w:rsidP="005579A5">
            <w:pPr>
              <w:rPr>
                <w:rFonts w:ascii="Times New Roman" w:eastAsia="Calibri" w:hAnsi="Times New Roman" w:cs="Times New Roman"/>
              </w:rPr>
            </w:pPr>
          </w:p>
        </w:tc>
        <w:tc>
          <w:tcPr>
            <w:tcW w:w="2268"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rPr>
            </w:pPr>
            <w:r w:rsidRPr="005579A5">
              <w:rPr>
                <w:rFonts w:ascii="Times New Roman" w:eastAsia="Calibri" w:hAnsi="Times New Roman" w:cs="Times New Roman"/>
                <w:b/>
                <w:bCs/>
              </w:rPr>
              <w:t>предельные (минимальные и (или) максимальные) размеры земельных участков, в том числе их площадь</w:t>
            </w:r>
          </w:p>
        </w:tc>
        <w:tc>
          <w:tcPr>
            <w:tcW w:w="2693"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rPr>
            </w:pPr>
            <w:r w:rsidRPr="005579A5">
              <w:rPr>
                <w:rFonts w:ascii="Times New Roman" w:eastAsia="Calibri" w:hAnsi="Times New Roman" w:cs="Times New Roman"/>
                <w:b/>
                <w:bC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rPr>
            </w:pPr>
            <w:r w:rsidRPr="005579A5">
              <w:rPr>
                <w:rFonts w:ascii="Times New Roman" w:eastAsia="Calibri" w:hAnsi="Times New Roman" w:cs="Times New Roman"/>
                <w:b/>
                <w:bCs/>
              </w:rPr>
              <w:t>предельное количество этажей или предельную высоту зданий, строений, сооружений</w:t>
            </w:r>
          </w:p>
        </w:tc>
        <w:tc>
          <w:tcPr>
            <w:tcW w:w="3148"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rPr>
            </w:pPr>
            <w:r w:rsidRPr="005579A5">
              <w:rPr>
                <w:rFonts w:ascii="Times New Roman" w:eastAsia="Calibri" w:hAnsi="Times New Roman" w:cs="Times New Roman"/>
                <w:b/>
                <w:bC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5579A5" w:rsidRPr="005579A5" w:rsidTr="00ED0407">
        <w:tc>
          <w:tcPr>
            <w:tcW w:w="1843"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rPr>
            </w:pPr>
            <w:r w:rsidRPr="005579A5">
              <w:rPr>
                <w:rFonts w:ascii="Times New Roman" w:eastAsia="Calibri" w:hAnsi="Times New Roman" w:cs="Times New Roman"/>
              </w:rPr>
              <w:t>Амбулаторно-поликлиническое обслуживание</w:t>
            </w:r>
          </w:p>
          <w:p w:rsidR="005579A5" w:rsidRPr="005579A5" w:rsidRDefault="005579A5" w:rsidP="005579A5">
            <w:pPr>
              <w:rPr>
                <w:rFonts w:ascii="Times New Roman" w:eastAsia="Calibri" w:hAnsi="Times New Roman" w:cs="Times New Roman"/>
              </w:rPr>
            </w:pPr>
            <w:r w:rsidRPr="005579A5">
              <w:rPr>
                <w:rFonts w:ascii="Times New Roman" w:eastAsia="Calibri" w:hAnsi="Times New Roman" w:cs="Times New Roman"/>
              </w:rPr>
              <w:t>[3.4.1]</w:t>
            </w:r>
          </w:p>
        </w:tc>
        <w:tc>
          <w:tcPr>
            <w:tcW w:w="3544"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rPr>
            </w:pPr>
            <w:r w:rsidRPr="005579A5">
              <w:rPr>
                <w:rFonts w:ascii="Times New Roman" w:eastAsia="Calibri" w:hAnsi="Times New Roman" w:cs="Times New Roman"/>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2268"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rPr>
            </w:pPr>
            <w:r w:rsidRPr="005579A5">
              <w:rPr>
                <w:rFonts w:ascii="Times New Roman" w:eastAsia="Calibri" w:hAnsi="Times New Roman" w:cs="Times New Roman"/>
              </w:rPr>
              <w:t>минимальная (максимальная) площадь земельного участка - 100 - 5000 кв. м - для объектов инженерного обеспечения и объектов вспомогательного инженерного назначения от 1 кв. м.</w:t>
            </w:r>
          </w:p>
        </w:tc>
        <w:tc>
          <w:tcPr>
            <w:tcW w:w="2693"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rPr>
            </w:pPr>
            <w:r w:rsidRPr="005579A5">
              <w:rPr>
                <w:rFonts w:ascii="Times New Roman" w:eastAsia="Calibri" w:hAnsi="Times New Roman" w:cs="Times New Roman"/>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rPr>
            </w:pPr>
            <w:r w:rsidRPr="005579A5">
              <w:rPr>
                <w:rFonts w:ascii="Times New Roman" w:eastAsia="Calibri" w:hAnsi="Times New Roman" w:cs="Times New Roman"/>
              </w:rPr>
              <w:t>максимальное количество этажей зданий - 3 этажа (включая мансардный этаж); максимальная высота зданий от уровня земли до верха перекрытия последнего этажа (или конька кровли) - 20 м.</w:t>
            </w:r>
          </w:p>
        </w:tc>
        <w:tc>
          <w:tcPr>
            <w:tcW w:w="3148"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rPr>
            </w:pPr>
            <w:r w:rsidRPr="005579A5">
              <w:rPr>
                <w:rFonts w:ascii="Times New Roman" w:eastAsia="Calibri" w:hAnsi="Times New Roman" w:cs="Times New Roman"/>
              </w:rPr>
              <w:t xml:space="preserve">максимальный процент застройки в границах земельного участка - 80%; </w:t>
            </w:r>
          </w:p>
          <w:p w:rsidR="005579A5" w:rsidRPr="005579A5" w:rsidRDefault="005579A5" w:rsidP="005579A5">
            <w:pPr>
              <w:keepLines/>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процент застройки подземной части не регламентируется;</w:t>
            </w:r>
          </w:p>
          <w:p w:rsidR="005579A5" w:rsidRPr="005579A5" w:rsidRDefault="005579A5" w:rsidP="005579A5">
            <w:pPr>
              <w:rPr>
                <w:rFonts w:ascii="Times New Roman" w:eastAsia="Calibri" w:hAnsi="Times New Roman" w:cs="Times New Roman"/>
              </w:rPr>
            </w:pPr>
            <w:r w:rsidRPr="005579A5">
              <w:rPr>
                <w:rFonts w:ascii="Times New Roman" w:eastAsia="Calibri" w:hAnsi="Times New Roman" w:cs="Times New Roman"/>
              </w:rPr>
              <w:t>коэффициент плотности застройки Кпз-2,4.</w:t>
            </w:r>
          </w:p>
        </w:tc>
      </w:tr>
      <w:tr w:rsidR="005579A5" w:rsidRPr="005579A5" w:rsidTr="00ED0407">
        <w:tc>
          <w:tcPr>
            <w:tcW w:w="1843"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rPr>
            </w:pPr>
            <w:r w:rsidRPr="005579A5">
              <w:rPr>
                <w:rFonts w:ascii="Times New Roman" w:eastAsia="Calibri" w:hAnsi="Times New Roman" w:cs="Times New Roman"/>
              </w:rPr>
              <w:t>Стационарное медицинское обслуживание [3.4.2]</w:t>
            </w:r>
          </w:p>
        </w:tc>
        <w:tc>
          <w:tcPr>
            <w:tcW w:w="3544"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ind w:right="170"/>
              <w:rPr>
                <w:rFonts w:ascii="Times New Roman" w:eastAsia="Calibri" w:hAnsi="Times New Roman" w:cs="Times New Roman"/>
              </w:rPr>
            </w:pPr>
            <w:r w:rsidRPr="005579A5">
              <w:rPr>
                <w:rFonts w:ascii="Times New Roman" w:eastAsia="Calibri" w:hAnsi="Times New Roman" w:cs="Times New Roman"/>
              </w:rPr>
              <w:t xml:space="preserve">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w:t>
            </w:r>
            <w:r w:rsidRPr="005579A5">
              <w:rPr>
                <w:rFonts w:ascii="Times New Roman" w:eastAsia="Calibri" w:hAnsi="Times New Roman" w:cs="Times New Roman"/>
              </w:rPr>
              <w:lastRenderedPageBreak/>
              <w:t>научно-медицинские учреждения и прочие объекты, обеспечивающие оказание услуги по лечению в стационаре); размещение станций скорой помощи; размещение площадок санитарной авиации.</w:t>
            </w:r>
          </w:p>
        </w:tc>
        <w:tc>
          <w:tcPr>
            <w:tcW w:w="2268"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rPr>
            </w:pPr>
            <w:r w:rsidRPr="005579A5">
              <w:rPr>
                <w:rFonts w:ascii="Times New Roman" w:eastAsia="Calibri" w:hAnsi="Times New Roman" w:cs="Times New Roman"/>
              </w:rPr>
              <w:lastRenderedPageBreak/>
              <w:t xml:space="preserve">минимальная (максимальная) площадь земельного участка - 100 - 5000 кв. м - для объектов инженерного </w:t>
            </w:r>
            <w:r w:rsidRPr="005579A5">
              <w:rPr>
                <w:rFonts w:ascii="Times New Roman" w:eastAsia="Calibri" w:hAnsi="Times New Roman" w:cs="Times New Roman"/>
              </w:rPr>
              <w:lastRenderedPageBreak/>
              <w:t>обеспечения и объектов вспомогательного инженерного назначения от 1 кв. м.</w:t>
            </w:r>
          </w:p>
        </w:tc>
        <w:tc>
          <w:tcPr>
            <w:tcW w:w="2693"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rPr>
            </w:pPr>
            <w:r w:rsidRPr="005579A5">
              <w:rPr>
                <w:rFonts w:ascii="Times New Roman" w:eastAsia="Calibri" w:hAnsi="Times New Roman" w:cs="Times New Roman"/>
              </w:rPr>
              <w:lastRenderedPageBreak/>
              <w:t xml:space="preserve">минимальный отступ строений от красной линии улиц не менее чем 5 м; от границ соседнего земельного участка не менее 3 м; в пределах </w:t>
            </w:r>
            <w:r w:rsidRPr="005579A5">
              <w:rPr>
                <w:rFonts w:ascii="Times New Roman" w:eastAsia="Calibri" w:hAnsi="Times New Roman" w:cs="Times New Roman"/>
              </w:rPr>
              <w:lastRenderedPageBreak/>
              <w:t>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rPr>
            </w:pPr>
            <w:r w:rsidRPr="005579A5">
              <w:rPr>
                <w:rFonts w:ascii="Times New Roman" w:eastAsia="Calibri" w:hAnsi="Times New Roman" w:cs="Times New Roman"/>
              </w:rPr>
              <w:lastRenderedPageBreak/>
              <w:t xml:space="preserve">максимальное количество этажей зданий - 5 этажа; максимальная высота зданий от уровня земли до верха </w:t>
            </w:r>
            <w:r w:rsidRPr="005579A5">
              <w:rPr>
                <w:rFonts w:ascii="Times New Roman" w:eastAsia="Calibri" w:hAnsi="Times New Roman" w:cs="Times New Roman"/>
              </w:rPr>
              <w:lastRenderedPageBreak/>
              <w:t>перекрытия последнего этажа (или конька кровли) - 18 м.</w:t>
            </w:r>
          </w:p>
        </w:tc>
        <w:tc>
          <w:tcPr>
            <w:tcW w:w="3148"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rPr>
            </w:pPr>
            <w:r w:rsidRPr="005579A5">
              <w:rPr>
                <w:rFonts w:ascii="Times New Roman" w:eastAsia="Calibri" w:hAnsi="Times New Roman" w:cs="Times New Roman"/>
              </w:rPr>
              <w:lastRenderedPageBreak/>
              <w:t xml:space="preserve">максимальный процент застройки в границах земельного участка - 80%; </w:t>
            </w:r>
          </w:p>
          <w:p w:rsidR="005579A5" w:rsidRPr="005579A5" w:rsidRDefault="005579A5" w:rsidP="005579A5">
            <w:pPr>
              <w:keepLines/>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процент застройки подземной части не регламентируется;</w:t>
            </w:r>
          </w:p>
          <w:p w:rsidR="005579A5" w:rsidRPr="005579A5" w:rsidRDefault="005579A5" w:rsidP="005579A5">
            <w:pPr>
              <w:rPr>
                <w:rFonts w:ascii="Times New Roman" w:eastAsia="Calibri" w:hAnsi="Times New Roman" w:cs="Times New Roman"/>
              </w:rPr>
            </w:pPr>
            <w:r w:rsidRPr="005579A5">
              <w:rPr>
                <w:rFonts w:ascii="Times New Roman" w:eastAsia="Calibri" w:hAnsi="Times New Roman" w:cs="Times New Roman"/>
              </w:rPr>
              <w:lastRenderedPageBreak/>
              <w:t>коэффициент плотности застройки Кпз-2,4.</w:t>
            </w:r>
          </w:p>
        </w:tc>
      </w:tr>
      <w:tr w:rsidR="005579A5" w:rsidRPr="005579A5" w:rsidTr="00ED0407">
        <w:tc>
          <w:tcPr>
            <w:tcW w:w="1843"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rPr>
            </w:pPr>
            <w:r w:rsidRPr="005579A5">
              <w:rPr>
                <w:rFonts w:ascii="Times New Roman" w:eastAsia="Calibri" w:hAnsi="Times New Roman" w:cs="Times New Roman"/>
              </w:rPr>
              <w:lastRenderedPageBreak/>
              <w:t>Земельные участки (территории) общего пользования [12.0]</w:t>
            </w:r>
          </w:p>
        </w:tc>
        <w:tc>
          <w:tcPr>
            <w:tcW w:w="3544"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rPr>
            </w:pPr>
            <w:r w:rsidRPr="005579A5">
              <w:rPr>
                <w:rFonts w:ascii="Times New Roman" w:eastAsia="Calibri" w:hAnsi="Times New Roman" w:cs="Times New Roman"/>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2268"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ind w:firstLine="34"/>
              <w:rPr>
                <w:rFonts w:ascii="Times New Roman" w:eastAsia="Calibri" w:hAnsi="Times New Roman" w:cs="Times New Roman"/>
              </w:rPr>
            </w:pPr>
            <w:r w:rsidRPr="005579A5">
              <w:rPr>
                <w:rFonts w:ascii="Times New Roman" w:eastAsia="Calibri" w:hAnsi="Times New Roman" w:cs="Times New Roman"/>
              </w:rPr>
              <w:t xml:space="preserve">минимальная (максимальная) площадь земельного участка - 50 - 10000 кв. м </w:t>
            </w:r>
          </w:p>
        </w:tc>
        <w:tc>
          <w:tcPr>
            <w:tcW w:w="2693"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rPr>
            </w:pPr>
            <w:r w:rsidRPr="005579A5">
              <w:rPr>
                <w:rFonts w:ascii="Calibri" w:eastAsia="Calibri" w:hAnsi="Calibri" w:cs="Times New Roman"/>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rPr>
            </w:pPr>
            <w:r w:rsidRPr="005579A5">
              <w:rPr>
                <w:rFonts w:ascii="Calibri" w:eastAsia="Calibri" w:hAnsi="Calibri" w:cs="Times New Roman"/>
              </w:rPr>
              <w:t>Не подлежат установлению (размещение объектов капитального строительства не предусматривается)</w:t>
            </w:r>
          </w:p>
        </w:tc>
        <w:tc>
          <w:tcPr>
            <w:tcW w:w="3148"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rPr>
            </w:pPr>
            <w:r w:rsidRPr="005579A5">
              <w:rPr>
                <w:rFonts w:ascii="Calibri" w:eastAsia="Calibri" w:hAnsi="Calibri" w:cs="Times New Roman"/>
              </w:rPr>
              <w:t>Не подлежат установлению (размещение объектов капитального строительства не предусматривается).</w:t>
            </w:r>
          </w:p>
        </w:tc>
      </w:tr>
      <w:tr w:rsidR="005579A5" w:rsidRPr="005579A5" w:rsidTr="00ED0407">
        <w:tc>
          <w:tcPr>
            <w:tcW w:w="1843"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rPr>
            </w:pPr>
            <w:r w:rsidRPr="005579A5">
              <w:rPr>
                <w:rFonts w:ascii="Times New Roman" w:eastAsia="Calibri" w:hAnsi="Times New Roman" w:cs="Times New Roman"/>
              </w:rPr>
              <w:t>Улично-дорожная сеть [12.0.1]</w:t>
            </w:r>
          </w:p>
        </w:tc>
        <w:tc>
          <w:tcPr>
            <w:tcW w:w="3544"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rPr>
            </w:pPr>
            <w:r w:rsidRPr="005579A5">
              <w:rPr>
                <w:rFonts w:ascii="Times New Roman" w:eastAsia="Calibri" w:hAnsi="Times New Roman" w:cs="Times New Roman"/>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5579A5" w:rsidRPr="005579A5" w:rsidRDefault="005579A5" w:rsidP="005579A5">
            <w:pPr>
              <w:rPr>
                <w:rFonts w:ascii="Times New Roman" w:eastAsia="Calibri" w:hAnsi="Times New Roman" w:cs="Times New Roman"/>
              </w:rPr>
            </w:pPr>
            <w:r w:rsidRPr="005579A5">
              <w:rPr>
                <w:rFonts w:ascii="Times New Roman" w:eastAsia="Calibri" w:hAnsi="Times New Roman" w:cs="Times New Roman"/>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w:t>
            </w:r>
            <w:r w:rsidRPr="005579A5">
              <w:rPr>
                <w:rFonts w:ascii="Times New Roman" w:eastAsia="Calibri" w:hAnsi="Times New Roman" w:cs="Times New Roman"/>
              </w:rPr>
              <w:lastRenderedPageBreak/>
              <w:t>7.2.3, а также некапитальных сооружений, предназначенных для охраны транспортных средств</w:t>
            </w:r>
          </w:p>
        </w:tc>
        <w:tc>
          <w:tcPr>
            <w:tcW w:w="2268"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rPr>
            </w:pPr>
            <w:r w:rsidRPr="005579A5">
              <w:rPr>
                <w:rFonts w:ascii="Times New Roman" w:eastAsia="Calibri" w:hAnsi="Times New Roman" w:cs="Times New Roman"/>
              </w:rPr>
              <w:lastRenderedPageBreak/>
              <w:t xml:space="preserve">минимальная (максимальная) площадь земельного участка - 50 - 10000 кв. м </w:t>
            </w:r>
          </w:p>
        </w:tc>
        <w:tc>
          <w:tcPr>
            <w:tcW w:w="2693"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rPr>
            </w:pPr>
            <w:r w:rsidRPr="005579A5">
              <w:rPr>
                <w:rFonts w:ascii="Calibri" w:eastAsia="Calibri" w:hAnsi="Calibri" w:cs="Times New Roman"/>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rPr>
            </w:pPr>
            <w:r w:rsidRPr="005579A5">
              <w:rPr>
                <w:rFonts w:ascii="Calibri" w:eastAsia="Calibri" w:hAnsi="Calibri" w:cs="Times New Roman"/>
              </w:rPr>
              <w:t>Не подлежат установлению (размещение объектов капитального строительства не предусматривается).</w:t>
            </w:r>
          </w:p>
        </w:tc>
        <w:tc>
          <w:tcPr>
            <w:tcW w:w="3148"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rPr>
            </w:pPr>
            <w:r w:rsidRPr="005579A5">
              <w:rPr>
                <w:rFonts w:ascii="Calibri" w:eastAsia="Calibri" w:hAnsi="Calibri" w:cs="Times New Roman"/>
              </w:rPr>
              <w:t>Не подлежат установлению (размещение объектов капитального строительства не предусматривается).</w:t>
            </w:r>
          </w:p>
        </w:tc>
      </w:tr>
      <w:tr w:rsidR="005579A5" w:rsidRPr="005579A5" w:rsidTr="00ED0407">
        <w:tc>
          <w:tcPr>
            <w:tcW w:w="1843"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rPr>
            </w:pPr>
            <w:r w:rsidRPr="005579A5">
              <w:rPr>
                <w:rFonts w:ascii="Times New Roman" w:eastAsia="Calibri" w:hAnsi="Times New Roman" w:cs="Times New Roman"/>
              </w:rPr>
              <w:t>Благоустройств о территории [12.0.2]</w:t>
            </w:r>
          </w:p>
        </w:tc>
        <w:tc>
          <w:tcPr>
            <w:tcW w:w="3544"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rPr>
            </w:pPr>
            <w:r w:rsidRPr="005579A5">
              <w:rPr>
                <w:rFonts w:ascii="Times New Roman" w:eastAsia="Calibri" w:hAnsi="Times New Roman" w:cs="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268"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rPr>
            </w:pPr>
            <w:r w:rsidRPr="005579A5">
              <w:rPr>
                <w:rFonts w:ascii="Times New Roman" w:eastAsia="Calibri" w:hAnsi="Times New Roman" w:cs="Times New Roman"/>
              </w:rPr>
              <w:t xml:space="preserve">минимальная (максимальная) площадь земельного участка - 50 - 10000 кв. м </w:t>
            </w:r>
          </w:p>
        </w:tc>
        <w:tc>
          <w:tcPr>
            <w:tcW w:w="2693"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rPr>
            </w:pPr>
            <w:r w:rsidRPr="005579A5">
              <w:rPr>
                <w:rFonts w:ascii="Calibri" w:eastAsia="Calibri" w:hAnsi="Calibri" w:cs="Times New Roman"/>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rPr>
            </w:pPr>
            <w:r w:rsidRPr="005579A5">
              <w:rPr>
                <w:rFonts w:ascii="Calibri" w:eastAsia="Calibri" w:hAnsi="Calibri" w:cs="Times New Roman"/>
              </w:rPr>
              <w:t>Не подлежат установлению (размещение объектов капитального строительства не предусматривается).</w:t>
            </w:r>
          </w:p>
        </w:tc>
        <w:tc>
          <w:tcPr>
            <w:tcW w:w="3148"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rPr>
            </w:pPr>
            <w:r w:rsidRPr="005579A5">
              <w:rPr>
                <w:rFonts w:ascii="Calibri" w:eastAsia="Calibri" w:hAnsi="Calibri" w:cs="Times New Roman"/>
              </w:rPr>
              <w:t>Не подлежат установлению (размещение объектов капитального строительства не предусматривается).</w:t>
            </w:r>
          </w:p>
        </w:tc>
      </w:tr>
    </w:tbl>
    <w:p w:rsidR="005579A5" w:rsidRPr="005579A5" w:rsidRDefault="005579A5" w:rsidP="005579A5">
      <w:pPr>
        <w:jc w:val="center"/>
        <w:rPr>
          <w:rFonts w:ascii="Times New Roman" w:eastAsia="Calibri" w:hAnsi="Times New Roman" w:cs="Times New Roman"/>
          <w:b/>
          <w:sz w:val="24"/>
          <w:szCs w:val="24"/>
        </w:rPr>
      </w:pPr>
      <w:r w:rsidRPr="005579A5">
        <w:rPr>
          <w:rFonts w:ascii="Times New Roman" w:eastAsia="Calibri" w:hAnsi="Times New Roman" w:cs="Times New Roman"/>
          <w:b/>
        </w:rPr>
        <w:t xml:space="preserve">УСЛОВНО РАЗРЕШЕННЫЕ ВИДЫ И ПАРАМЕТРЫ ИСПОЛЬЗОВАНИЯ ЗЕМЕЛЬНЫХ УЧАСТКОВ И ОБЪЕКТОВ </w:t>
      </w:r>
    </w:p>
    <w:p w:rsidR="005579A5" w:rsidRPr="005579A5" w:rsidRDefault="005579A5" w:rsidP="005579A5">
      <w:pPr>
        <w:jc w:val="center"/>
        <w:rPr>
          <w:rFonts w:ascii="Times New Roman" w:eastAsia="Calibri" w:hAnsi="Times New Roman" w:cs="Times New Roman"/>
          <w:b/>
        </w:rPr>
      </w:pPr>
      <w:r w:rsidRPr="005579A5">
        <w:rPr>
          <w:rFonts w:ascii="Times New Roman" w:eastAsia="Calibri" w:hAnsi="Times New Roman" w:cs="Times New Roman"/>
          <w:b/>
        </w:rPr>
        <w:t>КАПИТАЛЬНОГО СТРОИТЕЛЬСТВА</w:t>
      </w:r>
    </w:p>
    <w:tbl>
      <w:tblPr>
        <w:tblW w:w="15765" w:type="dxa"/>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4"/>
        <w:gridCol w:w="3544"/>
        <w:gridCol w:w="2268"/>
        <w:gridCol w:w="2693"/>
        <w:gridCol w:w="2268"/>
        <w:gridCol w:w="3148"/>
      </w:tblGrid>
      <w:tr w:rsidR="005579A5" w:rsidRPr="005579A5" w:rsidTr="00ED0407">
        <w:tc>
          <w:tcPr>
            <w:tcW w:w="1843" w:type="dxa"/>
            <w:vMerge w:val="restart"/>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rPr>
            </w:pPr>
            <w:r w:rsidRPr="005579A5">
              <w:rPr>
                <w:rFonts w:ascii="Times New Roman" w:eastAsia="Calibri" w:hAnsi="Times New Roman" w:cs="Times New Roman"/>
                <w:b/>
                <w:bCs/>
              </w:rPr>
              <w:t>Наименование вида разрешенного использования земельного участка</w:t>
            </w:r>
          </w:p>
        </w:tc>
        <w:tc>
          <w:tcPr>
            <w:tcW w:w="3544" w:type="dxa"/>
            <w:vMerge w:val="restart"/>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rPr>
            </w:pPr>
            <w:r w:rsidRPr="005579A5">
              <w:rPr>
                <w:rFonts w:ascii="Times New Roman" w:eastAsia="Calibri" w:hAnsi="Times New Roman" w:cs="Times New Roman"/>
                <w:b/>
                <w:bCs/>
              </w:rPr>
              <w:t>Описание вида разрешенного использования земельного участка согласно Классификатору видов разрешенного использования земельных участков</w:t>
            </w:r>
          </w:p>
        </w:tc>
        <w:tc>
          <w:tcPr>
            <w:tcW w:w="10377" w:type="dxa"/>
            <w:gridSpan w:val="4"/>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rPr>
            </w:pPr>
            <w:r w:rsidRPr="005579A5">
              <w:rPr>
                <w:rFonts w:ascii="Times New Roman" w:eastAsia="Calibri" w:hAnsi="Times New Roman" w:cs="Times New Roman"/>
                <w:b/>
                <w:bC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579A5" w:rsidRPr="005579A5" w:rsidTr="00ED0407">
        <w:tc>
          <w:tcPr>
            <w:tcW w:w="1843" w:type="dxa"/>
            <w:vMerge/>
            <w:tcBorders>
              <w:top w:val="single" w:sz="4" w:space="0" w:color="auto"/>
              <w:left w:val="single" w:sz="4" w:space="0" w:color="auto"/>
              <w:bottom w:val="single" w:sz="4" w:space="0" w:color="auto"/>
              <w:right w:val="single" w:sz="4" w:space="0" w:color="auto"/>
            </w:tcBorders>
            <w:vAlign w:val="center"/>
            <w:hideMark/>
          </w:tcPr>
          <w:p w:rsidR="005579A5" w:rsidRPr="005579A5" w:rsidRDefault="005579A5" w:rsidP="005579A5">
            <w:pPr>
              <w:rPr>
                <w:rFonts w:ascii="Times New Roman" w:eastAsia="Calibri" w:hAnsi="Times New Roman" w:cs="Times New Roman"/>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5579A5" w:rsidRPr="005579A5" w:rsidRDefault="005579A5" w:rsidP="005579A5">
            <w:pPr>
              <w:rPr>
                <w:rFonts w:ascii="Times New Roman" w:eastAsia="Calibri" w:hAnsi="Times New Roman" w:cs="Times New Roman"/>
              </w:rPr>
            </w:pPr>
          </w:p>
        </w:tc>
        <w:tc>
          <w:tcPr>
            <w:tcW w:w="2268"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rPr>
            </w:pPr>
            <w:r w:rsidRPr="005579A5">
              <w:rPr>
                <w:rFonts w:ascii="Times New Roman" w:eastAsia="Calibri" w:hAnsi="Times New Roman" w:cs="Times New Roman"/>
                <w:b/>
                <w:bCs/>
              </w:rPr>
              <w:t>предельные (минимальные и (или) максимальные) размеры земельных участков, в том числе их площадь</w:t>
            </w:r>
          </w:p>
        </w:tc>
        <w:tc>
          <w:tcPr>
            <w:tcW w:w="2693"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rPr>
            </w:pPr>
            <w:r w:rsidRPr="005579A5">
              <w:rPr>
                <w:rFonts w:ascii="Times New Roman" w:eastAsia="Calibri" w:hAnsi="Times New Roman" w:cs="Times New Roman"/>
                <w:b/>
                <w:bCs/>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w:t>
            </w:r>
            <w:r w:rsidRPr="005579A5">
              <w:rPr>
                <w:rFonts w:ascii="Times New Roman" w:eastAsia="Calibri" w:hAnsi="Times New Roman" w:cs="Times New Roman"/>
                <w:b/>
                <w:bCs/>
              </w:rPr>
              <w:lastRenderedPageBreak/>
              <w:t>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rPr>
            </w:pPr>
            <w:r w:rsidRPr="005579A5">
              <w:rPr>
                <w:rFonts w:ascii="Times New Roman" w:eastAsia="Calibri" w:hAnsi="Times New Roman" w:cs="Times New Roman"/>
                <w:b/>
                <w:bCs/>
              </w:rPr>
              <w:lastRenderedPageBreak/>
              <w:t>предельное количество этажей или предельную высоту зданий, строений, сооружений</w:t>
            </w:r>
          </w:p>
        </w:tc>
        <w:tc>
          <w:tcPr>
            <w:tcW w:w="3148"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rPr>
            </w:pPr>
            <w:r w:rsidRPr="005579A5">
              <w:rPr>
                <w:rFonts w:ascii="Times New Roman" w:eastAsia="Calibri" w:hAnsi="Times New Roman" w:cs="Times New Roman"/>
                <w:b/>
                <w:bCs/>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w:t>
            </w:r>
            <w:r w:rsidRPr="005579A5">
              <w:rPr>
                <w:rFonts w:ascii="Times New Roman" w:eastAsia="Calibri" w:hAnsi="Times New Roman" w:cs="Times New Roman"/>
                <w:b/>
                <w:bCs/>
              </w:rPr>
              <w:lastRenderedPageBreak/>
              <w:t>быть застроена, ко всей площади земельного участка</w:t>
            </w:r>
          </w:p>
        </w:tc>
      </w:tr>
      <w:tr w:rsidR="005579A5" w:rsidRPr="005579A5" w:rsidTr="00ED0407">
        <w:tc>
          <w:tcPr>
            <w:tcW w:w="1843"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rPr>
            </w:pPr>
            <w:r w:rsidRPr="005579A5">
              <w:rPr>
                <w:rFonts w:ascii="Times New Roman" w:eastAsia="Calibri" w:hAnsi="Times New Roman" w:cs="Times New Roman"/>
              </w:rPr>
              <w:lastRenderedPageBreak/>
              <w:t>Предоставление коммунальных услуг [3.1.1]</w:t>
            </w:r>
          </w:p>
        </w:tc>
        <w:tc>
          <w:tcPr>
            <w:tcW w:w="3544"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rPr>
            </w:pPr>
            <w:r w:rsidRPr="005579A5">
              <w:rPr>
                <w:rFonts w:ascii="Times New Roman" w:eastAsia="Calibri" w:hAnsi="Times New Roman" w:cs="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268"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rPr>
            </w:pPr>
            <w:r w:rsidRPr="005579A5">
              <w:rPr>
                <w:rFonts w:ascii="Times New Roman" w:eastAsia="Calibri" w:hAnsi="Times New Roman" w:cs="Times New Roman"/>
              </w:rPr>
              <w:t>минимальная (максимальная) площадь земельного участка:</w:t>
            </w:r>
          </w:p>
          <w:p w:rsidR="005579A5" w:rsidRPr="005579A5" w:rsidRDefault="005579A5" w:rsidP="005579A5">
            <w:pPr>
              <w:rPr>
                <w:rFonts w:ascii="Times New Roman" w:eastAsia="Calibri" w:hAnsi="Times New Roman" w:cs="Times New Roman"/>
              </w:rPr>
            </w:pPr>
            <w:r w:rsidRPr="005579A5">
              <w:rPr>
                <w:rFonts w:ascii="Times New Roman" w:eastAsia="Calibri" w:hAnsi="Times New Roman" w:cs="Times New Roman"/>
              </w:rPr>
              <w:t>- для объектов коммунального обслуживания- 10 - 15000 кв. м;</w:t>
            </w:r>
          </w:p>
          <w:p w:rsidR="005579A5" w:rsidRPr="005579A5" w:rsidRDefault="005579A5" w:rsidP="005579A5">
            <w:pPr>
              <w:rPr>
                <w:rFonts w:ascii="Times New Roman" w:eastAsia="Calibri" w:hAnsi="Times New Roman" w:cs="Times New Roman"/>
              </w:rPr>
            </w:pPr>
            <w:r w:rsidRPr="005579A5">
              <w:rPr>
                <w:rFonts w:ascii="Times New Roman" w:eastAsia="Calibri" w:hAnsi="Times New Roman" w:cs="Times New Roman"/>
              </w:rPr>
              <w:t>- для объектов инженерного обеспечения и объектов вспомогательного инженерного назначения от 1 кв. м.</w:t>
            </w:r>
          </w:p>
        </w:tc>
        <w:tc>
          <w:tcPr>
            <w:tcW w:w="2693"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rPr>
            </w:pPr>
            <w:r w:rsidRPr="005579A5">
              <w:rPr>
                <w:rFonts w:ascii="Times New Roman" w:eastAsia="Calibri" w:hAnsi="Times New Roman" w:cs="Times New Roman"/>
              </w:rPr>
              <w:t>минимальный отступ строений от красной линии улиц не менее чем 5 м; от границ соседнего земельного участка не менее 3 м; 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rsidR="005579A5" w:rsidRPr="005579A5" w:rsidRDefault="005579A5" w:rsidP="005579A5">
            <w:pPr>
              <w:rPr>
                <w:rFonts w:ascii="Times New Roman" w:eastAsia="Calibri" w:hAnsi="Times New Roman" w:cs="Times New Roman"/>
              </w:rPr>
            </w:pPr>
            <w:r w:rsidRPr="005579A5">
              <w:rPr>
                <w:rFonts w:ascii="Times New Roman" w:eastAsia="Calibri" w:hAnsi="Times New Roman" w:cs="Times New Roman"/>
              </w:rPr>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rPr>
            </w:pPr>
            <w:r w:rsidRPr="005579A5">
              <w:rPr>
                <w:rFonts w:ascii="Times New Roman" w:eastAsia="Calibri" w:hAnsi="Times New Roman" w:cs="Times New Roman"/>
              </w:rPr>
              <w:t>максимальное количество надземных этажей зданий - 4 максимальная высота зданий - 20 м.</w:t>
            </w:r>
          </w:p>
        </w:tc>
        <w:tc>
          <w:tcPr>
            <w:tcW w:w="3148"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rPr>
            </w:pPr>
            <w:r w:rsidRPr="005579A5">
              <w:rPr>
                <w:rFonts w:ascii="Times New Roman" w:eastAsia="Calibri" w:hAnsi="Times New Roman" w:cs="Times New Roman"/>
              </w:rPr>
              <w:t xml:space="preserve">максимальный процент застройки в границах земельного участка - 80%; </w:t>
            </w:r>
          </w:p>
          <w:p w:rsidR="005579A5" w:rsidRPr="005579A5" w:rsidRDefault="005579A5" w:rsidP="005579A5">
            <w:pPr>
              <w:keepLines/>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процент застройки подземной части не регламентируется;</w:t>
            </w:r>
          </w:p>
          <w:p w:rsidR="005579A5" w:rsidRPr="005579A5" w:rsidRDefault="005579A5" w:rsidP="005579A5">
            <w:pPr>
              <w:rPr>
                <w:rFonts w:ascii="Times New Roman" w:eastAsia="Calibri" w:hAnsi="Times New Roman" w:cs="Times New Roman"/>
              </w:rPr>
            </w:pPr>
            <w:r w:rsidRPr="005579A5">
              <w:rPr>
                <w:rFonts w:ascii="Times New Roman" w:eastAsia="Calibri" w:hAnsi="Times New Roman" w:cs="Times New Roman"/>
              </w:rPr>
              <w:t>коэффициент плотности застройки Кпз-2,4.</w:t>
            </w:r>
          </w:p>
        </w:tc>
      </w:tr>
      <w:tr w:rsidR="005579A5" w:rsidRPr="005579A5" w:rsidTr="00ED0407">
        <w:tc>
          <w:tcPr>
            <w:tcW w:w="1843"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rPr>
            </w:pPr>
            <w:r w:rsidRPr="005579A5">
              <w:rPr>
                <w:rFonts w:ascii="Times New Roman" w:eastAsia="Calibri" w:hAnsi="Times New Roman" w:cs="Times New Roman"/>
              </w:rPr>
              <w:t>Осуществление религиозных обрядов</w:t>
            </w:r>
          </w:p>
          <w:p w:rsidR="005579A5" w:rsidRPr="005579A5" w:rsidRDefault="005579A5" w:rsidP="005579A5">
            <w:pPr>
              <w:rPr>
                <w:rFonts w:ascii="Times New Roman" w:eastAsia="Calibri" w:hAnsi="Times New Roman" w:cs="Times New Roman"/>
              </w:rPr>
            </w:pPr>
            <w:r w:rsidRPr="005579A5">
              <w:rPr>
                <w:rFonts w:ascii="Times New Roman" w:eastAsia="Calibri" w:hAnsi="Times New Roman" w:cs="Times New Roman"/>
              </w:rPr>
              <w:t>[3.7.1]</w:t>
            </w:r>
          </w:p>
        </w:tc>
        <w:tc>
          <w:tcPr>
            <w:tcW w:w="3544"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rPr>
            </w:pPr>
            <w:r w:rsidRPr="005579A5">
              <w:rPr>
                <w:rFonts w:ascii="Times New Roman" w:eastAsia="Calibri" w:hAnsi="Times New Roman" w:cs="Times New Roman"/>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2268" w:type="dxa"/>
            <w:tcBorders>
              <w:top w:val="single" w:sz="4" w:space="0" w:color="auto"/>
              <w:left w:val="single" w:sz="4" w:space="0" w:color="auto"/>
              <w:bottom w:val="single" w:sz="4" w:space="0" w:color="auto"/>
              <w:right w:val="single" w:sz="4" w:space="0" w:color="auto"/>
            </w:tcBorders>
          </w:tcPr>
          <w:p w:rsidR="005579A5" w:rsidRPr="005579A5" w:rsidRDefault="005579A5" w:rsidP="005579A5">
            <w:pPr>
              <w:rPr>
                <w:rFonts w:ascii="Times New Roman" w:eastAsia="Calibri" w:hAnsi="Times New Roman" w:cs="Times New Roman"/>
              </w:rPr>
            </w:pPr>
            <w:r w:rsidRPr="005579A5">
              <w:rPr>
                <w:rFonts w:ascii="Times New Roman" w:eastAsia="Calibri" w:hAnsi="Times New Roman" w:cs="Times New Roman"/>
              </w:rPr>
              <w:t xml:space="preserve">минимальная (максимальная) площадь земельного участка - 300 - 6000 кв. метров </w:t>
            </w:r>
          </w:p>
          <w:p w:rsidR="005579A5" w:rsidRPr="005579A5" w:rsidRDefault="005579A5" w:rsidP="005579A5">
            <w:pPr>
              <w:rPr>
                <w:rFonts w:ascii="Times New Roman" w:eastAsia="Calibri" w:hAnsi="Times New Roman" w:cs="Times New Roman"/>
              </w:rPr>
            </w:pPr>
          </w:p>
        </w:tc>
        <w:tc>
          <w:tcPr>
            <w:tcW w:w="2693"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rPr>
            </w:pPr>
            <w:r w:rsidRPr="005579A5">
              <w:rPr>
                <w:rFonts w:ascii="Times New Roman" w:eastAsia="Calibri" w:hAnsi="Times New Roman" w:cs="Times New Roman"/>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rPr>
            </w:pPr>
            <w:r w:rsidRPr="005579A5">
              <w:rPr>
                <w:rFonts w:ascii="Times New Roman" w:eastAsia="Calibri" w:hAnsi="Times New Roman" w:cs="Times New Roman"/>
              </w:rPr>
              <w:t>максимальное количество надземных этажей зданий - 4 максимальная высота зданий - 30 м.</w:t>
            </w:r>
          </w:p>
        </w:tc>
        <w:tc>
          <w:tcPr>
            <w:tcW w:w="3148"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rPr>
            </w:pPr>
            <w:r w:rsidRPr="005579A5">
              <w:rPr>
                <w:rFonts w:ascii="Times New Roman" w:eastAsia="Calibri" w:hAnsi="Times New Roman" w:cs="Times New Roman"/>
              </w:rPr>
              <w:t xml:space="preserve">максимальный процент застройки в границах земельного участка - 80%; </w:t>
            </w:r>
          </w:p>
          <w:p w:rsidR="005579A5" w:rsidRPr="005579A5" w:rsidRDefault="005579A5" w:rsidP="005579A5">
            <w:pPr>
              <w:keepLines/>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процент застройки подземной части не регламентируется;</w:t>
            </w:r>
          </w:p>
          <w:p w:rsidR="005579A5" w:rsidRPr="005579A5" w:rsidRDefault="005579A5" w:rsidP="005579A5">
            <w:pPr>
              <w:rPr>
                <w:rFonts w:ascii="Times New Roman" w:eastAsia="Calibri" w:hAnsi="Times New Roman" w:cs="Times New Roman"/>
              </w:rPr>
            </w:pPr>
            <w:r w:rsidRPr="005579A5">
              <w:rPr>
                <w:rFonts w:ascii="Times New Roman" w:eastAsia="Calibri" w:hAnsi="Times New Roman" w:cs="Times New Roman"/>
              </w:rPr>
              <w:t>коэффициент плотности застройки Кпз-2,4.</w:t>
            </w:r>
          </w:p>
        </w:tc>
      </w:tr>
      <w:tr w:rsidR="005579A5" w:rsidRPr="005579A5" w:rsidTr="00ED0407">
        <w:tc>
          <w:tcPr>
            <w:tcW w:w="1843"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lastRenderedPageBreak/>
              <w:t>Амбулаторное ветеринарное обслуживание</w:t>
            </w:r>
          </w:p>
          <w:p w:rsidR="005579A5" w:rsidRPr="005579A5" w:rsidRDefault="005579A5" w:rsidP="005579A5">
            <w:pPr>
              <w:rPr>
                <w:rFonts w:ascii="Times New Roman" w:eastAsia="Calibri" w:hAnsi="Times New Roman" w:cs="Times New Roman"/>
              </w:rPr>
            </w:pPr>
            <w:r w:rsidRPr="005579A5">
              <w:rPr>
                <w:rFonts w:ascii="Times New Roman" w:eastAsia="Calibri" w:hAnsi="Times New Roman" w:cs="Times New Roman"/>
              </w:rPr>
              <w:t>[3.10.1]</w:t>
            </w:r>
          </w:p>
        </w:tc>
        <w:tc>
          <w:tcPr>
            <w:tcW w:w="3544"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rPr>
            </w:pPr>
            <w:r w:rsidRPr="005579A5">
              <w:rPr>
                <w:rFonts w:ascii="Times New Roman" w:eastAsia="Calibri" w:hAnsi="Times New Roman" w:cs="Times New Roman"/>
              </w:rPr>
              <w:t>Размещение объектов капитального строительства, предназначенных для оказания ветеринарных услуг без содержания животных</w:t>
            </w:r>
          </w:p>
        </w:tc>
        <w:tc>
          <w:tcPr>
            <w:tcW w:w="2268"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rPr>
            </w:pPr>
            <w:r w:rsidRPr="005579A5">
              <w:rPr>
                <w:rFonts w:ascii="Times New Roman" w:eastAsia="Calibri" w:hAnsi="Times New Roman" w:cs="Times New Roman"/>
              </w:rPr>
              <w:t xml:space="preserve">минимальная (максимальная) площадь земельного участка - 400 - 5000 кв. м </w:t>
            </w:r>
          </w:p>
        </w:tc>
        <w:tc>
          <w:tcPr>
            <w:tcW w:w="2693"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rPr>
            </w:pPr>
            <w:r w:rsidRPr="005579A5">
              <w:rPr>
                <w:rFonts w:ascii="Times New Roman" w:eastAsia="Calibri" w:hAnsi="Times New Roman" w:cs="Times New Roman"/>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максимальное количество этажей зданий - 3 этажа (включая мансардный этаж);</w:t>
            </w:r>
          </w:p>
          <w:p w:rsidR="005579A5" w:rsidRPr="005579A5" w:rsidRDefault="005579A5" w:rsidP="005579A5">
            <w:pPr>
              <w:rPr>
                <w:rFonts w:ascii="Times New Roman" w:eastAsia="Calibri" w:hAnsi="Times New Roman" w:cs="Times New Roman"/>
              </w:rPr>
            </w:pPr>
            <w:r w:rsidRPr="005579A5">
              <w:rPr>
                <w:rFonts w:ascii="Times New Roman" w:eastAsia="Calibri" w:hAnsi="Times New Roman" w:cs="Times New Roman"/>
              </w:rPr>
              <w:t>максимальная высота зданий от уровня земли до верха перекрытия последнего этажа (или конька кровли) - 20 м;</w:t>
            </w:r>
          </w:p>
        </w:tc>
        <w:tc>
          <w:tcPr>
            <w:tcW w:w="3148"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максимальный процент застройки в границах земельного участка - 60%;</w:t>
            </w:r>
          </w:p>
          <w:p w:rsidR="005579A5" w:rsidRPr="005579A5" w:rsidRDefault="005579A5" w:rsidP="005579A5">
            <w:pPr>
              <w:keepLines/>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процент застройки подземной части не регламентируется;</w:t>
            </w:r>
          </w:p>
          <w:p w:rsidR="005579A5" w:rsidRPr="005579A5" w:rsidRDefault="005579A5" w:rsidP="005579A5">
            <w:pPr>
              <w:rPr>
                <w:rFonts w:ascii="Times New Roman" w:eastAsia="Calibri" w:hAnsi="Times New Roman" w:cs="Times New Roman"/>
              </w:rPr>
            </w:pPr>
            <w:r w:rsidRPr="005579A5">
              <w:rPr>
                <w:rFonts w:ascii="Times New Roman" w:eastAsia="Calibri" w:hAnsi="Times New Roman" w:cs="Times New Roman"/>
              </w:rPr>
              <w:t>коэффициент плотности застройки Кпз-2,4;</w:t>
            </w:r>
          </w:p>
        </w:tc>
      </w:tr>
    </w:tbl>
    <w:p w:rsidR="005579A5" w:rsidRPr="005579A5" w:rsidRDefault="005579A5" w:rsidP="005579A5">
      <w:pPr>
        <w:jc w:val="center"/>
        <w:rPr>
          <w:rFonts w:ascii="Times New Roman" w:eastAsia="Calibri" w:hAnsi="Times New Roman" w:cs="Times New Roman"/>
          <w:b/>
          <w:sz w:val="24"/>
          <w:szCs w:val="24"/>
        </w:rPr>
      </w:pPr>
      <w:r w:rsidRPr="005579A5">
        <w:rPr>
          <w:rFonts w:ascii="Times New Roman" w:eastAsia="Calibri" w:hAnsi="Times New Roman" w:cs="Times New Roman"/>
          <w:b/>
        </w:rPr>
        <w:t>ВСПОМОГАТЕЛЬНЫЕ ВИДЫ И ПАРАМЕТРЫ РАЗРЕШЕННОГО ИСПОЛЬЗОВАНИЯ ЗЕМЕЛЬНЫХ УЧАСТКОВ И ОБЪЕКТОВ КАПИТАЛЬНОГО СТРОИТЕЛЬСТВА</w:t>
      </w:r>
    </w:p>
    <w:p w:rsidR="005579A5" w:rsidRPr="005579A5" w:rsidRDefault="005579A5" w:rsidP="005579A5">
      <w:pPr>
        <w:ind w:firstLine="419"/>
        <w:jc w:val="center"/>
        <w:rPr>
          <w:rFonts w:ascii="Times New Roman" w:eastAsia="Calibri" w:hAnsi="Times New Roman" w:cs="Times New Roman"/>
        </w:rPr>
      </w:pPr>
      <w:r w:rsidRPr="005579A5">
        <w:rPr>
          <w:rFonts w:ascii="Times New Roman" w:eastAsia="Calibri" w:hAnsi="Times New Roman" w:cs="Times New Roman"/>
        </w:rPr>
        <w:t>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(основным критерием для отнесения строений к вспомогательным является наличие на рассматриваемом земельном участке основного здания, строения или сооружения, по отношению к которому новое строение или сооружение выполняет вспомогательную или обслуживающую функцию)</w:t>
      </w:r>
    </w:p>
    <w:p w:rsidR="005579A5" w:rsidRPr="005579A5" w:rsidRDefault="005579A5" w:rsidP="005579A5">
      <w:pPr>
        <w:rPr>
          <w:rFonts w:ascii="Times New Roman" w:eastAsia="Calibri" w:hAnsi="Times New Roman" w:cs="Times New Roman"/>
        </w:rPr>
      </w:pPr>
    </w:p>
    <w:tbl>
      <w:tblPr>
        <w:tblW w:w="15615"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981"/>
        <w:gridCol w:w="2692"/>
        <w:gridCol w:w="2976"/>
        <w:gridCol w:w="3090"/>
        <w:gridCol w:w="2013"/>
        <w:gridCol w:w="2863"/>
      </w:tblGrid>
      <w:tr w:rsidR="005579A5" w:rsidRPr="005579A5" w:rsidTr="00ED0407">
        <w:tc>
          <w:tcPr>
            <w:tcW w:w="1983" w:type="dxa"/>
            <w:vMerge w:val="restart"/>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rPr>
            </w:pPr>
            <w:r w:rsidRPr="005579A5">
              <w:rPr>
                <w:rFonts w:ascii="Times New Roman" w:eastAsia="Calibri" w:hAnsi="Times New Roman" w:cs="Times New Roman"/>
                <w:b/>
                <w:bCs/>
              </w:rPr>
              <w:t>Наименование вида разрешенного использования земельного участка</w:t>
            </w:r>
          </w:p>
        </w:tc>
        <w:tc>
          <w:tcPr>
            <w:tcW w:w="2693" w:type="dxa"/>
            <w:vMerge w:val="restart"/>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rPr>
            </w:pPr>
            <w:r w:rsidRPr="005579A5">
              <w:rPr>
                <w:rFonts w:ascii="Times New Roman" w:eastAsia="Calibri" w:hAnsi="Times New Roman" w:cs="Times New Roman"/>
                <w:b/>
                <w:bCs/>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946" w:type="dxa"/>
            <w:gridSpan w:val="4"/>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rPr>
            </w:pPr>
            <w:r w:rsidRPr="005579A5">
              <w:rPr>
                <w:rFonts w:ascii="Times New Roman" w:eastAsia="Calibri" w:hAnsi="Times New Roman" w:cs="Times New Roman"/>
                <w:b/>
                <w:bC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579A5" w:rsidRPr="005579A5" w:rsidTr="00ED0407">
        <w:tc>
          <w:tcPr>
            <w:tcW w:w="1983" w:type="dxa"/>
            <w:vMerge/>
            <w:tcBorders>
              <w:top w:val="single" w:sz="4" w:space="0" w:color="auto"/>
              <w:left w:val="single" w:sz="4" w:space="0" w:color="auto"/>
              <w:bottom w:val="single" w:sz="4" w:space="0" w:color="auto"/>
              <w:right w:val="single" w:sz="4" w:space="0" w:color="auto"/>
            </w:tcBorders>
            <w:vAlign w:val="center"/>
            <w:hideMark/>
          </w:tcPr>
          <w:p w:rsidR="005579A5" w:rsidRPr="005579A5" w:rsidRDefault="005579A5" w:rsidP="005579A5">
            <w:pPr>
              <w:rPr>
                <w:rFonts w:ascii="Times New Roman" w:eastAsia="Calibri" w:hAnsi="Times New Roman" w:cs="Times New Roman"/>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5579A5" w:rsidRPr="005579A5" w:rsidRDefault="005579A5" w:rsidP="005579A5">
            <w:pPr>
              <w:rPr>
                <w:rFonts w:ascii="Times New Roman" w:eastAsia="Calibri" w:hAnsi="Times New Roman" w:cs="Times New Roman"/>
              </w:rPr>
            </w:pPr>
          </w:p>
        </w:tc>
        <w:tc>
          <w:tcPr>
            <w:tcW w:w="2977"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rPr>
            </w:pPr>
            <w:r w:rsidRPr="005579A5">
              <w:rPr>
                <w:rFonts w:ascii="Times New Roman" w:eastAsia="Calibri" w:hAnsi="Times New Roman" w:cs="Times New Roman"/>
                <w:b/>
                <w:bCs/>
              </w:rPr>
              <w:t>предельные (минимальные и (или) максимальные) размеры земельных участков, в том числе их площадь</w:t>
            </w:r>
          </w:p>
        </w:tc>
        <w:tc>
          <w:tcPr>
            <w:tcW w:w="309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rPr>
            </w:pPr>
            <w:r w:rsidRPr="005579A5">
              <w:rPr>
                <w:rFonts w:ascii="Times New Roman" w:eastAsia="Calibri" w:hAnsi="Times New Roman" w:cs="Times New Roman"/>
                <w:b/>
                <w:bCs/>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w:t>
            </w:r>
            <w:r w:rsidRPr="005579A5">
              <w:rPr>
                <w:rFonts w:ascii="Times New Roman" w:eastAsia="Calibri" w:hAnsi="Times New Roman" w:cs="Times New Roman"/>
                <w:b/>
                <w:bCs/>
              </w:rPr>
              <w:lastRenderedPageBreak/>
              <w:t>строительство зданий, строений, сооружений</w:t>
            </w:r>
          </w:p>
        </w:tc>
        <w:tc>
          <w:tcPr>
            <w:tcW w:w="2014"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rPr>
            </w:pPr>
            <w:r w:rsidRPr="005579A5">
              <w:rPr>
                <w:rFonts w:ascii="Times New Roman" w:eastAsia="Calibri" w:hAnsi="Times New Roman" w:cs="Times New Roman"/>
                <w:b/>
                <w:bCs/>
              </w:rPr>
              <w:lastRenderedPageBreak/>
              <w:t>предельное количество этажей или предельную высоту зданий, строений, сооружений</w:t>
            </w:r>
          </w:p>
        </w:tc>
        <w:tc>
          <w:tcPr>
            <w:tcW w:w="2864"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rPr>
            </w:pPr>
            <w:r w:rsidRPr="005579A5">
              <w:rPr>
                <w:rFonts w:ascii="Times New Roman" w:eastAsia="Calibri" w:hAnsi="Times New Roman" w:cs="Times New Roman"/>
                <w:b/>
                <w:bCs/>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w:t>
            </w:r>
            <w:r w:rsidRPr="005579A5">
              <w:rPr>
                <w:rFonts w:ascii="Times New Roman" w:eastAsia="Calibri" w:hAnsi="Times New Roman" w:cs="Times New Roman"/>
                <w:b/>
                <w:bCs/>
              </w:rPr>
              <w:lastRenderedPageBreak/>
              <w:t>площади земельного участка</w:t>
            </w:r>
          </w:p>
        </w:tc>
      </w:tr>
      <w:tr w:rsidR="005579A5" w:rsidRPr="005579A5" w:rsidTr="00ED0407">
        <w:tc>
          <w:tcPr>
            <w:tcW w:w="1983"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rPr>
            </w:pPr>
            <w:r w:rsidRPr="005579A5">
              <w:rPr>
                <w:rFonts w:ascii="Times New Roman" w:eastAsia="Calibri" w:hAnsi="Times New Roman" w:cs="Times New Roman"/>
              </w:rPr>
              <w:lastRenderedPageBreak/>
              <w:t>Нет</w:t>
            </w:r>
          </w:p>
        </w:tc>
        <w:tc>
          <w:tcPr>
            <w:tcW w:w="2693"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rPr>
            </w:pPr>
            <w:r w:rsidRPr="005579A5">
              <w:rPr>
                <w:rFonts w:ascii="Times New Roman" w:eastAsia="Calibri" w:hAnsi="Times New Roman" w:cs="Times New Roman"/>
              </w:rPr>
              <w:t>Нет</w:t>
            </w:r>
          </w:p>
        </w:tc>
        <w:tc>
          <w:tcPr>
            <w:tcW w:w="2977"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rPr>
            </w:pPr>
            <w:r w:rsidRPr="005579A5">
              <w:rPr>
                <w:rFonts w:ascii="Times New Roman" w:eastAsia="Calibri" w:hAnsi="Times New Roman" w:cs="Times New Roman"/>
              </w:rPr>
              <w:t>Не подлежат установлению</w:t>
            </w:r>
          </w:p>
        </w:tc>
        <w:tc>
          <w:tcPr>
            <w:tcW w:w="309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rPr>
            </w:pPr>
            <w:r w:rsidRPr="005579A5">
              <w:rPr>
                <w:rFonts w:ascii="Times New Roman" w:eastAsia="Calibri" w:hAnsi="Times New Roman" w:cs="Times New Roman"/>
              </w:rPr>
              <w:t>Не подлежат установлению</w:t>
            </w:r>
          </w:p>
        </w:tc>
        <w:tc>
          <w:tcPr>
            <w:tcW w:w="2014"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rPr>
            </w:pPr>
            <w:r w:rsidRPr="005579A5">
              <w:rPr>
                <w:rFonts w:ascii="Times New Roman" w:eastAsia="Calibri" w:hAnsi="Times New Roman" w:cs="Times New Roman"/>
              </w:rPr>
              <w:t>Не подлежат установлению</w:t>
            </w:r>
          </w:p>
        </w:tc>
        <w:tc>
          <w:tcPr>
            <w:tcW w:w="2864"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rPr>
            </w:pPr>
            <w:r w:rsidRPr="005579A5">
              <w:rPr>
                <w:rFonts w:ascii="Times New Roman" w:eastAsia="Calibri" w:hAnsi="Times New Roman" w:cs="Times New Roman"/>
              </w:rPr>
              <w:t>Не подлежат установлению</w:t>
            </w:r>
          </w:p>
        </w:tc>
      </w:tr>
    </w:tbl>
    <w:p w:rsidR="005579A5" w:rsidRPr="005579A5" w:rsidRDefault="005579A5" w:rsidP="005579A5">
      <w:pPr>
        <w:rPr>
          <w:rFonts w:ascii="Times New Roman" w:eastAsia="Calibri" w:hAnsi="Times New Roman" w:cs="Times New Roman"/>
        </w:rPr>
      </w:pPr>
    </w:p>
    <w:p w:rsidR="005579A5" w:rsidRPr="005579A5" w:rsidRDefault="005579A5" w:rsidP="005579A5">
      <w:pPr>
        <w:spacing w:after="0" w:line="20" w:lineRule="atLeast"/>
        <w:ind w:right="-210" w:firstLine="709"/>
        <w:contextualSpacing/>
        <w:rPr>
          <w:rFonts w:ascii="Times New Roman" w:eastAsia="Calibri" w:hAnsi="Times New Roman" w:cs="Times New Roman"/>
          <w:b/>
          <w:bCs/>
        </w:rPr>
      </w:pPr>
      <w:r w:rsidRPr="005579A5">
        <w:rPr>
          <w:rFonts w:ascii="Times New Roman" w:eastAsia="Calibri" w:hAnsi="Times New Roman" w:cs="Times New Roman"/>
          <w:b/>
          <w:bCs/>
        </w:rPr>
        <w:t>Примечания.</w:t>
      </w:r>
    </w:p>
    <w:p w:rsidR="005579A5" w:rsidRPr="005579A5" w:rsidRDefault="005579A5" w:rsidP="005579A5">
      <w:pPr>
        <w:spacing w:after="0" w:line="20" w:lineRule="atLeast"/>
        <w:ind w:right="-210" w:firstLine="709"/>
        <w:contextualSpacing/>
        <w:rPr>
          <w:rFonts w:ascii="Times New Roman" w:eastAsia="Calibri" w:hAnsi="Times New Roman" w:cs="Times New Roman"/>
          <w:b/>
          <w:bCs/>
          <w:u w:val="single"/>
        </w:rPr>
      </w:pPr>
    </w:p>
    <w:p w:rsidR="005579A5" w:rsidRPr="005579A5" w:rsidRDefault="005579A5" w:rsidP="005579A5">
      <w:pPr>
        <w:spacing w:after="0" w:line="20" w:lineRule="atLeast"/>
        <w:ind w:right="-210" w:firstLine="709"/>
        <w:contextualSpacing/>
        <w:jc w:val="both"/>
        <w:rPr>
          <w:rFonts w:ascii="Times New Roman" w:eastAsia="Calibri" w:hAnsi="Times New Roman" w:cs="Times New Roman"/>
        </w:rPr>
      </w:pPr>
      <w:r w:rsidRPr="005579A5">
        <w:rPr>
          <w:rFonts w:ascii="Times New Roman" w:eastAsia="Calibri" w:hAnsi="Times New Roman" w:cs="Times New Roman"/>
        </w:rPr>
        <w:t>В условиях существующей застройки объекты капитального строительства основного назначения допускается размещать по линии сложившейся застройки.</w:t>
      </w:r>
    </w:p>
    <w:p w:rsidR="005579A5" w:rsidRPr="005579A5" w:rsidRDefault="005579A5" w:rsidP="005579A5">
      <w:pPr>
        <w:spacing w:after="0" w:line="20" w:lineRule="atLeast"/>
        <w:ind w:right="-210" w:firstLine="709"/>
        <w:contextualSpacing/>
        <w:jc w:val="both"/>
        <w:rPr>
          <w:rFonts w:ascii="Times New Roman" w:eastAsia="Calibri" w:hAnsi="Times New Roman" w:cs="Times New Roman"/>
        </w:rPr>
      </w:pPr>
      <w:r w:rsidRPr="005579A5">
        <w:rPr>
          <w:rFonts w:ascii="Times New Roman" w:eastAsia="Calibri" w:hAnsi="Times New Roman" w:cs="Times New Roman"/>
        </w:rPr>
        <w:t>В случае, если существующий объект капитального строительства (его часть), расположен за границами места допустимого размещения зданий, строений, сооружений, установленного градостроительным регламентом, реконструкция такого объекта разрешена и допускается в пределах места допустимого размещения зданий, строений, сооружений.</w:t>
      </w:r>
    </w:p>
    <w:p w:rsidR="005579A5" w:rsidRPr="005579A5" w:rsidRDefault="005579A5" w:rsidP="005579A5">
      <w:pPr>
        <w:spacing w:after="0" w:line="20" w:lineRule="atLeast"/>
        <w:ind w:right="-210" w:firstLine="709"/>
        <w:contextualSpacing/>
        <w:jc w:val="both"/>
        <w:rPr>
          <w:rFonts w:ascii="Times New Roman" w:eastAsia="Calibri" w:hAnsi="Times New Roman" w:cs="Times New Roman"/>
        </w:rPr>
      </w:pPr>
      <w:r w:rsidRPr="005579A5">
        <w:rPr>
          <w:rFonts w:ascii="Times New Roman" w:eastAsia="Calibri" w:hAnsi="Times New Roman" w:cs="Times New Roma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5579A5" w:rsidRPr="005579A5" w:rsidRDefault="005579A5" w:rsidP="005579A5">
      <w:pPr>
        <w:spacing w:after="0" w:line="20" w:lineRule="atLeast"/>
        <w:ind w:right="-210" w:firstLine="709"/>
        <w:contextualSpacing/>
        <w:jc w:val="both"/>
        <w:rPr>
          <w:rFonts w:ascii="Times New Roman" w:eastAsia="Calibri" w:hAnsi="Times New Roman" w:cs="Times New Roman"/>
        </w:rPr>
      </w:pPr>
      <w:r w:rsidRPr="005579A5">
        <w:rPr>
          <w:rFonts w:ascii="Times New Roman" w:eastAsia="Calibri" w:hAnsi="Times New Roman" w:cs="Times New Roman"/>
        </w:rPr>
        <w:t>В общественно-деловых территориальных зонах исключается возможность размещения новых объектов жилого назначения, за исключением реконструкции существующих жилых объектов, без увеличения их фактической (существующей) этажности.</w:t>
      </w:r>
    </w:p>
    <w:p w:rsidR="005579A5" w:rsidRPr="005579A5" w:rsidRDefault="005579A5" w:rsidP="005579A5">
      <w:pPr>
        <w:spacing w:after="0" w:line="20" w:lineRule="atLeast"/>
        <w:ind w:right="-210" w:firstLine="709"/>
        <w:contextualSpacing/>
        <w:jc w:val="both"/>
        <w:rPr>
          <w:rFonts w:ascii="Times New Roman" w:eastAsia="Calibri" w:hAnsi="Times New Roman" w:cs="Times New Roman"/>
        </w:rPr>
      </w:pPr>
      <w:r w:rsidRPr="005579A5">
        <w:rPr>
          <w:rFonts w:ascii="Times New Roman" w:eastAsia="Calibri" w:hAnsi="Times New Roman" w:cs="Times New Roman"/>
        </w:rPr>
        <w:t>Вспомогательные строения, за исключением гаражей, размещать со стороны улиц не допускается. При этом этажность их не должна превышать двух этажей, при условии обеспечения нормативной инсоляции на территории соседних приквартирных участков.</w:t>
      </w:r>
    </w:p>
    <w:p w:rsidR="005579A5" w:rsidRPr="005579A5" w:rsidRDefault="005579A5" w:rsidP="005579A5">
      <w:pPr>
        <w:spacing w:after="0" w:line="20" w:lineRule="atLeast"/>
        <w:ind w:right="-210" w:firstLine="709"/>
        <w:contextualSpacing/>
        <w:jc w:val="both"/>
        <w:rPr>
          <w:rFonts w:ascii="Times New Roman" w:eastAsia="Calibri" w:hAnsi="Times New Roman" w:cs="Times New Roman"/>
        </w:rPr>
      </w:pPr>
      <w:r w:rsidRPr="005579A5">
        <w:rPr>
          <w:rFonts w:ascii="Times New Roman" w:eastAsia="Calibri" w:hAnsi="Times New Roman" w:cs="Times New Roman"/>
        </w:rPr>
        <w:t>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При устройстве навесов минимальный отступ от границы участка - 1-м.</w:t>
      </w:r>
    </w:p>
    <w:p w:rsidR="005579A5" w:rsidRPr="005579A5" w:rsidRDefault="005579A5" w:rsidP="005579A5">
      <w:pPr>
        <w:spacing w:after="0" w:line="20" w:lineRule="atLeast"/>
        <w:ind w:right="-210" w:firstLine="709"/>
        <w:contextualSpacing/>
        <w:jc w:val="both"/>
        <w:rPr>
          <w:rFonts w:ascii="Times New Roman" w:eastAsia="Calibri" w:hAnsi="Times New Roman" w:cs="Times New Roman"/>
        </w:rPr>
      </w:pPr>
      <w:r w:rsidRPr="005579A5">
        <w:rPr>
          <w:rFonts w:ascii="Times New Roman" w:eastAsia="Calibri" w:hAnsi="Times New Roman" w:cs="Times New Roman"/>
        </w:rPr>
        <w:t>Расстояния между крайними строениями и группами строений следует принимать на основе расчетов инсоляции и освещенности, учета противопожарных, зооветеринарных требований.</w:t>
      </w:r>
    </w:p>
    <w:p w:rsidR="005579A5" w:rsidRPr="005579A5" w:rsidRDefault="005579A5" w:rsidP="005579A5">
      <w:pPr>
        <w:spacing w:after="0" w:line="20" w:lineRule="atLeast"/>
        <w:ind w:right="-210" w:firstLine="709"/>
        <w:contextualSpacing/>
        <w:jc w:val="both"/>
        <w:rPr>
          <w:rFonts w:ascii="Times New Roman" w:eastAsia="Calibri" w:hAnsi="Times New Roman" w:cs="Times New Roman"/>
        </w:rPr>
      </w:pPr>
      <w:r w:rsidRPr="005579A5">
        <w:rPr>
          <w:rFonts w:ascii="Times New Roman" w:eastAsia="Calibri" w:hAnsi="Times New Roman" w:cs="Times New Roman"/>
        </w:rPr>
        <w:t>Крыши и фасады зданий выполнить в едином архитектурном стиле на протяжении одного квартала с использованием современных отделочных материалов естественного цвета.</w:t>
      </w:r>
    </w:p>
    <w:p w:rsidR="005579A5" w:rsidRPr="005579A5" w:rsidRDefault="005579A5" w:rsidP="005579A5">
      <w:pPr>
        <w:spacing w:after="0" w:line="20" w:lineRule="atLeast"/>
        <w:ind w:right="-210" w:firstLine="709"/>
        <w:contextualSpacing/>
        <w:jc w:val="both"/>
        <w:rPr>
          <w:rFonts w:ascii="Times New Roman" w:eastAsia="Calibri" w:hAnsi="Times New Roman" w:cs="Times New Roman"/>
        </w:rPr>
      </w:pPr>
      <w:r w:rsidRPr="005579A5">
        <w:rPr>
          <w:rFonts w:ascii="Times New Roman" w:eastAsia="Calibri" w:hAnsi="Times New Roman" w:cs="Times New Roman"/>
        </w:rPr>
        <w:t>Допускается отклонение от предельных параметров разрешенного строительства объектов капитального строительства и размеров земельных участков в установленном Градостроительным кодексом порядке. 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
    <w:p w:rsidR="005579A5" w:rsidRPr="005579A5" w:rsidRDefault="005579A5" w:rsidP="005579A5">
      <w:pPr>
        <w:spacing w:after="0" w:line="20" w:lineRule="atLeast"/>
        <w:ind w:right="-210" w:firstLine="709"/>
        <w:contextualSpacing/>
        <w:jc w:val="both"/>
        <w:rPr>
          <w:rFonts w:ascii="Times New Roman" w:eastAsia="Calibri" w:hAnsi="Times New Roman" w:cs="Times New Roman"/>
        </w:rPr>
      </w:pPr>
      <w:r w:rsidRPr="005579A5">
        <w:rPr>
          <w:rFonts w:ascii="Times New Roman" w:eastAsia="Calibri" w:hAnsi="Times New Roman" w:cs="Times New Roman"/>
        </w:rPr>
        <w:t>Не допускается ограничение общего доступа к территориям, сформированным в соответствии с перечнем видов объектов, разрешение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p>
    <w:p w:rsidR="005579A5" w:rsidRPr="005579A5" w:rsidRDefault="005579A5" w:rsidP="005579A5">
      <w:pPr>
        <w:spacing w:after="0" w:line="20" w:lineRule="atLeast"/>
        <w:ind w:right="-210" w:firstLine="709"/>
        <w:contextualSpacing/>
        <w:jc w:val="both"/>
        <w:rPr>
          <w:rFonts w:ascii="Times New Roman" w:eastAsia="Calibri" w:hAnsi="Times New Roman" w:cs="Times New Roman"/>
        </w:rPr>
      </w:pPr>
      <w:r w:rsidRPr="005579A5">
        <w:rPr>
          <w:rFonts w:ascii="Times New Roman" w:eastAsia="Calibri" w:hAnsi="Times New Roman" w:cs="Times New Roman"/>
        </w:rPr>
        <w:lastRenderedPageBreak/>
        <w:t>Режим использования территории земельного участка для хозяйственных целей определяется градостроительным регламентом территории с учетом социально-демографических потребностей семей, образа жизни и профессиональной деятельности, санитарно-гигиенических и зооветеринарных требований.</w:t>
      </w:r>
    </w:p>
    <w:p w:rsidR="005579A5" w:rsidRPr="005579A5" w:rsidRDefault="005579A5" w:rsidP="005579A5">
      <w:pPr>
        <w:widowControl w:val="0"/>
        <w:autoSpaceDE w:val="0"/>
        <w:autoSpaceDN w:val="0"/>
        <w:adjustRightInd w:val="0"/>
        <w:spacing w:after="0" w:line="20" w:lineRule="atLeast"/>
        <w:ind w:right="-210" w:firstLine="709"/>
        <w:contextualSpacing/>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Септики:</w:t>
      </w:r>
    </w:p>
    <w:p w:rsidR="005579A5" w:rsidRPr="005579A5" w:rsidRDefault="005579A5" w:rsidP="005579A5">
      <w:pPr>
        <w:widowControl w:val="0"/>
        <w:autoSpaceDE w:val="0"/>
        <w:autoSpaceDN w:val="0"/>
        <w:adjustRightInd w:val="0"/>
        <w:spacing w:after="0" w:line="20" w:lineRule="atLeast"/>
        <w:ind w:right="-210" w:firstLine="709"/>
        <w:contextualSpacing/>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 минимальный отступ от красной линии проездов не менее 1 м;</w:t>
      </w:r>
    </w:p>
    <w:p w:rsidR="005579A5" w:rsidRPr="005579A5" w:rsidRDefault="005579A5" w:rsidP="005579A5">
      <w:pPr>
        <w:spacing w:after="0" w:line="20" w:lineRule="atLeast"/>
        <w:ind w:right="-210" w:firstLine="709"/>
        <w:contextualSpacing/>
        <w:jc w:val="both"/>
        <w:rPr>
          <w:rFonts w:ascii="Times New Roman" w:eastAsia="Calibri" w:hAnsi="Times New Roman" w:cs="Times New Roman"/>
        </w:rPr>
      </w:pPr>
      <w:r w:rsidRPr="005579A5">
        <w:rPr>
          <w:rFonts w:ascii="Times New Roman" w:eastAsia="Calibri" w:hAnsi="Times New Roman" w:cs="Times New Roman"/>
        </w:rPr>
        <w:t>- от границ соседнего земельного участка не менее 3 м (при условии, что расстояние от фундаментов построек на соседнем земельном участке не менее 5 м.);</w:t>
      </w:r>
    </w:p>
    <w:p w:rsidR="005579A5" w:rsidRPr="005579A5" w:rsidRDefault="005579A5" w:rsidP="005579A5">
      <w:pPr>
        <w:widowControl w:val="0"/>
        <w:autoSpaceDE w:val="0"/>
        <w:autoSpaceDN w:val="0"/>
        <w:adjustRightInd w:val="0"/>
        <w:spacing w:after="0" w:line="20" w:lineRule="atLeast"/>
        <w:ind w:right="-210" w:firstLine="709"/>
        <w:contextualSpacing/>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 xml:space="preserve">- водонепроницаемые - на расстоянии не менее 5 м от фундамента построек, </w:t>
      </w:r>
    </w:p>
    <w:p w:rsidR="005579A5" w:rsidRPr="005579A5" w:rsidRDefault="005579A5" w:rsidP="005579A5">
      <w:pPr>
        <w:widowControl w:val="0"/>
        <w:autoSpaceDE w:val="0"/>
        <w:autoSpaceDN w:val="0"/>
        <w:adjustRightInd w:val="0"/>
        <w:spacing w:after="0" w:line="20" w:lineRule="atLeast"/>
        <w:ind w:right="-210" w:firstLine="709"/>
        <w:contextualSpacing/>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 фильтрующие - на расстоянии не менее 8 м от фундамента построек;</w:t>
      </w:r>
    </w:p>
    <w:p w:rsidR="005579A5" w:rsidRPr="005579A5" w:rsidRDefault="005579A5" w:rsidP="005579A5">
      <w:pPr>
        <w:spacing w:after="0" w:line="20" w:lineRule="atLeast"/>
        <w:ind w:right="-210" w:firstLine="709"/>
        <w:contextualSpacing/>
        <w:jc w:val="both"/>
        <w:rPr>
          <w:rFonts w:ascii="Times New Roman" w:eastAsia="Calibri" w:hAnsi="Times New Roman" w:cs="Times New Roman"/>
        </w:rPr>
      </w:pPr>
      <w:r w:rsidRPr="005579A5">
        <w:rPr>
          <w:rFonts w:ascii="Times New Roman" w:eastAsia="Calibri" w:hAnsi="Times New Roman" w:cs="Times New Roman"/>
        </w:rPr>
        <w:t>- при отсутствии централизованной канализации расстояние от туалета до стен соседнего жилого дома необходимо принимать не менее 12 м., до источника водоснабжения (колодца) - не менее 25 м.</w:t>
      </w:r>
    </w:p>
    <w:p w:rsidR="005579A5" w:rsidRPr="005579A5" w:rsidRDefault="005579A5" w:rsidP="005579A5">
      <w:pPr>
        <w:spacing w:after="0" w:line="20" w:lineRule="atLeast"/>
        <w:ind w:right="-210" w:firstLine="709"/>
        <w:contextualSpacing/>
        <w:jc w:val="both"/>
        <w:rPr>
          <w:rFonts w:ascii="Times New Roman" w:eastAsia="Calibri" w:hAnsi="Times New Roman" w:cs="Times New Roman"/>
        </w:rPr>
      </w:pPr>
      <w:r w:rsidRPr="005579A5">
        <w:rPr>
          <w:rFonts w:ascii="Times New Roman" w:eastAsia="Calibri" w:hAnsi="Times New Roman" w:cs="Times New Roman"/>
        </w:rPr>
        <w:t>На земельных участках, размеры которых не позволяют выполнить данные отступы, необходимо предусматривать водонепроницаемые септики.</w:t>
      </w:r>
    </w:p>
    <w:p w:rsidR="005579A5" w:rsidRPr="005579A5" w:rsidRDefault="005579A5" w:rsidP="005579A5">
      <w:pPr>
        <w:spacing w:after="0" w:line="20" w:lineRule="atLeast"/>
        <w:ind w:right="-210" w:firstLine="709"/>
        <w:contextualSpacing/>
        <w:jc w:val="both"/>
        <w:rPr>
          <w:rFonts w:ascii="Times New Roman" w:eastAsia="Calibri" w:hAnsi="Times New Roman" w:cs="Times New Roman"/>
        </w:rPr>
      </w:pPr>
      <w:r w:rsidRPr="005579A5">
        <w:rPr>
          <w:rFonts w:ascii="Times New Roman" w:eastAsia="Calibri" w:hAnsi="Times New Roman" w:cs="Times New Roman"/>
        </w:rPr>
        <w:t>Изменение общего рельефа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p>
    <w:p w:rsidR="005579A5" w:rsidRPr="005579A5" w:rsidRDefault="005579A5" w:rsidP="005579A5">
      <w:pPr>
        <w:spacing w:after="0" w:line="20" w:lineRule="atLeast"/>
        <w:ind w:right="-210" w:firstLine="709"/>
        <w:contextualSpacing/>
        <w:jc w:val="both"/>
        <w:rPr>
          <w:rFonts w:ascii="Times New Roman" w:eastAsia="Calibri" w:hAnsi="Times New Roman" w:cs="Times New Roman"/>
        </w:rPr>
      </w:pPr>
      <w:r w:rsidRPr="005579A5">
        <w:rPr>
          <w:rFonts w:ascii="Times New Roman" w:eastAsia="Calibri" w:hAnsi="Times New Roman" w:cs="Times New Roman"/>
        </w:rPr>
        <w:t>Изменение  рельефа  земельного участка допускается при наличии письменного согласия правообладателей соседних земельных участков, подпись которых должна быть удостоверена нотариально. Изменение общего рельефа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p>
    <w:p w:rsidR="005579A5" w:rsidRPr="005579A5" w:rsidRDefault="005579A5" w:rsidP="005579A5">
      <w:pPr>
        <w:spacing w:after="0" w:line="20" w:lineRule="atLeast"/>
        <w:ind w:right="-210" w:firstLine="709"/>
        <w:contextualSpacing/>
        <w:jc w:val="both"/>
        <w:rPr>
          <w:rFonts w:ascii="Times New Roman" w:eastAsia="Calibri" w:hAnsi="Times New Roman" w:cs="Times New Roman"/>
        </w:rPr>
      </w:pPr>
      <w:r w:rsidRPr="005579A5">
        <w:rPr>
          <w:rFonts w:ascii="Times New Roman" w:eastAsia="Calibri" w:hAnsi="Times New Roman" w:cs="Times New Roman"/>
        </w:rPr>
        <w:t xml:space="preserve">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 </w:t>
      </w:r>
    </w:p>
    <w:p w:rsidR="005579A5" w:rsidRPr="005579A5" w:rsidRDefault="005579A5" w:rsidP="005579A5">
      <w:pPr>
        <w:spacing w:after="0" w:line="20" w:lineRule="atLeast"/>
        <w:ind w:right="-210" w:firstLine="709"/>
        <w:contextualSpacing/>
        <w:jc w:val="both"/>
        <w:rPr>
          <w:rFonts w:ascii="Times New Roman" w:eastAsia="Calibri" w:hAnsi="Times New Roman" w:cs="Times New Roman"/>
        </w:rPr>
      </w:pPr>
      <w:r w:rsidRPr="005579A5">
        <w:rPr>
          <w:rFonts w:ascii="Times New Roman" w:eastAsia="Calibri" w:hAnsi="Times New Roman" w:cs="Times New Roman"/>
        </w:rPr>
        <w:t>Отмостка здания должна располагаться в пределах отведенного (предоставленного) земельного участка, ширина -  не менее 0,8 м, уклон отмостки рекомендуется принимать не менее 10% в сторону от здания.</w:t>
      </w:r>
    </w:p>
    <w:p w:rsidR="005579A5" w:rsidRPr="005579A5" w:rsidRDefault="005579A5" w:rsidP="005579A5">
      <w:pPr>
        <w:spacing w:after="0" w:line="20" w:lineRule="atLeast"/>
        <w:ind w:right="-210" w:firstLine="709"/>
        <w:contextualSpacing/>
        <w:jc w:val="both"/>
        <w:rPr>
          <w:rFonts w:ascii="Times New Roman" w:eastAsia="Calibri" w:hAnsi="Times New Roman" w:cs="Times New Roman"/>
        </w:rPr>
      </w:pPr>
      <w:r w:rsidRPr="005579A5">
        <w:rPr>
          <w:rFonts w:ascii="Times New Roman" w:eastAsia="Calibri" w:hAnsi="Times New Roman" w:cs="Times New Roman"/>
        </w:rPr>
        <w:t>Требования к ограждению земельных участков:</w:t>
      </w:r>
    </w:p>
    <w:p w:rsidR="005579A5" w:rsidRPr="005579A5" w:rsidRDefault="005579A5" w:rsidP="005579A5">
      <w:pPr>
        <w:spacing w:after="0" w:line="20" w:lineRule="atLeast"/>
        <w:ind w:right="-210" w:firstLine="709"/>
        <w:contextualSpacing/>
        <w:jc w:val="both"/>
        <w:rPr>
          <w:rFonts w:ascii="Times New Roman" w:eastAsia="Calibri" w:hAnsi="Times New Roman" w:cs="Times New Roman"/>
        </w:rPr>
      </w:pPr>
      <w:r w:rsidRPr="005579A5">
        <w:rPr>
          <w:rFonts w:ascii="Times New Roman" w:eastAsia="Calibri" w:hAnsi="Times New Roman" w:cs="Times New Roman"/>
        </w:rPr>
        <w:t>- 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- 2,0 м.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rsidR="005579A5" w:rsidRPr="005579A5" w:rsidRDefault="005579A5" w:rsidP="005579A5">
      <w:pPr>
        <w:spacing w:after="0" w:line="20" w:lineRule="atLeast"/>
        <w:ind w:right="-210" w:firstLine="709"/>
        <w:contextualSpacing/>
        <w:jc w:val="both"/>
        <w:rPr>
          <w:rFonts w:ascii="Times New Roman" w:eastAsia="Calibri" w:hAnsi="Times New Roman" w:cs="Times New Roman"/>
        </w:rPr>
      </w:pPr>
      <w:r w:rsidRPr="005579A5">
        <w:rPr>
          <w:rFonts w:ascii="Times New Roman" w:eastAsia="Calibri" w:hAnsi="Times New Roman" w:cs="Times New Roman"/>
        </w:rPr>
        <w:t xml:space="preserve">– ограждения земельных участков со стороны улицы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rsidR="005579A5" w:rsidRPr="005579A5" w:rsidRDefault="005579A5" w:rsidP="005579A5">
      <w:pPr>
        <w:spacing w:after="0" w:line="20" w:lineRule="atLeast"/>
        <w:ind w:right="-210" w:firstLine="709"/>
        <w:contextualSpacing/>
        <w:jc w:val="both"/>
        <w:rPr>
          <w:rFonts w:ascii="Times New Roman" w:eastAsia="Calibri" w:hAnsi="Times New Roman" w:cs="Times New Roman"/>
        </w:rPr>
      </w:pPr>
      <w:r w:rsidRPr="005579A5">
        <w:rPr>
          <w:rFonts w:ascii="Times New Roman" w:eastAsia="Calibri" w:hAnsi="Times New Roman" w:cs="Times New Roman"/>
        </w:rPr>
        <w:t xml:space="preserve">–  высота ограждения между смежными земельными участками должна быть не более 2 метров; </w:t>
      </w:r>
    </w:p>
    <w:p w:rsidR="005579A5" w:rsidRPr="005579A5" w:rsidRDefault="005579A5" w:rsidP="005579A5">
      <w:pPr>
        <w:spacing w:after="0" w:line="20" w:lineRule="atLeast"/>
        <w:ind w:right="-210" w:firstLine="709"/>
        <w:contextualSpacing/>
        <w:jc w:val="both"/>
        <w:rPr>
          <w:rFonts w:ascii="Times New Roman" w:eastAsia="Calibri" w:hAnsi="Times New Roman" w:cs="Times New Roman"/>
        </w:rPr>
      </w:pPr>
      <w:r w:rsidRPr="005579A5">
        <w:rPr>
          <w:rFonts w:ascii="Times New Roman" w:eastAsia="Calibri" w:hAnsi="Times New Roman" w:cs="Times New Roman"/>
        </w:rPr>
        <w:t xml:space="preserve">– ограждения между смежными земельными участками должны быть проветриваемыми на высоту не менее 0,5 м от уровня земли; </w:t>
      </w:r>
    </w:p>
    <w:p w:rsidR="005579A5" w:rsidRPr="005579A5" w:rsidRDefault="005579A5" w:rsidP="005579A5">
      <w:pPr>
        <w:spacing w:after="0" w:line="20" w:lineRule="atLeast"/>
        <w:ind w:right="-210" w:firstLine="709"/>
        <w:contextualSpacing/>
        <w:jc w:val="both"/>
        <w:rPr>
          <w:rFonts w:ascii="Times New Roman" w:eastAsia="Calibri" w:hAnsi="Times New Roman" w:cs="Times New Roman"/>
        </w:rPr>
      </w:pPr>
      <w:r w:rsidRPr="005579A5">
        <w:rPr>
          <w:rFonts w:ascii="Times New Roman" w:eastAsia="Calibri" w:hAnsi="Times New Roman" w:cs="Times New Roman"/>
        </w:rPr>
        <w:t>– по взаимному согласию смежных землепользователей допускается устройство сплошных ограждений из качественных и эстетически выполненных элементов. При общей толщине конструкции ограждения до 100 мм ограждение допускается устанавливать по центру межевой границы участка, при большей толщине конструкции - смещать в сторону участка инициатора ограждения на величину превышения указанной нормы.</w:t>
      </w:r>
    </w:p>
    <w:p w:rsidR="005579A5" w:rsidRPr="005579A5" w:rsidRDefault="005579A5" w:rsidP="005579A5">
      <w:pPr>
        <w:spacing w:after="0" w:line="20" w:lineRule="atLeast"/>
        <w:ind w:right="-210" w:firstLine="709"/>
        <w:contextualSpacing/>
        <w:jc w:val="both"/>
        <w:rPr>
          <w:rFonts w:ascii="Times New Roman" w:eastAsia="Calibri" w:hAnsi="Times New Roman" w:cs="Times New Roman"/>
        </w:rPr>
      </w:pPr>
      <w:r w:rsidRPr="005579A5">
        <w:rPr>
          <w:rFonts w:ascii="Times New Roman" w:eastAsia="Calibri" w:hAnsi="Times New Roman" w:cs="Times New Roman"/>
        </w:rPr>
        <w:t>При образовании земельного участка под существующими объектами недвижимости, на которые зарегистрировано право на имущество, минимальную ширину земельного участка вдоль фронта улицы (проезда) и минимальную площадь земельного участка допускается принимать по фактическому использованию.</w:t>
      </w:r>
    </w:p>
    <w:p w:rsidR="005579A5" w:rsidRPr="005579A5" w:rsidRDefault="005579A5" w:rsidP="005579A5">
      <w:pPr>
        <w:rPr>
          <w:rFonts w:ascii="Times New Roman" w:eastAsia="Calibri" w:hAnsi="Times New Roman" w:cs="Times New Roman"/>
        </w:rPr>
      </w:pPr>
    </w:p>
    <w:p w:rsidR="005579A5" w:rsidRPr="005579A5" w:rsidRDefault="005579A5" w:rsidP="005579A5">
      <w:pPr>
        <w:ind w:firstLine="698"/>
        <w:jc w:val="center"/>
        <w:rPr>
          <w:rFonts w:ascii="Times New Roman" w:eastAsia="Calibri" w:hAnsi="Times New Roman" w:cs="Times New Roman"/>
          <w:b/>
        </w:rPr>
      </w:pPr>
      <w:r w:rsidRPr="005579A5">
        <w:rPr>
          <w:rFonts w:ascii="Times New Roman" w:eastAsia="Calibri" w:hAnsi="Times New Roman" w:cs="Times New Roman"/>
          <w:b/>
        </w:rPr>
        <w:lastRenderedPageBreak/>
        <w:t>ПРОИЗВОДСТВЕННЫЕ ЗОНЫ:</w:t>
      </w:r>
    </w:p>
    <w:p w:rsidR="005579A5" w:rsidRPr="005579A5" w:rsidRDefault="005579A5" w:rsidP="005579A5">
      <w:pPr>
        <w:widowControl w:val="0"/>
        <w:autoSpaceDE w:val="0"/>
        <w:autoSpaceDN w:val="0"/>
        <w:adjustRightInd w:val="0"/>
        <w:spacing w:after="0" w:line="240" w:lineRule="auto"/>
        <w:ind w:left="139" w:firstLine="559"/>
        <w:jc w:val="center"/>
        <w:rPr>
          <w:rFonts w:ascii="Times New Roman" w:eastAsia="Times New Roman" w:hAnsi="Times New Roman" w:cs="Times New Roman"/>
          <w:sz w:val="24"/>
          <w:szCs w:val="24"/>
          <w:lang w:eastAsia="ru-RU"/>
        </w:rPr>
      </w:pPr>
      <w:r w:rsidRPr="005579A5">
        <w:rPr>
          <w:rFonts w:ascii="Times New Roman" w:eastAsia="Times New Roman" w:hAnsi="Times New Roman" w:cs="Times New Roman"/>
          <w:sz w:val="24"/>
          <w:szCs w:val="24"/>
          <w:lang w:eastAsia="ru-RU"/>
        </w:rPr>
        <w:t>Земельные участки в составе производственных зон предназначены для застройки промышленными, коммунально-складскими, иными предназначенными для этих целей производственными объектами согласно градостроительным регламентам.</w:t>
      </w:r>
    </w:p>
    <w:p w:rsidR="005579A5" w:rsidRPr="005579A5" w:rsidRDefault="005579A5" w:rsidP="005579A5">
      <w:pPr>
        <w:rPr>
          <w:rFonts w:ascii="Times New Roman" w:eastAsia="Calibri" w:hAnsi="Times New Roman" w:cs="Times New Roman"/>
        </w:rPr>
      </w:pPr>
    </w:p>
    <w:p w:rsidR="005579A5" w:rsidRPr="005579A5" w:rsidRDefault="005579A5" w:rsidP="005579A5">
      <w:pPr>
        <w:widowControl w:val="0"/>
        <w:autoSpaceDE w:val="0"/>
        <w:autoSpaceDN w:val="0"/>
        <w:adjustRightInd w:val="0"/>
        <w:spacing w:after="0" w:line="240" w:lineRule="auto"/>
        <w:ind w:right="-150" w:firstLine="709"/>
        <w:jc w:val="center"/>
        <w:outlineLvl w:val="2"/>
        <w:rPr>
          <w:rFonts w:ascii="Times New Roman CYR" w:eastAsia="Times New Roman" w:hAnsi="Times New Roman CYR" w:cs="Times New Roman CYR"/>
          <w:b/>
          <w:bCs/>
          <w:sz w:val="24"/>
          <w:szCs w:val="24"/>
          <w:lang w:eastAsia="ru-RU"/>
        </w:rPr>
      </w:pPr>
      <w:bookmarkStart w:id="21" w:name="_Toc112237945"/>
      <w:bookmarkStart w:id="22" w:name="_Toc112237780"/>
      <w:r w:rsidRPr="005579A5">
        <w:rPr>
          <w:rFonts w:ascii="Times New Roman CYR" w:eastAsia="Times New Roman" w:hAnsi="Times New Roman CYR" w:cs="Times New Roman CYR"/>
          <w:b/>
          <w:bCs/>
          <w:sz w:val="24"/>
          <w:szCs w:val="24"/>
          <w:lang w:eastAsia="ru-RU"/>
        </w:rPr>
        <w:t xml:space="preserve">П3. Зона </w:t>
      </w:r>
      <w:bookmarkEnd w:id="21"/>
      <w:bookmarkEnd w:id="22"/>
      <w:r w:rsidRPr="005579A5">
        <w:rPr>
          <w:rFonts w:ascii="Times New Roman CYR" w:eastAsia="Times New Roman" w:hAnsi="Times New Roman CYR" w:cs="Times New Roman CYR"/>
          <w:b/>
          <w:bCs/>
          <w:sz w:val="24"/>
          <w:szCs w:val="24"/>
          <w:lang w:eastAsia="ru-RU"/>
        </w:rPr>
        <w:t xml:space="preserve">размещения производственных объектов </w:t>
      </w:r>
      <w:r w:rsidRPr="005579A5">
        <w:rPr>
          <w:rFonts w:ascii="Times New Roman CYR" w:eastAsia="Times New Roman" w:hAnsi="Times New Roman CYR" w:cs="Times New Roman CYR"/>
          <w:b/>
          <w:bCs/>
          <w:sz w:val="24"/>
          <w:szCs w:val="24"/>
          <w:lang w:val="en-US" w:eastAsia="ru-RU"/>
        </w:rPr>
        <w:t>IV</w:t>
      </w:r>
      <w:r w:rsidRPr="005579A5">
        <w:rPr>
          <w:rFonts w:ascii="Times New Roman CYR" w:eastAsia="Times New Roman" w:hAnsi="Times New Roman CYR" w:cs="Times New Roman CYR"/>
          <w:b/>
          <w:bCs/>
          <w:sz w:val="24"/>
          <w:szCs w:val="24"/>
          <w:lang w:eastAsia="ru-RU"/>
        </w:rPr>
        <w:t>-</w:t>
      </w:r>
      <w:r w:rsidRPr="005579A5">
        <w:rPr>
          <w:rFonts w:ascii="Times New Roman CYR" w:eastAsia="Times New Roman" w:hAnsi="Times New Roman CYR" w:cs="Times New Roman CYR"/>
          <w:b/>
          <w:bCs/>
          <w:sz w:val="24"/>
          <w:szCs w:val="24"/>
          <w:lang w:val="en-US" w:eastAsia="ru-RU"/>
        </w:rPr>
        <w:t>V</w:t>
      </w:r>
      <w:r w:rsidRPr="005579A5">
        <w:rPr>
          <w:rFonts w:ascii="Times New Roman CYR" w:eastAsia="Times New Roman" w:hAnsi="Times New Roman CYR" w:cs="Times New Roman CYR"/>
          <w:b/>
          <w:bCs/>
          <w:sz w:val="24"/>
          <w:szCs w:val="24"/>
          <w:lang w:eastAsia="ru-RU"/>
        </w:rPr>
        <w:t xml:space="preserve"> класса опасности</w:t>
      </w:r>
    </w:p>
    <w:p w:rsidR="005579A5" w:rsidRPr="005579A5" w:rsidRDefault="005579A5" w:rsidP="005579A5">
      <w:pPr>
        <w:rPr>
          <w:rFonts w:ascii="Times New Roman" w:eastAsia="Calibri" w:hAnsi="Times New Roman" w:cs="Times New Roman"/>
        </w:rPr>
      </w:pPr>
    </w:p>
    <w:p w:rsidR="005579A5" w:rsidRPr="005579A5" w:rsidRDefault="005579A5" w:rsidP="005579A5">
      <w:pPr>
        <w:jc w:val="center"/>
        <w:rPr>
          <w:rFonts w:ascii="Times New Roman" w:eastAsia="Calibri" w:hAnsi="Times New Roman" w:cs="Times New Roman"/>
        </w:rPr>
      </w:pPr>
      <w:r w:rsidRPr="005579A5">
        <w:rPr>
          <w:rFonts w:ascii="Times New Roman" w:eastAsia="Calibri" w:hAnsi="Times New Roman" w:cs="Times New Roman"/>
        </w:rPr>
        <w:t>Зона ПЗ выделена для обеспечения правовых условий формирования предприятий, производств и объектов IV-V класса опасности.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rsidR="005579A5" w:rsidRPr="005579A5" w:rsidRDefault="005579A5" w:rsidP="005579A5">
      <w:pPr>
        <w:jc w:val="center"/>
        <w:rPr>
          <w:rFonts w:ascii="Times New Roman" w:eastAsia="Calibri" w:hAnsi="Times New Roman" w:cs="Times New Roman"/>
          <w:b/>
        </w:rPr>
      </w:pPr>
      <w:r w:rsidRPr="005579A5">
        <w:rPr>
          <w:rFonts w:ascii="Times New Roman" w:eastAsia="Calibri" w:hAnsi="Times New Roman" w:cs="Times New Roman"/>
          <w:b/>
        </w:rPr>
        <w:t>ОСНОВНЫЕ ВИДЫ И ПАРАМЕТРЫ РАЗРЕШЕННОГО ИСПОЛЬЗОВАНИЯ ЗЕМЕЛЬНЫХ УЧАСТКОВ И ОБЪЕКТОВ КАПИТАЛЬНОГО СТРОИТЕЛЬСТВА</w:t>
      </w:r>
    </w:p>
    <w:tbl>
      <w:tblPr>
        <w:tblW w:w="1576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07"/>
        <w:gridCol w:w="3298"/>
        <w:gridCol w:w="2409"/>
        <w:gridCol w:w="2552"/>
        <w:gridCol w:w="2268"/>
        <w:gridCol w:w="3431"/>
      </w:tblGrid>
      <w:tr w:rsidR="005579A5" w:rsidRPr="005579A5" w:rsidTr="00ED0407">
        <w:tc>
          <w:tcPr>
            <w:tcW w:w="1807" w:type="dxa"/>
            <w:vMerge w:val="restart"/>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5579A5">
              <w:rPr>
                <w:rFonts w:ascii="Times New Roman" w:eastAsia="Times New Roman" w:hAnsi="Times New Roman" w:cs="Times New Roman"/>
                <w:b/>
                <w:lang w:eastAsia="ru-RU"/>
              </w:rPr>
              <w:t>Наименование вида разрешенного использования земельного участка</w:t>
            </w:r>
          </w:p>
        </w:tc>
        <w:tc>
          <w:tcPr>
            <w:tcW w:w="3298" w:type="dxa"/>
            <w:vMerge w:val="restart"/>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5579A5">
              <w:rPr>
                <w:rFonts w:ascii="Times New Roman" w:eastAsia="Times New Roman" w:hAnsi="Times New Roman" w:cs="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660" w:type="dxa"/>
            <w:gridSpan w:val="4"/>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5579A5">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579A5" w:rsidRPr="005579A5" w:rsidTr="00ED0407">
        <w:tc>
          <w:tcPr>
            <w:tcW w:w="1807" w:type="dxa"/>
            <w:vMerge/>
            <w:tcBorders>
              <w:top w:val="single" w:sz="4" w:space="0" w:color="auto"/>
              <w:left w:val="single" w:sz="4" w:space="0" w:color="auto"/>
              <w:bottom w:val="single" w:sz="4" w:space="0" w:color="auto"/>
              <w:right w:val="single" w:sz="4" w:space="0" w:color="auto"/>
            </w:tcBorders>
            <w:vAlign w:val="center"/>
            <w:hideMark/>
          </w:tcPr>
          <w:p w:rsidR="005579A5" w:rsidRPr="005579A5" w:rsidRDefault="005579A5" w:rsidP="005579A5">
            <w:pPr>
              <w:rPr>
                <w:rFonts w:ascii="Times New Roman" w:eastAsia="Calibri" w:hAnsi="Times New Roman" w:cs="Times New Roman"/>
                <w:b/>
              </w:rPr>
            </w:pPr>
          </w:p>
        </w:tc>
        <w:tc>
          <w:tcPr>
            <w:tcW w:w="3298" w:type="dxa"/>
            <w:vMerge/>
            <w:tcBorders>
              <w:top w:val="single" w:sz="4" w:space="0" w:color="auto"/>
              <w:left w:val="single" w:sz="4" w:space="0" w:color="auto"/>
              <w:bottom w:val="single" w:sz="4" w:space="0" w:color="auto"/>
              <w:right w:val="single" w:sz="4" w:space="0" w:color="auto"/>
            </w:tcBorders>
            <w:vAlign w:val="center"/>
            <w:hideMark/>
          </w:tcPr>
          <w:p w:rsidR="005579A5" w:rsidRPr="005579A5" w:rsidRDefault="005579A5" w:rsidP="005579A5">
            <w:pPr>
              <w:rPr>
                <w:rFonts w:ascii="Times New Roman" w:eastAsia="Calibri" w:hAnsi="Times New Roman" w:cs="Times New Roman"/>
                <w:b/>
              </w:rPr>
            </w:pPr>
          </w:p>
        </w:tc>
        <w:tc>
          <w:tcPr>
            <w:tcW w:w="2409"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5579A5">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5579A5">
              <w:rPr>
                <w:rFonts w:ascii="Times New Roman" w:eastAsia="Times New Roman" w:hAnsi="Times New Roman" w:cs="Times New Roman"/>
                <w:b/>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5579A5">
              <w:rPr>
                <w:rFonts w:ascii="Times New Roman" w:eastAsia="Times New Roman" w:hAnsi="Times New Roman" w:cs="Times New Roman"/>
                <w:b/>
                <w:lang w:eastAsia="ru-RU"/>
              </w:rPr>
              <w:t>предельное количество этажей или предельную высоту зданий, строений, сооружений</w:t>
            </w:r>
          </w:p>
        </w:tc>
        <w:tc>
          <w:tcPr>
            <w:tcW w:w="343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5579A5">
              <w:rPr>
                <w:rFonts w:ascii="Times New Roman" w:eastAsia="Times New Roman" w:hAnsi="Times New Roman" w:cs="Times New Roman"/>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5579A5" w:rsidRPr="005579A5" w:rsidTr="00ED0407">
        <w:tc>
          <w:tcPr>
            <w:tcW w:w="1807" w:type="dxa"/>
            <w:tcBorders>
              <w:top w:val="single" w:sz="4" w:space="0" w:color="auto"/>
              <w:left w:val="single" w:sz="4" w:space="0" w:color="auto"/>
              <w:bottom w:val="single" w:sz="4" w:space="0" w:color="auto"/>
              <w:right w:val="single" w:sz="4" w:space="0" w:color="auto"/>
            </w:tcBorders>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Хранение и переработка</w:t>
            </w:r>
          </w:p>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сельскохозяйственной продукции [1.15]</w:t>
            </w:r>
          </w:p>
        </w:tc>
        <w:tc>
          <w:tcPr>
            <w:tcW w:w="3298" w:type="dxa"/>
            <w:tcBorders>
              <w:top w:val="single" w:sz="4" w:space="0" w:color="auto"/>
              <w:left w:val="single" w:sz="4" w:space="0" w:color="auto"/>
              <w:bottom w:val="single" w:sz="4" w:space="0" w:color="auto"/>
              <w:right w:val="single" w:sz="4" w:space="0" w:color="auto"/>
            </w:tcBorders>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2409" w:type="dxa"/>
            <w:tcBorders>
              <w:top w:val="single" w:sz="4" w:space="0" w:color="auto"/>
              <w:left w:val="single" w:sz="4" w:space="0" w:color="auto"/>
              <w:bottom w:val="single" w:sz="4" w:space="0" w:color="auto"/>
              <w:right w:val="single" w:sz="4" w:space="0" w:color="auto"/>
            </w:tcBorders>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Минимальная (максимальная) площадь земельного участка 4500 - 100 000 кв. м.</w:t>
            </w:r>
          </w:p>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 xml:space="preserve">Для объектов инженерного обеспечения и </w:t>
            </w:r>
            <w:r w:rsidRPr="005579A5">
              <w:rPr>
                <w:rFonts w:ascii="Times New Roman" w:eastAsia="Times New Roman" w:hAnsi="Times New Roman" w:cs="Times New Roman"/>
                <w:lang w:eastAsia="ru-RU"/>
              </w:rPr>
              <w:lastRenderedPageBreak/>
              <w:t>объектов вспомогательного инженерного назначения от 1 кв. м.</w:t>
            </w:r>
          </w:p>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lastRenderedPageBreak/>
              <w:t xml:space="preserve">Минимальный отступ строений от красной линии или границ участка (в случае, если иной не установлен линией регулирования застройки) - 5 м, допускается </w:t>
            </w:r>
            <w:r w:rsidRPr="005579A5">
              <w:rPr>
                <w:rFonts w:ascii="Times New Roman" w:eastAsia="Times New Roman" w:hAnsi="Times New Roman" w:cs="Times New Roman"/>
                <w:lang w:eastAsia="ru-RU"/>
              </w:rPr>
              <w:lastRenderedPageBreak/>
              <w:t>уменьшение отступа либо расположения здания, строения и сооружения по красной линии с учетом сложившейся стройки.</w:t>
            </w:r>
          </w:p>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Минимальный отступ от границ с соседними участками - 3 м</w:t>
            </w:r>
          </w:p>
        </w:tc>
        <w:tc>
          <w:tcPr>
            <w:tcW w:w="2268" w:type="dxa"/>
            <w:tcBorders>
              <w:top w:val="single" w:sz="4" w:space="0" w:color="auto"/>
              <w:left w:val="single" w:sz="4" w:space="0" w:color="auto"/>
              <w:bottom w:val="single" w:sz="4" w:space="0" w:color="auto"/>
              <w:right w:val="single" w:sz="4" w:space="0" w:color="auto"/>
            </w:tcBorders>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lastRenderedPageBreak/>
              <w:t>Максимальная высота 30 м</w:t>
            </w:r>
          </w:p>
        </w:tc>
        <w:tc>
          <w:tcPr>
            <w:tcW w:w="3431" w:type="dxa"/>
            <w:tcBorders>
              <w:top w:val="single" w:sz="4" w:space="0" w:color="auto"/>
              <w:left w:val="single" w:sz="4" w:space="0" w:color="auto"/>
              <w:bottom w:val="single" w:sz="4" w:space="0" w:color="auto"/>
              <w:right w:val="single" w:sz="4" w:space="0" w:color="auto"/>
            </w:tcBorders>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максимальный процент застройки в границах земельного участка - 30%;</w:t>
            </w:r>
          </w:p>
          <w:p w:rsidR="005579A5" w:rsidRPr="005579A5" w:rsidRDefault="005579A5" w:rsidP="005579A5">
            <w:pPr>
              <w:keepLines/>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процент застройки подземной части не регламентируется;</w:t>
            </w:r>
          </w:p>
          <w:p w:rsidR="005579A5" w:rsidRPr="005579A5" w:rsidRDefault="005579A5" w:rsidP="005579A5">
            <w:pPr>
              <w:rPr>
                <w:rFonts w:ascii="Times New Roman" w:eastAsia="Calibri" w:hAnsi="Times New Roman" w:cs="Times New Roman"/>
              </w:rPr>
            </w:pPr>
          </w:p>
        </w:tc>
      </w:tr>
      <w:tr w:rsidR="005579A5" w:rsidRPr="005579A5" w:rsidTr="00ED0407">
        <w:tc>
          <w:tcPr>
            <w:tcW w:w="1807"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Производственная деятельность [6.0]</w:t>
            </w:r>
          </w:p>
        </w:tc>
        <w:tc>
          <w:tcPr>
            <w:tcW w:w="3298"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2409"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минимальная (максимальная) площадь земельного участка 1000 - 50000 кв. м.</w:t>
            </w:r>
          </w:p>
        </w:tc>
        <w:tc>
          <w:tcPr>
            <w:tcW w:w="2552"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минимальный отступ строений от красной линии участка или границ участка 5 метров:</w:t>
            </w:r>
          </w:p>
        </w:tc>
        <w:tc>
          <w:tcPr>
            <w:tcW w:w="2268"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максимальная высота зданий 15 метров;</w:t>
            </w:r>
          </w:p>
          <w:p w:rsidR="005579A5" w:rsidRPr="005579A5" w:rsidRDefault="005579A5" w:rsidP="005579A5">
            <w:pPr>
              <w:shd w:val="clear" w:color="auto" w:fill="FFFFFF"/>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высота технологических сооружений не подлежит установлению</w:t>
            </w:r>
          </w:p>
        </w:tc>
        <w:tc>
          <w:tcPr>
            <w:tcW w:w="3431" w:type="dxa"/>
            <w:tcBorders>
              <w:top w:val="single" w:sz="4" w:space="0" w:color="auto"/>
              <w:left w:val="single" w:sz="4" w:space="0" w:color="auto"/>
              <w:bottom w:val="single" w:sz="4" w:space="0" w:color="auto"/>
              <w:right w:val="single" w:sz="4" w:space="0" w:color="auto"/>
            </w:tcBorders>
          </w:tcPr>
          <w:p w:rsidR="005579A5" w:rsidRPr="005579A5" w:rsidRDefault="005579A5" w:rsidP="005579A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максимальный процент застройки в границах земельного участка - 80%;</w:t>
            </w:r>
          </w:p>
          <w:p w:rsidR="005579A5" w:rsidRPr="005579A5" w:rsidRDefault="005579A5" w:rsidP="005579A5">
            <w:pPr>
              <w:keepLines/>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процент застройки подземной части не регламентируется;</w:t>
            </w:r>
          </w:p>
          <w:p w:rsidR="005579A5" w:rsidRPr="005579A5" w:rsidRDefault="005579A5" w:rsidP="005579A5">
            <w:pPr>
              <w:rPr>
                <w:rFonts w:ascii="Times New Roman" w:eastAsia="Calibri" w:hAnsi="Times New Roman" w:cs="Times New Roman"/>
              </w:rPr>
            </w:pPr>
          </w:p>
        </w:tc>
      </w:tr>
      <w:tr w:rsidR="005579A5" w:rsidRPr="005579A5" w:rsidTr="00ED0407">
        <w:tc>
          <w:tcPr>
            <w:tcW w:w="1807"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Недропользование</w:t>
            </w:r>
          </w:p>
          <w:p w:rsidR="005579A5" w:rsidRPr="005579A5" w:rsidRDefault="005579A5" w:rsidP="005579A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[6.1]</w:t>
            </w:r>
          </w:p>
        </w:tc>
        <w:tc>
          <w:tcPr>
            <w:tcW w:w="3298"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Осуществление геологических изысканий;</w:t>
            </w:r>
          </w:p>
          <w:p w:rsidR="005579A5" w:rsidRPr="005579A5" w:rsidRDefault="005579A5" w:rsidP="005579A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добыча полезных ископаемых открытым (карьеры, отвалы) и закрытым (шахты, скважины) способами; размещение объектов</w:t>
            </w:r>
          </w:p>
          <w:p w:rsidR="005579A5" w:rsidRPr="005579A5" w:rsidRDefault="005579A5" w:rsidP="005579A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lastRenderedPageBreak/>
              <w:t>капитального строительства, в том числе подземных, в целях добычи полезных ископаемых;</w:t>
            </w:r>
          </w:p>
          <w:p w:rsidR="005579A5" w:rsidRPr="005579A5" w:rsidRDefault="005579A5" w:rsidP="005579A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размещение объектов капитального строительства, необходимых для подготовки сырья к транспортировке и (или) промышленной переработке;</w:t>
            </w:r>
          </w:p>
          <w:p w:rsidR="005579A5" w:rsidRPr="005579A5" w:rsidRDefault="005579A5" w:rsidP="005579A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2409"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lastRenderedPageBreak/>
              <w:t>минимальная (максимальная) площадь земельного участка 1000 - 50000 кв. м.</w:t>
            </w:r>
          </w:p>
        </w:tc>
        <w:tc>
          <w:tcPr>
            <w:tcW w:w="2552"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минимальный отступ строений от красной линии участка или границ участка 5 метров:</w:t>
            </w:r>
          </w:p>
        </w:tc>
        <w:tc>
          <w:tcPr>
            <w:tcW w:w="2268" w:type="dxa"/>
            <w:tcBorders>
              <w:top w:val="single" w:sz="4" w:space="0" w:color="auto"/>
              <w:left w:val="single" w:sz="4" w:space="0" w:color="auto"/>
              <w:bottom w:val="single" w:sz="4" w:space="0" w:color="auto"/>
              <w:right w:val="single" w:sz="4" w:space="0" w:color="auto"/>
            </w:tcBorders>
          </w:tcPr>
          <w:p w:rsidR="005579A5" w:rsidRPr="005579A5" w:rsidRDefault="005579A5" w:rsidP="005579A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максимальная высота зданий 15 метров;</w:t>
            </w:r>
          </w:p>
          <w:p w:rsidR="005579A5" w:rsidRPr="005579A5" w:rsidRDefault="005579A5" w:rsidP="005579A5">
            <w:pPr>
              <w:shd w:val="clear" w:color="auto" w:fill="FFFFFF"/>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высота технологических сооружений не подлежит установлению</w:t>
            </w:r>
          </w:p>
          <w:p w:rsidR="005579A5" w:rsidRPr="005579A5" w:rsidRDefault="005579A5" w:rsidP="005579A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p>
        </w:tc>
        <w:tc>
          <w:tcPr>
            <w:tcW w:w="343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lastRenderedPageBreak/>
              <w:t>определяется технологическим заданием и проектной документацией</w:t>
            </w:r>
          </w:p>
        </w:tc>
      </w:tr>
      <w:tr w:rsidR="005579A5" w:rsidRPr="005579A5" w:rsidTr="00ED0407">
        <w:tc>
          <w:tcPr>
            <w:tcW w:w="1807"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Тяжелая промышленность</w:t>
            </w:r>
          </w:p>
          <w:p w:rsidR="005579A5" w:rsidRPr="005579A5" w:rsidRDefault="005579A5" w:rsidP="005579A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[6.2]</w:t>
            </w:r>
          </w:p>
        </w:tc>
        <w:tc>
          <w:tcPr>
            <w:tcW w:w="3298"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 xml:space="preserve">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w:t>
            </w:r>
            <w:r w:rsidRPr="005579A5">
              <w:rPr>
                <w:rFonts w:ascii="Times New Roman" w:eastAsia="Times New Roman" w:hAnsi="Times New Roman" w:cs="Times New Roman"/>
                <w:lang w:eastAsia="ru-RU"/>
              </w:rPr>
              <w:lastRenderedPageBreak/>
              <w:t>санитарно-защитных зон, за исключением случаев, когда объект промышленности отнесен к иному виду раз-решенного использования</w:t>
            </w:r>
          </w:p>
        </w:tc>
        <w:tc>
          <w:tcPr>
            <w:tcW w:w="2409"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lastRenderedPageBreak/>
              <w:t>минимальная (максимальная) площадь земельного участка 1000 - 50000 кв. м.</w:t>
            </w:r>
          </w:p>
        </w:tc>
        <w:tc>
          <w:tcPr>
            <w:tcW w:w="2552"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минимальный отступ строений от красной линии участка или границ участка -5 метров:</w:t>
            </w:r>
          </w:p>
          <w:p w:rsidR="005579A5" w:rsidRPr="005579A5" w:rsidRDefault="005579A5" w:rsidP="005579A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или на основании утвержденной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rsidR="005579A5" w:rsidRPr="005579A5" w:rsidRDefault="005579A5" w:rsidP="005579A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максимальная высота зданий 15 метров;</w:t>
            </w:r>
          </w:p>
          <w:p w:rsidR="005579A5" w:rsidRPr="005579A5" w:rsidRDefault="005579A5" w:rsidP="005579A5">
            <w:pPr>
              <w:shd w:val="clear" w:color="auto" w:fill="FFFFFF"/>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высота технологических сооружений не подлежит установлению</w:t>
            </w:r>
          </w:p>
          <w:p w:rsidR="005579A5" w:rsidRPr="005579A5" w:rsidRDefault="005579A5" w:rsidP="005579A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p>
        </w:tc>
        <w:tc>
          <w:tcPr>
            <w:tcW w:w="3431" w:type="dxa"/>
            <w:tcBorders>
              <w:top w:val="single" w:sz="4" w:space="0" w:color="auto"/>
              <w:left w:val="single" w:sz="4" w:space="0" w:color="auto"/>
              <w:bottom w:val="single" w:sz="4" w:space="0" w:color="auto"/>
              <w:right w:val="single" w:sz="4" w:space="0" w:color="auto"/>
            </w:tcBorders>
          </w:tcPr>
          <w:p w:rsidR="005579A5" w:rsidRPr="005579A5" w:rsidRDefault="005579A5" w:rsidP="005579A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максимальный процент застройки в границах земельного участка - 80%;</w:t>
            </w:r>
          </w:p>
          <w:p w:rsidR="005579A5" w:rsidRPr="005579A5" w:rsidRDefault="005579A5" w:rsidP="005579A5">
            <w:pPr>
              <w:keepLines/>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процент застройки подземной части не регламентируется;</w:t>
            </w:r>
          </w:p>
          <w:p w:rsidR="005579A5" w:rsidRPr="005579A5" w:rsidRDefault="005579A5" w:rsidP="005579A5">
            <w:pPr>
              <w:rPr>
                <w:rFonts w:ascii="Times New Roman" w:eastAsia="Calibri" w:hAnsi="Times New Roman" w:cs="Times New Roman"/>
              </w:rPr>
            </w:pPr>
          </w:p>
        </w:tc>
      </w:tr>
      <w:tr w:rsidR="005579A5" w:rsidRPr="005579A5" w:rsidTr="00ED0407">
        <w:tc>
          <w:tcPr>
            <w:tcW w:w="1807"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Автомобилестроительная промышленность</w:t>
            </w:r>
          </w:p>
          <w:p w:rsidR="005579A5" w:rsidRPr="005579A5" w:rsidRDefault="005579A5" w:rsidP="005579A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[6.2.1]</w:t>
            </w:r>
          </w:p>
        </w:tc>
        <w:tc>
          <w:tcPr>
            <w:tcW w:w="3298"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2409"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минимальная (максимальная) площадь земельного участка 1000 - 50000 кв. м.</w:t>
            </w:r>
          </w:p>
        </w:tc>
        <w:tc>
          <w:tcPr>
            <w:tcW w:w="2552"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минимальный отступ строений от красной линии участка или границ участка -5 метров:</w:t>
            </w:r>
          </w:p>
          <w:p w:rsidR="005579A5" w:rsidRPr="005579A5" w:rsidRDefault="005579A5" w:rsidP="005579A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или на основании утвержденной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rsidR="005579A5" w:rsidRPr="005579A5" w:rsidRDefault="005579A5" w:rsidP="005579A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максимальная высота зданий 15 метров;</w:t>
            </w:r>
          </w:p>
          <w:p w:rsidR="005579A5" w:rsidRPr="005579A5" w:rsidRDefault="005579A5" w:rsidP="005579A5">
            <w:pPr>
              <w:shd w:val="clear" w:color="auto" w:fill="FFFFFF"/>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высота технологических сооружений не подлежит установлению</w:t>
            </w:r>
          </w:p>
          <w:p w:rsidR="005579A5" w:rsidRPr="005579A5" w:rsidRDefault="005579A5" w:rsidP="005579A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p>
        </w:tc>
        <w:tc>
          <w:tcPr>
            <w:tcW w:w="3431" w:type="dxa"/>
            <w:tcBorders>
              <w:top w:val="single" w:sz="4" w:space="0" w:color="auto"/>
              <w:left w:val="single" w:sz="4" w:space="0" w:color="auto"/>
              <w:bottom w:val="single" w:sz="4" w:space="0" w:color="auto"/>
              <w:right w:val="single" w:sz="4" w:space="0" w:color="auto"/>
            </w:tcBorders>
          </w:tcPr>
          <w:p w:rsidR="005579A5" w:rsidRPr="005579A5" w:rsidRDefault="005579A5" w:rsidP="005579A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максимальный процент застройки в границах земельного участка - 80%;</w:t>
            </w:r>
          </w:p>
          <w:p w:rsidR="005579A5" w:rsidRPr="005579A5" w:rsidRDefault="005579A5" w:rsidP="005579A5">
            <w:pPr>
              <w:keepLines/>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процент застройки подземной части не регламентируется;</w:t>
            </w:r>
          </w:p>
          <w:p w:rsidR="005579A5" w:rsidRPr="005579A5" w:rsidRDefault="005579A5" w:rsidP="005579A5">
            <w:pPr>
              <w:rPr>
                <w:rFonts w:ascii="Times New Roman" w:eastAsia="Calibri" w:hAnsi="Times New Roman" w:cs="Times New Roman"/>
              </w:rPr>
            </w:pPr>
          </w:p>
        </w:tc>
      </w:tr>
      <w:tr w:rsidR="005579A5" w:rsidRPr="005579A5" w:rsidTr="00ED0407">
        <w:tc>
          <w:tcPr>
            <w:tcW w:w="1807"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Легкая промышленность</w:t>
            </w:r>
          </w:p>
          <w:p w:rsidR="005579A5" w:rsidRPr="005579A5" w:rsidRDefault="005579A5" w:rsidP="005579A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[6.3]</w:t>
            </w:r>
          </w:p>
        </w:tc>
        <w:tc>
          <w:tcPr>
            <w:tcW w:w="3298"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579A5">
              <w:rPr>
                <w:rFonts w:ascii="Times New Roman CYR" w:eastAsia="Times New Roman" w:hAnsi="Times New Roman CYR" w:cs="Times New Roman CYR"/>
                <w:lang w:eastAsia="ru-RU"/>
              </w:rP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c>
          <w:tcPr>
            <w:tcW w:w="2409"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минимальная (максимальная) площадь земельного участка 1000 - 50000 кв. м.</w:t>
            </w:r>
          </w:p>
        </w:tc>
        <w:tc>
          <w:tcPr>
            <w:tcW w:w="2552"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минимальный отступ строений от красной линии участка или границ участка -5 метров:</w:t>
            </w:r>
          </w:p>
          <w:p w:rsidR="005579A5" w:rsidRPr="005579A5" w:rsidRDefault="005579A5" w:rsidP="005579A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или на основании утвержденной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rsidR="005579A5" w:rsidRPr="005579A5" w:rsidRDefault="005579A5" w:rsidP="005579A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максимальная высота зданий 15 метров;</w:t>
            </w:r>
          </w:p>
          <w:p w:rsidR="005579A5" w:rsidRPr="005579A5" w:rsidRDefault="005579A5" w:rsidP="005579A5">
            <w:pPr>
              <w:shd w:val="clear" w:color="auto" w:fill="FFFFFF"/>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высота технологических сооружений не подлежит установлению</w:t>
            </w:r>
          </w:p>
          <w:p w:rsidR="005579A5" w:rsidRPr="005579A5" w:rsidRDefault="005579A5" w:rsidP="005579A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p>
        </w:tc>
        <w:tc>
          <w:tcPr>
            <w:tcW w:w="3431" w:type="dxa"/>
            <w:tcBorders>
              <w:top w:val="single" w:sz="4" w:space="0" w:color="auto"/>
              <w:left w:val="single" w:sz="4" w:space="0" w:color="auto"/>
              <w:bottom w:val="single" w:sz="4" w:space="0" w:color="auto"/>
              <w:right w:val="single" w:sz="4" w:space="0" w:color="auto"/>
            </w:tcBorders>
          </w:tcPr>
          <w:p w:rsidR="005579A5" w:rsidRPr="005579A5" w:rsidRDefault="005579A5" w:rsidP="005579A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максимальный процент застройки в границах земельного участка - 80%;</w:t>
            </w:r>
          </w:p>
          <w:p w:rsidR="005579A5" w:rsidRPr="005579A5" w:rsidRDefault="005579A5" w:rsidP="005579A5">
            <w:pPr>
              <w:keepLines/>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процент застройки подземной части не регламентируется;</w:t>
            </w:r>
          </w:p>
          <w:p w:rsidR="005579A5" w:rsidRPr="005579A5" w:rsidRDefault="005579A5" w:rsidP="005579A5">
            <w:pPr>
              <w:rPr>
                <w:rFonts w:ascii="Times New Roman" w:eastAsia="Calibri" w:hAnsi="Times New Roman" w:cs="Times New Roman"/>
              </w:rPr>
            </w:pPr>
          </w:p>
        </w:tc>
      </w:tr>
      <w:tr w:rsidR="005579A5" w:rsidRPr="005579A5" w:rsidTr="00ED0407">
        <w:tc>
          <w:tcPr>
            <w:tcW w:w="1807"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Фармацевтическая промышленность</w:t>
            </w:r>
          </w:p>
          <w:p w:rsidR="005579A5" w:rsidRPr="005579A5" w:rsidRDefault="005579A5" w:rsidP="005579A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lastRenderedPageBreak/>
              <w:t>[6.3.1]</w:t>
            </w:r>
          </w:p>
        </w:tc>
        <w:tc>
          <w:tcPr>
            <w:tcW w:w="3298"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lastRenderedPageBreak/>
              <w:t xml:space="preserve">Размещение объектов капитального строительства, предназначенных для фармацевтического </w:t>
            </w:r>
            <w:r w:rsidRPr="005579A5">
              <w:rPr>
                <w:rFonts w:ascii="Times New Roman" w:eastAsia="Times New Roman" w:hAnsi="Times New Roman" w:cs="Times New Roman"/>
                <w:lang w:eastAsia="ru-RU"/>
              </w:rPr>
              <w:lastRenderedPageBreak/>
              <w:t>производства, в том числе объектов, в отношении которых предусматривается установление охранных или санитарно-защитных зон</w:t>
            </w:r>
          </w:p>
        </w:tc>
        <w:tc>
          <w:tcPr>
            <w:tcW w:w="2409"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lastRenderedPageBreak/>
              <w:t xml:space="preserve">минимальная (максимальная) площадь земельного участка 1000 - 50000 </w:t>
            </w:r>
            <w:r w:rsidRPr="005579A5">
              <w:rPr>
                <w:rFonts w:ascii="Times New Roman" w:eastAsia="Times New Roman" w:hAnsi="Times New Roman" w:cs="Times New Roman"/>
                <w:lang w:eastAsia="ru-RU"/>
              </w:rPr>
              <w:lastRenderedPageBreak/>
              <w:t>кв. м.</w:t>
            </w:r>
          </w:p>
        </w:tc>
        <w:tc>
          <w:tcPr>
            <w:tcW w:w="2552"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lastRenderedPageBreak/>
              <w:t xml:space="preserve">минимальный отступ строений от красной линии участка или границ участка -5 </w:t>
            </w:r>
            <w:r w:rsidRPr="005579A5">
              <w:rPr>
                <w:rFonts w:ascii="Times New Roman" w:eastAsia="Times New Roman" w:hAnsi="Times New Roman" w:cs="Times New Roman"/>
                <w:lang w:eastAsia="ru-RU"/>
              </w:rPr>
              <w:lastRenderedPageBreak/>
              <w:t>метров:</w:t>
            </w:r>
          </w:p>
          <w:p w:rsidR="005579A5" w:rsidRPr="005579A5" w:rsidRDefault="005579A5" w:rsidP="005579A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или на основании утвержденной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rsidR="005579A5" w:rsidRPr="005579A5" w:rsidRDefault="005579A5" w:rsidP="005579A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lastRenderedPageBreak/>
              <w:t>максимальная высота зданий 15 метров;</w:t>
            </w:r>
          </w:p>
          <w:p w:rsidR="005579A5" w:rsidRPr="005579A5" w:rsidRDefault="005579A5" w:rsidP="005579A5">
            <w:pPr>
              <w:shd w:val="clear" w:color="auto" w:fill="FFFFFF"/>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 xml:space="preserve">высота технологических </w:t>
            </w:r>
            <w:r w:rsidRPr="005579A5">
              <w:rPr>
                <w:rFonts w:ascii="Times New Roman" w:eastAsia="Times New Roman" w:hAnsi="Times New Roman" w:cs="Times New Roman"/>
                <w:lang w:eastAsia="ru-RU"/>
              </w:rPr>
              <w:lastRenderedPageBreak/>
              <w:t>сооружений не подлежит установлению</w:t>
            </w:r>
          </w:p>
          <w:p w:rsidR="005579A5" w:rsidRPr="005579A5" w:rsidRDefault="005579A5" w:rsidP="005579A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p>
        </w:tc>
        <w:tc>
          <w:tcPr>
            <w:tcW w:w="3431" w:type="dxa"/>
            <w:tcBorders>
              <w:top w:val="single" w:sz="4" w:space="0" w:color="auto"/>
              <w:left w:val="single" w:sz="4" w:space="0" w:color="auto"/>
              <w:bottom w:val="single" w:sz="4" w:space="0" w:color="auto"/>
              <w:right w:val="single" w:sz="4" w:space="0" w:color="auto"/>
            </w:tcBorders>
          </w:tcPr>
          <w:p w:rsidR="005579A5" w:rsidRPr="005579A5" w:rsidRDefault="005579A5" w:rsidP="005579A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lastRenderedPageBreak/>
              <w:t>максимальный процент застройки в границах земельного участка - 80%;</w:t>
            </w:r>
          </w:p>
          <w:p w:rsidR="005579A5" w:rsidRPr="005579A5" w:rsidRDefault="005579A5" w:rsidP="005579A5">
            <w:pPr>
              <w:keepLines/>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lastRenderedPageBreak/>
              <w:t>процент застройки подземной части не регламентируется;</w:t>
            </w:r>
          </w:p>
          <w:p w:rsidR="005579A5" w:rsidRPr="005579A5" w:rsidRDefault="005579A5" w:rsidP="005579A5">
            <w:pPr>
              <w:rPr>
                <w:rFonts w:ascii="Times New Roman" w:eastAsia="Calibri" w:hAnsi="Times New Roman" w:cs="Times New Roman"/>
              </w:rPr>
            </w:pPr>
          </w:p>
        </w:tc>
      </w:tr>
      <w:tr w:rsidR="005579A5" w:rsidRPr="005579A5" w:rsidTr="00ED0407">
        <w:tc>
          <w:tcPr>
            <w:tcW w:w="1807"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579A5">
              <w:rPr>
                <w:rFonts w:ascii="Times New Roman CYR" w:eastAsia="Times New Roman" w:hAnsi="Times New Roman CYR" w:cs="Times New Roman CYR"/>
                <w:lang w:eastAsia="ru-RU"/>
              </w:rPr>
              <w:lastRenderedPageBreak/>
              <w:t xml:space="preserve">Фарфоро-фаянсовая промышленность </w:t>
            </w:r>
            <w:r w:rsidRPr="005579A5">
              <w:rPr>
                <w:rFonts w:ascii="Times New Roman" w:eastAsia="Times New Roman" w:hAnsi="Times New Roman" w:cs="Times New Roman"/>
                <w:lang w:eastAsia="ru-RU"/>
              </w:rPr>
              <w:t>[6.3.2]</w:t>
            </w:r>
          </w:p>
        </w:tc>
        <w:tc>
          <w:tcPr>
            <w:tcW w:w="3298"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579A5">
              <w:rPr>
                <w:rFonts w:ascii="Times New Roman CYR" w:eastAsia="Times New Roman" w:hAnsi="Times New Roman CYR" w:cs="Times New Roman CYR"/>
                <w:lang w:eastAsia="ru-RU"/>
              </w:rPr>
              <w:t>Размещение объектов капитального строительства, предназначенных для производства продукции фарфоро-фаянсовой промышленности</w:t>
            </w:r>
          </w:p>
        </w:tc>
        <w:tc>
          <w:tcPr>
            <w:tcW w:w="2409"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минимальная (максимальная) площадь земельного участка 1000 - 50000 кв. м.</w:t>
            </w:r>
          </w:p>
        </w:tc>
        <w:tc>
          <w:tcPr>
            <w:tcW w:w="2552"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минимальный отступ строений от красной линии участка или границ участка -5 метров:</w:t>
            </w:r>
          </w:p>
          <w:p w:rsidR="005579A5" w:rsidRPr="005579A5" w:rsidRDefault="005579A5" w:rsidP="005579A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или на основании утвержденной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rsidR="005579A5" w:rsidRPr="005579A5" w:rsidRDefault="005579A5" w:rsidP="005579A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максимальная высота зданий 15 метров;</w:t>
            </w:r>
          </w:p>
          <w:p w:rsidR="005579A5" w:rsidRPr="005579A5" w:rsidRDefault="005579A5" w:rsidP="005579A5">
            <w:pPr>
              <w:shd w:val="clear" w:color="auto" w:fill="FFFFFF"/>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высота технологических сооружений не подлежит установлению</w:t>
            </w:r>
          </w:p>
          <w:p w:rsidR="005579A5" w:rsidRPr="005579A5" w:rsidRDefault="005579A5" w:rsidP="005579A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p>
        </w:tc>
        <w:tc>
          <w:tcPr>
            <w:tcW w:w="3431" w:type="dxa"/>
            <w:tcBorders>
              <w:top w:val="single" w:sz="4" w:space="0" w:color="auto"/>
              <w:left w:val="single" w:sz="4" w:space="0" w:color="auto"/>
              <w:bottom w:val="single" w:sz="4" w:space="0" w:color="auto"/>
              <w:right w:val="single" w:sz="4" w:space="0" w:color="auto"/>
            </w:tcBorders>
          </w:tcPr>
          <w:p w:rsidR="005579A5" w:rsidRPr="005579A5" w:rsidRDefault="005579A5" w:rsidP="005579A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максимальный процент застройки в границах земельного участка - 80%;</w:t>
            </w:r>
          </w:p>
          <w:p w:rsidR="005579A5" w:rsidRPr="005579A5" w:rsidRDefault="005579A5" w:rsidP="005579A5">
            <w:pPr>
              <w:keepLines/>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процент застройки подземной части не регламентируется;</w:t>
            </w:r>
          </w:p>
          <w:p w:rsidR="005579A5" w:rsidRPr="005579A5" w:rsidRDefault="005579A5" w:rsidP="005579A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p>
        </w:tc>
      </w:tr>
      <w:tr w:rsidR="005579A5" w:rsidRPr="005579A5" w:rsidTr="00ED0407">
        <w:tc>
          <w:tcPr>
            <w:tcW w:w="1807"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579A5">
              <w:rPr>
                <w:rFonts w:ascii="Times New Roman CYR" w:eastAsia="Times New Roman" w:hAnsi="Times New Roman CYR" w:cs="Times New Roman CYR"/>
                <w:lang w:eastAsia="ru-RU"/>
              </w:rPr>
              <w:t xml:space="preserve">Электронная промышленность </w:t>
            </w:r>
            <w:r w:rsidRPr="005579A5">
              <w:rPr>
                <w:rFonts w:ascii="Times New Roman" w:eastAsia="Times New Roman" w:hAnsi="Times New Roman" w:cs="Times New Roman"/>
                <w:lang w:eastAsia="ru-RU"/>
              </w:rPr>
              <w:t>[6.3.3]</w:t>
            </w:r>
          </w:p>
        </w:tc>
        <w:tc>
          <w:tcPr>
            <w:tcW w:w="3298"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579A5">
              <w:rPr>
                <w:rFonts w:ascii="Times New Roman CYR" w:eastAsia="Times New Roman" w:hAnsi="Times New Roman CYR" w:cs="Times New Roman CYR"/>
                <w:lang w:eastAsia="ru-RU"/>
              </w:rPr>
              <w:t>Размещение объектов капитального строительства, предназначенных для производства продукции электронной промышленности</w:t>
            </w:r>
          </w:p>
        </w:tc>
        <w:tc>
          <w:tcPr>
            <w:tcW w:w="2409"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минимальная (максимальная) площадь земельного участка 1000 - 50000 кв. м.</w:t>
            </w:r>
          </w:p>
        </w:tc>
        <w:tc>
          <w:tcPr>
            <w:tcW w:w="2552"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минимальный отступ строений от красной линии участка или границ участка -5 метров:</w:t>
            </w:r>
          </w:p>
          <w:p w:rsidR="005579A5" w:rsidRPr="005579A5" w:rsidRDefault="005579A5" w:rsidP="005579A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или на основании утвержденной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rsidR="005579A5" w:rsidRPr="005579A5" w:rsidRDefault="005579A5" w:rsidP="005579A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максимальная высота зданий 15 метров;</w:t>
            </w:r>
          </w:p>
          <w:p w:rsidR="005579A5" w:rsidRPr="005579A5" w:rsidRDefault="005579A5" w:rsidP="005579A5">
            <w:pPr>
              <w:shd w:val="clear" w:color="auto" w:fill="FFFFFF"/>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высота технологических сооружений не подлежит установлению</w:t>
            </w:r>
          </w:p>
          <w:p w:rsidR="005579A5" w:rsidRPr="005579A5" w:rsidRDefault="005579A5" w:rsidP="005579A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p>
        </w:tc>
        <w:tc>
          <w:tcPr>
            <w:tcW w:w="3431" w:type="dxa"/>
            <w:tcBorders>
              <w:top w:val="single" w:sz="4" w:space="0" w:color="auto"/>
              <w:left w:val="single" w:sz="4" w:space="0" w:color="auto"/>
              <w:bottom w:val="single" w:sz="4" w:space="0" w:color="auto"/>
              <w:right w:val="single" w:sz="4" w:space="0" w:color="auto"/>
            </w:tcBorders>
          </w:tcPr>
          <w:p w:rsidR="005579A5" w:rsidRPr="005579A5" w:rsidRDefault="005579A5" w:rsidP="005579A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максимальный процент застройки в границах земельного участка - 80%;</w:t>
            </w:r>
          </w:p>
          <w:p w:rsidR="005579A5" w:rsidRPr="005579A5" w:rsidRDefault="005579A5" w:rsidP="005579A5">
            <w:pPr>
              <w:keepLines/>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процент застройки подземной части не регламентируется;</w:t>
            </w:r>
          </w:p>
          <w:p w:rsidR="005579A5" w:rsidRPr="005579A5" w:rsidRDefault="005579A5" w:rsidP="005579A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p>
        </w:tc>
      </w:tr>
      <w:tr w:rsidR="005579A5" w:rsidRPr="005579A5" w:rsidTr="00ED0407">
        <w:tc>
          <w:tcPr>
            <w:tcW w:w="1807"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579A5">
              <w:rPr>
                <w:rFonts w:ascii="Times New Roman CYR" w:eastAsia="Times New Roman" w:hAnsi="Times New Roman CYR" w:cs="Times New Roman CYR"/>
                <w:lang w:eastAsia="ru-RU"/>
              </w:rPr>
              <w:t xml:space="preserve">Ювелирная промышленность </w:t>
            </w:r>
            <w:r w:rsidRPr="005579A5">
              <w:rPr>
                <w:rFonts w:ascii="Times New Roman" w:eastAsia="Times New Roman" w:hAnsi="Times New Roman" w:cs="Times New Roman"/>
                <w:lang w:eastAsia="ru-RU"/>
              </w:rPr>
              <w:t>[6.3.4]</w:t>
            </w:r>
          </w:p>
        </w:tc>
        <w:tc>
          <w:tcPr>
            <w:tcW w:w="3298"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579A5">
              <w:rPr>
                <w:rFonts w:ascii="Times New Roman CYR" w:eastAsia="Times New Roman" w:hAnsi="Times New Roman CYR" w:cs="Times New Roman CYR"/>
                <w:lang w:eastAsia="ru-RU"/>
              </w:rPr>
              <w:t xml:space="preserve">Размещение объектов капитального строительства, предназначенных для </w:t>
            </w:r>
            <w:r w:rsidRPr="005579A5">
              <w:rPr>
                <w:rFonts w:ascii="Times New Roman CYR" w:eastAsia="Times New Roman" w:hAnsi="Times New Roman CYR" w:cs="Times New Roman CYR"/>
                <w:lang w:eastAsia="ru-RU"/>
              </w:rPr>
              <w:lastRenderedPageBreak/>
              <w:t>производства продукции ювелирной промышленности</w:t>
            </w:r>
          </w:p>
        </w:tc>
        <w:tc>
          <w:tcPr>
            <w:tcW w:w="2409"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lastRenderedPageBreak/>
              <w:t xml:space="preserve">минимальная (максимальная) площадь земельного </w:t>
            </w:r>
            <w:r w:rsidRPr="005579A5">
              <w:rPr>
                <w:rFonts w:ascii="Times New Roman" w:eastAsia="Times New Roman" w:hAnsi="Times New Roman" w:cs="Times New Roman"/>
                <w:lang w:eastAsia="ru-RU"/>
              </w:rPr>
              <w:lastRenderedPageBreak/>
              <w:t>участка 1000 - 50000 кв. м.</w:t>
            </w:r>
          </w:p>
        </w:tc>
        <w:tc>
          <w:tcPr>
            <w:tcW w:w="2552"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lastRenderedPageBreak/>
              <w:t xml:space="preserve">минимальный отступ строений от красной линии участка или </w:t>
            </w:r>
            <w:r w:rsidRPr="005579A5">
              <w:rPr>
                <w:rFonts w:ascii="Times New Roman" w:eastAsia="Times New Roman" w:hAnsi="Times New Roman" w:cs="Times New Roman"/>
                <w:lang w:eastAsia="ru-RU"/>
              </w:rPr>
              <w:lastRenderedPageBreak/>
              <w:t>границ участка -5 метров:</w:t>
            </w:r>
          </w:p>
          <w:p w:rsidR="005579A5" w:rsidRPr="005579A5" w:rsidRDefault="005579A5" w:rsidP="005579A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или на основании утвержденной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rsidR="005579A5" w:rsidRPr="005579A5" w:rsidRDefault="005579A5" w:rsidP="005579A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lastRenderedPageBreak/>
              <w:t>максимальная высота зданий 15 метров;</w:t>
            </w:r>
          </w:p>
          <w:p w:rsidR="005579A5" w:rsidRPr="005579A5" w:rsidRDefault="005579A5" w:rsidP="005579A5">
            <w:pPr>
              <w:shd w:val="clear" w:color="auto" w:fill="FFFFFF"/>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lastRenderedPageBreak/>
              <w:t>высота технологических сооружений не подлежит установлению</w:t>
            </w:r>
          </w:p>
          <w:p w:rsidR="005579A5" w:rsidRPr="005579A5" w:rsidRDefault="005579A5" w:rsidP="005579A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p>
        </w:tc>
        <w:tc>
          <w:tcPr>
            <w:tcW w:w="3431" w:type="dxa"/>
            <w:tcBorders>
              <w:top w:val="single" w:sz="4" w:space="0" w:color="auto"/>
              <w:left w:val="single" w:sz="4" w:space="0" w:color="auto"/>
              <w:bottom w:val="single" w:sz="4" w:space="0" w:color="auto"/>
              <w:right w:val="single" w:sz="4" w:space="0" w:color="auto"/>
            </w:tcBorders>
          </w:tcPr>
          <w:p w:rsidR="005579A5" w:rsidRPr="005579A5" w:rsidRDefault="005579A5" w:rsidP="005579A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lastRenderedPageBreak/>
              <w:t>максимальный процент застройки в границах земельного участка - 80%;</w:t>
            </w:r>
          </w:p>
          <w:p w:rsidR="005579A5" w:rsidRPr="005579A5" w:rsidRDefault="005579A5" w:rsidP="005579A5">
            <w:pPr>
              <w:keepLines/>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lastRenderedPageBreak/>
              <w:t>процент застройки подземной части не регламентируется;</w:t>
            </w:r>
          </w:p>
          <w:p w:rsidR="005579A5" w:rsidRPr="005579A5" w:rsidRDefault="005579A5" w:rsidP="005579A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p>
        </w:tc>
      </w:tr>
      <w:tr w:rsidR="005579A5" w:rsidRPr="005579A5" w:rsidTr="00ED0407">
        <w:tc>
          <w:tcPr>
            <w:tcW w:w="1807"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lastRenderedPageBreak/>
              <w:t>Пищевая промышленность</w:t>
            </w:r>
          </w:p>
          <w:p w:rsidR="005579A5" w:rsidRPr="005579A5" w:rsidRDefault="005579A5" w:rsidP="005579A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[6.4]</w:t>
            </w:r>
          </w:p>
        </w:tc>
        <w:tc>
          <w:tcPr>
            <w:tcW w:w="3298"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2409"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минимальная (максимальная) площадь земельного участка 1000 - 200000 кв. м.</w:t>
            </w:r>
          </w:p>
        </w:tc>
        <w:tc>
          <w:tcPr>
            <w:tcW w:w="2552"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минимальный отступ строений от красной линии участка или границ участка -5 метров:</w:t>
            </w:r>
          </w:p>
          <w:p w:rsidR="005579A5" w:rsidRPr="005579A5" w:rsidRDefault="005579A5" w:rsidP="005579A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или на основании утвержденной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rsidR="005579A5" w:rsidRPr="005579A5" w:rsidRDefault="005579A5" w:rsidP="005579A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максимальная высота зданий 15 метров;</w:t>
            </w:r>
          </w:p>
          <w:p w:rsidR="005579A5" w:rsidRPr="005579A5" w:rsidRDefault="005579A5" w:rsidP="005579A5">
            <w:pPr>
              <w:shd w:val="clear" w:color="auto" w:fill="FFFFFF"/>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высота технологических сооружений не подлежит установлению</w:t>
            </w:r>
          </w:p>
          <w:p w:rsidR="005579A5" w:rsidRPr="005579A5" w:rsidRDefault="005579A5" w:rsidP="005579A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p>
        </w:tc>
        <w:tc>
          <w:tcPr>
            <w:tcW w:w="3431" w:type="dxa"/>
            <w:tcBorders>
              <w:top w:val="single" w:sz="4" w:space="0" w:color="auto"/>
              <w:left w:val="single" w:sz="4" w:space="0" w:color="auto"/>
              <w:bottom w:val="single" w:sz="4" w:space="0" w:color="auto"/>
              <w:right w:val="single" w:sz="4" w:space="0" w:color="auto"/>
            </w:tcBorders>
          </w:tcPr>
          <w:p w:rsidR="005579A5" w:rsidRPr="005579A5" w:rsidRDefault="005579A5" w:rsidP="005579A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максимальный процент застройки в границах земельного участка - 80%;</w:t>
            </w:r>
          </w:p>
          <w:p w:rsidR="005579A5" w:rsidRPr="005579A5" w:rsidRDefault="005579A5" w:rsidP="005579A5">
            <w:pPr>
              <w:keepLines/>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процент застройки подземной части не регламентируется;</w:t>
            </w:r>
          </w:p>
          <w:p w:rsidR="005579A5" w:rsidRPr="005579A5" w:rsidRDefault="005579A5" w:rsidP="005579A5">
            <w:pPr>
              <w:rPr>
                <w:rFonts w:ascii="Times New Roman" w:eastAsia="Calibri" w:hAnsi="Times New Roman" w:cs="Times New Roman"/>
              </w:rPr>
            </w:pPr>
          </w:p>
        </w:tc>
      </w:tr>
      <w:tr w:rsidR="005579A5" w:rsidRPr="005579A5" w:rsidTr="00ED0407">
        <w:tc>
          <w:tcPr>
            <w:tcW w:w="1807"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Нефтехимическая промышленность</w:t>
            </w:r>
          </w:p>
          <w:p w:rsidR="005579A5" w:rsidRPr="005579A5" w:rsidRDefault="005579A5" w:rsidP="005579A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[6.5]</w:t>
            </w:r>
          </w:p>
        </w:tc>
        <w:tc>
          <w:tcPr>
            <w:tcW w:w="3298"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2409"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минимальная (максимальная) площадь земельного участка 1000 - 50000 кв. м.</w:t>
            </w:r>
          </w:p>
        </w:tc>
        <w:tc>
          <w:tcPr>
            <w:tcW w:w="2552"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минимальный отступ строений от красной линии участка или границ участка -5 метров:</w:t>
            </w:r>
          </w:p>
          <w:p w:rsidR="005579A5" w:rsidRPr="005579A5" w:rsidRDefault="005579A5" w:rsidP="005579A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или на основании утвержденной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rsidR="005579A5" w:rsidRPr="005579A5" w:rsidRDefault="005579A5" w:rsidP="005579A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максимальная высота зданий 15 метров;</w:t>
            </w:r>
          </w:p>
          <w:p w:rsidR="005579A5" w:rsidRPr="005579A5" w:rsidRDefault="005579A5" w:rsidP="005579A5">
            <w:pPr>
              <w:shd w:val="clear" w:color="auto" w:fill="FFFFFF"/>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высота технологических сооружений не подлежит установлению</w:t>
            </w:r>
          </w:p>
          <w:p w:rsidR="005579A5" w:rsidRPr="005579A5" w:rsidRDefault="005579A5" w:rsidP="005579A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p>
        </w:tc>
        <w:tc>
          <w:tcPr>
            <w:tcW w:w="3431" w:type="dxa"/>
            <w:tcBorders>
              <w:top w:val="single" w:sz="4" w:space="0" w:color="auto"/>
              <w:left w:val="single" w:sz="4" w:space="0" w:color="auto"/>
              <w:bottom w:val="single" w:sz="4" w:space="0" w:color="auto"/>
              <w:right w:val="single" w:sz="4" w:space="0" w:color="auto"/>
            </w:tcBorders>
          </w:tcPr>
          <w:p w:rsidR="005579A5" w:rsidRPr="005579A5" w:rsidRDefault="005579A5" w:rsidP="005579A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максимальный процент застройки в границах земельного участка - 80%;</w:t>
            </w:r>
          </w:p>
          <w:p w:rsidR="005579A5" w:rsidRPr="005579A5" w:rsidRDefault="005579A5" w:rsidP="005579A5">
            <w:pPr>
              <w:keepLines/>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процент застройки подземной части не регламентируется;</w:t>
            </w:r>
          </w:p>
          <w:p w:rsidR="005579A5" w:rsidRPr="005579A5" w:rsidRDefault="005579A5" w:rsidP="005579A5">
            <w:pPr>
              <w:rPr>
                <w:rFonts w:ascii="Times New Roman" w:eastAsia="Calibri" w:hAnsi="Times New Roman" w:cs="Times New Roman"/>
              </w:rPr>
            </w:pPr>
          </w:p>
        </w:tc>
      </w:tr>
      <w:tr w:rsidR="005579A5" w:rsidRPr="005579A5" w:rsidTr="00ED0407">
        <w:tc>
          <w:tcPr>
            <w:tcW w:w="1807"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Строительная промышленност</w:t>
            </w:r>
            <w:r w:rsidRPr="005579A5">
              <w:rPr>
                <w:rFonts w:ascii="Times New Roman" w:eastAsia="Times New Roman" w:hAnsi="Times New Roman" w:cs="Times New Roman"/>
                <w:lang w:eastAsia="ru-RU"/>
              </w:rPr>
              <w:lastRenderedPageBreak/>
              <w:t>ь</w:t>
            </w:r>
          </w:p>
          <w:p w:rsidR="005579A5" w:rsidRPr="005579A5" w:rsidRDefault="005579A5" w:rsidP="005579A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[6.6]</w:t>
            </w:r>
          </w:p>
        </w:tc>
        <w:tc>
          <w:tcPr>
            <w:tcW w:w="3298"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lastRenderedPageBreak/>
              <w:t xml:space="preserve">Размещение объектов капитального строительства, </w:t>
            </w:r>
            <w:r w:rsidRPr="005579A5">
              <w:rPr>
                <w:rFonts w:ascii="Times New Roman" w:eastAsia="Times New Roman" w:hAnsi="Times New Roman" w:cs="Times New Roman"/>
                <w:lang w:eastAsia="ru-RU"/>
              </w:rPr>
              <w:lastRenderedPageBreak/>
              <w:t>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2409"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lastRenderedPageBreak/>
              <w:t xml:space="preserve">минимальная (максимальная) </w:t>
            </w:r>
            <w:r w:rsidRPr="005579A5">
              <w:rPr>
                <w:rFonts w:ascii="Times New Roman" w:eastAsia="Times New Roman" w:hAnsi="Times New Roman" w:cs="Times New Roman"/>
                <w:lang w:eastAsia="ru-RU"/>
              </w:rPr>
              <w:lastRenderedPageBreak/>
              <w:t>площадь земельного участка 1000 - 50000 кв. м.</w:t>
            </w:r>
          </w:p>
        </w:tc>
        <w:tc>
          <w:tcPr>
            <w:tcW w:w="2552"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lastRenderedPageBreak/>
              <w:t xml:space="preserve">минимальный отступ строений от красной </w:t>
            </w:r>
            <w:r w:rsidRPr="005579A5">
              <w:rPr>
                <w:rFonts w:ascii="Times New Roman" w:eastAsia="Times New Roman" w:hAnsi="Times New Roman" w:cs="Times New Roman"/>
                <w:lang w:eastAsia="ru-RU"/>
              </w:rPr>
              <w:lastRenderedPageBreak/>
              <w:t>линии участка или границ участка -5 метров:</w:t>
            </w:r>
          </w:p>
          <w:p w:rsidR="005579A5" w:rsidRPr="005579A5" w:rsidRDefault="005579A5" w:rsidP="005579A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или на основании утвержденной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rsidR="005579A5" w:rsidRPr="005579A5" w:rsidRDefault="005579A5" w:rsidP="005579A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lastRenderedPageBreak/>
              <w:t>максимальная высота зданий 15 метров;</w:t>
            </w:r>
          </w:p>
          <w:p w:rsidR="005579A5" w:rsidRPr="005579A5" w:rsidRDefault="005579A5" w:rsidP="005579A5">
            <w:pPr>
              <w:shd w:val="clear" w:color="auto" w:fill="FFFFFF"/>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lastRenderedPageBreak/>
              <w:t>высота технологических сооружений не подлежит установлению</w:t>
            </w:r>
          </w:p>
          <w:p w:rsidR="005579A5" w:rsidRPr="005579A5" w:rsidRDefault="005579A5" w:rsidP="005579A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p>
        </w:tc>
        <w:tc>
          <w:tcPr>
            <w:tcW w:w="3431" w:type="dxa"/>
            <w:tcBorders>
              <w:top w:val="single" w:sz="4" w:space="0" w:color="auto"/>
              <w:left w:val="single" w:sz="4" w:space="0" w:color="auto"/>
              <w:bottom w:val="single" w:sz="4" w:space="0" w:color="auto"/>
              <w:right w:val="single" w:sz="4" w:space="0" w:color="auto"/>
            </w:tcBorders>
          </w:tcPr>
          <w:p w:rsidR="005579A5" w:rsidRPr="005579A5" w:rsidRDefault="005579A5" w:rsidP="005579A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lastRenderedPageBreak/>
              <w:t xml:space="preserve">максимальный процент застройки в границах земельного участка - </w:t>
            </w:r>
            <w:r w:rsidRPr="005579A5">
              <w:rPr>
                <w:rFonts w:ascii="Times New Roman" w:eastAsia="Times New Roman" w:hAnsi="Times New Roman" w:cs="Times New Roman"/>
                <w:lang w:eastAsia="ru-RU"/>
              </w:rPr>
              <w:lastRenderedPageBreak/>
              <w:t>80%;</w:t>
            </w:r>
          </w:p>
          <w:p w:rsidR="005579A5" w:rsidRPr="005579A5" w:rsidRDefault="005579A5" w:rsidP="005579A5">
            <w:pPr>
              <w:keepLines/>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процент застройки подземной части не регламентируется;</w:t>
            </w:r>
          </w:p>
          <w:p w:rsidR="005579A5" w:rsidRPr="005579A5" w:rsidRDefault="005579A5" w:rsidP="005579A5">
            <w:pPr>
              <w:rPr>
                <w:rFonts w:ascii="Times New Roman" w:eastAsia="Calibri" w:hAnsi="Times New Roman" w:cs="Times New Roman"/>
              </w:rPr>
            </w:pPr>
          </w:p>
        </w:tc>
      </w:tr>
      <w:tr w:rsidR="005579A5" w:rsidRPr="005579A5" w:rsidTr="00ED0407">
        <w:tc>
          <w:tcPr>
            <w:tcW w:w="1807"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lastRenderedPageBreak/>
              <w:t>Энергетика [6.7]</w:t>
            </w:r>
          </w:p>
        </w:tc>
        <w:tc>
          <w:tcPr>
            <w:tcW w:w="3298"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Размещение объектов гидроэнергетики, теплвыхстанций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2409" w:type="dxa"/>
            <w:tcBorders>
              <w:top w:val="single" w:sz="4" w:space="0" w:color="auto"/>
              <w:left w:val="single" w:sz="4" w:space="0" w:color="auto"/>
              <w:bottom w:val="single" w:sz="4" w:space="0" w:color="auto"/>
              <w:right w:val="single" w:sz="4" w:space="0" w:color="auto"/>
            </w:tcBorders>
          </w:tcPr>
          <w:p w:rsidR="005579A5" w:rsidRPr="005579A5" w:rsidRDefault="005579A5" w:rsidP="005579A5">
            <w:pPr>
              <w:shd w:val="clear" w:color="auto" w:fill="FFFFFF"/>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Не подлежат установлению</w:t>
            </w:r>
          </w:p>
          <w:p w:rsidR="005579A5" w:rsidRPr="005579A5" w:rsidRDefault="005579A5" w:rsidP="005579A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p>
        </w:tc>
        <w:tc>
          <w:tcPr>
            <w:tcW w:w="2552"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минимальный отступ строений от красной линии участка или границ участка -5 метров:</w:t>
            </w:r>
          </w:p>
          <w:p w:rsidR="005579A5" w:rsidRPr="005579A5" w:rsidRDefault="005579A5" w:rsidP="005579A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или на основании утвержденной документации по планировке территории</w:t>
            </w:r>
          </w:p>
        </w:tc>
        <w:tc>
          <w:tcPr>
            <w:tcW w:w="2268"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579A5">
              <w:rPr>
                <w:rFonts w:ascii="Times New Roman CYR" w:eastAsia="Times New Roman" w:hAnsi="Times New Roman CYR" w:cs="Times New Roman CYR"/>
                <w:lang w:eastAsia="ru-RU"/>
              </w:rPr>
              <w:t>Не подлежат установлению</w:t>
            </w:r>
          </w:p>
        </w:tc>
        <w:tc>
          <w:tcPr>
            <w:tcW w:w="343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579A5">
              <w:rPr>
                <w:rFonts w:ascii="Times New Roman CYR" w:eastAsia="Times New Roman" w:hAnsi="Times New Roman CYR" w:cs="Times New Roman CYR"/>
                <w:lang w:eastAsia="ru-RU"/>
              </w:rPr>
              <w:t>Не подлежат установлению</w:t>
            </w:r>
          </w:p>
        </w:tc>
      </w:tr>
      <w:tr w:rsidR="005579A5" w:rsidRPr="005579A5" w:rsidTr="00ED0407">
        <w:tc>
          <w:tcPr>
            <w:tcW w:w="1807"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Связь [6.8]</w:t>
            </w:r>
          </w:p>
        </w:tc>
        <w:tc>
          <w:tcPr>
            <w:tcW w:w="3298"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w:t>
            </w:r>
            <w:r w:rsidRPr="005579A5">
              <w:rPr>
                <w:rFonts w:ascii="Times New Roman" w:eastAsia="Times New Roman" w:hAnsi="Times New Roman" w:cs="Times New Roman"/>
                <w:lang w:eastAsia="ru-RU"/>
              </w:rPr>
              <w:lastRenderedPageBreak/>
              <w:t>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2409"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579A5">
              <w:rPr>
                <w:rFonts w:ascii="Times New Roman CYR" w:eastAsia="Times New Roman" w:hAnsi="Times New Roman CYR" w:cs="Times New Roman CYR"/>
                <w:lang w:eastAsia="ru-RU"/>
              </w:rPr>
              <w:lastRenderedPageBreak/>
              <w:t>Не подлежат установлению</w:t>
            </w:r>
          </w:p>
        </w:tc>
        <w:tc>
          <w:tcPr>
            <w:tcW w:w="2552"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579A5">
              <w:rPr>
                <w:rFonts w:ascii="Times New Roman CYR" w:eastAsia="Times New Roman" w:hAnsi="Times New Roman CYR" w:cs="Times New Roman CYR"/>
                <w:lang w:eastAsia="ru-RU"/>
              </w:rPr>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579A5">
              <w:rPr>
                <w:rFonts w:ascii="Times New Roman CYR" w:eastAsia="Times New Roman" w:hAnsi="Times New Roman CYR" w:cs="Times New Roman CYR"/>
                <w:lang w:eastAsia="ru-RU"/>
              </w:rPr>
              <w:t>Не подлежат установлению</w:t>
            </w:r>
          </w:p>
        </w:tc>
        <w:tc>
          <w:tcPr>
            <w:tcW w:w="343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579A5">
              <w:rPr>
                <w:rFonts w:ascii="Times New Roman CYR" w:eastAsia="Times New Roman" w:hAnsi="Times New Roman CYR" w:cs="Times New Roman CYR"/>
                <w:lang w:eastAsia="ru-RU"/>
              </w:rPr>
              <w:t>Не подлежат установлению</w:t>
            </w:r>
          </w:p>
        </w:tc>
      </w:tr>
      <w:tr w:rsidR="005579A5" w:rsidRPr="005579A5" w:rsidTr="00ED0407">
        <w:tc>
          <w:tcPr>
            <w:tcW w:w="1807"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Склады [6.9]</w:t>
            </w:r>
          </w:p>
        </w:tc>
        <w:tc>
          <w:tcPr>
            <w:tcW w:w="3298"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2409" w:type="dxa"/>
            <w:tcBorders>
              <w:top w:val="single" w:sz="4" w:space="0" w:color="auto"/>
              <w:left w:val="single" w:sz="4" w:space="0" w:color="auto"/>
              <w:bottom w:val="single" w:sz="4" w:space="0" w:color="auto"/>
              <w:right w:val="single" w:sz="4" w:space="0" w:color="auto"/>
            </w:tcBorders>
          </w:tcPr>
          <w:p w:rsidR="005579A5" w:rsidRPr="005579A5" w:rsidRDefault="005579A5" w:rsidP="005579A5">
            <w:pPr>
              <w:shd w:val="clear" w:color="auto" w:fill="FFFFFF"/>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Не подлежат установлению</w:t>
            </w:r>
          </w:p>
          <w:p w:rsidR="005579A5" w:rsidRPr="005579A5" w:rsidRDefault="005579A5" w:rsidP="005579A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p>
        </w:tc>
        <w:tc>
          <w:tcPr>
            <w:tcW w:w="2552"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минимальный отступ строений от красной линии участка или границ участка -5 метров:</w:t>
            </w:r>
          </w:p>
        </w:tc>
        <w:tc>
          <w:tcPr>
            <w:tcW w:w="2268"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максимальная высота зданий 15 метров;</w:t>
            </w:r>
          </w:p>
          <w:p w:rsidR="005579A5" w:rsidRPr="005579A5" w:rsidRDefault="005579A5" w:rsidP="005579A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высота технологических сооружений устанавливается в соответствии с проектной документацией</w:t>
            </w:r>
          </w:p>
        </w:tc>
        <w:tc>
          <w:tcPr>
            <w:tcW w:w="3431" w:type="dxa"/>
            <w:tcBorders>
              <w:top w:val="single" w:sz="4" w:space="0" w:color="auto"/>
              <w:left w:val="single" w:sz="4" w:space="0" w:color="auto"/>
              <w:bottom w:val="single" w:sz="4" w:space="0" w:color="auto"/>
              <w:right w:val="single" w:sz="4" w:space="0" w:color="auto"/>
            </w:tcBorders>
          </w:tcPr>
          <w:p w:rsidR="005579A5" w:rsidRPr="005579A5" w:rsidRDefault="005579A5" w:rsidP="005579A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максимальный процент застройки в границах земельного участка - 80%;</w:t>
            </w:r>
          </w:p>
          <w:p w:rsidR="005579A5" w:rsidRPr="005579A5" w:rsidRDefault="005579A5" w:rsidP="005579A5">
            <w:pPr>
              <w:keepLines/>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процент застройки подземной части не регламентируется;</w:t>
            </w:r>
          </w:p>
          <w:p w:rsidR="005579A5" w:rsidRPr="005579A5" w:rsidRDefault="005579A5" w:rsidP="005579A5">
            <w:pPr>
              <w:rPr>
                <w:rFonts w:ascii="Times New Roman" w:eastAsia="Calibri" w:hAnsi="Times New Roman" w:cs="Times New Roman"/>
              </w:rPr>
            </w:pPr>
          </w:p>
        </w:tc>
      </w:tr>
      <w:tr w:rsidR="005579A5" w:rsidRPr="005579A5" w:rsidTr="00ED0407">
        <w:tc>
          <w:tcPr>
            <w:tcW w:w="1807"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Стоянки транспорта</w:t>
            </w:r>
          </w:p>
          <w:p w:rsidR="005579A5" w:rsidRPr="005579A5" w:rsidRDefault="005579A5" w:rsidP="005579A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 xml:space="preserve">общего </w:t>
            </w:r>
            <w:r w:rsidRPr="005579A5">
              <w:rPr>
                <w:rFonts w:ascii="Times New Roman" w:eastAsia="Times New Roman" w:hAnsi="Times New Roman" w:cs="Times New Roman"/>
                <w:lang w:eastAsia="ru-RU"/>
              </w:rPr>
              <w:lastRenderedPageBreak/>
              <w:t>пользования [7.2.3]</w:t>
            </w:r>
          </w:p>
        </w:tc>
        <w:tc>
          <w:tcPr>
            <w:tcW w:w="3298"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lastRenderedPageBreak/>
              <w:t xml:space="preserve">Размещение стоянок транспортных средств, осуществляющих перевозки </w:t>
            </w:r>
            <w:r w:rsidRPr="005579A5">
              <w:rPr>
                <w:rFonts w:ascii="Times New Roman" w:eastAsia="Times New Roman" w:hAnsi="Times New Roman" w:cs="Times New Roman"/>
                <w:lang w:eastAsia="ru-RU"/>
              </w:rPr>
              <w:lastRenderedPageBreak/>
              <w:t>людей по установленному маршруту</w:t>
            </w:r>
          </w:p>
        </w:tc>
        <w:tc>
          <w:tcPr>
            <w:tcW w:w="2409"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lastRenderedPageBreak/>
              <w:t xml:space="preserve">минимальная (максимальная) площадь земельного </w:t>
            </w:r>
            <w:r w:rsidRPr="005579A5">
              <w:rPr>
                <w:rFonts w:ascii="Times New Roman" w:eastAsia="Times New Roman" w:hAnsi="Times New Roman" w:cs="Times New Roman"/>
                <w:lang w:eastAsia="ru-RU"/>
              </w:rPr>
              <w:lastRenderedPageBreak/>
              <w:t>участка -30 - 3000 кв. м.</w:t>
            </w:r>
          </w:p>
        </w:tc>
        <w:tc>
          <w:tcPr>
            <w:tcW w:w="2552"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579A5">
              <w:rPr>
                <w:rFonts w:ascii="Times New Roman CYR" w:eastAsia="Times New Roman" w:hAnsi="Times New Roman CYR" w:cs="Times New Roman CYR"/>
                <w:lang w:eastAsia="ru-RU"/>
              </w:rPr>
              <w:lastRenderedPageBreak/>
              <w:t xml:space="preserve">Не подлежат установлению (размещение объектов </w:t>
            </w:r>
            <w:r w:rsidRPr="005579A5">
              <w:rPr>
                <w:rFonts w:ascii="Times New Roman CYR" w:eastAsia="Times New Roman" w:hAnsi="Times New Roman CYR" w:cs="Times New Roman CYR"/>
                <w:lang w:eastAsia="ru-RU"/>
              </w:rPr>
              <w:lastRenderedPageBreak/>
              <w:t>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579A5">
              <w:rPr>
                <w:rFonts w:ascii="Times New Roman CYR" w:eastAsia="Times New Roman" w:hAnsi="Times New Roman CYR" w:cs="Times New Roman CYR"/>
                <w:lang w:eastAsia="ru-RU"/>
              </w:rPr>
              <w:lastRenderedPageBreak/>
              <w:t xml:space="preserve">Не подлежат установлению (размещение </w:t>
            </w:r>
            <w:r w:rsidRPr="005579A5">
              <w:rPr>
                <w:rFonts w:ascii="Times New Roman CYR" w:eastAsia="Times New Roman" w:hAnsi="Times New Roman CYR" w:cs="Times New Roman CYR"/>
                <w:lang w:eastAsia="ru-RU"/>
              </w:rPr>
              <w:lastRenderedPageBreak/>
              <w:t>объектов капитального строительства не предусматривается)</w:t>
            </w:r>
          </w:p>
        </w:tc>
        <w:tc>
          <w:tcPr>
            <w:tcW w:w="343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579A5">
              <w:rPr>
                <w:rFonts w:ascii="Times New Roman CYR" w:eastAsia="Times New Roman" w:hAnsi="Times New Roman CYR" w:cs="Times New Roman CYR"/>
                <w:lang w:eastAsia="ru-RU"/>
              </w:rPr>
              <w:lastRenderedPageBreak/>
              <w:t xml:space="preserve">Не подлежат установлению (размещение объектов капитального строительства не </w:t>
            </w:r>
            <w:r w:rsidRPr="005579A5">
              <w:rPr>
                <w:rFonts w:ascii="Times New Roman CYR" w:eastAsia="Times New Roman" w:hAnsi="Times New Roman CYR" w:cs="Times New Roman CYR"/>
                <w:lang w:eastAsia="ru-RU"/>
              </w:rPr>
              <w:lastRenderedPageBreak/>
              <w:t>предусматривается).</w:t>
            </w:r>
          </w:p>
        </w:tc>
      </w:tr>
      <w:tr w:rsidR="005579A5" w:rsidRPr="005579A5" w:rsidTr="00ED0407">
        <w:tc>
          <w:tcPr>
            <w:tcW w:w="1807"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lastRenderedPageBreak/>
              <w:t>Земельные участки (территории) общего пользования</w:t>
            </w:r>
          </w:p>
          <w:p w:rsidR="005579A5" w:rsidRPr="005579A5" w:rsidRDefault="005579A5" w:rsidP="005579A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[12.0]</w:t>
            </w:r>
          </w:p>
        </w:tc>
        <w:tc>
          <w:tcPr>
            <w:tcW w:w="3298"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Земельные участки общего пользования.</w:t>
            </w:r>
          </w:p>
          <w:p w:rsidR="005579A5" w:rsidRPr="005579A5" w:rsidRDefault="005579A5" w:rsidP="005579A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Содержание данного вида разрешенного использования включает в себя содержание видов разрешенного использования с кодами 12.0.1 - 12.0.2</w:t>
            </w:r>
          </w:p>
        </w:tc>
        <w:tc>
          <w:tcPr>
            <w:tcW w:w="2409"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минимальная (максимальная) площадь земельного участка -50 - 10000 кв. м.</w:t>
            </w:r>
          </w:p>
        </w:tc>
        <w:tc>
          <w:tcPr>
            <w:tcW w:w="2552"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579A5">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579A5">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c>
          <w:tcPr>
            <w:tcW w:w="343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579A5">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r>
      <w:tr w:rsidR="005579A5" w:rsidRPr="005579A5" w:rsidTr="00ED0407">
        <w:tc>
          <w:tcPr>
            <w:tcW w:w="1807"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Улично-дорожная сеть</w:t>
            </w:r>
          </w:p>
          <w:p w:rsidR="005579A5" w:rsidRPr="005579A5" w:rsidRDefault="005579A5" w:rsidP="005579A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[12.0.1]</w:t>
            </w:r>
          </w:p>
        </w:tc>
        <w:tc>
          <w:tcPr>
            <w:tcW w:w="3298"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5579A5" w:rsidRPr="005579A5" w:rsidRDefault="005579A5" w:rsidP="005579A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2409"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минимальная (максимальная) площадь земельного участка -50 - 10000 кв. м.</w:t>
            </w:r>
          </w:p>
        </w:tc>
        <w:tc>
          <w:tcPr>
            <w:tcW w:w="2552"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579A5">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579A5">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c>
          <w:tcPr>
            <w:tcW w:w="343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579A5">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r>
      <w:tr w:rsidR="005579A5" w:rsidRPr="005579A5" w:rsidTr="00ED0407">
        <w:tc>
          <w:tcPr>
            <w:tcW w:w="1807"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 xml:space="preserve">Благоустройство территории </w:t>
            </w:r>
            <w:r w:rsidRPr="005579A5">
              <w:rPr>
                <w:rFonts w:ascii="Times New Roman" w:eastAsia="Times New Roman" w:hAnsi="Times New Roman" w:cs="Times New Roman"/>
                <w:lang w:eastAsia="ru-RU"/>
              </w:rPr>
              <w:lastRenderedPageBreak/>
              <w:t>[12.0.2]</w:t>
            </w:r>
          </w:p>
        </w:tc>
        <w:tc>
          <w:tcPr>
            <w:tcW w:w="3298"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lastRenderedPageBreak/>
              <w:t xml:space="preserve">Размещение декоративных, технических, планировочных, </w:t>
            </w:r>
            <w:r w:rsidRPr="005579A5">
              <w:rPr>
                <w:rFonts w:ascii="Times New Roman" w:eastAsia="Times New Roman" w:hAnsi="Times New Roman" w:cs="Times New Roman"/>
                <w:lang w:eastAsia="ru-RU"/>
              </w:rPr>
              <w:lastRenderedPageBreak/>
              <w:t>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409"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lastRenderedPageBreak/>
              <w:t xml:space="preserve">минимальная (максимальная) </w:t>
            </w:r>
            <w:r w:rsidRPr="005579A5">
              <w:rPr>
                <w:rFonts w:ascii="Times New Roman" w:eastAsia="Times New Roman" w:hAnsi="Times New Roman" w:cs="Times New Roman"/>
                <w:lang w:eastAsia="ru-RU"/>
              </w:rPr>
              <w:lastRenderedPageBreak/>
              <w:t>площадь земельного участка -50 - 10000 кв. м.</w:t>
            </w:r>
          </w:p>
        </w:tc>
        <w:tc>
          <w:tcPr>
            <w:tcW w:w="2552"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579A5">
              <w:rPr>
                <w:rFonts w:ascii="Times New Roman CYR" w:eastAsia="Times New Roman" w:hAnsi="Times New Roman CYR" w:cs="Times New Roman CYR"/>
                <w:lang w:eastAsia="ru-RU"/>
              </w:rPr>
              <w:lastRenderedPageBreak/>
              <w:t xml:space="preserve">Не подлежат установлению </w:t>
            </w:r>
            <w:r w:rsidRPr="005579A5">
              <w:rPr>
                <w:rFonts w:ascii="Times New Roman CYR" w:eastAsia="Times New Roman" w:hAnsi="Times New Roman CYR" w:cs="Times New Roman CYR"/>
                <w:lang w:eastAsia="ru-RU"/>
              </w:rPr>
              <w:lastRenderedPageBreak/>
              <w:t>(размещение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579A5">
              <w:rPr>
                <w:rFonts w:ascii="Times New Roman CYR" w:eastAsia="Times New Roman" w:hAnsi="Times New Roman CYR" w:cs="Times New Roman CYR"/>
                <w:lang w:eastAsia="ru-RU"/>
              </w:rPr>
              <w:lastRenderedPageBreak/>
              <w:t xml:space="preserve">Не подлежат установлению </w:t>
            </w:r>
            <w:r w:rsidRPr="005579A5">
              <w:rPr>
                <w:rFonts w:ascii="Times New Roman CYR" w:eastAsia="Times New Roman" w:hAnsi="Times New Roman CYR" w:cs="Times New Roman CYR"/>
                <w:lang w:eastAsia="ru-RU"/>
              </w:rPr>
              <w:lastRenderedPageBreak/>
              <w:t>(размещение объектов капитального строительства не предусматривается).</w:t>
            </w:r>
          </w:p>
        </w:tc>
        <w:tc>
          <w:tcPr>
            <w:tcW w:w="343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579A5">
              <w:rPr>
                <w:rFonts w:ascii="Times New Roman CYR" w:eastAsia="Times New Roman" w:hAnsi="Times New Roman CYR" w:cs="Times New Roman CYR"/>
                <w:lang w:eastAsia="ru-RU"/>
              </w:rPr>
              <w:lastRenderedPageBreak/>
              <w:t xml:space="preserve">Не подлежат установлению (размещение объектов </w:t>
            </w:r>
            <w:r w:rsidRPr="005579A5">
              <w:rPr>
                <w:rFonts w:ascii="Times New Roman CYR" w:eastAsia="Times New Roman" w:hAnsi="Times New Roman CYR" w:cs="Times New Roman CYR"/>
                <w:lang w:eastAsia="ru-RU"/>
              </w:rPr>
              <w:lastRenderedPageBreak/>
              <w:t>капитального строительства не предусматривается).</w:t>
            </w:r>
          </w:p>
        </w:tc>
      </w:tr>
    </w:tbl>
    <w:p w:rsidR="005579A5" w:rsidRPr="005579A5" w:rsidRDefault="005579A5" w:rsidP="005579A5">
      <w:pPr>
        <w:jc w:val="center"/>
        <w:rPr>
          <w:rFonts w:ascii="Times New Roman" w:eastAsia="Calibri" w:hAnsi="Times New Roman" w:cs="Times New Roman"/>
          <w:b/>
          <w:sz w:val="24"/>
          <w:szCs w:val="24"/>
        </w:rPr>
      </w:pPr>
      <w:r w:rsidRPr="005579A5">
        <w:rPr>
          <w:rFonts w:ascii="Times New Roman" w:eastAsia="Calibri" w:hAnsi="Times New Roman" w:cs="Times New Roman"/>
          <w:b/>
        </w:rPr>
        <w:lastRenderedPageBreak/>
        <w:t xml:space="preserve">УСЛОВНО РАЗРЕШЕННЫЕ ВИДЫ И ПАРАМЕТРЫ ИСПОЛЬЗОВАНИЯ ЗЕМЕЛЬНЫХ УЧАСТКОВ И ОБЪЕКТОВ </w:t>
      </w:r>
    </w:p>
    <w:p w:rsidR="005579A5" w:rsidRPr="005579A5" w:rsidRDefault="005579A5" w:rsidP="005579A5">
      <w:pPr>
        <w:jc w:val="center"/>
        <w:rPr>
          <w:rFonts w:ascii="Times New Roman" w:eastAsia="Calibri" w:hAnsi="Times New Roman" w:cs="Times New Roman"/>
          <w:b/>
        </w:rPr>
      </w:pPr>
      <w:r w:rsidRPr="005579A5">
        <w:rPr>
          <w:rFonts w:ascii="Times New Roman" w:eastAsia="Calibri" w:hAnsi="Times New Roman" w:cs="Times New Roman"/>
          <w:b/>
        </w:rPr>
        <w:t>КАПИТАЛЬНОГО СТРОИТЕЛЬСТВА</w:t>
      </w:r>
    </w:p>
    <w:tbl>
      <w:tblPr>
        <w:tblW w:w="1576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07"/>
        <w:gridCol w:w="3298"/>
        <w:gridCol w:w="2201"/>
        <w:gridCol w:w="2760"/>
        <w:gridCol w:w="2268"/>
        <w:gridCol w:w="3431"/>
      </w:tblGrid>
      <w:tr w:rsidR="005579A5" w:rsidRPr="005579A5" w:rsidTr="00ED0407">
        <w:tc>
          <w:tcPr>
            <w:tcW w:w="1806" w:type="dxa"/>
            <w:vMerge w:val="restart"/>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5579A5">
              <w:rPr>
                <w:rFonts w:ascii="Times New Roman" w:eastAsia="Times New Roman" w:hAnsi="Times New Roman" w:cs="Times New Roman"/>
                <w:b/>
                <w:lang w:eastAsia="ru-RU"/>
              </w:rPr>
              <w:t>Наименование вида разрешенного использования земельного участка</w:t>
            </w:r>
          </w:p>
        </w:tc>
        <w:tc>
          <w:tcPr>
            <w:tcW w:w="3298" w:type="dxa"/>
            <w:vMerge w:val="restart"/>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5579A5">
              <w:rPr>
                <w:rFonts w:ascii="Times New Roman" w:eastAsia="Times New Roman" w:hAnsi="Times New Roman" w:cs="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660" w:type="dxa"/>
            <w:gridSpan w:val="4"/>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5579A5">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579A5" w:rsidRPr="005579A5" w:rsidTr="00ED0407">
        <w:tc>
          <w:tcPr>
            <w:tcW w:w="1806" w:type="dxa"/>
            <w:vMerge/>
            <w:tcBorders>
              <w:top w:val="single" w:sz="4" w:space="0" w:color="auto"/>
              <w:left w:val="single" w:sz="4" w:space="0" w:color="auto"/>
              <w:bottom w:val="single" w:sz="4" w:space="0" w:color="auto"/>
              <w:right w:val="single" w:sz="4" w:space="0" w:color="auto"/>
            </w:tcBorders>
            <w:vAlign w:val="center"/>
            <w:hideMark/>
          </w:tcPr>
          <w:p w:rsidR="005579A5" w:rsidRPr="005579A5" w:rsidRDefault="005579A5" w:rsidP="005579A5">
            <w:pPr>
              <w:rPr>
                <w:rFonts w:ascii="Times New Roman" w:eastAsia="Calibri" w:hAnsi="Times New Roman" w:cs="Times New Roman"/>
                <w:b/>
              </w:rPr>
            </w:pPr>
          </w:p>
        </w:tc>
        <w:tc>
          <w:tcPr>
            <w:tcW w:w="3298" w:type="dxa"/>
            <w:vMerge/>
            <w:tcBorders>
              <w:top w:val="single" w:sz="4" w:space="0" w:color="auto"/>
              <w:left w:val="single" w:sz="4" w:space="0" w:color="auto"/>
              <w:bottom w:val="single" w:sz="4" w:space="0" w:color="auto"/>
              <w:right w:val="single" w:sz="4" w:space="0" w:color="auto"/>
            </w:tcBorders>
            <w:vAlign w:val="center"/>
            <w:hideMark/>
          </w:tcPr>
          <w:p w:rsidR="005579A5" w:rsidRPr="005579A5" w:rsidRDefault="005579A5" w:rsidP="005579A5">
            <w:pPr>
              <w:rPr>
                <w:rFonts w:ascii="Times New Roman" w:eastAsia="Calibri" w:hAnsi="Times New Roman" w:cs="Times New Roman"/>
                <w:b/>
              </w:rPr>
            </w:pPr>
          </w:p>
        </w:tc>
        <w:tc>
          <w:tcPr>
            <w:tcW w:w="220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5579A5">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760"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5579A5">
              <w:rPr>
                <w:rFonts w:ascii="Times New Roman" w:eastAsia="Times New Roman" w:hAnsi="Times New Roman" w:cs="Times New Roman"/>
                <w:b/>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5579A5">
              <w:rPr>
                <w:rFonts w:ascii="Times New Roman" w:eastAsia="Times New Roman" w:hAnsi="Times New Roman" w:cs="Times New Roman"/>
                <w:b/>
                <w:lang w:eastAsia="ru-RU"/>
              </w:rPr>
              <w:t>предельное количество этажей или предельную высоту зданий, строений, сооружений</w:t>
            </w:r>
          </w:p>
        </w:tc>
        <w:tc>
          <w:tcPr>
            <w:tcW w:w="343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5579A5">
              <w:rPr>
                <w:rFonts w:ascii="Times New Roman" w:eastAsia="Times New Roman" w:hAnsi="Times New Roman" w:cs="Times New Roman"/>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5579A5" w:rsidRPr="005579A5" w:rsidTr="00ED0407">
        <w:tc>
          <w:tcPr>
            <w:tcW w:w="1806"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Хранение автотранспорта</w:t>
            </w:r>
          </w:p>
          <w:p w:rsidR="005579A5" w:rsidRPr="005579A5" w:rsidRDefault="005579A5" w:rsidP="005579A5">
            <w:pPr>
              <w:widowControl w:val="0"/>
              <w:autoSpaceDE w:val="0"/>
              <w:autoSpaceDN w:val="0"/>
              <w:adjustRightInd w:val="0"/>
              <w:spacing w:after="0" w:line="240" w:lineRule="auto"/>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[2.7.1]</w:t>
            </w:r>
          </w:p>
        </w:tc>
        <w:tc>
          <w:tcPr>
            <w:tcW w:w="3298"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rPr>
                <w:rFonts w:ascii="Times New Roman" w:eastAsia="Times New Roman" w:hAnsi="Times New Roman" w:cs="Times New Roman"/>
                <w:lang w:eastAsia="ru-RU"/>
              </w:rPr>
            </w:pPr>
            <w:r w:rsidRPr="005579A5">
              <w:rPr>
                <w:rFonts w:ascii="Times New Roman CYR" w:eastAsia="Times New Roman" w:hAnsi="Times New Roman CYR" w:cs="Times New Roman CYR"/>
                <w:lang w:eastAsia="ru-RU"/>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w:t>
            </w:r>
            <w:r w:rsidRPr="005579A5">
              <w:rPr>
                <w:rFonts w:ascii="Times New Roman CYR" w:eastAsia="Times New Roman" w:hAnsi="Times New Roman CYR" w:cs="Times New Roman CYR"/>
                <w:lang w:eastAsia="ru-RU"/>
              </w:rPr>
              <w:lastRenderedPageBreak/>
              <w:t xml:space="preserve">размещение которых предусмотрено содержанием видов разрешенного использования с </w:t>
            </w:r>
            <w:hyperlink r:id="rId45" w:anchor="anchor1272" w:history="1">
              <w:r w:rsidRPr="005579A5">
                <w:rPr>
                  <w:rFonts w:ascii="Times New Roman CYR" w:eastAsia="Times New Roman" w:hAnsi="Times New Roman CYR" w:cs="Times New Roman"/>
                  <w:u w:val="single"/>
                  <w:lang w:eastAsia="ru-RU"/>
                </w:rPr>
                <w:t>кодами 2.7.2</w:t>
              </w:r>
            </w:hyperlink>
            <w:r w:rsidRPr="005579A5">
              <w:rPr>
                <w:rFonts w:ascii="Times New Roman CYR" w:eastAsia="Times New Roman" w:hAnsi="Times New Roman CYR" w:cs="Times New Roman CYR"/>
                <w:lang w:eastAsia="ru-RU"/>
              </w:rPr>
              <w:t>, 4.9</w:t>
            </w:r>
          </w:p>
        </w:tc>
        <w:tc>
          <w:tcPr>
            <w:tcW w:w="220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rPr>
                <w:rFonts w:ascii="Times New Roman" w:eastAsia="Times New Roman" w:hAnsi="Times New Roman" w:cs="Times New Roman"/>
                <w:lang w:eastAsia="ru-RU"/>
              </w:rPr>
            </w:pPr>
            <w:r w:rsidRPr="005579A5">
              <w:rPr>
                <w:rFonts w:ascii="Times New Roman" w:eastAsia="Times New Roman" w:hAnsi="Times New Roman" w:cs="Times New Roman"/>
                <w:lang w:eastAsia="ru-RU"/>
              </w:rPr>
              <w:lastRenderedPageBreak/>
              <w:t>минимальная (максимальная) площадь земельных участков - 18 - 5000 кв. м.</w:t>
            </w:r>
          </w:p>
        </w:tc>
        <w:tc>
          <w:tcPr>
            <w:tcW w:w="2760"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 xml:space="preserve">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w:t>
            </w:r>
            <w:r w:rsidRPr="005579A5">
              <w:rPr>
                <w:rFonts w:ascii="Times New Roman" w:eastAsia="Times New Roman" w:hAnsi="Times New Roman" w:cs="Times New Roman"/>
                <w:lang w:eastAsia="ru-RU"/>
              </w:rPr>
              <w:lastRenderedPageBreak/>
              <w:t>предусмотреть необходимое расчетное количество парковочных мест для временной стоянки автомобилей; для автомобильных моек расстояние до жилых и общественных зданий, общеобразовательных школ и дошкольных образовательных учреждений, лечебных учреждений со стационаром - 50 м.</w:t>
            </w:r>
          </w:p>
        </w:tc>
        <w:tc>
          <w:tcPr>
            <w:tcW w:w="2268"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rPr>
                <w:rFonts w:ascii="Times New Roman" w:eastAsia="Times New Roman" w:hAnsi="Times New Roman" w:cs="Times New Roman"/>
                <w:lang w:eastAsia="ru-RU"/>
              </w:rPr>
            </w:pPr>
            <w:r w:rsidRPr="005579A5">
              <w:rPr>
                <w:rFonts w:ascii="Times New Roman" w:eastAsia="Times New Roman" w:hAnsi="Times New Roman" w:cs="Times New Roman"/>
                <w:lang w:eastAsia="ru-RU"/>
              </w:rPr>
              <w:lastRenderedPageBreak/>
              <w:t>максимальное количество надземных этажей - 1</w:t>
            </w:r>
          </w:p>
        </w:tc>
        <w:tc>
          <w:tcPr>
            <w:tcW w:w="3431" w:type="dxa"/>
            <w:tcBorders>
              <w:top w:val="single" w:sz="4" w:space="0" w:color="auto"/>
              <w:left w:val="single" w:sz="4" w:space="0" w:color="auto"/>
              <w:bottom w:val="single" w:sz="4" w:space="0" w:color="auto"/>
              <w:right w:val="single" w:sz="4" w:space="0" w:color="auto"/>
            </w:tcBorders>
          </w:tcPr>
          <w:p w:rsidR="005579A5" w:rsidRPr="005579A5" w:rsidRDefault="005579A5" w:rsidP="005579A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максимальный процент застройки в границах земельного участка - 80%;</w:t>
            </w:r>
          </w:p>
          <w:p w:rsidR="005579A5" w:rsidRPr="005579A5" w:rsidRDefault="005579A5" w:rsidP="005579A5">
            <w:pPr>
              <w:keepLines/>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процент застройки подземной части не регламентируется;</w:t>
            </w:r>
          </w:p>
          <w:p w:rsidR="005579A5" w:rsidRPr="005579A5" w:rsidRDefault="005579A5" w:rsidP="005579A5">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5579A5" w:rsidRPr="005579A5" w:rsidTr="00ED0407">
        <w:tc>
          <w:tcPr>
            <w:tcW w:w="1806"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Коммунальное обслуживание</w:t>
            </w:r>
          </w:p>
          <w:p w:rsidR="005579A5" w:rsidRPr="005579A5" w:rsidRDefault="005579A5" w:rsidP="005579A5">
            <w:pPr>
              <w:widowControl w:val="0"/>
              <w:autoSpaceDE w:val="0"/>
              <w:autoSpaceDN w:val="0"/>
              <w:adjustRightInd w:val="0"/>
              <w:spacing w:after="0" w:line="240" w:lineRule="auto"/>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[3.1]</w:t>
            </w:r>
          </w:p>
        </w:tc>
        <w:tc>
          <w:tcPr>
            <w:tcW w:w="3298"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220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минимальная (максимальная) площадь земельного участка:</w:t>
            </w:r>
          </w:p>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 для объектов коммунального обслуживания- 10 - 15000 кв. м; - для объектов инженерного обеспечения и объектов вспомогательного инженерного назначения от 1 кв. м.</w:t>
            </w:r>
          </w:p>
        </w:tc>
        <w:tc>
          <w:tcPr>
            <w:tcW w:w="2760"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w:t>
            </w:r>
          </w:p>
          <w:p w:rsidR="005579A5" w:rsidRPr="005579A5" w:rsidRDefault="005579A5" w:rsidP="005579A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максимальное количество надземных этажей зданий - 4</w:t>
            </w:r>
          </w:p>
          <w:p w:rsidR="005579A5" w:rsidRPr="005579A5" w:rsidRDefault="005579A5" w:rsidP="005579A5">
            <w:pPr>
              <w:widowControl w:val="0"/>
              <w:autoSpaceDE w:val="0"/>
              <w:autoSpaceDN w:val="0"/>
              <w:adjustRightInd w:val="0"/>
              <w:spacing w:after="0" w:line="240" w:lineRule="auto"/>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максимальная высота зданий - 20 м.</w:t>
            </w:r>
          </w:p>
        </w:tc>
        <w:tc>
          <w:tcPr>
            <w:tcW w:w="343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максимальный процент застройки в границах земельного участка - 80%;</w:t>
            </w:r>
          </w:p>
          <w:p w:rsidR="005579A5" w:rsidRPr="005579A5" w:rsidRDefault="005579A5" w:rsidP="005579A5">
            <w:pPr>
              <w:keepLines/>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процент застройки подземной части не регламентируется;</w:t>
            </w:r>
          </w:p>
          <w:p w:rsidR="005579A5" w:rsidRPr="005579A5" w:rsidRDefault="005579A5" w:rsidP="005579A5">
            <w:pPr>
              <w:widowControl w:val="0"/>
              <w:autoSpaceDE w:val="0"/>
              <w:autoSpaceDN w:val="0"/>
              <w:adjustRightInd w:val="0"/>
              <w:spacing w:after="0" w:line="240" w:lineRule="auto"/>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коэффициент плотности застройки Кпз-2,4;</w:t>
            </w:r>
          </w:p>
        </w:tc>
      </w:tr>
      <w:tr w:rsidR="005579A5" w:rsidRPr="005579A5" w:rsidTr="00ED0407">
        <w:tc>
          <w:tcPr>
            <w:tcW w:w="1806"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Предоставление коммунальных услуг [3.1.1]</w:t>
            </w:r>
          </w:p>
        </w:tc>
        <w:tc>
          <w:tcPr>
            <w:tcW w:w="3298"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 xml:space="preserve">Размещение зданий и сооружений, обеспечивающих поставку воды, тепла, электричества, газа, отвод канализационных стоков, </w:t>
            </w:r>
            <w:r w:rsidRPr="005579A5">
              <w:rPr>
                <w:rFonts w:ascii="Times New Roman" w:eastAsia="Times New Roman" w:hAnsi="Times New Roman" w:cs="Times New Roman"/>
                <w:lang w:eastAsia="ru-RU"/>
              </w:rPr>
              <w:lastRenderedPageBreak/>
              <w:t>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20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lastRenderedPageBreak/>
              <w:t>минимальная (максимальная) площадь земельного участка:</w:t>
            </w:r>
          </w:p>
          <w:p w:rsidR="005579A5" w:rsidRPr="005579A5" w:rsidRDefault="005579A5" w:rsidP="005579A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 xml:space="preserve">- для объектов </w:t>
            </w:r>
            <w:r w:rsidRPr="005579A5">
              <w:rPr>
                <w:rFonts w:ascii="Times New Roman" w:eastAsia="Times New Roman" w:hAnsi="Times New Roman" w:cs="Times New Roman"/>
                <w:lang w:eastAsia="ru-RU"/>
              </w:rPr>
              <w:lastRenderedPageBreak/>
              <w:t>коммунального обслуживания- 10 - 15000 кв. м;</w:t>
            </w:r>
          </w:p>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 для объектов инженерного обеспечения и объектов вспомогательного инженерного назначения от 1 кв. м.</w:t>
            </w:r>
          </w:p>
        </w:tc>
        <w:tc>
          <w:tcPr>
            <w:tcW w:w="2760"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lastRenderedPageBreak/>
              <w:t xml:space="preserve">минимальный отступ строений от красной линии улиц не менее чем 5 м; от границ соседнего земельного участка не </w:t>
            </w:r>
            <w:r w:rsidRPr="005579A5">
              <w:rPr>
                <w:rFonts w:ascii="Times New Roman" w:eastAsia="Times New Roman" w:hAnsi="Times New Roman" w:cs="Times New Roman"/>
                <w:lang w:eastAsia="ru-RU"/>
              </w:rPr>
              <w:lastRenderedPageBreak/>
              <w:t>менее 3 м;</w:t>
            </w:r>
          </w:p>
          <w:p w:rsidR="005579A5" w:rsidRPr="005579A5" w:rsidRDefault="005579A5" w:rsidP="005579A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rsidR="005579A5" w:rsidRPr="005579A5" w:rsidRDefault="005579A5" w:rsidP="005579A5">
            <w:pPr>
              <w:widowControl w:val="0"/>
              <w:autoSpaceDE w:val="0"/>
              <w:autoSpaceDN w:val="0"/>
              <w:adjustRightInd w:val="0"/>
              <w:spacing w:after="0" w:line="240" w:lineRule="auto"/>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lastRenderedPageBreak/>
              <w:t>максимальное количество надземных этажей зданий - 4</w:t>
            </w:r>
          </w:p>
          <w:p w:rsidR="005579A5" w:rsidRPr="005579A5" w:rsidRDefault="005579A5" w:rsidP="005579A5">
            <w:pPr>
              <w:widowControl w:val="0"/>
              <w:autoSpaceDE w:val="0"/>
              <w:autoSpaceDN w:val="0"/>
              <w:adjustRightInd w:val="0"/>
              <w:spacing w:after="0" w:line="240" w:lineRule="auto"/>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 xml:space="preserve">максимальная высота </w:t>
            </w:r>
            <w:r w:rsidRPr="005579A5">
              <w:rPr>
                <w:rFonts w:ascii="Times New Roman" w:eastAsia="Times New Roman" w:hAnsi="Times New Roman" w:cs="Times New Roman"/>
                <w:lang w:eastAsia="ru-RU"/>
              </w:rPr>
              <w:lastRenderedPageBreak/>
              <w:t>зданий - 20 м.</w:t>
            </w:r>
          </w:p>
        </w:tc>
        <w:tc>
          <w:tcPr>
            <w:tcW w:w="343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lastRenderedPageBreak/>
              <w:t>максимальный процент застройки в границах земельного участка - 80%;</w:t>
            </w:r>
          </w:p>
          <w:p w:rsidR="005579A5" w:rsidRPr="005579A5" w:rsidRDefault="005579A5" w:rsidP="005579A5">
            <w:pPr>
              <w:keepLines/>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процент застройки подземной части не регламентируется;</w:t>
            </w:r>
          </w:p>
          <w:p w:rsidR="005579A5" w:rsidRPr="005579A5" w:rsidRDefault="005579A5" w:rsidP="005579A5">
            <w:pPr>
              <w:widowControl w:val="0"/>
              <w:autoSpaceDE w:val="0"/>
              <w:autoSpaceDN w:val="0"/>
              <w:adjustRightInd w:val="0"/>
              <w:spacing w:after="0" w:line="240" w:lineRule="auto"/>
              <w:rPr>
                <w:rFonts w:ascii="Times New Roman" w:eastAsia="Times New Roman" w:hAnsi="Times New Roman" w:cs="Times New Roman"/>
                <w:lang w:eastAsia="ru-RU"/>
              </w:rPr>
            </w:pPr>
            <w:r w:rsidRPr="005579A5">
              <w:rPr>
                <w:rFonts w:ascii="Times New Roman" w:eastAsia="Times New Roman" w:hAnsi="Times New Roman" w:cs="Times New Roman"/>
                <w:lang w:eastAsia="ru-RU"/>
              </w:rPr>
              <w:lastRenderedPageBreak/>
              <w:t>коэффициент плотности застройки Кпз-2,4;</w:t>
            </w:r>
          </w:p>
        </w:tc>
      </w:tr>
      <w:tr w:rsidR="005579A5" w:rsidRPr="005579A5" w:rsidTr="00ED0407">
        <w:tc>
          <w:tcPr>
            <w:tcW w:w="1806"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rPr>
                <w:rFonts w:ascii="Times New Roman" w:eastAsia="Times New Roman" w:hAnsi="Times New Roman" w:cs="Times New Roman"/>
                <w:lang w:eastAsia="ru-RU"/>
              </w:rPr>
            </w:pPr>
            <w:r w:rsidRPr="005579A5">
              <w:rPr>
                <w:rFonts w:ascii="Times New Roman" w:eastAsia="Times New Roman" w:hAnsi="Times New Roman" w:cs="Times New Roman"/>
                <w:lang w:eastAsia="ru-RU"/>
              </w:rPr>
              <w:lastRenderedPageBreak/>
              <w:t>Административные здания организаций, обеспечивающих предоставление коммунальных услуг [3.1.2]</w:t>
            </w:r>
          </w:p>
        </w:tc>
        <w:tc>
          <w:tcPr>
            <w:tcW w:w="3298"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Размещение зданий, предназначенных для приема физических и юридических лиц в связи с предоставлением им коммунальных услуг.</w:t>
            </w:r>
          </w:p>
        </w:tc>
        <w:tc>
          <w:tcPr>
            <w:tcW w:w="220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минимальная (максимальная) площадь земельного участка:</w:t>
            </w:r>
          </w:p>
          <w:p w:rsidR="005579A5" w:rsidRPr="005579A5" w:rsidRDefault="005579A5" w:rsidP="005579A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 для объектов коммунального обслуживания - 100 - 15000 кв. м;</w:t>
            </w:r>
          </w:p>
          <w:p w:rsidR="005579A5" w:rsidRPr="005579A5" w:rsidRDefault="005579A5" w:rsidP="005579A5">
            <w:pPr>
              <w:widowControl w:val="0"/>
              <w:autoSpaceDE w:val="0"/>
              <w:autoSpaceDN w:val="0"/>
              <w:adjustRightInd w:val="0"/>
              <w:spacing w:after="0" w:line="240" w:lineRule="auto"/>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 для объектов инженерного обеспечения и объектов вспомогательного инженерного назначения от 1 кв. м.</w:t>
            </w:r>
          </w:p>
        </w:tc>
        <w:tc>
          <w:tcPr>
            <w:tcW w:w="2760"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w:t>
            </w:r>
          </w:p>
          <w:p w:rsidR="005579A5" w:rsidRPr="005579A5" w:rsidRDefault="005579A5" w:rsidP="005579A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rsidR="005579A5" w:rsidRPr="005579A5" w:rsidRDefault="005579A5" w:rsidP="005579A5">
            <w:pPr>
              <w:widowControl w:val="0"/>
              <w:autoSpaceDE w:val="0"/>
              <w:autoSpaceDN w:val="0"/>
              <w:adjustRightInd w:val="0"/>
              <w:spacing w:after="0" w:line="240" w:lineRule="auto"/>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максимальное количество надземных этажей зданий - 4</w:t>
            </w:r>
          </w:p>
          <w:p w:rsidR="005579A5" w:rsidRPr="005579A5" w:rsidRDefault="005579A5" w:rsidP="005579A5">
            <w:pPr>
              <w:widowControl w:val="0"/>
              <w:autoSpaceDE w:val="0"/>
              <w:autoSpaceDN w:val="0"/>
              <w:adjustRightInd w:val="0"/>
              <w:spacing w:after="0" w:line="240" w:lineRule="auto"/>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максимальная высота зданий - 20 м.</w:t>
            </w:r>
          </w:p>
        </w:tc>
        <w:tc>
          <w:tcPr>
            <w:tcW w:w="343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максимальный процент застройки в границах земельного участка - 80%;</w:t>
            </w:r>
          </w:p>
          <w:p w:rsidR="005579A5" w:rsidRPr="005579A5" w:rsidRDefault="005579A5" w:rsidP="005579A5">
            <w:pPr>
              <w:keepLines/>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процент застройки подземной части не регламентируется;</w:t>
            </w:r>
          </w:p>
          <w:p w:rsidR="005579A5" w:rsidRPr="005579A5" w:rsidRDefault="005579A5" w:rsidP="005579A5">
            <w:pPr>
              <w:widowControl w:val="0"/>
              <w:autoSpaceDE w:val="0"/>
              <w:autoSpaceDN w:val="0"/>
              <w:adjustRightInd w:val="0"/>
              <w:spacing w:after="0" w:line="240" w:lineRule="auto"/>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коэффициент плотности застройки Кпз-2,4;</w:t>
            </w:r>
          </w:p>
        </w:tc>
      </w:tr>
      <w:tr w:rsidR="005579A5" w:rsidRPr="005579A5" w:rsidTr="00ED0407">
        <w:tc>
          <w:tcPr>
            <w:tcW w:w="1806"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Бытовое обслуживание</w:t>
            </w:r>
          </w:p>
          <w:p w:rsidR="005579A5" w:rsidRPr="005579A5" w:rsidRDefault="005579A5" w:rsidP="005579A5">
            <w:pPr>
              <w:widowControl w:val="0"/>
              <w:autoSpaceDE w:val="0"/>
              <w:autoSpaceDN w:val="0"/>
              <w:adjustRightInd w:val="0"/>
              <w:spacing w:after="0" w:line="240" w:lineRule="auto"/>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[3.3]</w:t>
            </w:r>
          </w:p>
        </w:tc>
        <w:tc>
          <w:tcPr>
            <w:tcW w:w="3298"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 xml:space="preserve">Размещение объектов капитального строительства, предназначенных для оказания </w:t>
            </w:r>
            <w:r w:rsidRPr="005579A5">
              <w:rPr>
                <w:rFonts w:ascii="Times New Roman" w:eastAsia="Times New Roman" w:hAnsi="Times New Roman" w:cs="Times New Roman"/>
                <w:lang w:eastAsia="ru-RU"/>
              </w:rPr>
              <w:lastRenderedPageBreak/>
              <w:t>населению или организациям бытовых услуг (мастерские мелкого ремонта, ателье, бани, парикмахерские, прачечные, химчистки, похоронные бюро)</w:t>
            </w:r>
          </w:p>
        </w:tc>
        <w:tc>
          <w:tcPr>
            <w:tcW w:w="220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lastRenderedPageBreak/>
              <w:t xml:space="preserve">минимальная (максимальная) площадь земельного </w:t>
            </w:r>
            <w:r w:rsidRPr="005579A5">
              <w:rPr>
                <w:rFonts w:ascii="Times New Roman" w:eastAsia="Times New Roman" w:hAnsi="Times New Roman" w:cs="Times New Roman"/>
                <w:lang w:eastAsia="ru-RU"/>
              </w:rPr>
              <w:lastRenderedPageBreak/>
              <w:t>участка -200 - 5000 кв. м.</w:t>
            </w:r>
          </w:p>
          <w:p w:rsidR="005579A5" w:rsidRPr="005579A5" w:rsidRDefault="005579A5" w:rsidP="005579A5">
            <w:pPr>
              <w:widowControl w:val="0"/>
              <w:autoSpaceDE w:val="0"/>
              <w:autoSpaceDN w:val="0"/>
              <w:adjustRightInd w:val="0"/>
              <w:spacing w:after="0" w:line="240" w:lineRule="auto"/>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 для объектов инженерного обеспечения и объектов вспомогательного инженерного назначения от 1 кв. м;</w:t>
            </w:r>
          </w:p>
        </w:tc>
        <w:tc>
          <w:tcPr>
            <w:tcW w:w="2760"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rPr>
                <w:rFonts w:ascii="Times New Roman" w:eastAsia="Times New Roman" w:hAnsi="Times New Roman" w:cs="Times New Roman"/>
                <w:lang w:eastAsia="ru-RU"/>
              </w:rPr>
            </w:pPr>
            <w:r w:rsidRPr="005579A5">
              <w:rPr>
                <w:rFonts w:ascii="Times New Roman" w:eastAsia="Times New Roman" w:hAnsi="Times New Roman" w:cs="Times New Roman"/>
                <w:lang w:eastAsia="ru-RU"/>
              </w:rPr>
              <w:lastRenderedPageBreak/>
              <w:t xml:space="preserve">минимальный отступ строений от красной линии улиц не менее чем 5 </w:t>
            </w:r>
            <w:r w:rsidRPr="005579A5">
              <w:rPr>
                <w:rFonts w:ascii="Times New Roman" w:eastAsia="Times New Roman" w:hAnsi="Times New Roman" w:cs="Times New Roman"/>
                <w:lang w:eastAsia="ru-RU"/>
              </w:rPr>
              <w:lastRenderedPageBreak/>
              <w:t>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lastRenderedPageBreak/>
              <w:t xml:space="preserve">максимальное количество этажей зданий - 3 этажа </w:t>
            </w:r>
            <w:r w:rsidRPr="005579A5">
              <w:rPr>
                <w:rFonts w:ascii="Times New Roman" w:eastAsia="Times New Roman" w:hAnsi="Times New Roman" w:cs="Times New Roman"/>
                <w:lang w:eastAsia="ru-RU"/>
              </w:rPr>
              <w:lastRenderedPageBreak/>
              <w:t>(включая мансардный этаж);</w:t>
            </w:r>
          </w:p>
          <w:p w:rsidR="005579A5" w:rsidRPr="005579A5" w:rsidRDefault="005579A5" w:rsidP="005579A5">
            <w:pPr>
              <w:widowControl w:val="0"/>
              <w:autoSpaceDE w:val="0"/>
              <w:autoSpaceDN w:val="0"/>
              <w:adjustRightInd w:val="0"/>
              <w:spacing w:after="0" w:line="240" w:lineRule="auto"/>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343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lastRenderedPageBreak/>
              <w:t>максимальный процент застройки в границах земельного участка - 80%;</w:t>
            </w:r>
          </w:p>
          <w:p w:rsidR="005579A5" w:rsidRPr="005579A5" w:rsidRDefault="005579A5" w:rsidP="005579A5">
            <w:pPr>
              <w:keepLines/>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lastRenderedPageBreak/>
              <w:t>процент застройки подземной части не регламентируется;</w:t>
            </w:r>
          </w:p>
          <w:p w:rsidR="005579A5" w:rsidRPr="005579A5" w:rsidRDefault="005579A5" w:rsidP="005579A5">
            <w:pPr>
              <w:widowControl w:val="0"/>
              <w:autoSpaceDE w:val="0"/>
              <w:autoSpaceDN w:val="0"/>
              <w:adjustRightInd w:val="0"/>
              <w:spacing w:after="0" w:line="240" w:lineRule="auto"/>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коэффициент плотности застройки Кпз-2,4;</w:t>
            </w:r>
          </w:p>
        </w:tc>
      </w:tr>
      <w:tr w:rsidR="005579A5" w:rsidRPr="005579A5" w:rsidTr="00ED0407">
        <w:tc>
          <w:tcPr>
            <w:tcW w:w="1806"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lastRenderedPageBreak/>
              <w:t>Деловое управление</w:t>
            </w:r>
          </w:p>
          <w:p w:rsidR="005579A5" w:rsidRPr="005579A5" w:rsidRDefault="005579A5" w:rsidP="005579A5">
            <w:pPr>
              <w:widowControl w:val="0"/>
              <w:autoSpaceDE w:val="0"/>
              <w:autoSpaceDN w:val="0"/>
              <w:adjustRightInd w:val="0"/>
              <w:spacing w:after="0" w:line="240" w:lineRule="auto"/>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[4.1]</w:t>
            </w:r>
          </w:p>
        </w:tc>
        <w:tc>
          <w:tcPr>
            <w:tcW w:w="3298"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20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минимальная (максимальная) площадь земельного участка -400 - 5000 кв. м.</w:t>
            </w:r>
          </w:p>
        </w:tc>
        <w:tc>
          <w:tcPr>
            <w:tcW w:w="2760"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максимальное количество этажей зданий - 3 этажа (включая мансардный этаж);</w:t>
            </w:r>
          </w:p>
          <w:p w:rsidR="005579A5" w:rsidRPr="005579A5" w:rsidRDefault="005579A5" w:rsidP="005579A5">
            <w:pPr>
              <w:widowControl w:val="0"/>
              <w:autoSpaceDE w:val="0"/>
              <w:autoSpaceDN w:val="0"/>
              <w:adjustRightInd w:val="0"/>
              <w:spacing w:after="0" w:line="240" w:lineRule="auto"/>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343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максимальный процент застройки в границах земельного участка - 60%;</w:t>
            </w:r>
          </w:p>
          <w:p w:rsidR="005579A5" w:rsidRPr="005579A5" w:rsidRDefault="005579A5" w:rsidP="005579A5">
            <w:pPr>
              <w:keepLines/>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процент застройки подземной части не регламентируется;</w:t>
            </w:r>
          </w:p>
          <w:p w:rsidR="005579A5" w:rsidRPr="005579A5" w:rsidRDefault="005579A5" w:rsidP="005579A5">
            <w:pPr>
              <w:widowControl w:val="0"/>
              <w:autoSpaceDE w:val="0"/>
              <w:autoSpaceDN w:val="0"/>
              <w:adjustRightInd w:val="0"/>
              <w:spacing w:after="0" w:line="240" w:lineRule="auto"/>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коэффициент плотности застройки Кпз-2,4;</w:t>
            </w:r>
          </w:p>
        </w:tc>
      </w:tr>
      <w:tr w:rsidR="005579A5" w:rsidRPr="005579A5" w:rsidTr="00ED0407">
        <w:tc>
          <w:tcPr>
            <w:tcW w:w="1806"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Служебные гаражи [4.9]</w:t>
            </w:r>
          </w:p>
        </w:tc>
        <w:tc>
          <w:tcPr>
            <w:tcW w:w="3298"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w:t>
            </w:r>
            <w:r w:rsidRPr="005579A5">
              <w:rPr>
                <w:rFonts w:ascii="Times New Roman" w:eastAsia="Times New Roman" w:hAnsi="Times New Roman" w:cs="Times New Roman"/>
                <w:lang w:eastAsia="ru-RU"/>
              </w:rPr>
              <w:lastRenderedPageBreak/>
              <w:t>пользования, в том числе в депо.</w:t>
            </w:r>
          </w:p>
        </w:tc>
        <w:tc>
          <w:tcPr>
            <w:tcW w:w="220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rPr>
                <w:rFonts w:ascii="Times New Roman" w:eastAsia="Times New Roman" w:hAnsi="Times New Roman" w:cs="Times New Roman"/>
                <w:lang w:eastAsia="ru-RU"/>
              </w:rPr>
            </w:pPr>
            <w:r w:rsidRPr="005579A5">
              <w:rPr>
                <w:rFonts w:ascii="Times New Roman" w:eastAsia="Times New Roman" w:hAnsi="Times New Roman" w:cs="Times New Roman"/>
                <w:lang w:eastAsia="ru-RU"/>
              </w:rPr>
              <w:lastRenderedPageBreak/>
              <w:t>Минимальный (максимальный) размер земельного участка 18- 10000 кв. м</w:t>
            </w:r>
          </w:p>
        </w:tc>
        <w:tc>
          <w:tcPr>
            <w:tcW w:w="2760"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w:t>
            </w:r>
          </w:p>
        </w:tc>
        <w:tc>
          <w:tcPr>
            <w:tcW w:w="2268"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максимальное количество надземных этажей зданий - 2</w:t>
            </w:r>
          </w:p>
          <w:p w:rsidR="005579A5" w:rsidRPr="005579A5" w:rsidRDefault="005579A5" w:rsidP="005579A5">
            <w:pPr>
              <w:widowControl w:val="0"/>
              <w:autoSpaceDE w:val="0"/>
              <w:autoSpaceDN w:val="0"/>
              <w:adjustRightInd w:val="0"/>
              <w:spacing w:after="0" w:line="240" w:lineRule="auto"/>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максимальная высота зданий - 12 м</w:t>
            </w:r>
          </w:p>
        </w:tc>
        <w:tc>
          <w:tcPr>
            <w:tcW w:w="3431" w:type="dxa"/>
            <w:tcBorders>
              <w:top w:val="single" w:sz="4" w:space="0" w:color="auto"/>
              <w:left w:val="single" w:sz="4" w:space="0" w:color="auto"/>
              <w:bottom w:val="single" w:sz="4" w:space="0" w:color="auto"/>
              <w:right w:val="single" w:sz="4" w:space="0" w:color="auto"/>
            </w:tcBorders>
          </w:tcPr>
          <w:p w:rsidR="005579A5" w:rsidRPr="005579A5" w:rsidRDefault="005579A5" w:rsidP="005579A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максимальный процент застройки в границах земельного участка - 80%;</w:t>
            </w:r>
          </w:p>
          <w:p w:rsidR="005579A5" w:rsidRPr="005579A5" w:rsidRDefault="005579A5" w:rsidP="005579A5">
            <w:pPr>
              <w:keepLines/>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процент застройки подземной части не регламентируется;</w:t>
            </w:r>
          </w:p>
          <w:p w:rsidR="005579A5" w:rsidRPr="005579A5" w:rsidRDefault="005579A5" w:rsidP="005579A5">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5579A5" w:rsidRPr="005579A5" w:rsidTr="00ED0407">
        <w:tc>
          <w:tcPr>
            <w:tcW w:w="1806"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Заправка транспортных средств [4.9.1.1]</w:t>
            </w:r>
          </w:p>
        </w:tc>
        <w:tc>
          <w:tcPr>
            <w:tcW w:w="3298"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220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минимальная (максимальная) площадь земельного участка -400 - 10000 кв. м.</w:t>
            </w:r>
          </w:p>
        </w:tc>
        <w:tc>
          <w:tcPr>
            <w:tcW w:w="2760"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максимальное количество этажей зданий - 3 этажа (включая мансардный этаж);</w:t>
            </w:r>
          </w:p>
          <w:p w:rsidR="005579A5" w:rsidRPr="005579A5" w:rsidRDefault="005579A5" w:rsidP="005579A5">
            <w:pPr>
              <w:widowControl w:val="0"/>
              <w:autoSpaceDE w:val="0"/>
              <w:autoSpaceDN w:val="0"/>
              <w:adjustRightInd w:val="0"/>
              <w:spacing w:after="0" w:line="240" w:lineRule="auto"/>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343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максимальный процент застройки в границах земельного участка - 60%;</w:t>
            </w:r>
          </w:p>
          <w:p w:rsidR="005579A5" w:rsidRPr="005579A5" w:rsidRDefault="005579A5" w:rsidP="005579A5">
            <w:pPr>
              <w:keepLines/>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процент застройки подземной части не регламентируется;</w:t>
            </w:r>
          </w:p>
          <w:p w:rsidR="005579A5" w:rsidRPr="005579A5" w:rsidRDefault="005579A5" w:rsidP="005579A5">
            <w:pPr>
              <w:widowControl w:val="0"/>
              <w:autoSpaceDE w:val="0"/>
              <w:autoSpaceDN w:val="0"/>
              <w:adjustRightInd w:val="0"/>
              <w:spacing w:after="0" w:line="240" w:lineRule="auto"/>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коэффициент плотности застройки Кпз-2,4;</w:t>
            </w:r>
          </w:p>
        </w:tc>
      </w:tr>
      <w:tr w:rsidR="005579A5" w:rsidRPr="005579A5" w:rsidTr="00ED0407">
        <w:tc>
          <w:tcPr>
            <w:tcW w:w="1806"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Автомобильные мойки [4.9.1.3]</w:t>
            </w:r>
          </w:p>
        </w:tc>
        <w:tc>
          <w:tcPr>
            <w:tcW w:w="3298"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Размещение автомобильных моек, а также размещение магазинов сопутствующей торговли.</w:t>
            </w:r>
          </w:p>
        </w:tc>
        <w:tc>
          <w:tcPr>
            <w:tcW w:w="220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минимальная (максимальная) площадь земельного участка -400 - 10000 кв. м.</w:t>
            </w:r>
          </w:p>
        </w:tc>
        <w:tc>
          <w:tcPr>
            <w:tcW w:w="2760"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максимальное количество этажей зданий - 3 этажа (включая мансардный этаж);</w:t>
            </w:r>
          </w:p>
          <w:p w:rsidR="005579A5" w:rsidRPr="005579A5" w:rsidRDefault="005579A5" w:rsidP="005579A5">
            <w:pPr>
              <w:widowControl w:val="0"/>
              <w:autoSpaceDE w:val="0"/>
              <w:autoSpaceDN w:val="0"/>
              <w:adjustRightInd w:val="0"/>
              <w:spacing w:after="0" w:line="240" w:lineRule="auto"/>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343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максимальный процент застройки в границах земельного участка - 60%;</w:t>
            </w:r>
          </w:p>
          <w:p w:rsidR="005579A5" w:rsidRPr="005579A5" w:rsidRDefault="005579A5" w:rsidP="005579A5">
            <w:pPr>
              <w:keepLines/>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процент застройки подземной части не регламентируется;</w:t>
            </w:r>
          </w:p>
          <w:p w:rsidR="005579A5" w:rsidRPr="005579A5" w:rsidRDefault="005579A5" w:rsidP="005579A5">
            <w:pPr>
              <w:widowControl w:val="0"/>
              <w:autoSpaceDE w:val="0"/>
              <w:autoSpaceDN w:val="0"/>
              <w:adjustRightInd w:val="0"/>
              <w:spacing w:after="0" w:line="240" w:lineRule="auto"/>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коэффициент плотности застройки Кпз-2,4;</w:t>
            </w:r>
          </w:p>
        </w:tc>
      </w:tr>
      <w:tr w:rsidR="005579A5" w:rsidRPr="005579A5" w:rsidTr="00ED0407">
        <w:tc>
          <w:tcPr>
            <w:tcW w:w="1806"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Ремонт автомобилей [4.9.1.4]</w:t>
            </w:r>
          </w:p>
        </w:tc>
        <w:tc>
          <w:tcPr>
            <w:tcW w:w="3298"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220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минимальная (максимальная) площадь земельного участка -400 - 10000 кв. м.</w:t>
            </w:r>
          </w:p>
        </w:tc>
        <w:tc>
          <w:tcPr>
            <w:tcW w:w="2760"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 xml:space="preserve">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w:t>
            </w:r>
            <w:r w:rsidRPr="005579A5">
              <w:rPr>
                <w:rFonts w:ascii="Times New Roman" w:eastAsia="Times New Roman" w:hAnsi="Times New Roman" w:cs="Times New Roman"/>
                <w:lang w:eastAsia="ru-RU"/>
              </w:rPr>
              <w:lastRenderedPageBreak/>
              <w:t>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lastRenderedPageBreak/>
              <w:t>максимальное количество этажей зданий - 3 этажа (включая мансардный этаж);</w:t>
            </w:r>
          </w:p>
          <w:p w:rsidR="005579A5" w:rsidRPr="005579A5" w:rsidRDefault="005579A5" w:rsidP="005579A5">
            <w:pPr>
              <w:widowControl w:val="0"/>
              <w:autoSpaceDE w:val="0"/>
              <w:autoSpaceDN w:val="0"/>
              <w:adjustRightInd w:val="0"/>
              <w:spacing w:after="0" w:line="240" w:lineRule="auto"/>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 xml:space="preserve">максимальная высота зданий от уровня земли до верха перекрытия последнего этажа </w:t>
            </w:r>
            <w:r w:rsidRPr="005579A5">
              <w:rPr>
                <w:rFonts w:ascii="Times New Roman" w:eastAsia="Times New Roman" w:hAnsi="Times New Roman" w:cs="Times New Roman"/>
                <w:lang w:eastAsia="ru-RU"/>
              </w:rPr>
              <w:lastRenderedPageBreak/>
              <w:t>(или конька кровли) - 20 м;</w:t>
            </w:r>
          </w:p>
        </w:tc>
        <w:tc>
          <w:tcPr>
            <w:tcW w:w="343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lastRenderedPageBreak/>
              <w:t>максимальный процент застройки в границах земельного участка - 60%;</w:t>
            </w:r>
          </w:p>
          <w:p w:rsidR="005579A5" w:rsidRPr="005579A5" w:rsidRDefault="005579A5" w:rsidP="005579A5">
            <w:pPr>
              <w:keepLines/>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процент застройки подземной части не регламентируется;</w:t>
            </w:r>
          </w:p>
          <w:p w:rsidR="005579A5" w:rsidRPr="005579A5" w:rsidRDefault="005579A5" w:rsidP="005579A5">
            <w:pPr>
              <w:widowControl w:val="0"/>
              <w:autoSpaceDE w:val="0"/>
              <w:autoSpaceDN w:val="0"/>
              <w:adjustRightInd w:val="0"/>
              <w:spacing w:after="0" w:line="240" w:lineRule="auto"/>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коэффициент плотности застройки Кпз-2,4;</w:t>
            </w:r>
          </w:p>
        </w:tc>
      </w:tr>
    </w:tbl>
    <w:p w:rsidR="005579A5" w:rsidRPr="005579A5" w:rsidRDefault="005579A5" w:rsidP="005579A5">
      <w:pPr>
        <w:jc w:val="center"/>
        <w:rPr>
          <w:rFonts w:ascii="Times New Roman" w:eastAsia="Calibri" w:hAnsi="Times New Roman" w:cs="Times New Roman"/>
          <w:b/>
          <w:sz w:val="24"/>
          <w:szCs w:val="24"/>
        </w:rPr>
      </w:pPr>
      <w:r w:rsidRPr="005579A5">
        <w:rPr>
          <w:rFonts w:ascii="Times New Roman" w:eastAsia="Calibri" w:hAnsi="Times New Roman" w:cs="Times New Roman"/>
          <w:b/>
        </w:rPr>
        <w:t>ВСПОМОГАТЕЛЬНЫЕ ВИДЫ И ПАРАМЕТРЫ РАЗРЕШЕННОГО ИСПОЛЬЗОВАНИЯ ЗЕМЕЛЬНЫХ УЧАСТКОВ И ОБЪЕКТОВ КАПИТАЛЬНОГО СТРОИТЕЛЬСТВА</w:t>
      </w:r>
    </w:p>
    <w:p w:rsidR="005579A5" w:rsidRPr="005579A5" w:rsidRDefault="005579A5" w:rsidP="005579A5">
      <w:pPr>
        <w:widowControl w:val="0"/>
        <w:autoSpaceDE w:val="0"/>
        <w:autoSpaceDN w:val="0"/>
        <w:adjustRightInd w:val="0"/>
        <w:spacing w:after="0" w:line="240" w:lineRule="auto"/>
        <w:ind w:left="139" w:firstLine="559"/>
        <w:jc w:val="center"/>
        <w:rPr>
          <w:rFonts w:ascii="Times New Roman" w:eastAsia="Times New Roman" w:hAnsi="Times New Roman" w:cs="Times New Roman"/>
          <w:sz w:val="24"/>
          <w:szCs w:val="24"/>
          <w:lang w:eastAsia="ru-RU"/>
        </w:rPr>
      </w:pPr>
      <w:r w:rsidRPr="005579A5">
        <w:rPr>
          <w:rFonts w:ascii="Times New Roman" w:eastAsia="Times New Roman" w:hAnsi="Times New Roman" w:cs="Times New Roman"/>
          <w:sz w:val="24"/>
          <w:szCs w:val="24"/>
          <w:lang w:eastAsia="ru-RU"/>
        </w:rPr>
        <w:t>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(основным критерием для отнесения строений к вспомогательным является наличие на рассматриваемом земельном участке основного здания, строения или сооружения, по отношению к которому новое строение или сооружение выполняет вспомогательную или обслуживающую функцию).</w:t>
      </w:r>
    </w:p>
    <w:tbl>
      <w:tblPr>
        <w:tblW w:w="15765" w:type="dxa"/>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07"/>
        <w:gridCol w:w="3298"/>
        <w:gridCol w:w="2201"/>
        <w:gridCol w:w="2760"/>
        <w:gridCol w:w="2268"/>
        <w:gridCol w:w="3431"/>
      </w:tblGrid>
      <w:tr w:rsidR="005579A5" w:rsidRPr="005579A5" w:rsidTr="00ED0407">
        <w:tc>
          <w:tcPr>
            <w:tcW w:w="1806" w:type="dxa"/>
            <w:vMerge w:val="restart"/>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ind w:left="34"/>
              <w:jc w:val="both"/>
              <w:rPr>
                <w:rFonts w:ascii="Times New Roman" w:eastAsia="Times New Roman" w:hAnsi="Times New Roman" w:cs="Times New Roman"/>
                <w:b/>
                <w:lang w:eastAsia="ru-RU"/>
              </w:rPr>
            </w:pPr>
            <w:r w:rsidRPr="005579A5">
              <w:rPr>
                <w:rFonts w:ascii="Times New Roman" w:eastAsia="Times New Roman" w:hAnsi="Times New Roman" w:cs="Times New Roman"/>
                <w:b/>
                <w:lang w:eastAsia="ru-RU"/>
              </w:rPr>
              <w:t>Наименование вида разрешенного использования земельного участка</w:t>
            </w:r>
          </w:p>
        </w:tc>
        <w:tc>
          <w:tcPr>
            <w:tcW w:w="3298" w:type="dxa"/>
            <w:vMerge w:val="restart"/>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ind w:left="34"/>
              <w:jc w:val="both"/>
              <w:rPr>
                <w:rFonts w:ascii="Times New Roman" w:eastAsia="Times New Roman" w:hAnsi="Times New Roman" w:cs="Times New Roman"/>
                <w:b/>
                <w:lang w:eastAsia="ru-RU"/>
              </w:rPr>
            </w:pPr>
            <w:r w:rsidRPr="005579A5">
              <w:rPr>
                <w:rFonts w:ascii="Times New Roman" w:eastAsia="Times New Roman" w:hAnsi="Times New Roman" w:cs="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660" w:type="dxa"/>
            <w:gridSpan w:val="4"/>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ind w:left="34"/>
              <w:jc w:val="both"/>
              <w:rPr>
                <w:rFonts w:ascii="Times New Roman" w:eastAsia="Times New Roman" w:hAnsi="Times New Roman" w:cs="Times New Roman"/>
                <w:b/>
                <w:lang w:eastAsia="ru-RU"/>
              </w:rPr>
            </w:pPr>
            <w:r w:rsidRPr="005579A5">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579A5" w:rsidRPr="005579A5" w:rsidTr="00ED0407">
        <w:tc>
          <w:tcPr>
            <w:tcW w:w="1806" w:type="dxa"/>
            <w:vMerge/>
            <w:tcBorders>
              <w:top w:val="single" w:sz="4" w:space="0" w:color="auto"/>
              <w:left w:val="single" w:sz="4" w:space="0" w:color="auto"/>
              <w:bottom w:val="single" w:sz="4" w:space="0" w:color="auto"/>
              <w:right w:val="single" w:sz="4" w:space="0" w:color="auto"/>
            </w:tcBorders>
            <w:vAlign w:val="center"/>
            <w:hideMark/>
          </w:tcPr>
          <w:p w:rsidR="005579A5" w:rsidRPr="005579A5" w:rsidRDefault="005579A5" w:rsidP="005579A5">
            <w:pPr>
              <w:rPr>
                <w:rFonts w:ascii="Times New Roman" w:eastAsia="Calibri" w:hAnsi="Times New Roman" w:cs="Times New Roman"/>
                <w:b/>
              </w:rPr>
            </w:pPr>
          </w:p>
        </w:tc>
        <w:tc>
          <w:tcPr>
            <w:tcW w:w="3298" w:type="dxa"/>
            <w:vMerge/>
            <w:tcBorders>
              <w:top w:val="single" w:sz="4" w:space="0" w:color="auto"/>
              <w:left w:val="single" w:sz="4" w:space="0" w:color="auto"/>
              <w:bottom w:val="single" w:sz="4" w:space="0" w:color="auto"/>
              <w:right w:val="single" w:sz="4" w:space="0" w:color="auto"/>
            </w:tcBorders>
            <w:vAlign w:val="center"/>
            <w:hideMark/>
          </w:tcPr>
          <w:p w:rsidR="005579A5" w:rsidRPr="005579A5" w:rsidRDefault="005579A5" w:rsidP="005579A5">
            <w:pPr>
              <w:rPr>
                <w:rFonts w:ascii="Times New Roman" w:eastAsia="Calibri" w:hAnsi="Times New Roman" w:cs="Times New Roman"/>
                <w:b/>
              </w:rPr>
            </w:pPr>
          </w:p>
        </w:tc>
        <w:tc>
          <w:tcPr>
            <w:tcW w:w="220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ind w:left="34"/>
              <w:jc w:val="both"/>
              <w:rPr>
                <w:rFonts w:ascii="Times New Roman" w:eastAsia="Times New Roman" w:hAnsi="Times New Roman" w:cs="Times New Roman"/>
                <w:b/>
                <w:lang w:eastAsia="ru-RU"/>
              </w:rPr>
            </w:pPr>
            <w:r w:rsidRPr="005579A5">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760"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ind w:left="34"/>
              <w:jc w:val="both"/>
              <w:rPr>
                <w:rFonts w:ascii="Times New Roman" w:eastAsia="Times New Roman" w:hAnsi="Times New Roman" w:cs="Times New Roman"/>
                <w:b/>
                <w:lang w:eastAsia="ru-RU"/>
              </w:rPr>
            </w:pPr>
            <w:r w:rsidRPr="005579A5">
              <w:rPr>
                <w:rFonts w:ascii="Times New Roman" w:eastAsia="Times New Roman" w:hAnsi="Times New Roman" w:cs="Times New Roman"/>
                <w:b/>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ind w:left="34"/>
              <w:jc w:val="both"/>
              <w:rPr>
                <w:rFonts w:ascii="Times New Roman" w:eastAsia="Times New Roman" w:hAnsi="Times New Roman" w:cs="Times New Roman"/>
                <w:b/>
                <w:lang w:eastAsia="ru-RU"/>
              </w:rPr>
            </w:pPr>
            <w:r w:rsidRPr="005579A5">
              <w:rPr>
                <w:rFonts w:ascii="Times New Roman" w:eastAsia="Times New Roman" w:hAnsi="Times New Roman" w:cs="Times New Roman"/>
                <w:b/>
                <w:lang w:eastAsia="ru-RU"/>
              </w:rPr>
              <w:t>предельное количество этажей или предельную высоту зданий, строений, сооружений</w:t>
            </w:r>
          </w:p>
        </w:tc>
        <w:tc>
          <w:tcPr>
            <w:tcW w:w="343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ind w:left="34"/>
              <w:jc w:val="both"/>
              <w:rPr>
                <w:rFonts w:ascii="Times New Roman" w:eastAsia="Times New Roman" w:hAnsi="Times New Roman" w:cs="Times New Roman"/>
                <w:b/>
                <w:lang w:eastAsia="ru-RU"/>
              </w:rPr>
            </w:pPr>
            <w:r w:rsidRPr="005579A5">
              <w:rPr>
                <w:rFonts w:ascii="Times New Roman" w:eastAsia="Times New Roman" w:hAnsi="Times New Roman" w:cs="Times New Roman"/>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5579A5" w:rsidRPr="005579A5" w:rsidTr="00ED0407">
        <w:tc>
          <w:tcPr>
            <w:tcW w:w="1806"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0" w:lineRule="atLeast"/>
              <w:contextualSpacing/>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Нет</w:t>
            </w:r>
          </w:p>
        </w:tc>
        <w:tc>
          <w:tcPr>
            <w:tcW w:w="3298" w:type="dxa"/>
            <w:tcBorders>
              <w:top w:val="single" w:sz="4" w:space="0" w:color="auto"/>
              <w:left w:val="single" w:sz="4" w:space="0" w:color="auto"/>
              <w:bottom w:val="single" w:sz="4" w:space="0" w:color="auto"/>
              <w:right w:val="single" w:sz="4" w:space="0" w:color="auto"/>
            </w:tcBorders>
          </w:tcPr>
          <w:p w:rsidR="005579A5" w:rsidRPr="005579A5" w:rsidRDefault="005579A5" w:rsidP="005579A5">
            <w:pPr>
              <w:spacing w:after="0" w:line="20" w:lineRule="atLeast"/>
              <w:contextualSpacing/>
              <w:rPr>
                <w:rFonts w:ascii="Times New Roman" w:eastAsia="Calibri" w:hAnsi="Times New Roman" w:cs="Times New Roman"/>
              </w:rPr>
            </w:pPr>
            <w:r w:rsidRPr="005579A5">
              <w:rPr>
                <w:rFonts w:ascii="Times New Roman" w:eastAsia="Calibri" w:hAnsi="Times New Roman" w:cs="Times New Roman"/>
              </w:rPr>
              <w:t>размещение гаражей;</w:t>
            </w:r>
          </w:p>
          <w:p w:rsidR="005579A5" w:rsidRPr="005579A5" w:rsidRDefault="005579A5" w:rsidP="005579A5">
            <w:pPr>
              <w:spacing w:after="0" w:line="20" w:lineRule="atLeast"/>
              <w:contextualSpacing/>
              <w:rPr>
                <w:rFonts w:ascii="Times New Roman" w:eastAsia="Calibri" w:hAnsi="Times New Roman" w:cs="Times New Roman"/>
              </w:rPr>
            </w:pPr>
            <w:r w:rsidRPr="005579A5">
              <w:rPr>
                <w:rFonts w:ascii="Times New Roman" w:eastAsia="Calibri" w:hAnsi="Times New Roman" w:cs="Times New Roman"/>
              </w:rPr>
              <w:t xml:space="preserve">вспомогательных сооружений; </w:t>
            </w:r>
          </w:p>
          <w:p w:rsidR="005579A5" w:rsidRPr="005579A5" w:rsidRDefault="005579A5" w:rsidP="005579A5">
            <w:pPr>
              <w:spacing w:after="0" w:line="20" w:lineRule="atLeast"/>
              <w:contextualSpacing/>
              <w:rPr>
                <w:rFonts w:ascii="Times New Roman" w:eastAsia="Calibri" w:hAnsi="Times New Roman" w:cs="Times New Roman"/>
              </w:rPr>
            </w:pPr>
            <w:r w:rsidRPr="005579A5">
              <w:rPr>
                <w:rFonts w:ascii="Times New Roman" w:eastAsia="Calibri" w:hAnsi="Times New Roman" w:cs="Times New Roman"/>
              </w:rPr>
              <w:t>хозяйственных построек;</w:t>
            </w:r>
          </w:p>
          <w:p w:rsidR="005579A5" w:rsidRPr="005579A5" w:rsidRDefault="005579A5" w:rsidP="005579A5">
            <w:pPr>
              <w:spacing w:after="0" w:line="20" w:lineRule="atLeast"/>
              <w:contextualSpacing/>
              <w:rPr>
                <w:rFonts w:ascii="Times New Roman" w:eastAsia="Calibri" w:hAnsi="Times New Roman" w:cs="Times New Roman"/>
              </w:rPr>
            </w:pPr>
            <w:r w:rsidRPr="005579A5">
              <w:rPr>
                <w:rFonts w:ascii="Times New Roman" w:eastAsia="Calibri" w:hAnsi="Times New Roman" w:cs="Times New Roman"/>
                <w:kern w:val="2"/>
                <w:lang w:bidi="hi-IN"/>
              </w:rPr>
              <w:t>автостоянки для парковки автомобилей работников и посетителей;</w:t>
            </w:r>
            <w:r w:rsidRPr="005579A5">
              <w:rPr>
                <w:rFonts w:ascii="Times New Roman" w:eastAsia="Calibri" w:hAnsi="Times New Roman" w:cs="Times New Roman"/>
              </w:rPr>
              <w:t xml:space="preserve"> </w:t>
            </w:r>
          </w:p>
          <w:p w:rsidR="005579A5" w:rsidRPr="005579A5" w:rsidRDefault="005579A5" w:rsidP="005579A5">
            <w:pPr>
              <w:spacing w:after="0" w:line="20" w:lineRule="atLeast"/>
              <w:contextualSpacing/>
              <w:rPr>
                <w:rFonts w:ascii="Times New Roman" w:eastAsia="Calibri" w:hAnsi="Times New Roman" w:cs="Times New Roman"/>
              </w:rPr>
            </w:pPr>
            <w:r w:rsidRPr="005579A5">
              <w:rPr>
                <w:rFonts w:ascii="Times New Roman" w:eastAsia="Calibri" w:hAnsi="Times New Roman" w:cs="Times New Roman"/>
              </w:rPr>
              <w:t>места отдыха;</w:t>
            </w:r>
          </w:p>
          <w:p w:rsidR="005579A5" w:rsidRPr="005579A5" w:rsidRDefault="005579A5" w:rsidP="005579A5">
            <w:pPr>
              <w:spacing w:after="0" w:line="20" w:lineRule="atLeast"/>
              <w:contextualSpacing/>
              <w:rPr>
                <w:rFonts w:ascii="Times New Roman" w:eastAsia="Calibri" w:hAnsi="Times New Roman" w:cs="Times New Roman"/>
              </w:rPr>
            </w:pPr>
            <w:r w:rsidRPr="005579A5">
              <w:rPr>
                <w:rFonts w:ascii="Times New Roman" w:eastAsia="Calibri" w:hAnsi="Times New Roman" w:cs="Times New Roman"/>
                <w:kern w:val="2"/>
                <w:lang w:bidi="hi-IN"/>
              </w:rPr>
              <w:t>контрольно-пропускные пункты.</w:t>
            </w:r>
          </w:p>
          <w:p w:rsidR="005579A5" w:rsidRPr="005579A5" w:rsidRDefault="005579A5" w:rsidP="005579A5">
            <w:pPr>
              <w:widowControl w:val="0"/>
              <w:autoSpaceDE w:val="0"/>
              <w:autoSpaceDN w:val="0"/>
              <w:adjustRightInd w:val="0"/>
              <w:spacing w:after="0" w:line="20" w:lineRule="atLeast"/>
              <w:contextualSpacing/>
              <w:rPr>
                <w:rFonts w:ascii="Times New Roman" w:eastAsia="Times New Roman" w:hAnsi="Times New Roman" w:cs="Times New Roman"/>
                <w:lang w:eastAsia="ru-RU"/>
              </w:rPr>
            </w:pPr>
          </w:p>
        </w:tc>
        <w:tc>
          <w:tcPr>
            <w:tcW w:w="220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0" w:lineRule="atLeast"/>
              <w:contextualSpacing/>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Не подлежат установлению</w:t>
            </w:r>
          </w:p>
        </w:tc>
        <w:tc>
          <w:tcPr>
            <w:tcW w:w="2760" w:type="dxa"/>
            <w:tcBorders>
              <w:top w:val="single" w:sz="4" w:space="0" w:color="auto"/>
              <w:left w:val="single" w:sz="4" w:space="0" w:color="auto"/>
              <w:bottom w:val="single" w:sz="4" w:space="0" w:color="auto"/>
              <w:right w:val="single" w:sz="4" w:space="0" w:color="auto"/>
            </w:tcBorders>
          </w:tcPr>
          <w:p w:rsidR="005579A5" w:rsidRPr="005579A5" w:rsidRDefault="005579A5" w:rsidP="005579A5">
            <w:pPr>
              <w:widowControl w:val="0"/>
              <w:autoSpaceDE w:val="0"/>
              <w:autoSpaceDN w:val="0"/>
              <w:adjustRightInd w:val="0"/>
              <w:spacing w:after="0" w:line="20" w:lineRule="atLeast"/>
              <w:contextualSpacing/>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 xml:space="preserve">От границ соседнего участка до гаражей и иных вспомогательных сооружений - 1 м. </w:t>
            </w:r>
          </w:p>
          <w:p w:rsidR="005579A5" w:rsidRPr="005579A5" w:rsidRDefault="005579A5" w:rsidP="005579A5">
            <w:pPr>
              <w:widowControl w:val="0"/>
              <w:autoSpaceDE w:val="0"/>
              <w:autoSpaceDN w:val="0"/>
              <w:adjustRightInd w:val="0"/>
              <w:spacing w:after="0" w:line="20" w:lineRule="atLeast"/>
              <w:contextualSpacing/>
              <w:rPr>
                <w:rFonts w:ascii="Times New Roman" w:eastAsia="Times New Roman" w:hAnsi="Times New Roman" w:cs="Times New Roman"/>
                <w:lang w:eastAsia="ru-RU"/>
              </w:rPr>
            </w:pPr>
          </w:p>
        </w:tc>
        <w:tc>
          <w:tcPr>
            <w:tcW w:w="2268"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0" w:lineRule="atLeast"/>
              <w:contextualSpacing/>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Этажность гаражей и иных вспомогательных сооружений не должна превышать двух этажей, при условии обеспечения нормативной инсоляции на территории смежных участков.</w:t>
            </w:r>
          </w:p>
        </w:tc>
        <w:tc>
          <w:tcPr>
            <w:tcW w:w="343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0" w:lineRule="atLeast"/>
              <w:contextualSpacing/>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Не подлежат установлению</w:t>
            </w:r>
          </w:p>
        </w:tc>
      </w:tr>
    </w:tbl>
    <w:p w:rsidR="005579A5" w:rsidRPr="005579A5" w:rsidRDefault="005579A5" w:rsidP="005579A5">
      <w:pPr>
        <w:rPr>
          <w:rFonts w:ascii="Times New Roman" w:eastAsia="Calibri" w:hAnsi="Times New Roman" w:cs="Times New Roman"/>
        </w:rPr>
      </w:pPr>
    </w:p>
    <w:p w:rsidR="005579A5" w:rsidRPr="005579A5" w:rsidRDefault="005579A5" w:rsidP="005579A5">
      <w:pPr>
        <w:spacing w:after="0" w:line="20" w:lineRule="atLeast"/>
        <w:ind w:right="-210" w:firstLine="709"/>
        <w:contextualSpacing/>
        <w:jc w:val="both"/>
        <w:rPr>
          <w:rFonts w:ascii="Times New Roman" w:eastAsia="Calibri" w:hAnsi="Times New Roman" w:cs="Times New Roman"/>
          <w:b/>
          <w:bCs/>
        </w:rPr>
      </w:pPr>
      <w:r w:rsidRPr="005579A5">
        <w:rPr>
          <w:rFonts w:ascii="Times New Roman" w:eastAsia="Calibri" w:hAnsi="Times New Roman" w:cs="Times New Roman"/>
          <w:b/>
          <w:bCs/>
        </w:rPr>
        <w:lastRenderedPageBreak/>
        <w:t>Примечания.</w:t>
      </w:r>
    </w:p>
    <w:p w:rsidR="005579A5" w:rsidRPr="005579A5" w:rsidRDefault="005579A5" w:rsidP="005579A5">
      <w:pPr>
        <w:spacing w:after="0" w:line="20" w:lineRule="atLeast"/>
        <w:ind w:right="-210" w:firstLine="709"/>
        <w:contextualSpacing/>
        <w:jc w:val="both"/>
        <w:rPr>
          <w:rFonts w:ascii="Times New Roman" w:eastAsia="Calibri" w:hAnsi="Times New Roman" w:cs="Times New Roman"/>
          <w:b/>
          <w:bCs/>
          <w:u w:val="single"/>
        </w:rPr>
      </w:pPr>
    </w:p>
    <w:p w:rsidR="005579A5" w:rsidRPr="005579A5" w:rsidRDefault="005579A5" w:rsidP="005579A5">
      <w:pPr>
        <w:spacing w:after="0" w:line="20" w:lineRule="atLeast"/>
        <w:ind w:right="-210" w:firstLine="709"/>
        <w:contextualSpacing/>
        <w:jc w:val="both"/>
        <w:rPr>
          <w:rFonts w:ascii="Times New Roman" w:eastAsia="Calibri" w:hAnsi="Times New Roman" w:cs="Times New Roman"/>
        </w:rPr>
      </w:pPr>
      <w:r w:rsidRPr="005579A5">
        <w:rPr>
          <w:rFonts w:ascii="Times New Roman" w:eastAsia="Calibri" w:hAnsi="Times New Roman" w:cs="Times New Roman"/>
        </w:rPr>
        <w:t>В условиях существующей застройки объекты капитального строительства основного назначения допускается размещать по линии сложившейся застройки.</w:t>
      </w:r>
    </w:p>
    <w:p w:rsidR="005579A5" w:rsidRPr="005579A5" w:rsidRDefault="005579A5" w:rsidP="005579A5">
      <w:pPr>
        <w:spacing w:after="0" w:line="20" w:lineRule="atLeast"/>
        <w:ind w:right="-210" w:firstLine="709"/>
        <w:contextualSpacing/>
        <w:jc w:val="both"/>
        <w:rPr>
          <w:rFonts w:ascii="Times New Roman" w:eastAsia="Calibri" w:hAnsi="Times New Roman" w:cs="Times New Roman"/>
        </w:rPr>
      </w:pPr>
      <w:r w:rsidRPr="005579A5">
        <w:rPr>
          <w:rFonts w:ascii="Times New Roman" w:eastAsia="Calibri" w:hAnsi="Times New Roman" w:cs="Times New Roman"/>
        </w:rPr>
        <w:t>Допускается размещение объектов капитального строительства на расстоянии менее 3,0 м от границ соседнего земельного участка, а также блокировка объектов капитального строительства на соседних земельных участках, по взаимному (удостоверенному) согласию правообладателей.</w:t>
      </w:r>
    </w:p>
    <w:p w:rsidR="005579A5" w:rsidRPr="005579A5" w:rsidRDefault="005579A5" w:rsidP="005579A5">
      <w:pPr>
        <w:spacing w:after="0" w:line="20" w:lineRule="atLeast"/>
        <w:ind w:right="-210" w:firstLine="709"/>
        <w:contextualSpacing/>
        <w:jc w:val="both"/>
        <w:rPr>
          <w:rFonts w:ascii="Times New Roman" w:eastAsia="Calibri" w:hAnsi="Times New Roman" w:cs="Times New Roman"/>
        </w:rPr>
      </w:pPr>
      <w:r w:rsidRPr="005579A5">
        <w:rPr>
          <w:rFonts w:ascii="Times New Roman" w:eastAsia="Calibri" w:hAnsi="Times New Roman" w:cs="Times New Roman"/>
        </w:rPr>
        <w:t>В случае, если существующий объект капитального строительства (его часть), расположен за границами места допустимого размещения зданий, строений, сооружений, установленного градостроительным регламентом, реконструкция такого объекта разрешена и допускается в пределах места допустимого размещения зданий, строений, сооружений.</w:t>
      </w:r>
    </w:p>
    <w:p w:rsidR="005579A5" w:rsidRPr="005579A5" w:rsidRDefault="005579A5" w:rsidP="005579A5">
      <w:pPr>
        <w:spacing w:after="0" w:line="20" w:lineRule="atLeast"/>
        <w:ind w:right="-210" w:firstLine="709"/>
        <w:contextualSpacing/>
        <w:jc w:val="both"/>
        <w:rPr>
          <w:rFonts w:ascii="Times New Roman" w:eastAsia="Calibri" w:hAnsi="Times New Roman" w:cs="Times New Roman"/>
        </w:rPr>
      </w:pPr>
      <w:r w:rsidRPr="005579A5">
        <w:rPr>
          <w:rFonts w:ascii="Times New Roman" w:eastAsia="Calibri" w:hAnsi="Times New Roman" w:cs="Times New Roma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5579A5" w:rsidRPr="005579A5" w:rsidRDefault="005579A5" w:rsidP="005579A5">
      <w:pPr>
        <w:spacing w:after="0" w:line="20" w:lineRule="atLeast"/>
        <w:ind w:right="-210" w:firstLine="709"/>
        <w:contextualSpacing/>
        <w:jc w:val="both"/>
        <w:rPr>
          <w:rFonts w:ascii="Times New Roman" w:eastAsia="Calibri" w:hAnsi="Times New Roman" w:cs="Times New Roman"/>
        </w:rPr>
      </w:pPr>
      <w:r w:rsidRPr="005579A5">
        <w:rPr>
          <w:rFonts w:ascii="Times New Roman" w:eastAsia="Calibri" w:hAnsi="Times New Roman" w:cs="Times New Roman"/>
        </w:rPr>
        <w:t>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При устройстве навесов минимальный отступ от границы участка - 1-м.</w:t>
      </w:r>
    </w:p>
    <w:p w:rsidR="005579A5" w:rsidRPr="005579A5" w:rsidRDefault="005579A5" w:rsidP="005579A5">
      <w:pPr>
        <w:spacing w:after="0" w:line="20" w:lineRule="atLeast"/>
        <w:ind w:right="-210" w:firstLine="709"/>
        <w:contextualSpacing/>
        <w:jc w:val="both"/>
        <w:rPr>
          <w:rFonts w:ascii="Times New Roman" w:eastAsia="Calibri" w:hAnsi="Times New Roman" w:cs="Times New Roman"/>
        </w:rPr>
      </w:pPr>
      <w:r w:rsidRPr="005579A5">
        <w:rPr>
          <w:rFonts w:ascii="Times New Roman" w:eastAsia="Calibri" w:hAnsi="Times New Roman" w:cs="Times New Roman"/>
        </w:rPr>
        <w:t>Расстояния между крайними строениями и группами строений следует принимать на основе расчетов инсоляции и освещенности, учета противопожарных, зооветеринарных требований.</w:t>
      </w:r>
    </w:p>
    <w:p w:rsidR="005579A5" w:rsidRPr="005579A5" w:rsidRDefault="005579A5" w:rsidP="005579A5">
      <w:pPr>
        <w:spacing w:after="0" w:line="20" w:lineRule="atLeast"/>
        <w:ind w:right="-210" w:firstLine="709"/>
        <w:contextualSpacing/>
        <w:jc w:val="both"/>
        <w:rPr>
          <w:rFonts w:ascii="Times New Roman" w:eastAsia="Calibri" w:hAnsi="Times New Roman" w:cs="Times New Roman"/>
        </w:rPr>
      </w:pPr>
      <w:r w:rsidRPr="005579A5">
        <w:rPr>
          <w:rFonts w:ascii="Times New Roman" w:eastAsia="Calibri" w:hAnsi="Times New Roman" w:cs="Times New Roman"/>
        </w:rPr>
        <w:t>Крыши и фасады зданий выполнить в едином архитектурном стиле на протяжении одного квартала с использованием современных отделочных материалов естественного цвета.</w:t>
      </w:r>
    </w:p>
    <w:p w:rsidR="005579A5" w:rsidRPr="005579A5" w:rsidRDefault="005579A5" w:rsidP="005579A5">
      <w:pPr>
        <w:spacing w:after="0" w:line="20" w:lineRule="atLeast"/>
        <w:ind w:right="-210" w:firstLine="709"/>
        <w:contextualSpacing/>
        <w:jc w:val="both"/>
        <w:rPr>
          <w:rFonts w:ascii="Times New Roman" w:eastAsia="Calibri" w:hAnsi="Times New Roman" w:cs="Times New Roman"/>
        </w:rPr>
      </w:pPr>
      <w:r w:rsidRPr="005579A5">
        <w:rPr>
          <w:rFonts w:ascii="Times New Roman" w:eastAsia="Calibri" w:hAnsi="Times New Roman" w:cs="Times New Roman"/>
        </w:rPr>
        <w:t>Допускается отклонение от предельных параметров разрешенного строительства объектов капитального строительства и размеров земельных участков в установленном Градостроительным кодексом порядке. 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
    <w:p w:rsidR="005579A5" w:rsidRPr="005579A5" w:rsidRDefault="005579A5" w:rsidP="005579A5">
      <w:pPr>
        <w:spacing w:after="0" w:line="20" w:lineRule="atLeast"/>
        <w:ind w:right="-210" w:firstLine="709"/>
        <w:contextualSpacing/>
        <w:jc w:val="both"/>
        <w:rPr>
          <w:rFonts w:ascii="Times New Roman" w:eastAsia="Calibri" w:hAnsi="Times New Roman" w:cs="Times New Roman"/>
        </w:rPr>
      </w:pPr>
      <w:r w:rsidRPr="005579A5">
        <w:rPr>
          <w:rFonts w:ascii="Times New Roman" w:eastAsia="Calibri" w:hAnsi="Times New Roman" w:cs="Times New Roman"/>
        </w:rPr>
        <w:t>Не допускается ограничение общего доступа к территориям, сформированным в соответствии с перечнем видов объектов, разрешение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p>
    <w:p w:rsidR="005579A5" w:rsidRPr="005579A5" w:rsidRDefault="005579A5" w:rsidP="005579A5">
      <w:pPr>
        <w:spacing w:after="0" w:line="20" w:lineRule="atLeast"/>
        <w:ind w:right="-210" w:firstLine="709"/>
        <w:contextualSpacing/>
        <w:jc w:val="both"/>
        <w:rPr>
          <w:rFonts w:ascii="Times New Roman" w:eastAsia="Calibri" w:hAnsi="Times New Roman" w:cs="Times New Roman"/>
        </w:rPr>
      </w:pPr>
      <w:r w:rsidRPr="005579A5">
        <w:rPr>
          <w:rFonts w:ascii="Times New Roman" w:eastAsia="Calibri" w:hAnsi="Times New Roman" w:cs="Times New Roman"/>
        </w:rPr>
        <w:t>Режим использования территории земельного участка для хозяйственных целей определяется градостроительным регламентом территории с учетом социально-демографических потребностей семей, образа жизни и профессиональной деятельности, санитарно-гигиенических и зооветеринарных требований.</w:t>
      </w:r>
    </w:p>
    <w:p w:rsidR="005579A5" w:rsidRPr="005579A5" w:rsidRDefault="005579A5" w:rsidP="005579A5">
      <w:pPr>
        <w:widowControl w:val="0"/>
        <w:autoSpaceDE w:val="0"/>
        <w:autoSpaceDN w:val="0"/>
        <w:adjustRightInd w:val="0"/>
        <w:spacing w:after="0" w:line="20" w:lineRule="atLeast"/>
        <w:ind w:right="-210" w:firstLine="709"/>
        <w:contextualSpacing/>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Септики:</w:t>
      </w:r>
    </w:p>
    <w:p w:rsidR="005579A5" w:rsidRPr="005579A5" w:rsidRDefault="005579A5" w:rsidP="005579A5">
      <w:pPr>
        <w:widowControl w:val="0"/>
        <w:autoSpaceDE w:val="0"/>
        <w:autoSpaceDN w:val="0"/>
        <w:adjustRightInd w:val="0"/>
        <w:spacing w:after="0" w:line="20" w:lineRule="atLeast"/>
        <w:ind w:right="-210" w:firstLine="709"/>
        <w:contextualSpacing/>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 минимальный отступ от красной линии проездов не менее 1 м;</w:t>
      </w:r>
    </w:p>
    <w:p w:rsidR="005579A5" w:rsidRPr="005579A5" w:rsidRDefault="005579A5" w:rsidP="005579A5">
      <w:pPr>
        <w:spacing w:after="0" w:line="20" w:lineRule="atLeast"/>
        <w:ind w:right="-210" w:firstLine="709"/>
        <w:contextualSpacing/>
        <w:jc w:val="both"/>
        <w:rPr>
          <w:rFonts w:ascii="Times New Roman" w:eastAsia="Calibri" w:hAnsi="Times New Roman" w:cs="Times New Roman"/>
        </w:rPr>
      </w:pPr>
      <w:r w:rsidRPr="005579A5">
        <w:rPr>
          <w:rFonts w:ascii="Times New Roman" w:eastAsia="Calibri" w:hAnsi="Times New Roman" w:cs="Times New Roman"/>
        </w:rPr>
        <w:t>- от границ соседнего земельного участка не менее 3 м (при условии, что расстояние от фундаментов построек на соседнем земельном участке не менее 5 м.);</w:t>
      </w:r>
    </w:p>
    <w:p w:rsidR="005579A5" w:rsidRPr="005579A5" w:rsidRDefault="005579A5" w:rsidP="005579A5">
      <w:pPr>
        <w:widowControl w:val="0"/>
        <w:autoSpaceDE w:val="0"/>
        <w:autoSpaceDN w:val="0"/>
        <w:adjustRightInd w:val="0"/>
        <w:spacing w:after="0" w:line="20" w:lineRule="atLeast"/>
        <w:ind w:right="-210" w:firstLine="709"/>
        <w:contextualSpacing/>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 xml:space="preserve">- водонепроницаемые - на расстоянии не менее 5 м от фундамента построек, </w:t>
      </w:r>
    </w:p>
    <w:p w:rsidR="005579A5" w:rsidRPr="005579A5" w:rsidRDefault="005579A5" w:rsidP="005579A5">
      <w:pPr>
        <w:widowControl w:val="0"/>
        <w:autoSpaceDE w:val="0"/>
        <w:autoSpaceDN w:val="0"/>
        <w:adjustRightInd w:val="0"/>
        <w:spacing w:after="0" w:line="20" w:lineRule="atLeast"/>
        <w:ind w:right="-210" w:firstLine="709"/>
        <w:contextualSpacing/>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 фильтрующие - на расстоянии не менее 8 м от фундамента построек;</w:t>
      </w:r>
    </w:p>
    <w:p w:rsidR="005579A5" w:rsidRPr="005579A5" w:rsidRDefault="005579A5" w:rsidP="005579A5">
      <w:pPr>
        <w:spacing w:after="0" w:line="20" w:lineRule="atLeast"/>
        <w:ind w:right="-210" w:firstLine="709"/>
        <w:contextualSpacing/>
        <w:jc w:val="both"/>
        <w:rPr>
          <w:rFonts w:ascii="Times New Roman" w:eastAsia="Calibri" w:hAnsi="Times New Roman" w:cs="Times New Roman"/>
        </w:rPr>
      </w:pPr>
      <w:r w:rsidRPr="005579A5">
        <w:rPr>
          <w:rFonts w:ascii="Times New Roman" w:eastAsia="Calibri" w:hAnsi="Times New Roman" w:cs="Times New Roman"/>
        </w:rPr>
        <w:t>- при отсутствии централизованной канализации расстояние от туалета до стен соседнего жилого дома необходимо принимать не менее 12 м., до источника водоснабжения (колодца) - не менее 25 м.</w:t>
      </w:r>
    </w:p>
    <w:p w:rsidR="005579A5" w:rsidRPr="005579A5" w:rsidRDefault="005579A5" w:rsidP="005579A5">
      <w:pPr>
        <w:spacing w:after="0" w:line="20" w:lineRule="atLeast"/>
        <w:ind w:right="-210" w:firstLine="709"/>
        <w:contextualSpacing/>
        <w:jc w:val="both"/>
        <w:rPr>
          <w:rFonts w:ascii="Times New Roman" w:eastAsia="Calibri" w:hAnsi="Times New Roman" w:cs="Times New Roman"/>
        </w:rPr>
      </w:pPr>
      <w:r w:rsidRPr="005579A5">
        <w:rPr>
          <w:rFonts w:ascii="Times New Roman" w:eastAsia="Calibri" w:hAnsi="Times New Roman" w:cs="Times New Roman"/>
        </w:rPr>
        <w:lastRenderedPageBreak/>
        <w:t>На земельных участках, размеры которых не позволяют выполнить данные отступы, необходимо предусматривать водонепроницаемые септики.</w:t>
      </w:r>
    </w:p>
    <w:p w:rsidR="005579A5" w:rsidRPr="005579A5" w:rsidRDefault="005579A5" w:rsidP="005579A5">
      <w:pPr>
        <w:spacing w:after="0" w:line="20" w:lineRule="atLeast"/>
        <w:ind w:right="-210" w:firstLine="709"/>
        <w:contextualSpacing/>
        <w:jc w:val="both"/>
        <w:rPr>
          <w:rFonts w:ascii="Times New Roman" w:eastAsia="Calibri" w:hAnsi="Times New Roman" w:cs="Times New Roman"/>
        </w:rPr>
      </w:pPr>
      <w:r w:rsidRPr="005579A5">
        <w:rPr>
          <w:rFonts w:ascii="Times New Roman" w:eastAsia="Calibri" w:hAnsi="Times New Roman" w:cs="Times New Roman"/>
        </w:rPr>
        <w:t>Изменение общего рельефа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p>
    <w:p w:rsidR="005579A5" w:rsidRPr="005579A5" w:rsidRDefault="005579A5" w:rsidP="005579A5">
      <w:pPr>
        <w:spacing w:after="0" w:line="20" w:lineRule="atLeast"/>
        <w:ind w:right="-210" w:firstLine="709"/>
        <w:contextualSpacing/>
        <w:jc w:val="both"/>
        <w:rPr>
          <w:rFonts w:ascii="Times New Roman" w:eastAsia="Calibri" w:hAnsi="Times New Roman" w:cs="Times New Roman"/>
        </w:rPr>
      </w:pPr>
      <w:r w:rsidRPr="005579A5">
        <w:rPr>
          <w:rFonts w:ascii="Times New Roman" w:eastAsia="Calibri" w:hAnsi="Times New Roman" w:cs="Times New Roman"/>
        </w:rPr>
        <w:t>Изменение  рельефа  земельного участка допускается при наличии письменного согласия правообладателей соседних земельных участков, подпись которых должна быть удостоверена нотариально.</w:t>
      </w:r>
    </w:p>
    <w:p w:rsidR="005579A5" w:rsidRPr="005579A5" w:rsidRDefault="005579A5" w:rsidP="005579A5">
      <w:pPr>
        <w:spacing w:after="0" w:line="20" w:lineRule="atLeast"/>
        <w:ind w:right="-210" w:firstLine="709"/>
        <w:contextualSpacing/>
        <w:jc w:val="both"/>
        <w:rPr>
          <w:rFonts w:ascii="Times New Roman" w:eastAsia="Calibri" w:hAnsi="Times New Roman" w:cs="Times New Roman"/>
        </w:rPr>
      </w:pPr>
      <w:r w:rsidRPr="005579A5">
        <w:rPr>
          <w:rFonts w:ascii="Times New Roman" w:eastAsia="Calibri" w:hAnsi="Times New Roman" w:cs="Times New Roman"/>
        </w:rPr>
        <w:t xml:space="preserve">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 </w:t>
      </w:r>
    </w:p>
    <w:p w:rsidR="005579A5" w:rsidRPr="005579A5" w:rsidRDefault="005579A5" w:rsidP="005579A5">
      <w:pPr>
        <w:spacing w:after="0" w:line="20" w:lineRule="atLeast"/>
        <w:ind w:right="-210" w:firstLine="709"/>
        <w:contextualSpacing/>
        <w:jc w:val="both"/>
        <w:rPr>
          <w:rFonts w:ascii="Times New Roman" w:eastAsia="Calibri" w:hAnsi="Times New Roman" w:cs="Times New Roman"/>
        </w:rPr>
      </w:pPr>
      <w:r w:rsidRPr="005579A5">
        <w:rPr>
          <w:rFonts w:ascii="Times New Roman" w:eastAsia="Calibri" w:hAnsi="Times New Roman" w:cs="Times New Roman"/>
        </w:rPr>
        <w:t>Отмостка здания должна располагаться в пределах отведенного (предоставленного) земельного участка, ширина -  не менее 0,8 м, уклон отмостки рекомендуется принимать не менее 10% в сторону от здания.</w:t>
      </w:r>
    </w:p>
    <w:p w:rsidR="005579A5" w:rsidRPr="005579A5" w:rsidRDefault="005579A5" w:rsidP="005579A5">
      <w:pPr>
        <w:spacing w:after="0" w:line="20" w:lineRule="atLeast"/>
        <w:ind w:right="-210" w:firstLine="709"/>
        <w:contextualSpacing/>
        <w:jc w:val="both"/>
        <w:rPr>
          <w:rFonts w:ascii="Times New Roman" w:eastAsia="Calibri" w:hAnsi="Times New Roman" w:cs="Times New Roman"/>
        </w:rPr>
      </w:pPr>
      <w:r w:rsidRPr="005579A5">
        <w:rPr>
          <w:rFonts w:ascii="Times New Roman" w:eastAsia="Calibri" w:hAnsi="Times New Roman" w:cs="Times New Roman"/>
        </w:rPr>
        <w:t>Требования к ограждению земельных участков:</w:t>
      </w:r>
    </w:p>
    <w:p w:rsidR="005579A5" w:rsidRPr="005579A5" w:rsidRDefault="005579A5" w:rsidP="005579A5">
      <w:pPr>
        <w:spacing w:after="0" w:line="20" w:lineRule="atLeast"/>
        <w:ind w:right="-210" w:firstLine="709"/>
        <w:contextualSpacing/>
        <w:jc w:val="both"/>
        <w:rPr>
          <w:rFonts w:ascii="Times New Roman" w:eastAsia="Calibri" w:hAnsi="Times New Roman" w:cs="Times New Roman"/>
        </w:rPr>
      </w:pPr>
      <w:r w:rsidRPr="005579A5">
        <w:rPr>
          <w:rFonts w:ascii="Times New Roman" w:eastAsia="Calibri" w:hAnsi="Times New Roman" w:cs="Times New Roman"/>
        </w:rPr>
        <w:t>- 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- 2,0 м.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rsidR="005579A5" w:rsidRPr="005579A5" w:rsidRDefault="005579A5" w:rsidP="005579A5">
      <w:pPr>
        <w:spacing w:after="0" w:line="20" w:lineRule="atLeast"/>
        <w:ind w:right="-210" w:firstLine="709"/>
        <w:contextualSpacing/>
        <w:jc w:val="both"/>
        <w:rPr>
          <w:rFonts w:ascii="Times New Roman" w:eastAsia="Calibri" w:hAnsi="Times New Roman" w:cs="Times New Roman"/>
        </w:rPr>
      </w:pPr>
      <w:r w:rsidRPr="005579A5">
        <w:rPr>
          <w:rFonts w:ascii="Times New Roman" w:eastAsia="Calibri" w:hAnsi="Times New Roman" w:cs="Times New Roman"/>
        </w:rPr>
        <w:t xml:space="preserve">– ограждения земельных участков со стороны улицы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rsidR="005579A5" w:rsidRPr="005579A5" w:rsidRDefault="005579A5" w:rsidP="005579A5">
      <w:pPr>
        <w:spacing w:after="0" w:line="20" w:lineRule="atLeast"/>
        <w:ind w:right="-210" w:firstLine="709"/>
        <w:contextualSpacing/>
        <w:jc w:val="both"/>
        <w:rPr>
          <w:rFonts w:ascii="Times New Roman" w:eastAsia="Calibri" w:hAnsi="Times New Roman" w:cs="Times New Roman"/>
        </w:rPr>
      </w:pPr>
      <w:r w:rsidRPr="005579A5">
        <w:rPr>
          <w:rFonts w:ascii="Times New Roman" w:eastAsia="Calibri" w:hAnsi="Times New Roman" w:cs="Times New Roman"/>
        </w:rPr>
        <w:t xml:space="preserve">–  высота ограждения между смежными земельными участками должна быть не более 2 метров; </w:t>
      </w:r>
    </w:p>
    <w:p w:rsidR="005579A5" w:rsidRPr="005579A5" w:rsidRDefault="005579A5" w:rsidP="005579A5">
      <w:pPr>
        <w:spacing w:after="0" w:line="20" w:lineRule="atLeast"/>
        <w:ind w:right="-210" w:firstLine="709"/>
        <w:contextualSpacing/>
        <w:jc w:val="both"/>
        <w:rPr>
          <w:rFonts w:ascii="Times New Roman" w:eastAsia="Calibri" w:hAnsi="Times New Roman" w:cs="Times New Roman"/>
        </w:rPr>
      </w:pPr>
      <w:r w:rsidRPr="005579A5">
        <w:rPr>
          <w:rFonts w:ascii="Times New Roman" w:eastAsia="Calibri" w:hAnsi="Times New Roman" w:cs="Times New Roman"/>
        </w:rPr>
        <w:t xml:space="preserve">– ограждения между смежными земельными участками должны быть проветриваемыми на высоту не менее 0,5 м от уровня земли; </w:t>
      </w:r>
    </w:p>
    <w:p w:rsidR="005579A5" w:rsidRPr="005579A5" w:rsidRDefault="005579A5" w:rsidP="005579A5">
      <w:pPr>
        <w:spacing w:after="0" w:line="20" w:lineRule="atLeast"/>
        <w:ind w:right="-210" w:firstLine="709"/>
        <w:contextualSpacing/>
        <w:jc w:val="both"/>
        <w:rPr>
          <w:rFonts w:ascii="Times New Roman" w:eastAsia="Calibri" w:hAnsi="Times New Roman" w:cs="Times New Roman"/>
        </w:rPr>
      </w:pPr>
      <w:r w:rsidRPr="005579A5">
        <w:rPr>
          <w:rFonts w:ascii="Times New Roman" w:eastAsia="Calibri" w:hAnsi="Times New Roman" w:cs="Times New Roman"/>
        </w:rPr>
        <w:t>– по взаимному согласию смежных землепользователей допускается устройство сплошных ограждений из качественных и эстетически выполненных элементов. При общей толщине конструкции ограждения до 100 мм ограждение допускается устанавливать по центру межевой границы участка, при большей толщине конструкции - смещать в сторону участка инициатора ограждения на величину превышения указанной нормы.</w:t>
      </w:r>
    </w:p>
    <w:p w:rsidR="005579A5" w:rsidRPr="005579A5" w:rsidRDefault="005579A5" w:rsidP="005579A5">
      <w:pPr>
        <w:spacing w:after="0" w:line="20" w:lineRule="atLeast"/>
        <w:ind w:right="-210" w:firstLine="709"/>
        <w:contextualSpacing/>
        <w:jc w:val="both"/>
        <w:rPr>
          <w:rFonts w:ascii="Times New Roman" w:eastAsia="Calibri" w:hAnsi="Times New Roman" w:cs="Times New Roman"/>
        </w:rPr>
      </w:pPr>
      <w:r w:rsidRPr="005579A5">
        <w:rPr>
          <w:rFonts w:ascii="Times New Roman" w:eastAsia="Calibri" w:hAnsi="Times New Roman" w:cs="Times New Roman"/>
        </w:rPr>
        <w:t>При образовании земельного участка под существующими объектами недвижимости, на которые зарегистрировано право на имущество, минимальную ширину земельного участка вдоль фронта улицы (проезда) и минимальную площадь земельного участка допускается принимать по фактическому использованию.</w:t>
      </w:r>
    </w:p>
    <w:p w:rsidR="005579A5" w:rsidRPr="005579A5" w:rsidRDefault="005579A5" w:rsidP="005579A5">
      <w:pPr>
        <w:ind w:firstLine="698"/>
        <w:jc w:val="center"/>
        <w:rPr>
          <w:rFonts w:ascii="Times New Roman" w:eastAsia="Calibri" w:hAnsi="Times New Roman" w:cs="Times New Roman"/>
          <w:b/>
          <w:sz w:val="24"/>
          <w:szCs w:val="24"/>
        </w:rPr>
      </w:pPr>
    </w:p>
    <w:p w:rsidR="005579A5" w:rsidRPr="005579A5" w:rsidRDefault="005579A5" w:rsidP="005579A5">
      <w:pPr>
        <w:ind w:firstLine="698"/>
        <w:jc w:val="center"/>
        <w:rPr>
          <w:rFonts w:ascii="Times New Roman" w:eastAsia="Calibri" w:hAnsi="Times New Roman" w:cs="Times New Roman"/>
          <w:b/>
        </w:rPr>
      </w:pPr>
      <w:r w:rsidRPr="005579A5">
        <w:rPr>
          <w:rFonts w:ascii="Times New Roman" w:eastAsia="Calibri" w:hAnsi="Times New Roman" w:cs="Times New Roman"/>
          <w:b/>
        </w:rPr>
        <w:t>ЗОНЫ СЕЛЬСКОХОЗЯЙСТВЕННОГО ИСПОЛЬЗОВАНИЯ:</w:t>
      </w:r>
    </w:p>
    <w:p w:rsidR="005579A5" w:rsidRPr="005579A5" w:rsidRDefault="005579A5" w:rsidP="005579A5">
      <w:pPr>
        <w:widowControl w:val="0"/>
        <w:autoSpaceDE w:val="0"/>
        <w:autoSpaceDN w:val="0"/>
        <w:adjustRightInd w:val="0"/>
        <w:spacing w:after="0" w:line="240" w:lineRule="auto"/>
        <w:ind w:left="139" w:firstLine="559"/>
        <w:jc w:val="center"/>
        <w:rPr>
          <w:rFonts w:ascii="Times New Roman" w:eastAsia="Times New Roman" w:hAnsi="Times New Roman" w:cs="Times New Roman"/>
          <w:sz w:val="24"/>
          <w:szCs w:val="24"/>
          <w:lang w:eastAsia="ru-RU"/>
        </w:rPr>
      </w:pPr>
      <w:r w:rsidRPr="005579A5">
        <w:rPr>
          <w:rFonts w:ascii="Times New Roman" w:eastAsia="Times New Roman" w:hAnsi="Times New Roman" w:cs="Times New Roman"/>
          <w:sz w:val="24"/>
          <w:szCs w:val="24"/>
          <w:lang w:eastAsia="ru-RU"/>
        </w:rPr>
        <w:t>Земельные участки в составе зон сельскохозяйственного использования в населенных пунктах - земельные участки, занятые пашнями, многолетними насаждениями, а также зданиями, строениями, сооружениями сельскохозяйственного назначения, -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w:t>
      </w:r>
    </w:p>
    <w:p w:rsidR="005579A5" w:rsidRPr="005579A5" w:rsidRDefault="005579A5" w:rsidP="005579A5">
      <w:pPr>
        <w:rPr>
          <w:rFonts w:ascii="Times New Roman" w:eastAsia="Calibri" w:hAnsi="Times New Roman" w:cs="Times New Roman"/>
        </w:rPr>
      </w:pPr>
    </w:p>
    <w:p w:rsidR="005579A5" w:rsidRPr="005579A5" w:rsidRDefault="005579A5" w:rsidP="005579A5">
      <w:pPr>
        <w:widowControl w:val="0"/>
        <w:autoSpaceDE w:val="0"/>
        <w:autoSpaceDN w:val="0"/>
        <w:adjustRightInd w:val="0"/>
        <w:spacing w:after="0" w:line="240" w:lineRule="auto"/>
        <w:ind w:right="-150" w:firstLine="709"/>
        <w:jc w:val="center"/>
        <w:outlineLvl w:val="2"/>
        <w:rPr>
          <w:rFonts w:ascii="Times New Roman CYR" w:eastAsia="Times New Roman" w:hAnsi="Times New Roman CYR" w:cs="Times New Roman CYR"/>
          <w:b/>
          <w:bCs/>
          <w:sz w:val="24"/>
          <w:szCs w:val="24"/>
          <w:lang w:eastAsia="ru-RU"/>
        </w:rPr>
      </w:pPr>
      <w:bookmarkStart w:id="23" w:name="_Toc112237951"/>
      <w:bookmarkStart w:id="24" w:name="_Toc112237786"/>
      <w:r w:rsidRPr="005579A5">
        <w:rPr>
          <w:rFonts w:ascii="Times New Roman CYR" w:eastAsia="Times New Roman" w:hAnsi="Times New Roman CYR" w:cs="Times New Roman CYR"/>
          <w:b/>
          <w:bCs/>
          <w:sz w:val="24"/>
          <w:szCs w:val="24"/>
          <w:lang w:eastAsia="ru-RU"/>
        </w:rPr>
        <w:t xml:space="preserve">СХ7. Зона сельскохозяйственных угодий в составе </w:t>
      </w:r>
      <w:bookmarkEnd w:id="23"/>
      <w:bookmarkEnd w:id="24"/>
      <w:r w:rsidRPr="005579A5">
        <w:rPr>
          <w:rFonts w:ascii="Times New Roman CYR" w:eastAsia="Times New Roman" w:hAnsi="Times New Roman CYR" w:cs="Times New Roman CYR"/>
          <w:b/>
          <w:bCs/>
          <w:sz w:val="24"/>
          <w:szCs w:val="24"/>
          <w:lang w:eastAsia="ru-RU"/>
        </w:rPr>
        <w:t>населенных пунктов</w:t>
      </w:r>
    </w:p>
    <w:p w:rsidR="005579A5" w:rsidRPr="005579A5" w:rsidRDefault="005579A5" w:rsidP="005579A5">
      <w:pPr>
        <w:widowControl w:val="0"/>
        <w:autoSpaceDE w:val="0"/>
        <w:autoSpaceDN w:val="0"/>
        <w:adjustRightInd w:val="0"/>
        <w:spacing w:after="0" w:line="240" w:lineRule="auto"/>
        <w:ind w:left="139" w:firstLine="559"/>
        <w:jc w:val="center"/>
        <w:rPr>
          <w:rFonts w:ascii="Times New Roman" w:eastAsia="Times New Roman" w:hAnsi="Times New Roman" w:cs="Times New Roman"/>
          <w:sz w:val="24"/>
          <w:szCs w:val="24"/>
          <w:lang w:eastAsia="ru-RU"/>
        </w:rPr>
      </w:pPr>
      <w:r w:rsidRPr="005579A5">
        <w:rPr>
          <w:rFonts w:ascii="Times New Roman" w:eastAsia="Times New Roman" w:hAnsi="Times New Roman" w:cs="Times New Roman"/>
          <w:sz w:val="24"/>
          <w:szCs w:val="24"/>
          <w:lang w:eastAsia="ru-RU"/>
        </w:rPr>
        <w:t xml:space="preserve">Зона СХ7 предназначена для выращивания сельхозпродукции и выделена для обеспечения правовых условий сохранения </w:t>
      </w:r>
      <w:r w:rsidRPr="005579A5">
        <w:rPr>
          <w:rFonts w:ascii="Times New Roman" w:eastAsia="Times New Roman" w:hAnsi="Times New Roman" w:cs="Times New Roman"/>
          <w:sz w:val="24"/>
          <w:szCs w:val="24"/>
          <w:lang w:eastAsia="ru-RU"/>
        </w:rPr>
        <w:lastRenderedPageBreak/>
        <w:t>сельскохозяйственных угодий, предотвращения их занятия другими видами деятельности при соблюдении нижеследующих видов и параметров разрешенного использования недвижимости.</w:t>
      </w:r>
    </w:p>
    <w:p w:rsidR="005579A5" w:rsidRPr="005579A5" w:rsidRDefault="005579A5" w:rsidP="005579A5">
      <w:pPr>
        <w:jc w:val="center"/>
        <w:rPr>
          <w:rFonts w:ascii="Times New Roman" w:eastAsia="Calibri" w:hAnsi="Times New Roman" w:cs="Times New Roman"/>
        </w:rPr>
      </w:pPr>
    </w:p>
    <w:p w:rsidR="005579A5" w:rsidRPr="005579A5" w:rsidRDefault="005579A5" w:rsidP="005579A5">
      <w:pPr>
        <w:jc w:val="center"/>
        <w:rPr>
          <w:rFonts w:ascii="Times New Roman" w:eastAsia="Calibri" w:hAnsi="Times New Roman" w:cs="Times New Roman"/>
          <w:b/>
        </w:rPr>
      </w:pPr>
      <w:r w:rsidRPr="005579A5">
        <w:rPr>
          <w:rFonts w:ascii="Times New Roman" w:eastAsia="Calibri" w:hAnsi="Times New Roman" w:cs="Times New Roman"/>
          <w:b/>
        </w:rPr>
        <w:t>ОСНОВНЫЕ ВИДЫ И ПАРАМЕТРЫ РАЗРЕШЕННОГО ИСПОЛЬЗОВАНИЯ ЗЕМЕЛЬНЫХ УЧАСТКОВ И ОБЪЕКТОВ КАПИТАЛЬНОГО СТРОИТЕЛЬСТВА</w:t>
      </w:r>
    </w:p>
    <w:tbl>
      <w:tblPr>
        <w:tblW w:w="1561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00"/>
        <w:gridCol w:w="3260"/>
        <w:gridCol w:w="2408"/>
        <w:gridCol w:w="2551"/>
        <w:gridCol w:w="2267"/>
        <w:gridCol w:w="3429"/>
      </w:tblGrid>
      <w:tr w:rsidR="005579A5" w:rsidRPr="005579A5" w:rsidTr="00ED0407">
        <w:tc>
          <w:tcPr>
            <w:tcW w:w="1701" w:type="dxa"/>
            <w:vMerge w:val="restart"/>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5579A5">
              <w:rPr>
                <w:rFonts w:ascii="Times New Roman" w:eastAsia="Times New Roman" w:hAnsi="Times New Roman" w:cs="Times New Roman"/>
                <w:b/>
                <w:lang w:eastAsia="ru-RU"/>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5579A5">
              <w:rPr>
                <w:rFonts w:ascii="Times New Roman" w:eastAsia="Times New Roman" w:hAnsi="Times New Roman" w:cs="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660" w:type="dxa"/>
            <w:gridSpan w:val="4"/>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5579A5">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579A5" w:rsidRPr="005579A5" w:rsidTr="00ED0407">
        <w:tc>
          <w:tcPr>
            <w:tcW w:w="1701" w:type="dxa"/>
            <w:vMerge/>
            <w:tcBorders>
              <w:top w:val="single" w:sz="4" w:space="0" w:color="auto"/>
              <w:left w:val="single" w:sz="4" w:space="0" w:color="auto"/>
              <w:bottom w:val="single" w:sz="4" w:space="0" w:color="auto"/>
              <w:right w:val="single" w:sz="4" w:space="0" w:color="auto"/>
            </w:tcBorders>
            <w:vAlign w:val="center"/>
            <w:hideMark/>
          </w:tcPr>
          <w:p w:rsidR="005579A5" w:rsidRPr="005579A5" w:rsidRDefault="005579A5" w:rsidP="005579A5">
            <w:pPr>
              <w:rPr>
                <w:rFonts w:ascii="Times New Roman" w:eastAsia="Calibri" w:hAnsi="Times New Roman" w:cs="Times New Roman"/>
                <w:b/>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5579A5" w:rsidRPr="005579A5" w:rsidRDefault="005579A5" w:rsidP="005579A5">
            <w:pPr>
              <w:rPr>
                <w:rFonts w:ascii="Times New Roman" w:eastAsia="Calibri" w:hAnsi="Times New Roman" w:cs="Times New Roman"/>
                <w:b/>
              </w:rPr>
            </w:pPr>
          </w:p>
        </w:tc>
        <w:tc>
          <w:tcPr>
            <w:tcW w:w="2409"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5579A5">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5579A5">
              <w:rPr>
                <w:rFonts w:ascii="Times New Roman" w:eastAsia="Times New Roman" w:hAnsi="Times New Roman" w:cs="Times New Roman"/>
                <w:b/>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5579A5">
              <w:rPr>
                <w:rFonts w:ascii="Times New Roman" w:eastAsia="Times New Roman" w:hAnsi="Times New Roman" w:cs="Times New Roman"/>
                <w:b/>
                <w:lang w:eastAsia="ru-RU"/>
              </w:rPr>
              <w:t>предельное количество этажей или предельную высоту зданий, строений, сооружений</w:t>
            </w:r>
          </w:p>
        </w:tc>
        <w:tc>
          <w:tcPr>
            <w:tcW w:w="343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5579A5">
              <w:rPr>
                <w:rFonts w:ascii="Times New Roman" w:eastAsia="Times New Roman" w:hAnsi="Times New Roman" w:cs="Times New Roman"/>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5579A5" w:rsidRPr="005579A5" w:rsidTr="00ED0407">
        <w:tc>
          <w:tcPr>
            <w:tcW w:w="170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Растениеводство [1.1]</w:t>
            </w:r>
          </w:p>
        </w:tc>
        <w:tc>
          <w:tcPr>
            <w:tcW w:w="326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Осуществление хозяйственной деятельности, связанной с выращиванием сельскохозяйственных культур.</w:t>
            </w:r>
          </w:p>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Содержание данного вида разрешенного использования включает в себя содержание видов разрешенного использования с кодами 1.2-1.6</w:t>
            </w:r>
          </w:p>
        </w:tc>
        <w:tc>
          <w:tcPr>
            <w:tcW w:w="2409"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Минимальная (максимальная) площадь земельных участков, предназначенных для сельскохозяйственного использования в черте населенного пункта 5000 - 600 000 кв. м.</w:t>
            </w:r>
          </w:p>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 xml:space="preserve">За пределами населенного пункта минимальная (максимальная) площадь земельных участков </w:t>
            </w:r>
            <w:r w:rsidRPr="005579A5">
              <w:rPr>
                <w:rFonts w:ascii="Times New Roman" w:eastAsia="Times New Roman" w:hAnsi="Times New Roman" w:cs="Times New Roman"/>
                <w:lang w:eastAsia="ru-RU"/>
              </w:rPr>
              <w:lastRenderedPageBreak/>
              <w:t>сельскохозяйственного назначения определяется согласно действующему законодательству (Федеральному закону от 24 июля 2002 года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lastRenderedPageBreak/>
              <w:t>Застройка участка не допускается, места допустимого размещения объектов не предусматриваются</w:t>
            </w:r>
          </w:p>
        </w:tc>
        <w:tc>
          <w:tcPr>
            <w:tcW w:w="2268"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0</w:t>
            </w:r>
          </w:p>
        </w:tc>
        <w:tc>
          <w:tcPr>
            <w:tcW w:w="343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0</w:t>
            </w:r>
          </w:p>
        </w:tc>
      </w:tr>
      <w:tr w:rsidR="005579A5" w:rsidRPr="005579A5" w:rsidTr="00ED0407">
        <w:tc>
          <w:tcPr>
            <w:tcW w:w="170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Выращивание зерновых и иных сельскохозяйственных культур</w:t>
            </w:r>
          </w:p>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[1.2]</w:t>
            </w:r>
          </w:p>
        </w:tc>
        <w:tc>
          <w:tcPr>
            <w:tcW w:w="326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2409"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Минимальная (максимальная) площадь земельных участков, предназначенных для сельскохозяйственного использования в черте населенного пункта 5000 - 600 000 кв. м.</w:t>
            </w:r>
          </w:p>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 xml:space="preserve">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№101 - ФЗ "Об обороте земель </w:t>
            </w:r>
            <w:r w:rsidRPr="005579A5">
              <w:rPr>
                <w:rFonts w:ascii="Times New Roman" w:eastAsia="Times New Roman" w:hAnsi="Times New Roman" w:cs="Times New Roman"/>
                <w:lang w:eastAsia="ru-RU"/>
              </w:rPr>
              <w:lastRenderedPageBreak/>
              <w:t>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lastRenderedPageBreak/>
              <w:t>Застройка участка не допускается, места допустимого размещения объектов не предусматриваются</w:t>
            </w:r>
          </w:p>
        </w:tc>
        <w:tc>
          <w:tcPr>
            <w:tcW w:w="2268"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0</w:t>
            </w:r>
          </w:p>
        </w:tc>
        <w:tc>
          <w:tcPr>
            <w:tcW w:w="343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0</w:t>
            </w:r>
          </w:p>
        </w:tc>
      </w:tr>
      <w:tr w:rsidR="005579A5" w:rsidRPr="005579A5" w:rsidTr="00ED0407">
        <w:tc>
          <w:tcPr>
            <w:tcW w:w="170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Овощеводство</w:t>
            </w:r>
          </w:p>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[1.3]</w:t>
            </w:r>
          </w:p>
        </w:tc>
        <w:tc>
          <w:tcPr>
            <w:tcW w:w="326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2409"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Минимальная (максимальная) площадь земельных участков, предназначенных для сельскохозяйственного использования в черте населенного пункта 5000 - 600 000 кв. м.</w:t>
            </w:r>
          </w:p>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Для теплиц:</w:t>
            </w:r>
          </w:p>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минимальный отступ строений от красной линии или границ участка (в случае, если иной не установлен линией регулирования застройки) - 5 м, допускается уменьшение отступа либо расположения строения и сооружения по красной линии с учетом сложившейся застройки.</w:t>
            </w:r>
          </w:p>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Минимальный отступ от границ с соседними участками - 3 м.</w:t>
            </w:r>
          </w:p>
        </w:tc>
        <w:tc>
          <w:tcPr>
            <w:tcW w:w="2268"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Для теплиц: максимальное количество этажей зданий - 1 этаж;</w:t>
            </w:r>
          </w:p>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максимальная высота строений от уровня земли до верха перекрытия последнего этажа (или конька кровли) - 10 м;</w:t>
            </w:r>
          </w:p>
        </w:tc>
        <w:tc>
          <w:tcPr>
            <w:tcW w:w="3431" w:type="dxa"/>
            <w:tcBorders>
              <w:top w:val="single" w:sz="4" w:space="0" w:color="auto"/>
              <w:left w:val="single" w:sz="4" w:space="0" w:color="auto"/>
              <w:bottom w:val="single" w:sz="4" w:space="0" w:color="auto"/>
              <w:right w:val="single" w:sz="4" w:space="0" w:color="auto"/>
            </w:tcBorders>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Для теплиц: максимальный</w:t>
            </w:r>
          </w:p>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процент застройки в границах земельного участка - 30%;</w:t>
            </w:r>
          </w:p>
          <w:p w:rsidR="005579A5" w:rsidRPr="005579A5" w:rsidRDefault="005579A5" w:rsidP="005579A5">
            <w:pPr>
              <w:keepLines/>
              <w:autoSpaceDE w:val="0"/>
              <w:autoSpaceDN w:val="0"/>
              <w:adjustRightInd w:val="0"/>
              <w:spacing w:after="0" w:line="240" w:lineRule="auto"/>
              <w:jc w:val="both"/>
              <w:rPr>
                <w:rFonts w:ascii="Times New Roman" w:eastAsia="Times New Roman" w:hAnsi="Times New Roman" w:cs="Times New Roman"/>
                <w:lang w:eastAsia="ru-RU"/>
              </w:rPr>
            </w:pPr>
          </w:p>
        </w:tc>
      </w:tr>
      <w:tr w:rsidR="005579A5" w:rsidRPr="005579A5" w:rsidTr="00ED0407">
        <w:tc>
          <w:tcPr>
            <w:tcW w:w="170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Выращивание тонизирующих, лекарственных, цветочных культур [1.4]</w:t>
            </w:r>
          </w:p>
        </w:tc>
        <w:tc>
          <w:tcPr>
            <w:tcW w:w="326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2409"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 xml:space="preserve">Минимальная (максимальная) площадь земельных участков, предназначенных для сельскохозяйственного использования в черте </w:t>
            </w:r>
            <w:r w:rsidRPr="005579A5">
              <w:rPr>
                <w:rFonts w:ascii="Times New Roman" w:eastAsia="Times New Roman" w:hAnsi="Times New Roman" w:cs="Times New Roman"/>
                <w:lang w:eastAsia="ru-RU"/>
              </w:rPr>
              <w:lastRenderedPageBreak/>
              <w:t>населенного пункта 5000 - 600 000 кв. м.</w:t>
            </w:r>
          </w:p>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lastRenderedPageBreak/>
              <w:t>Застройка участка не допускается, места допустимого размещения объектов не предусматриваются</w:t>
            </w:r>
          </w:p>
        </w:tc>
        <w:tc>
          <w:tcPr>
            <w:tcW w:w="2268"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0</w:t>
            </w:r>
          </w:p>
        </w:tc>
        <w:tc>
          <w:tcPr>
            <w:tcW w:w="343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0</w:t>
            </w:r>
          </w:p>
        </w:tc>
      </w:tr>
      <w:tr w:rsidR="005579A5" w:rsidRPr="005579A5" w:rsidTr="00ED0407">
        <w:tc>
          <w:tcPr>
            <w:tcW w:w="170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Садоводство</w:t>
            </w:r>
          </w:p>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[1.5]</w:t>
            </w:r>
          </w:p>
        </w:tc>
        <w:tc>
          <w:tcPr>
            <w:tcW w:w="326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вино-рада, и иных многолетних культур</w:t>
            </w:r>
          </w:p>
        </w:tc>
        <w:tc>
          <w:tcPr>
            <w:tcW w:w="2409"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Минимальная (максимальная) площадь земельных участков, предназначенных для сельскохозяйственного использования в черте населенного пункта 5000 - 600 000 кв. м.</w:t>
            </w:r>
          </w:p>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 xml:space="preserve">За пределами населенного пункта минимальная (максимальная) площадь земельных участков сельскохозяйственного </w:t>
            </w:r>
            <w:r w:rsidRPr="005579A5">
              <w:rPr>
                <w:rFonts w:ascii="Times New Roman" w:eastAsia="Times New Roman" w:hAnsi="Times New Roman" w:cs="Times New Roman"/>
                <w:lang w:eastAsia="ru-RU"/>
              </w:rPr>
              <w:lastRenderedPageBreak/>
              <w:t>назначения определяется согласно действующему законодательству (Федеральному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lastRenderedPageBreak/>
              <w:t>Застройка участка не допускается, места допустимого размещения объектов не предусматриваются</w:t>
            </w:r>
          </w:p>
        </w:tc>
        <w:tc>
          <w:tcPr>
            <w:tcW w:w="2268"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0</w:t>
            </w:r>
          </w:p>
        </w:tc>
        <w:tc>
          <w:tcPr>
            <w:tcW w:w="343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0</w:t>
            </w:r>
          </w:p>
        </w:tc>
      </w:tr>
      <w:tr w:rsidR="005579A5" w:rsidRPr="005579A5" w:rsidTr="00ED0407">
        <w:tc>
          <w:tcPr>
            <w:tcW w:w="170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Выращивание льна и конопли</w:t>
            </w:r>
          </w:p>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[1.6]</w:t>
            </w:r>
          </w:p>
        </w:tc>
        <w:tc>
          <w:tcPr>
            <w:tcW w:w="326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Осуществление хозяйственной деятельности, в том числе на сельскохозяйственных угодьях, связанной с выращиванием льна, конопли</w:t>
            </w:r>
          </w:p>
        </w:tc>
        <w:tc>
          <w:tcPr>
            <w:tcW w:w="2409"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Минимальная (максимальная) площадь земельных участков, предназначенных для сельскохозяйственного использования в черте населенного пункта 5000 -600 000 кв. м.</w:t>
            </w:r>
          </w:p>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 xml:space="preserve">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N 101 - ФЗ "Об обороте земель сельскохозяйственного </w:t>
            </w:r>
            <w:r w:rsidRPr="005579A5">
              <w:rPr>
                <w:rFonts w:ascii="Times New Roman" w:eastAsia="Times New Roman" w:hAnsi="Times New Roman" w:cs="Times New Roman"/>
                <w:lang w:eastAsia="ru-RU"/>
              </w:rPr>
              <w:lastRenderedPageBreak/>
              <w:t>назначения")</w:t>
            </w:r>
          </w:p>
        </w:tc>
        <w:tc>
          <w:tcPr>
            <w:tcW w:w="2552"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lastRenderedPageBreak/>
              <w:t>Застройка участка не допускается, места допустимого размещения объектов не предусматриваются</w:t>
            </w:r>
          </w:p>
        </w:tc>
        <w:tc>
          <w:tcPr>
            <w:tcW w:w="2268"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0</w:t>
            </w:r>
          </w:p>
        </w:tc>
        <w:tc>
          <w:tcPr>
            <w:tcW w:w="343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0</w:t>
            </w:r>
          </w:p>
        </w:tc>
      </w:tr>
      <w:tr w:rsidR="005579A5" w:rsidRPr="005579A5" w:rsidTr="00ED0407">
        <w:tc>
          <w:tcPr>
            <w:tcW w:w="170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Сенокошение [1.19]</w:t>
            </w:r>
          </w:p>
        </w:tc>
        <w:tc>
          <w:tcPr>
            <w:tcW w:w="326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Кошение трав, сбор и заготовка сена</w:t>
            </w:r>
          </w:p>
        </w:tc>
        <w:tc>
          <w:tcPr>
            <w:tcW w:w="2409"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Минимальная (максимальная) площадь земельных участков, предназначенных для сельскохозяйственного использования в черте населенного пункта 300 -100 000 кв. м.</w:t>
            </w:r>
          </w:p>
        </w:tc>
        <w:tc>
          <w:tcPr>
            <w:tcW w:w="2552"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Застройка участка не допускается, места допустимого размещения объектов не предусматриваются</w:t>
            </w:r>
          </w:p>
        </w:tc>
        <w:tc>
          <w:tcPr>
            <w:tcW w:w="2268"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0</w:t>
            </w:r>
          </w:p>
        </w:tc>
        <w:tc>
          <w:tcPr>
            <w:tcW w:w="343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0</w:t>
            </w:r>
          </w:p>
        </w:tc>
      </w:tr>
    </w:tbl>
    <w:p w:rsidR="005579A5" w:rsidRPr="005579A5" w:rsidRDefault="005579A5" w:rsidP="005579A5">
      <w:pPr>
        <w:jc w:val="center"/>
        <w:rPr>
          <w:rFonts w:ascii="Times New Roman" w:eastAsia="Calibri" w:hAnsi="Times New Roman" w:cs="Times New Roman"/>
          <w:b/>
          <w:sz w:val="24"/>
          <w:szCs w:val="24"/>
        </w:rPr>
      </w:pPr>
      <w:r w:rsidRPr="005579A5">
        <w:rPr>
          <w:rFonts w:ascii="Times New Roman" w:eastAsia="Calibri" w:hAnsi="Times New Roman" w:cs="Times New Roman"/>
          <w:b/>
        </w:rPr>
        <w:t xml:space="preserve">УСЛОВНО РАЗРЕШЕННЫЕ ВИДЫ И ПАРАМЕТРЫ ИСПОЛЬЗОВАНИЯ ЗЕМЕЛЬНЫХ УЧАСТКОВ И ОБЪЕКТОВ </w:t>
      </w:r>
    </w:p>
    <w:p w:rsidR="005579A5" w:rsidRPr="005579A5" w:rsidRDefault="005579A5" w:rsidP="005579A5">
      <w:pPr>
        <w:jc w:val="center"/>
        <w:rPr>
          <w:rFonts w:ascii="Times New Roman" w:eastAsia="Calibri" w:hAnsi="Times New Roman" w:cs="Times New Roman"/>
          <w:b/>
        </w:rPr>
      </w:pPr>
      <w:r w:rsidRPr="005579A5">
        <w:rPr>
          <w:rFonts w:ascii="Times New Roman" w:eastAsia="Calibri" w:hAnsi="Times New Roman" w:cs="Times New Roman"/>
          <w:b/>
        </w:rPr>
        <w:t>КАПИТАЛЬНОГО СТРОИТЕЛЬСТВА</w:t>
      </w:r>
    </w:p>
    <w:tbl>
      <w:tblPr>
        <w:tblW w:w="1548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01"/>
        <w:gridCol w:w="3261"/>
        <w:gridCol w:w="2409"/>
        <w:gridCol w:w="2552"/>
        <w:gridCol w:w="2268"/>
        <w:gridCol w:w="3289"/>
      </w:tblGrid>
      <w:tr w:rsidR="005579A5" w:rsidRPr="005579A5" w:rsidTr="00ED0407">
        <w:tc>
          <w:tcPr>
            <w:tcW w:w="1701" w:type="dxa"/>
            <w:vMerge w:val="restart"/>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5579A5">
              <w:rPr>
                <w:rFonts w:ascii="Times New Roman" w:eastAsia="Times New Roman" w:hAnsi="Times New Roman" w:cs="Times New Roman"/>
                <w:b/>
                <w:lang w:eastAsia="ru-RU"/>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5579A5">
              <w:rPr>
                <w:rFonts w:ascii="Times New Roman" w:eastAsia="Times New Roman" w:hAnsi="Times New Roman" w:cs="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518" w:type="dxa"/>
            <w:gridSpan w:val="4"/>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5579A5">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579A5" w:rsidRPr="005579A5" w:rsidTr="00ED0407">
        <w:tc>
          <w:tcPr>
            <w:tcW w:w="1701" w:type="dxa"/>
            <w:vMerge/>
            <w:tcBorders>
              <w:top w:val="single" w:sz="4" w:space="0" w:color="auto"/>
              <w:left w:val="single" w:sz="4" w:space="0" w:color="auto"/>
              <w:bottom w:val="single" w:sz="4" w:space="0" w:color="auto"/>
              <w:right w:val="single" w:sz="4" w:space="0" w:color="auto"/>
            </w:tcBorders>
            <w:vAlign w:val="center"/>
            <w:hideMark/>
          </w:tcPr>
          <w:p w:rsidR="005579A5" w:rsidRPr="005579A5" w:rsidRDefault="005579A5" w:rsidP="005579A5">
            <w:pPr>
              <w:rPr>
                <w:rFonts w:ascii="Times New Roman" w:eastAsia="Calibri" w:hAnsi="Times New Roman" w:cs="Times New Roman"/>
                <w:b/>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5579A5" w:rsidRPr="005579A5" w:rsidRDefault="005579A5" w:rsidP="005579A5">
            <w:pPr>
              <w:rPr>
                <w:rFonts w:ascii="Times New Roman" w:eastAsia="Calibri" w:hAnsi="Times New Roman" w:cs="Times New Roman"/>
                <w:b/>
              </w:rPr>
            </w:pPr>
          </w:p>
        </w:tc>
        <w:tc>
          <w:tcPr>
            <w:tcW w:w="2409"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5579A5">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5579A5">
              <w:rPr>
                <w:rFonts w:ascii="Times New Roman" w:eastAsia="Times New Roman" w:hAnsi="Times New Roman" w:cs="Times New Roman"/>
                <w:b/>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5579A5">
              <w:rPr>
                <w:rFonts w:ascii="Times New Roman" w:eastAsia="Times New Roman" w:hAnsi="Times New Roman" w:cs="Times New Roman"/>
                <w:b/>
                <w:lang w:eastAsia="ru-RU"/>
              </w:rPr>
              <w:t>предельное количество этажей или предельную высоту зданий, строений, сооружений</w:t>
            </w:r>
          </w:p>
        </w:tc>
        <w:tc>
          <w:tcPr>
            <w:tcW w:w="3289"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5579A5">
              <w:rPr>
                <w:rFonts w:ascii="Times New Roman" w:eastAsia="Times New Roman" w:hAnsi="Times New Roman" w:cs="Times New Roman"/>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5579A5" w:rsidRPr="005579A5" w:rsidTr="00ED0407">
        <w:tc>
          <w:tcPr>
            <w:tcW w:w="170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Нет</w:t>
            </w:r>
          </w:p>
        </w:tc>
        <w:tc>
          <w:tcPr>
            <w:tcW w:w="326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Нет</w:t>
            </w:r>
          </w:p>
        </w:tc>
        <w:tc>
          <w:tcPr>
            <w:tcW w:w="2409"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Не подлежат установлению</w:t>
            </w:r>
          </w:p>
        </w:tc>
        <w:tc>
          <w:tcPr>
            <w:tcW w:w="2552"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Не подлежат установлению</w:t>
            </w:r>
          </w:p>
        </w:tc>
        <w:tc>
          <w:tcPr>
            <w:tcW w:w="3289"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Не подлежат установлению</w:t>
            </w:r>
          </w:p>
        </w:tc>
      </w:tr>
    </w:tbl>
    <w:p w:rsidR="005579A5" w:rsidRPr="005579A5" w:rsidRDefault="005579A5" w:rsidP="005579A5">
      <w:pPr>
        <w:jc w:val="center"/>
        <w:rPr>
          <w:rFonts w:ascii="Times New Roman" w:eastAsia="Calibri" w:hAnsi="Times New Roman" w:cs="Times New Roman"/>
          <w:b/>
          <w:sz w:val="24"/>
          <w:szCs w:val="24"/>
        </w:rPr>
      </w:pPr>
      <w:r w:rsidRPr="005579A5">
        <w:rPr>
          <w:rFonts w:ascii="Times New Roman" w:eastAsia="Calibri" w:hAnsi="Times New Roman" w:cs="Times New Roman"/>
          <w:b/>
        </w:rPr>
        <w:t>ВСПОМОГАТЕЛЬНЫЕ ВИДЫ И ПАРАМЕТРЫ РАЗРЕШЕННОГО ИСПОЛЬЗОВАНИЯ ЗЕМЕЛЬНЫХ УЧАСТКОВ И ОБЪЕКТОВ КАПИТАЛЬНОГО СТРОИТЕЛЬСТВА</w:t>
      </w:r>
    </w:p>
    <w:p w:rsidR="005579A5" w:rsidRPr="005579A5" w:rsidRDefault="005579A5" w:rsidP="005579A5">
      <w:pPr>
        <w:widowControl w:val="0"/>
        <w:autoSpaceDE w:val="0"/>
        <w:autoSpaceDN w:val="0"/>
        <w:adjustRightInd w:val="0"/>
        <w:spacing w:after="0" w:line="240" w:lineRule="auto"/>
        <w:ind w:left="139" w:firstLine="559"/>
        <w:jc w:val="center"/>
        <w:rPr>
          <w:rFonts w:ascii="Times New Roman" w:eastAsia="Times New Roman" w:hAnsi="Times New Roman" w:cs="Times New Roman"/>
          <w:sz w:val="24"/>
          <w:szCs w:val="24"/>
          <w:lang w:eastAsia="ru-RU"/>
        </w:rPr>
      </w:pPr>
      <w:r w:rsidRPr="005579A5">
        <w:rPr>
          <w:rFonts w:ascii="Times New Roman" w:eastAsia="Times New Roman" w:hAnsi="Times New Roman" w:cs="Times New Roman"/>
          <w:sz w:val="24"/>
          <w:szCs w:val="24"/>
          <w:lang w:eastAsia="ru-RU"/>
        </w:rPr>
        <w:t xml:space="preserve">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(основным критерием для отнесения строений к вспомогательным является наличие на рассматриваемом земельном участке основного здания, строения или сооружения, по отношению к которому новое строение или </w:t>
      </w:r>
      <w:r w:rsidRPr="005579A5">
        <w:rPr>
          <w:rFonts w:ascii="Times New Roman" w:eastAsia="Times New Roman" w:hAnsi="Times New Roman" w:cs="Times New Roman"/>
          <w:sz w:val="24"/>
          <w:szCs w:val="24"/>
          <w:lang w:eastAsia="ru-RU"/>
        </w:rPr>
        <w:lastRenderedPageBreak/>
        <w:t>сооружение выполняет вспомогательную или обслуживающую функцию).</w:t>
      </w:r>
    </w:p>
    <w:tbl>
      <w:tblPr>
        <w:tblW w:w="1558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00"/>
        <w:gridCol w:w="3260"/>
        <w:gridCol w:w="2409"/>
        <w:gridCol w:w="2552"/>
        <w:gridCol w:w="2268"/>
        <w:gridCol w:w="3396"/>
      </w:tblGrid>
      <w:tr w:rsidR="005579A5" w:rsidRPr="005579A5" w:rsidTr="00ED0407">
        <w:tc>
          <w:tcPr>
            <w:tcW w:w="1701" w:type="dxa"/>
            <w:vMerge w:val="restart"/>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5579A5">
              <w:rPr>
                <w:rFonts w:ascii="Times New Roman" w:eastAsia="Times New Roman" w:hAnsi="Times New Roman" w:cs="Times New Roman"/>
                <w:b/>
                <w:lang w:eastAsia="ru-RU"/>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5579A5">
              <w:rPr>
                <w:rFonts w:ascii="Times New Roman" w:eastAsia="Times New Roman" w:hAnsi="Times New Roman" w:cs="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626" w:type="dxa"/>
            <w:gridSpan w:val="4"/>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5579A5">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579A5" w:rsidRPr="005579A5" w:rsidTr="00ED0407">
        <w:tc>
          <w:tcPr>
            <w:tcW w:w="1701" w:type="dxa"/>
            <w:vMerge/>
            <w:tcBorders>
              <w:top w:val="single" w:sz="4" w:space="0" w:color="auto"/>
              <w:left w:val="single" w:sz="4" w:space="0" w:color="auto"/>
              <w:bottom w:val="single" w:sz="4" w:space="0" w:color="auto"/>
              <w:right w:val="single" w:sz="4" w:space="0" w:color="auto"/>
            </w:tcBorders>
            <w:vAlign w:val="center"/>
            <w:hideMark/>
          </w:tcPr>
          <w:p w:rsidR="005579A5" w:rsidRPr="005579A5" w:rsidRDefault="005579A5" w:rsidP="005579A5">
            <w:pPr>
              <w:rPr>
                <w:rFonts w:ascii="Times New Roman" w:eastAsia="Calibri" w:hAnsi="Times New Roman" w:cs="Times New Roman"/>
                <w:b/>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5579A5" w:rsidRPr="005579A5" w:rsidRDefault="005579A5" w:rsidP="005579A5">
            <w:pPr>
              <w:rPr>
                <w:rFonts w:ascii="Times New Roman" w:eastAsia="Calibri" w:hAnsi="Times New Roman" w:cs="Times New Roman"/>
                <w:b/>
              </w:rPr>
            </w:pPr>
          </w:p>
        </w:tc>
        <w:tc>
          <w:tcPr>
            <w:tcW w:w="2409"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5579A5">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5579A5">
              <w:rPr>
                <w:rFonts w:ascii="Times New Roman" w:eastAsia="Times New Roman" w:hAnsi="Times New Roman" w:cs="Times New Roman"/>
                <w:b/>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5579A5">
              <w:rPr>
                <w:rFonts w:ascii="Times New Roman" w:eastAsia="Times New Roman" w:hAnsi="Times New Roman" w:cs="Times New Roman"/>
                <w:b/>
                <w:lang w:eastAsia="ru-RU"/>
              </w:rPr>
              <w:t>предельное количество этажей или предельную высоту зданий, строений, сооружений</w:t>
            </w:r>
          </w:p>
        </w:tc>
        <w:tc>
          <w:tcPr>
            <w:tcW w:w="3397"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5579A5">
              <w:rPr>
                <w:rFonts w:ascii="Times New Roman" w:eastAsia="Times New Roman" w:hAnsi="Times New Roman" w:cs="Times New Roman"/>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5579A5" w:rsidRPr="005579A5" w:rsidTr="00ED0407">
        <w:tc>
          <w:tcPr>
            <w:tcW w:w="170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Нет</w:t>
            </w:r>
          </w:p>
        </w:tc>
        <w:tc>
          <w:tcPr>
            <w:tcW w:w="326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Нет</w:t>
            </w:r>
          </w:p>
        </w:tc>
        <w:tc>
          <w:tcPr>
            <w:tcW w:w="2409"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Не подлежат установлению</w:t>
            </w:r>
          </w:p>
        </w:tc>
        <w:tc>
          <w:tcPr>
            <w:tcW w:w="2552"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Не подлежат установлению</w:t>
            </w:r>
          </w:p>
        </w:tc>
        <w:tc>
          <w:tcPr>
            <w:tcW w:w="3397"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Не подлежат установлению</w:t>
            </w:r>
          </w:p>
        </w:tc>
      </w:tr>
    </w:tbl>
    <w:p w:rsidR="005579A5" w:rsidRPr="005579A5" w:rsidRDefault="005579A5" w:rsidP="005579A5">
      <w:pPr>
        <w:rPr>
          <w:rFonts w:ascii="Times New Roman" w:eastAsia="Calibri" w:hAnsi="Times New Roman" w:cs="Times New Roman"/>
          <w:sz w:val="24"/>
          <w:szCs w:val="24"/>
        </w:rPr>
      </w:pPr>
    </w:p>
    <w:p w:rsidR="005579A5" w:rsidRPr="005579A5" w:rsidRDefault="005579A5" w:rsidP="005579A5">
      <w:pPr>
        <w:widowControl w:val="0"/>
        <w:autoSpaceDE w:val="0"/>
        <w:autoSpaceDN w:val="0"/>
        <w:adjustRightInd w:val="0"/>
        <w:spacing w:after="0" w:line="240" w:lineRule="auto"/>
        <w:ind w:right="-150" w:firstLine="709"/>
        <w:jc w:val="center"/>
        <w:outlineLvl w:val="2"/>
        <w:rPr>
          <w:rFonts w:ascii="Times New Roman CYR" w:eastAsia="Times New Roman" w:hAnsi="Times New Roman CYR" w:cs="Times New Roman CYR"/>
          <w:b/>
          <w:bCs/>
          <w:sz w:val="24"/>
          <w:szCs w:val="24"/>
          <w:lang w:eastAsia="ru-RU"/>
        </w:rPr>
      </w:pPr>
      <w:bookmarkStart w:id="25" w:name="_Toc112237952"/>
      <w:bookmarkStart w:id="26" w:name="_Toc112237787"/>
      <w:r w:rsidRPr="005579A5">
        <w:rPr>
          <w:rFonts w:ascii="Times New Roman CYR" w:eastAsia="Times New Roman" w:hAnsi="Times New Roman CYR" w:cs="Times New Roman CYR"/>
          <w:b/>
          <w:bCs/>
          <w:sz w:val="24"/>
          <w:szCs w:val="24"/>
          <w:lang w:eastAsia="ru-RU"/>
        </w:rPr>
        <w:t xml:space="preserve">СХ4. </w:t>
      </w:r>
      <w:bookmarkEnd w:id="25"/>
      <w:bookmarkEnd w:id="26"/>
      <w:r w:rsidRPr="005579A5">
        <w:rPr>
          <w:rFonts w:ascii="Times New Roman" w:eastAsia="Times New Roman" w:hAnsi="Times New Roman" w:cs="Times New Roman CYR"/>
          <w:b/>
          <w:bCs/>
          <w:color w:val="26282F"/>
          <w:sz w:val="24"/>
          <w:szCs w:val="24"/>
          <w:lang w:eastAsia="ru-RU"/>
        </w:rPr>
        <w:t xml:space="preserve">Зона размещения объектов сельскохозяйственного производства </w:t>
      </w:r>
      <w:r w:rsidRPr="005579A5">
        <w:rPr>
          <w:rFonts w:ascii="Times New Roman" w:eastAsia="Times New Roman" w:hAnsi="Times New Roman" w:cs="Times New Roman CYR"/>
          <w:b/>
          <w:bCs/>
          <w:color w:val="26282F"/>
          <w:sz w:val="24"/>
          <w:szCs w:val="24"/>
          <w:lang w:val="en-US" w:eastAsia="ru-RU"/>
        </w:rPr>
        <w:t>III</w:t>
      </w:r>
      <w:r w:rsidRPr="005579A5">
        <w:rPr>
          <w:rFonts w:ascii="Times New Roman" w:eastAsia="Times New Roman" w:hAnsi="Times New Roman" w:cs="Times New Roman CYR"/>
          <w:b/>
          <w:bCs/>
          <w:color w:val="26282F"/>
          <w:sz w:val="24"/>
          <w:szCs w:val="24"/>
          <w:lang w:eastAsia="ru-RU"/>
        </w:rPr>
        <w:t>-</w:t>
      </w:r>
      <w:r w:rsidRPr="005579A5">
        <w:rPr>
          <w:rFonts w:ascii="Times New Roman" w:eastAsia="Times New Roman" w:hAnsi="Times New Roman" w:cs="Times New Roman CYR"/>
          <w:b/>
          <w:bCs/>
          <w:color w:val="26282F"/>
          <w:sz w:val="24"/>
          <w:szCs w:val="24"/>
          <w:lang w:val="en-US" w:eastAsia="ru-RU"/>
        </w:rPr>
        <w:t>V</w:t>
      </w:r>
      <w:r w:rsidRPr="005579A5">
        <w:rPr>
          <w:rFonts w:ascii="Times New Roman" w:eastAsia="Times New Roman" w:hAnsi="Times New Roman" w:cs="Times New Roman CYR"/>
          <w:b/>
          <w:bCs/>
          <w:color w:val="26282F"/>
          <w:sz w:val="24"/>
          <w:szCs w:val="24"/>
          <w:lang w:eastAsia="ru-RU"/>
        </w:rPr>
        <w:t xml:space="preserve"> классов опасности</w:t>
      </w:r>
    </w:p>
    <w:p w:rsidR="005579A5" w:rsidRPr="005579A5" w:rsidRDefault="005579A5" w:rsidP="005579A5">
      <w:pPr>
        <w:jc w:val="center"/>
        <w:rPr>
          <w:rFonts w:ascii="Times New Roman" w:eastAsia="Calibri" w:hAnsi="Times New Roman" w:cs="Times New Roman"/>
          <w:b/>
        </w:rPr>
      </w:pPr>
    </w:p>
    <w:p w:rsidR="005579A5" w:rsidRPr="005579A5" w:rsidRDefault="005579A5" w:rsidP="005579A5">
      <w:pPr>
        <w:jc w:val="center"/>
        <w:rPr>
          <w:rFonts w:ascii="Times New Roman" w:eastAsia="Calibri" w:hAnsi="Times New Roman" w:cs="Times New Roman"/>
          <w:b/>
        </w:rPr>
      </w:pPr>
      <w:r w:rsidRPr="005579A5">
        <w:rPr>
          <w:rFonts w:ascii="Times New Roman" w:eastAsia="Calibri" w:hAnsi="Times New Roman" w:cs="Times New Roman"/>
          <w:b/>
        </w:rPr>
        <w:t>ОСНОВНЫЕ ВИДЫ И ПАРАМЕТРЫ РАЗРЕШЕННОГО ИСПОЛЬЗОВАНИЯ ЗЕМЕЛЬНЫХ УЧАСТКОВ И ОБЪЕКТОВ КАПИТАЛЬНОГО СТРОИТЕЛЬСТВА</w:t>
      </w:r>
    </w:p>
    <w:tbl>
      <w:tblPr>
        <w:tblW w:w="1548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01"/>
        <w:gridCol w:w="3261"/>
        <w:gridCol w:w="2409"/>
        <w:gridCol w:w="2552"/>
        <w:gridCol w:w="2268"/>
        <w:gridCol w:w="3289"/>
      </w:tblGrid>
      <w:tr w:rsidR="005579A5" w:rsidRPr="005579A5" w:rsidTr="00ED0407">
        <w:tc>
          <w:tcPr>
            <w:tcW w:w="1701" w:type="dxa"/>
            <w:vMerge w:val="restart"/>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5579A5">
              <w:rPr>
                <w:rFonts w:ascii="Times New Roman" w:eastAsia="Times New Roman" w:hAnsi="Times New Roman" w:cs="Times New Roman"/>
                <w:b/>
                <w:lang w:eastAsia="ru-RU"/>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5579A5">
              <w:rPr>
                <w:rFonts w:ascii="Times New Roman" w:eastAsia="Times New Roman" w:hAnsi="Times New Roman" w:cs="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518" w:type="dxa"/>
            <w:gridSpan w:val="4"/>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5579A5">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579A5" w:rsidRPr="005579A5" w:rsidTr="00ED0407">
        <w:tc>
          <w:tcPr>
            <w:tcW w:w="1701" w:type="dxa"/>
            <w:vMerge/>
            <w:tcBorders>
              <w:top w:val="single" w:sz="4" w:space="0" w:color="auto"/>
              <w:left w:val="single" w:sz="4" w:space="0" w:color="auto"/>
              <w:bottom w:val="single" w:sz="4" w:space="0" w:color="auto"/>
              <w:right w:val="single" w:sz="4" w:space="0" w:color="auto"/>
            </w:tcBorders>
            <w:vAlign w:val="center"/>
            <w:hideMark/>
          </w:tcPr>
          <w:p w:rsidR="005579A5" w:rsidRPr="005579A5" w:rsidRDefault="005579A5" w:rsidP="005579A5">
            <w:pPr>
              <w:rPr>
                <w:rFonts w:ascii="Times New Roman" w:eastAsia="Calibri" w:hAnsi="Times New Roman" w:cs="Times New Roman"/>
                <w:b/>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5579A5" w:rsidRPr="005579A5" w:rsidRDefault="005579A5" w:rsidP="005579A5">
            <w:pPr>
              <w:rPr>
                <w:rFonts w:ascii="Times New Roman" w:eastAsia="Calibri" w:hAnsi="Times New Roman" w:cs="Times New Roman"/>
                <w:b/>
              </w:rPr>
            </w:pPr>
          </w:p>
        </w:tc>
        <w:tc>
          <w:tcPr>
            <w:tcW w:w="2409"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5579A5">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5579A5">
              <w:rPr>
                <w:rFonts w:ascii="Times New Roman" w:eastAsia="Times New Roman" w:hAnsi="Times New Roman" w:cs="Times New Roman"/>
                <w:b/>
                <w:lang w:eastAsia="ru-RU"/>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w:t>
            </w:r>
            <w:r w:rsidRPr="005579A5">
              <w:rPr>
                <w:rFonts w:ascii="Times New Roman" w:eastAsia="Times New Roman" w:hAnsi="Times New Roman" w:cs="Times New Roman"/>
                <w:b/>
                <w:lang w:eastAsia="ru-RU"/>
              </w:rPr>
              <w:lastRenderedPageBreak/>
              <w:t>строений, сооружений</w:t>
            </w:r>
          </w:p>
        </w:tc>
        <w:tc>
          <w:tcPr>
            <w:tcW w:w="2268"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5579A5">
              <w:rPr>
                <w:rFonts w:ascii="Times New Roman" w:eastAsia="Times New Roman" w:hAnsi="Times New Roman" w:cs="Times New Roman"/>
                <w:b/>
                <w:lang w:eastAsia="ru-RU"/>
              </w:rPr>
              <w:lastRenderedPageBreak/>
              <w:t>предельное количество этажей или предельную высоту зданий, строений, сооружений</w:t>
            </w:r>
          </w:p>
        </w:tc>
        <w:tc>
          <w:tcPr>
            <w:tcW w:w="3289"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5579A5">
              <w:rPr>
                <w:rFonts w:ascii="Times New Roman" w:eastAsia="Times New Roman" w:hAnsi="Times New Roman" w:cs="Times New Roman"/>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5579A5" w:rsidRPr="005579A5" w:rsidTr="00ED0407">
        <w:tc>
          <w:tcPr>
            <w:tcW w:w="170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Сельскохозяйственное использование [1.0]</w:t>
            </w:r>
          </w:p>
        </w:tc>
        <w:tc>
          <w:tcPr>
            <w:tcW w:w="326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Ведение сельского хозяйства. Содержание данного вида разрешенного использования с кодами 1.1- 1.20, в том числе размещение зданий и сооружений, используемых для хранения и переработки сельскохозяйственной продукции.</w:t>
            </w:r>
          </w:p>
        </w:tc>
        <w:tc>
          <w:tcPr>
            <w:tcW w:w="2409"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Минимальная (максимальная) площадь земельного участка 5000 - 100 000 кв. м.</w:t>
            </w:r>
          </w:p>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Для объектов инженерного обеспечения и объектов вспомогательного инженерного назначения от 1 кв. м.</w:t>
            </w:r>
          </w:p>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Минимальный отступ строений от красной линии или границ участка (в случае, если иной не установлен линией регулирования застройки) - 5 м, допускается уменьшение отступа либо расположения здания, строения и сооружения по красной линии с учетом сложившейся застройки.</w:t>
            </w:r>
          </w:p>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Минимальный отступ от границ с соседними участками - 3 м</w:t>
            </w:r>
          </w:p>
        </w:tc>
        <w:tc>
          <w:tcPr>
            <w:tcW w:w="2268"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Максимальная высота 30 м</w:t>
            </w:r>
          </w:p>
        </w:tc>
        <w:tc>
          <w:tcPr>
            <w:tcW w:w="3289" w:type="dxa"/>
            <w:tcBorders>
              <w:top w:val="single" w:sz="4" w:space="0" w:color="auto"/>
              <w:left w:val="single" w:sz="4" w:space="0" w:color="auto"/>
              <w:bottom w:val="single" w:sz="4" w:space="0" w:color="auto"/>
              <w:right w:val="single" w:sz="4" w:space="0" w:color="auto"/>
            </w:tcBorders>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максимальный процент застройки в границах земельного участка - 30%;</w:t>
            </w:r>
          </w:p>
          <w:p w:rsidR="005579A5" w:rsidRPr="005579A5" w:rsidRDefault="005579A5" w:rsidP="005579A5">
            <w:pPr>
              <w:keepLines/>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процент застройки подземной части не регламентируется;</w:t>
            </w:r>
          </w:p>
          <w:p w:rsidR="005579A5" w:rsidRPr="005579A5" w:rsidRDefault="005579A5" w:rsidP="005579A5">
            <w:pPr>
              <w:rPr>
                <w:rFonts w:ascii="Times New Roman" w:eastAsia="Calibri" w:hAnsi="Times New Roman" w:cs="Times New Roman"/>
              </w:rPr>
            </w:pPr>
          </w:p>
        </w:tc>
      </w:tr>
      <w:tr w:rsidR="005579A5" w:rsidRPr="005579A5" w:rsidTr="00ED0407">
        <w:tc>
          <w:tcPr>
            <w:tcW w:w="170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Растениеводство [1.1]</w:t>
            </w:r>
          </w:p>
        </w:tc>
        <w:tc>
          <w:tcPr>
            <w:tcW w:w="326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Осуществление хозяйственной деятельности, связанной с выращиванием сельскохозяйственных культур.</w:t>
            </w:r>
          </w:p>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 xml:space="preserve">Содержание данного вида </w:t>
            </w:r>
            <w:r w:rsidRPr="005579A5">
              <w:rPr>
                <w:rFonts w:ascii="Times New Roman" w:eastAsia="Times New Roman" w:hAnsi="Times New Roman" w:cs="Times New Roman"/>
                <w:lang w:eastAsia="ru-RU"/>
              </w:rPr>
              <w:lastRenderedPageBreak/>
              <w:t>разрешенного использования включает в себя содержание видов разрешенного использования с кодами 1.2-1.6</w:t>
            </w:r>
          </w:p>
        </w:tc>
        <w:tc>
          <w:tcPr>
            <w:tcW w:w="2409"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lastRenderedPageBreak/>
              <w:t xml:space="preserve">Минимальная (максимальная) площадь земельных участков, предназначенных для </w:t>
            </w:r>
            <w:r w:rsidRPr="005579A5">
              <w:rPr>
                <w:rFonts w:ascii="Times New Roman" w:eastAsia="Times New Roman" w:hAnsi="Times New Roman" w:cs="Times New Roman"/>
                <w:lang w:eastAsia="ru-RU"/>
              </w:rPr>
              <w:lastRenderedPageBreak/>
              <w:t>сельскохозяйственного использования в черте населенного 5000 - 100 000 кв. м.</w:t>
            </w:r>
          </w:p>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lastRenderedPageBreak/>
              <w:t>Застройка участка не допускается, места допустимого размещения объектов не предусматриваются</w:t>
            </w:r>
          </w:p>
        </w:tc>
        <w:tc>
          <w:tcPr>
            <w:tcW w:w="2268"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0</w:t>
            </w:r>
          </w:p>
        </w:tc>
        <w:tc>
          <w:tcPr>
            <w:tcW w:w="3289"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0</w:t>
            </w:r>
          </w:p>
        </w:tc>
      </w:tr>
      <w:tr w:rsidR="005579A5" w:rsidRPr="005579A5" w:rsidTr="00ED0407">
        <w:tc>
          <w:tcPr>
            <w:tcW w:w="170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Выращивание зерновых и иных сельскохозяйственных культур</w:t>
            </w:r>
          </w:p>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[1.2]</w:t>
            </w:r>
          </w:p>
        </w:tc>
        <w:tc>
          <w:tcPr>
            <w:tcW w:w="326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2409"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Минимальная (максимальная) площадь земельных участков, предназначенных для сельскохозяйственного использования в черте населенного пункта 5000 -100 000 кв. м.</w:t>
            </w:r>
          </w:p>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 xml:space="preserve">За пределами населенного пункта минимальная (максимальная) площадь земельных </w:t>
            </w:r>
            <w:r w:rsidRPr="005579A5">
              <w:rPr>
                <w:rFonts w:ascii="Times New Roman" w:eastAsia="Times New Roman" w:hAnsi="Times New Roman" w:cs="Times New Roman"/>
                <w:lang w:eastAsia="ru-RU"/>
              </w:rPr>
              <w:lastRenderedPageBreak/>
              <w:t>участков сельскохозяйственного назначения определяется согласно действующему законодательству (Федеральному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lastRenderedPageBreak/>
              <w:t>Застройка участка не допускается, места допустимого размещения объектов не предусматриваются</w:t>
            </w:r>
          </w:p>
        </w:tc>
        <w:tc>
          <w:tcPr>
            <w:tcW w:w="2268"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0</w:t>
            </w:r>
          </w:p>
        </w:tc>
        <w:tc>
          <w:tcPr>
            <w:tcW w:w="3289"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0</w:t>
            </w:r>
          </w:p>
        </w:tc>
      </w:tr>
      <w:tr w:rsidR="005579A5" w:rsidRPr="005579A5" w:rsidTr="00ED0407">
        <w:tc>
          <w:tcPr>
            <w:tcW w:w="170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Овощеводство</w:t>
            </w:r>
          </w:p>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[1.3]</w:t>
            </w:r>
          </w:p>
        </w:tc>
        <w:tc>
          <w:tcPr>
            <w:tcW w:w="326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2409"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Минимальная (максимальная) площадь земельных участков, предназначенных для сельскохозяйственного использования в черте населенного пункта 5000 -100 000 кв. м.</w:t>
            </w:r>
          </w:p>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 xml:space="preserve">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N 101 - ФЗ "Об обороте </w:t>
            </w:r>
            <w:r w:rsidRPr="005579A5">
              <w:rPr>
                <w:rFonts w:ascii="Times New Roman" w:eastAsia="Times New Roman" w:hAnsi="Times New Roman" w:cs="Times New Roman"/>
                <w:lang w:eastAsia="ru-RU"/>
              </w:rPr>
              <w:lastRenderedPageBreak/>
              <w:t>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lastRenderedPageBreak/>
              <w:t>Для теплиц:</w:t>
            </w:r>
          </w:p>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минимальный отступ строений от красной линии или границ участка (в случае, если иной не установлен линией регулирования застройки) - 5 м, допускается уменьшение отступа либо расположения строения и сооружения по красной линии с учетом сложившейся застройки.</w:t>
            </w:r>
          </w:p>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Минимальный отступ от границ с соседними участками - 3 м.</w:t>
            </w:r>
          </w:p>
        </w:tc>
        <w:tc>
          <w:tcPr>
            <w:tcW w:w="2268"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Для теплиц: максимальное количество этажей зданий - 1 этаж;</w:t>
            </w:r>
          </w:p>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максимальная высота строений от уровня земли до верха перекрытия последнего этажа (или конька кровли) - 10 м;</w:t>
            </w:r>
          </w:p>
        </w:tc>
        <w:tc>
          <w:tcPr>
            <w:tcW w:w="3289"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Для теплиц: максимальный</w:t>
            </w:r>
          </w:p>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процент застройки в границах земельного участка - 30%;</w:t>
            </w:r>
          </w:p>
        </w:tc>
      </w:tr>
      <w:tr w:rsidR="005579A5" w:rsidRPr="005579A5" w:rsidTr="00ED0407">
        <w:tc>
          <w:tcPr>
            <w:tcW w:w="170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Выращивание тонизирующих, лекарственных, цветочных культур</w:t>
            </w:r>
          </w:p>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[1.4]</w:t>
            </w:r>
          </w:p>
        </w:tc>
        <w:tc>
          <w:tcPr>
            <w:tcW w:w="326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2409"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Минимальная (максимальная) площадь земельных участков, предназначенных для сельскохозяйственного использования в черте населенного пункта 5000 -100 000 кв. м.</w:t>
            </w:r>
          </w:p>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Застройка участка не допускается, места допустимого размещения объектов не предусматриваются</w:t>
            </w:r>
          </w:p>
        </w:tc>
        <w:tc>
          <w:tcPr>
            <w:tcW w:w="2268"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0</w:t>
            </w:r>
          </w:p>
        </w:tc>
        <w:tc>
          <w:tcPr>
            <w:tcW w:w="3289"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0</w:t>
            </w:r>
          </w:p>
        </w:tc>
      </w:tr>
      <w:tr w:rsidR="005579A5" w:rsidRPr="005579A5" w:rsidTr="00ED0407">
        <w:tc>
          <w:tcPr>
            <w:tcW w:w="170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Садоводство</w:t>
            </w:r>
          </w:p>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[1.5]</w:t>
            </w:r>
          </w:p>
        </w:tc>
        <w:tc>
          <w:tcPr>
            <w:tcW w:w="326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 xml:space="preserve">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w:t>
            </w:r>
            <w:r w:rsidRPr="005579A5">
              <w:rPr>
                <w:rFonts w:ascii="Times New Roman" w:eastAsia="Times New Roman" w:hAnsi="Times New Roman" w:cs="Times New Roman"/>
                <w:lang w:eastAsia="ru-RU"/>
              </w:rPr>
              <w:lastRenderedPageBreak/>
              <w:t>иных многолетних культур</w:t>
            </w:r>
          </w:p>
        </w:tc>
        <w:tc>
          <w:tcPr>
            <w:tcW w:w="2409"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lastRenderedPageBreak/>
              <w:t xml:space="preserve">Минимальная (максимальная) площадь земельных участков, предназначенных для сельскохозяйственного </w:t>
            </w:r>
            <w:r w:rsidRPr="005579A5">
              <w:rPr>
                <w:rFonts w:ascii="Times New Roman" w:eastAsia="Times New Roman" w:hAnsi="Times New Roman" w:cs="Times New Roman"/>
                <w:lang w:eastAsia="ru-RU"/>
              </w:rPr>
              <w:lastRenderedPageBreak/>
              <w:t>использования в черте населенного пункта 5000 -100 000 кв. м.</w:t>
            </w:r>
          </w:p>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lastRenderedPageBreak/>
              <w:t>Застройка участка не допускается, места допустимого размещения объектов не предусматриваются</w:t>
            </w:r>
          </w:p>
        </w:tc>
        <w:tc>
          <w:tcPr>
            <w:tcW w:w="2268"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0</w:t>
            </w:r>
          </w:p>
        </w:tc>
        <w:tc>
          <w:tcPr>
            <w:tcW w:w="3289"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0</w:t>
            </w:r>
          </w:p>
        </w:tc>
      </w:tr>
      <w:tr w:rsidR="005579A5" w:rsidRPr="005579A5" w:rsidTr="00ED0407">
        <w:tc>
          <w:tcPr>
            <w:tcW w:w="170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Выращивание льна и конопли</w:t>
            </w:r>
          </w:p>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[1.6]</w:t>
            </w:r>
          </w:p>
        </w:tc>
        <w:tc>
          <w:tcPr>
            <w:tcW w:w="326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Осуществление хозяйственной деятельности, в том числе на сельскохозяйственных угодьях, связанной с выращиванием льна, конопли</w:t>
            </w:r>
          </w:p>
        </w:tc>
        <w:tc>
          <w:tcPr>
            <w:tcW w:w="2409"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Минимальная (максимальная) площадь земельных участков, предназначенных для сельскохозяйственного использования в черте населенного пункта 5000 -100 000 кв. м.</w:t>
            </w:r>
          </w:p>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 xml:space="preserve">За пределами населенного пункта минимальная (максимальная) площадь земельных участков </w:t>
            </w:r>
            <w:r w:rsidRPr="005579A5">
              <w:rPr>
                <w:rFonts w:ascii="Times New Roman" w:eastAsia="Times New Roman" w:hAnsi="Times New Roman" w:cs="Times New Roman"/>
                <w:lang w:eastAsia="ru-RU"/>
              </w:rPr>
              <w:lastRenderedPageBreak/>
              <w:t>сельскохозяйственного назначения определяется согласно действующему законодательству (Федеральному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lastRenderedPageBreak/>
              <w:t>Застройка участка не допускается, места допустимого размещения объектов не предусматриваются</w:t>
            </w:r>
          </w:p>
        </w:tc>
        <w:tc>
          <w:tcPr>
            <w:tcW w:w="2268"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0</w:t>
            </w:r>
          </w:p>
        </w:tc>
        <w:tc>
          <w:tcPr>
            <w:tcW w:w="3289"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0</w:t>
            </w:r>
          </w:p>
        </w:tc>
      </w:tr>
      <w:tr w:rsidR="005579A5" w:rsidRPr="005579A5" w:rsidTr="00ED0407">
        <w:tc>
          <w:tcPr>
            <w:tcW w:w="170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Животноводство [1.7]</w:t>
            </w:r>
          </w:p>
        </w:tc>
        <w:tc>
          <w:tcPr>
            <w:tcW w:w="326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 xml:space="preserve">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Содержание данного вида, разрешенного использования включает в себя содержание видов разрешенного использования с </w:t>
            </w:r>
            <w:r w:rsidRPr="005579A5">
              <w:rPr>
                <w:rFonts w:ascii="Times New Roman" w:eastAsia="Times New Roman" w:hAnsi="Times New Roman" w:cs="Times New Roman"/>
                <w:lang w:eastAsia="ru-RU"/>
              </w:rPr>
              <w:lastRenderedPageBreak/>
              <w:t>кодами 1.8-1.11, 1.15, 1.19, 1.20.</w:t>
            </w:r>
          </w:p>
        </w:tc>
        <w:tc>
          <w:tcPr>
            <w:tcW w:w="2409"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lastRenderedPageBreak/>
              <w:t>Минимальная (максимальная) площадь земельного участка 5000 -100 000 кв. м.</w:t>
            </w:r>
          </w:p>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Для объектов инженерного обеспечения и объектов вспомогательного инженерного назначения от 1 кв. м.</w:t>
            </w:r>
          </w:p>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 xml:space="preserve">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w:t>
            </w:r>
            <w:r w:rsidRPr="005579A5">
              <w:rPr>
                <w:rFonts w:ascii="Times New Roman" w:eastAsia="Times New Roman" w:hAnsi="Times New Roman" w:cs="Times New Roman"/>
                <w:lang w:eastAsia="ru-RU"/>
              </w:rPr>
              <w:lastRenderedPageBreak/>
              <w:t>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lastRenderedPageBreak/>
              <w:t>Минимальный отступ строений от красной линии или границ участка (в случае, если иной не установлен линией регулирования застройки) - 5 м, допускается уменьшение отступа либо расположения здания, строения и сооружения по красной линии с учетом сложившейся застройки.</w:t>
            </w:r>
          </w:p>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Минимальный отступ от границ с соседними участками - 3 м.</w:t>
            </w:r>
          </w:p>
        </w:tc>
        <w:tc>
          <w:tcPr>
            <w:tcW w:w="2268"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Максимальная высота 30 м</w:t>
            </w:r>
          </w:p>
        </w:tc>
        <w:tc>
          <w:tcPr>
            <w:tcW w:w="3289" w:type="dxa"/>
            <w:tcBorders>
              <w:top w:val="single" w:sz="4" w:space="0" w:color="auto"/>
              <w:left w:val="single" w:sz="4" w:space="0" w:color="auto"/>
              <w:bottom w:val="single" w:sz="4" w:space="0" w:color="auto"/>
              <w:right w:val="single" w:sz="4" w:space="0" w:color="auto"/>
            </w:tcBorders>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максимальный процент застройки в границах земельного участка - 30%;</w:t>
            </w:r>
          </w:p>
          <w:p w:rsidR="005579A5" w:rsidRPr="005579A5" w:rsidRDefault="005579A5" w:rsidP="005579A5">
            <w:pPr>
              <w:keepLines/>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процент застройки подземной части не регламентируется;</w:t>
            </w:r>
          </w:p>
          <w:p w:rsidR="005579A5" w:rsidRPr="005579A5" w:rsidRDefault="005579A5" w:rsidP="005579A5">
            <w:pPr>
              <w:rPr>
                <w:rFonts w:ascii="Times New Roman" w:eastAsia="Calibri" w:hAnsi="Times New Roman" w:cs="Times New Roman"/>
              </w:rPr>
            </w:pPr>
          </w:p>
        </w:tc>
      </w:tr>
      <w:tr w:rsidR="005579A5" w:rsidRPr="005579A5" w:rsidTr="00ED0407">
        <w:tc>
          <w:tcPr>
            <w:tcW w:w="170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Скотоводство</w:t>
            </w:r>
          </w:p>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[1.8]</w:t>
            </w:r>
          </w:p>
        </w:tc>
        <w:tc>
          <w:tcPr>
            <w:tcW w:w="326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2409"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Минимальная (максимальная) площадь земельного участка 5000 -100 000 кв. м.</w:t>
            </w:r>
          </w:p>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Для объектов инженерного обеспечения и объектов вспомогательного инженерного назначения от 1 кв. м.</w:t>
            </w:r>
          </w:p>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Минимальный отступ строений от красной линии или границ участка (в случае, если иной не установлен линией регулирования застройки) - 5 м, допускается уменьшение отступа либо расположения здания, строения и сооружения по красной линии с учетом сложившейся застройки.</w:t>
            </w:r>
          </w:p>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Минимальный отступ от границ с соседними участками - 3 м.</w:t>
            </w:r>
          </w:p>
        </w:tc>
        <w:tc>
          <w:tcPr>
            <w:tcW w:w="2268"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Максимальная высота 30 м</w:t>
            </w:r>
          </w:p>
        </w:tc>
        <w:tc>
          <w:tcPr>
            <w:tcW w:w="3289" w:type="dxa"/>
            <w:tcBorders>
              <w:top w:val="single" w:sz="4" w:space="0" w:color="auto"/>
              <w:left w:val="single" w:sz="4" w:space="0" w:color="auto"/>
              <w:bottom w:val="single" w:sz="4" w:space="0" w:color="auto"/>
              <w:right w:val="single" w:sz="4" w:space="0" w:color="auto"/>
            </w:tcBorders>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максимальный процент застройки в границах земельного участка - 30%;</w:t>
            </w:r>
          </w:p>
          <w:p w:rsidR="005579A5" w:rsidRPr="005579A5" w:rsidRDefault="005579A5" w:rsidP="005579A5">
            <w:pPr>
              <w:keepLines/>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процент застройки подземной части не регламентируется;</w:t>
            </w:r>
          </w:p>
          <w:p w:rsidR="005579A5" w:rsidRPr="005579A5" w:rsidRDefault="005579A5" w:rsidP="005579A5">
            <w:pPr>
              <w:rPr>
                <w:rFonts w:ascii="Times New Roman" w:eastAsia="Calibri" w:hAnsi="Times New Roman" w:cs="Times New Roman"/>
              </w:rPr>
            </w:pPr>
          </w:p>
        </w:tc>
      </w:tr>
      <w:tr w:rsidR="005579A5" w:rsidRPr="005579A5" w:rsidTr="00ED0407">
        <w:tc>
          <w:tcPr>
            <w:tcW w:w="170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Звероводство</w:t>
            </w:r>
          </w:p>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lastRenderedPageBreak/>
              <w:t>[1.9]</w:t>
            </w:r>
          </w:p>
        </w:tc>
        <w:tc>
          <w:tcPr>
            <w:tcW w:w="326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lastRenderedPageBreak/>
              <w:t xml:space="preserve">Осуществление хозяйственной </w:t>
            </w:r>
            <w:r w:rsidRPr="005579A5">
              <w:rPr>
                <w:rFonts w:ascii="Times New Roman" w:eastAsia="Times New Roman" w:hAnsi="Times New Roman" w:cs="Times New Roman"/>
                <w:lang w:eastAsia="ru-RU"/>
              </w:rPr>
              <w:lastRenderedPageBreak/>
              <w:t>деятельности, связанной с разведением в неволе ценных пушных зверей;</w:t>
            </w:r>
          </w:p>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разведение племенных животных, производство и использование племенной продукции (материала)</w:t>
            </w:r>
          </w:p>
        </w:tc>
        <w:tc>
          <w:tcPr>
            <w:tcW w:w="2409"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lastRenderedPageBreak/>
              <w:t xml:space="preserve">Минимальная </w:t>
            </w:r>
            <w:r w:rsidRPr="005579A5">
              <w:rPr>
                <w:rFonts w:ascii="Times New Roman" w:eastAsia="Times New Roman" w:hAnsi="Times New Roman" w:cs="Times New Roman"/>
                <w:lang w:eastAsia="ru-RU"/>
              </w:rPr>
              <w:lastRenderedPageBreak/>
              <w:t>(максимальная) площадь земельного участка 5000 -100000 кв. м.</w:t>
            </w:r>
          </w:p>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Для объектов инженерного обеспечения и объектов вспомогательного инженерного назначения от 1 кв. м.</w:t>
            </w:r>
          </w:p>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lastRenderedPageBreak/>
              <w:t xml:space="preserve">Минимальный отступ </w:t>
            </w:r>
            <w:r w:rsidRPr="005579A5">
              <w:rPr>
                <w:rFonts w:ascii="Times New Roman" w:eastAsia="Times New Roman" w:hAnsi="Times New Roman" w:cs="Times New Roman"/>
                <w:lang w:eastAsia="ru-RU"/>
              </w:rPr>
              <w:lastRenderedPageBreak/>
              <w:t>строений от красной линии или границ участка (в случае, если иной не установлен линией регулирования застройки) - 5 м, допускается уменьшение отступа либо расположения здания, строения и сооружения по красной линии с учетом сложившейся застройки.</w:t>
            </w:r>
          </w:p>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Минимальный отступ от границ с соседними участками - 3 м</w:t>
            </w:r>
          </w:p>
        </w:tc>
        <w:tc>
          <w:tcPr>
            <w:tcW w:w="2268"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lastRenderedPageBreak/>
              <w:t xml:space="preserve">Максимальная </w:t>
            </w:r>
            <w:r w:rsidRPr="005579A5">
              <w:rPr>
                <w:rFonts w:ascii="Times New Roman" w:eastAsia="Times New Roman" w:hAnsi="Times New Roman" w:cs="Times New Roman"/>
                <w:lang w:eastAsia="ru-RU"/>
              </w:rPr>
              <w:lastRenderedPageBreak/>
              <w:t>высота 30 м</w:t>
            </w:r>
          </w:p>
        </w:tc>
        <w:tc>
          <w:tcPr>
            <w:tcW w:w="3289" w:type="dxa"/>
            <w:tcBorders>
              <w:top w:val="single" w:sz="4" w:space="0" w:color="auto"/>
              <w:left w:val="single" w:sz="4" w:space="0" w:color="auto"/>
              <w:bottom w:val="single" w:sz="4" w:space="0" w:color="auto"/>
              <w:right w:val="single" w:sz="4" w:space="0" w:color="auto"/>
            </w:tcBorders>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lastRenderedPageBreak/>
              <w:t xml:space="preserve">максимальный процент </w:t>
            </w:r>
            <w:r w:rsidRPr="005579A5">
              <w:rPr>
                <w:rFonts w:ascii="Times New Roman" w:eastAsia="Times New Roman" w:hAnsi="Times New Roman" w:cs="Times New Roman"/>
                <w:lang w:eastAsia="ru-RU"/>
              </w:rPr>
              <w:lastRenderedPageBreak/>
              <w:t>застройки в границах земельного участка - 30%;</w:t>
            </w:r>
          </w:p>
          <w:p w:rsidR="005579A5" w:rsidRPr="005579A5" w:rsidRDefault="005579A5" w:rsidP="005579A5">
            <w:pPr>
              <w:keepLines/>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процент застройки подземной части не регламентируется;</w:t>
            </w:r>
          </w:p>
          <w:p w:rsidR="005579A5" w:rsidRPr="005579A5" w:rsidRDefault="005579A5" w:rsidP="005579A5">
            <w:pPr>
              <w:rPr>
                <w:rFonts w:ascii="Times New Roman" w:eastAsia="Calibri" w:hAnsi="Times New Roman" w:cs="Times New Roman"/>
              </w:rPr>
            </w:pPr>
          </w:p>
        </w:tc>
      </w:tr>
      <w:tr w:rsidR="005579A5" w:rsidRPr="005579A5" w:rsidTr="00ED0407">
        <w:tc>
          <w:tcPr>
            <w:tcW w:w="170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lastRenderedPageBreak/>
              <w:t>Птицеводство</w:t>
            </w:r>
          </w:p>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[1.10]</w:t>
            </w:r>
          </w:p>
        </w:tc>
        <w:tc>
          <w:tcPr>
            <w:tcW w:w="326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 xml:space="preserve">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и </w:t>
            </w:r>
            <w:r w:rsidRPr="005579A5">
              <w:rPr>
                <w:rFonts w:ascii="Times New Roman" w:eastAsia="Times New Roman" w:hAnsi="Times New Roman" w:cs="Times New Roman"/>
                <w:lang w:eastAsia="ru-RU"/>
              </w:rPr>
              <w:lastRenderedPageBreak/>
              <w:t>разведения животных, производства, хранения и первичной переработки продукции птицеводства;</w:t>
            </w:r>
          </w:p>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разведение племенных животных, производство и использование племенной продукции (материала)</w:t>
            </w:r>
          </w:p>
        </w:tc>
        <w:tc>
          <w:tcPr>
            <w:tcW w:w="2409"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lastRenderedPageBreak/>
              <w:t>Минимальная (максимальная) площадь земельного участка 5000 -100 000 кв. м.</w:t>
            </w:r>
          </w:p>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 xml:space="preserve">Для объектов инженерного </w:t>
            </w:r>
            <w:r w:rsidRPr="005579A5">
              <w:rPr>
                <w:rFonts w:ascii="Times New Roman" w:eastAsia="Times New Roman" w:hAnsi="Times New Roman" w:cs="Times New Roman"/>
                <w:lang w:eastAsia="ru-RU"/>
              </w:rPr>
              <w:lastRenderedPageBreak/>
              <w:t>обеспечения и объектов вспомогательного инженерного назначения от 1 кв. м.</w:t>
            </w:r>
          </w:p>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lastRenderedPageBreak/>
              <w:t xml:space="preserve">Минимальный отступ строений от красной линии или границ участка (в случае, если иной не установлен линией регулирования застройки) - 5 м, </w:t>
            </w:r>
            <w:r w:rsidRPr="005579A5">
              <w:rPr>
                <w:rFonts w:ascii="Times New Roman" w:eastAsia="Times New Roman" w:hAnsi="Times New Roman" w:cs="Times New Roman"/>
                <w:lang w:eastAsia="ru-RU"/>
              </w:rPr>
              <w:lastRenderedPageBreak/>
              <w:t>допускается уменьшение отступа либо расположения здания, строения и сооружения по красной линии с учетом сложившейся застройки.</w:t>
            </w:r>
          </w:p>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Минимальный отступ от границ с соседними участками - 3 м</w:t>
            </w:r>
          </w:p>
        </w:tc>
        <w:tc>
          <w:tcPr>
            <w:tcW w:w="2268"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lastRenderedPageBreak/>
              <w:t>Максимальная высота 30 м</w:t>
            </w:r>
          </w:p>
        </w:tc>
        <w:tc>
          <w:tcPr>
            <w:tcW w:w="3289" w:type="dxa"/>
            <w:tcBorders>
              <w:top w:val="single" w:sz="4" w:space="0" w:color="auto"/>
              <w:left w:val="single" w:sz="4" w:space="0" w:color="auto"/>
              <w:bottom w:val="single" w:sz="4" w:space="0" w:color="auto"/>
              <w:right w:val="single" w:sz="4" w:space="0" w:color="auto"/>
            </w:tcBorders>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максимальный процент застройки в границах земельного участка - 30%;</w:t>
            </w:r>
          </w:p>
          <w:p w:rsidR="005579A5" w:rsidRPr="005579A5" w:rsidRDefault="005579A5" w:rsidP="005579A5">
            <w:pPr>
              <w:keepLines/>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процент застройки подземной части не регламентируется;</w:t>
            </w:r>
          </w:p>
          <w:p w:rsidR="005579A5" w:rsidRPr="005579A5" w:rsidRDefault="005579A5" w:rsidP="005579A5">
            <w:pPr>
              <w:rPr>
                <w:rFonts w:ascii="Times New Roman" w:eastAsia="Calibri" w:hAnsi="Times New Roman" w:cs="Times New Roman"/>
              </w:rPr>
            </w:pPr>
          </w:p>
        </w:tc>
      </w:tr>
      <w:tr w:rsidR="005579A5" w:rsidRPr="005579A5" w:rsidTr="00ED0407">
        <w:tc>
          <w:tcPr>
            <w:tcW w:w="170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Свиноводство</w:t>
            </w:r>
          </w:p>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[1.11]</w:t>
            </w:r>
          </w:p>
        </w:tc>
        <w:tc>
          <w:tcPr>
            <w:tcW w:w="326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Осуществление хозяйственной деятельности, связанной с разведением свиней;</w:t>
            </w:r>
          </w:p>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разведение племенных животных, производство и использование племенной продукции (материала)</w:t>
            </w:r>
          </w:p>
        </w:tc>
        <w:tc>
          <w:tcPr>
            <w:tcW w:w="2409"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Минимальная (максимальная) площадь земельного участка 5000 -100 000 кв. м.</w:t>
            </w:r>
          </w:p>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Для объектов инженерного обеспечения и объектов вспомогательного инженерного назначения от 1 кв. м.</w:t>
            </w:r>
          </w:p>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 xml:space="preserve">За пределами </w:t>
            </w:r>
            <w:r w:rsidRPr="005579A5">
              <w:rPr>
                <w:rFonts w:ascii="Times New Roman" w:eastAsia="Times New Roman" w:hAnsi="Times New Roman" w:cs="Times New Roman"/>
                <w:lang w:eastAsia="ru-RU"/>
              </w:rPr>
              <w:lastRenderedPageBreak/>
              <w:t>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lastRenderedPageBreak/>
              <w:t xml:space="preserve">Минимальный отступ строений от красной линии или границ участка (в случае, если иной не установлен линией регулирования застройки) - 5 м, допускается уменьшение отступа либо расположения здания, строения и сооружения по красной линии с учетом </w:t>
            </w:r>
            <w:r w:rsidRPr="005579A5">
              <w:rPr>
                <w:rFonts w:ascii="Times New Roman" w:eastAsia="Times New Roman" w:hAnsi="Times New Roman" w:cs="Times New Roman"/>
                <w:lang w:eastAsia="ru-RU"/>
              </w:rPr>
              <w:lastRenderedPageBreak/>
              <w:t>сложившейся застройки.</w:t>
            </w:r>
          </w:p>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Минимальный отступ от границ с соседними участками - 3 м</w:t>
            </w:r>
          </w:p>
        </w:tc>
        <w:tc>
          <w:tcPr>
            <w:tcW w:w="2268"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lastRenderedPageBreak/>
              <w:t>Максимальная высота 30 м</w:t>
            </w:r>
          </w:p>
        </w:tc>
        <w:tc>
          <w:tcPr>
            <w:tcW w:w="3289" w:type="dxa"/>
            <w:tcBorders>
              <w:top w:val="single" w:sz="4" w:space="0" w:color="auto"/>
              <w:left w:val="single" w:sz="4" w:space="0" w:color="auto"/>
              <w:bottom w:val="single" w:sz="4" w:space="0" w:color="auto"/>
              <w:right w:val="single" w:sz="4" w:space="0" w:color="auto"/>
            </w:tcBorders>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максимальный процент застройки в границах земельного участка - 30%;</w:t>
            </w:r>
          </w:p>
          <w:p w:rsidR="005579A5" w:rsidRPr="005579A5" w:rsidRDefault="005579A5" w:rsidP="005579A5">
            <w:pPr>
              <w:keepLines/>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процент застройки подземной части не регламентируется;</w:t>
            </w:r>
          </w:p>
          <w:p w:rsidR="005579A5" w:rsidRPr="005579A5" w:rsidRDefault="005579A5" w:rsidP="005579A5">
            <w:pPr>
              <w:rPr>
                <w:rFonts w:ascii="Times New Roman" w:eastAsia="Calibri" w:hAnsi="Times New Roman" w:cs="Times New Roman"/>
              </w:rPr>
            </w:pPr>
          </w:p>
        </w:tc>
      </w:tr>
      <w:tr w:rsidR="005579A5" w:rsidRPr="005579A5" w:rsidTr="00ED0407">
        <w:tc>
          <w:tcPr>
            <w:tcW w:w="170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Пчеловодство</w:t>
            </w:r>
          </w:p>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[1.12]</w:t>
            </w:r>
          </w:p>
        </w:tc>
        <w:tc>
          <w:tcPr>
            <w:tcW w:w="326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w:t>
            </w:r>
          </w:p>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размещение сооружений, используемых для хранения и первичной переработки продукции пчеловодства</w:t>
            </w:r>
          </w:p>
        </w:tc>
        <w:tc>
          <w:tcPr>
            <w:tcW w:w="2409"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Минимальная (максимальная) площадь земельного участка 5000 -100 000 кв. м.</w:t>
            </w:r>
          </w:p>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 xml:space="preserve">Для объектов инженерного обеспечения и объектов вспомогательного инженерного назначения от 1 кв. м. За пределами населенного пункта минимальная (максимальная) площадь земельных участков сельскохозяйственного </w:t>
            </w:r>
            <w:r w:rsidRPr="005579A5">
              <w:rPr>
                <w:rFonts w:ascii="Times New Roman" w:eastAsia="Times New Roman" w:hAnsi="Times New Roman" w:cs="Times New Roman"/>
                <w:lang w:eastAsia="ru-RU"/>
              </w:rPr>
              <w:lastRenderedPageBreak/>
              <w:t>назначения определяется согласно действующему законодательству (Федеральному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lastRenderedPageBreak/>
              <w:t>Минимальный отступ строений от красной линии или границ участка (в случае, если иной не установлен линией регулирования застройки) - 5 м, допускается уменьшение отступа либо расположения здания, строения и сооружения по красной линии с учетом сложившейся застройки.</w:t>
            </w:r>
          </w:p>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Минимальный отступ от границ с соседними участками - 3 м</w:t>
            </w:r>
          </w:p>
        </w:tc>
        <w:tc>
          <w:tcPr>
            <w:tcW w:w="2268"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Максимальная высота 30 м</w:t>
            </w:r>
          </w:p>
        </w:tc>
        <w:tc>
          <w:tcPr>
            <w:tcW w:w="3289" w:type="dxa"/>
            <w:tcBorders>
              <w:top w:val="single" w:sz="4" w:space="0" w:color="auto"/>
              <w:left w:val="single" w:sz="4" w:space="0" w:color="auto"/>
              <w:bottom w:val="single" w:sz="4" w:space="0" w:color="auto"/>
              <w:right w:val="single" w:sz="4" w:space="0" w:color="auto"/>
            </w:tcBorders>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максимальный процент застройки в границах земельного участка - 30%;</w:t>
            </w:r>
          </w:p>
          <w:p w:rsidR="005579A5" w:rsidRPr="005579A5" w:rsidRDefault="005579A5" w:rsidP="005579A5">
            <w:pPr>
              <w:keepLines/>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процент застройки подземной части не регламентируется;</w:t>
            </w:r>
          </w:p>
          <w:p w:rsidR="005579A5" w:rsidRPr="005579A5" w:rsidRDefault="005579A5" w:rsidP="005579A5">
            <w:pPr>
              <w:rPr>
                <w:rFonts w:ascii="Times New Roman" w:eastAsia="Calibri" w:hAnsi="Times New Roman" w:cs="Times New Roman"/>
              </w:rPr>
            </w:pPr>
          </w:p>
        </w:tc>
      </w:tr>
      <w:tr w:rsidR="005579A5" w:rsidRPr="005579A5" w:rsidTr="00ED0407">
        <w:tc>
          <w:tcPr>
            <w:tcW w:w="170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Рыбоводство</w:t>
            </w:r>
          </w:p>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[1.13]</w:t>
            </w:r>
          </w:p>
        </w:tc>
        <w:tc>
          <w:tcPr>
            <w:tcW w:w="326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c>
          <w:tcPr>
            <w:tcW w:w="2409"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Минимальная (максимальная) площадь земельного участка 5000 -100 000 кв. м.</w:t>
            </w:r>
          </w:p>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Для объектов инженерного обеспечения и объектов вспомогательного инженерного назначения от 1 кв. м.</w:t>
            </w:r>
          </w:p>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 xml:space="preserve">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w:t>
            </w:r>
            <w:r w:rsidRPr="005579A5">
              <w:rPr>
                <w:rFonts w:ascii="Times New Roman" w:eastAsia="Times New Roman" w:hAnsi="Times New Roman" w:cs="Times New Roman"/>
                <w:lang w:eastAsia="ru-RU"/>
              </w:rPr>
              <w:lastRenderedPageBreak/>
              <w:t>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lastRenderedPageBreak/>
              <w:t>Минимальный отступ строений от красной линии или границ участка (в случае, если иной не установлен линией регулирования застройки) - 5 м, допускается уменьшение отступа либо расположения здания, строения и сооружения по красной линии с учетом сложившейся застройки.</w:t>
            </w:r>
          </w:p>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Минимальный отступ от границ с соседними участками - 3 м</w:t>
            </w:r>
          </w:p>
        </w:tc>
        <w:tc>
          <w:tcPr>
            <w:tcW w:w="2268"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Максимальная высота 30 м</w:t>
            </w:r>
          </w:p>
        </w:tc>
        <w:tc>
          <w:tcPr>
            <w:tcW w:w="3289" w:type="dxa"/>
            <w:tcBorders>
              <w:top w:val="single" w:sz="4" w:space="0" w:color="auto"/>
              <w:left w:val="single" w:sz="4" w:space="0" w:color="auto"/>
              <w:bottom w:val="single" w:sz="4" w:space="0" w:color="auto"/>
              <w:right w:val="single" w:sz="4" w:space="0" w:color="auto"/>
            </w:tcBorders>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максимальный процент застройки в границах земельного участка - 30%;</w:t>
            </w:r>
          </w:p>
          <w:p w:rsidR="005579A5" w:rsidRPr="005579A5" w:rsidRDefault="005579A5" w:rsidP="005579A5">
            <w:pPr>
              <w:keepLines/>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процент застройки подземной части не регламентируется;</w:t>
            </w:r>
          </w:p>
          <w:p w:rsidR="005579A5" w:rsidRPr="005579A5" w:rsidRDefault="005579A5" w:rsidP="005579A5">
            <w:pPr>
              <w:rPr>
                <w:rFonts w:ascii="Times New Roman" w:eastAsia="Calibri" w:hAnsi="Times New Roman" w:cs="Times New Roman"/>
              </w:rPr>
            </w:pPr>
          </w:p>
        </w:tc>
      </w:tr>
      <w:tr w:rsidR="005579A5" w:rsidRPr="005579A5" w:rsidTr="00ED0407">
        <w:tc>
          <w:tcPr>
            <w:tcW w:w="170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Научное обеспечение сельского хозяйства [1.14]</w:t>
            </w:r>
          </w:p>
        </w:tc>
        <w:tc>
          <w:tcPr>
            <w:tcW w:w="326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2409"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Минимальная (максимальная) площадь земельного участка 5000 - 100 000 кв. м.</w:t>
            </w:r>
          </w:p>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Для объектов инженерного обеспечения и объектов вспомогательного инженерного назначения от 1 кв. м.</w:t>
            </w:r>
          </w:p>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Минимальный отступ строений от красной линии или границ участка (в случае, если иной не установлен линией регулирования застройки) - 5 м, допускается уменьшение отступа либо расположения здания, строения и сооружения по красной линии с учетом сложившейся застройки.</w:t>
            </w:r>
          </w:p>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Минимальный отступ от границ с соседними участками - 3 м</w:t>
            </w:r>
          </w:p>
        </w:tc>
        <w:tc>
          <w:tcPr>
            <w:tcW w:w="2268"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Максимальная высота 30 м</w:t>
            </w:r>
          </w:p>
        </w:tc>
        <w:tc>
          <w:tcPr>
            <w:tcW w:w="3289" w:type="dxa"/>
            <w:tcBorders>
              <w:top w:val="single" w:sz="4" w:space="0" w:color="auto"/>
              <w:left w:val="single" w:sz="4" w:space="0" w:color="auto"/>
              <w:bottom w:val="single" w:sz="4" w:space="0" w:color="auto"/>
              <w:right w:val="single" w:sz="4" w:space="0" w:color="auto"/>
            </w:tcBorders>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максимальный процент застройки в границах земельного участка - 30%;</w:t>
            </w:r>
          </w:p>
          <w:p w:rsidR="005579A5" w:rsidRPr="005579A5" w:rsidRDefault="005579A5" w:rsidP="005579A5">
            <w:pPr>
              <w:keepLines/>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процент застройки подземной части не регламентируется;</w:t>
            </w:r>
          </w:p>
          <w:p w:rsidR="005579A5" w:rsidRPr="005579A5" w:rsidRDefault="005579A5" w:rsidP="005579A5">
            <w:pPr>
              <w:rPr>
                <w:rFonts w:ascii="Times New Roman" w:eastAsia="Calibri" w:hAnsi="Times New Roman" w:cs="Times New Roman"/>
              </w:rPr>
            </w:pPr>
          </w:p>
        </w:tc>
      </w:tr>
      <w:tr w:rsidR="005579A5" w:rsidRPr="005579A5" w:rsidTr="00ED0407">
        <w:tc>
          <w:tcPr>
            <w:tcW w:w="170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Хранение и переработка</w:t>
            </w:r>
          </w:p>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lastRenderedPageBreak/>
              <w:t>сельскохозяйственной продукции [1.15]</w:t>
            </w:r>
          </w:p>
        </w:tc>
        <w:tc>
          <w:tcPr>
            <w:tcW w:w="326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lastRenderedPageBreak/>
              <w:t xml:space="preserve">Размещение зданий, сооружений, используемых для </w:t>
            </w:r>
            <w:r w:rsidRPr="005579A5">
              <w:rPr>
                <w:rFonts w:ascii="Times New Roman" w:eastAsia="Times New Roman" w:hAnsi="Times New Roman" w:cs="Times New Roman"/>
                <w:lang w:eastAsia="ru-RU"/>
              </w:rPr>
              <w:lastRenderedPageBreak/>
              <w:t>производства, хранения, первичной и глубокой переработки сельскохозяйственной продукции</w:t>
            </w:r>
          </w:p>
        </w:tc>
        <w:tc>
          <w:tcPr>
            <w:tcW w:w="2409"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lastRenderedPageBreak/>
              <w:t xml:space="preserve">Минимальная (максимальная) </w:t>
            </w:r>
            <w:r w:rsidRPr="005579A5">
              <w:rPr>
                <w:rFonts w:ascii="Times New Roman" w:eastAsia="Times New Roman" w:hAnsi="Times New Roman" w:cs="Times New Roman"/>
                <w:lang w:eastAsia="ru-RU"/>
              </w:rPr>
              <w:lastRenderedPageBreak/>
              <w:t>площадь земельного участка 5000 - 100 000 кв. м.</w:t>
            </w:r>
          </w:p>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Для объектов инженерного обеспечения и объектов вспомогательного инженерного назначения от 1 кв. м.</w:t>
            </w:r>
          </w:p>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lastRenderedPageBreak/>
              <w:t xml:space="preserve">Минимальный отступ строений от красной </w:t>
            </w:r>
            <w:r w:rsidRPr="005579A5">
              <w:rPr>
                <w:rFonts w:ascii="Times New Roman" w:eastAsia="Times New Roman" w:hAnsi="Times New Roman" w:cs="Times New Roman"/>
                <w:lang w:eastAsia="ru-RU"/>
              </w:rPr>
              <w:lastRenderedPageBreak/>
              <w:t>линии или границ участка (в случае, если иной не установлен линией регулирования застройки) - 5 м, допускается уменьшение отступа либо расположения здания, строения и сооружения по красной линии с учетом сложившейся застройки.</w:t>
            </w:r>
          </w:p>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Минимальный отступ от границ с соседними участками - 3 м</w:t>
            </w:r>
          </w:p>
        </w:tc>
        <w:tc>
          <w:tcPr>
            <w:tcW w:w="2268"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lastRenderedPageBreak/>
              <w:t>Максимальная высота 30 м</w:t>
            </w:r>
          </w:p>
        </w:tc>
        <w:tc>
          <w:tcPr>
            <w:tcW w:w="3289" w:type="dxa"/>
            <w:tcBorders>
              <w:top w:val="single" w:sz="4" w:space="0" w:color="auto"/>
              <w:left w:val="single" w:sz="4" w:space="0" w:color="auto"/>
              <w:bottom w:val="single" w:sz="4" w:space="0" w:color="auto"/>
              <w:right w:val="single" w:sz="4" w:space="0" w:color="auto"/>
            </w:tcBorders>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 xml:space="preserve">максимальный процент застройки в границах </w:t>
            </w:r>
            <w:r w:rsidRPr="005579A5">
              <w:rPr>
                <w:rFonts w:ascii="Times New Roman" w:eastAsia="Times New Roman" w:hAnsi="Times New Roman" w:cs="Times New Roman"/>
                <w:lang w:eastAsia="ru-RU"/>
              </w:rPr>
              <w:lastRenderedPageBreak/>
              <w:t>земельного участка - 30%;</w:t>
            </w:r>
          </w:p>
          <w:p w:rsidR="005579A5" w:rsidRPr="005579A5" w:rsidRDefault="005579A5" w:rsidP="005579A5">
            <w:pPr>
              <w:keepLines/>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процент застройки подземной части не регламентируется;</w:t>
            </w:r>
          </w:p>
          <w:p w:rsidR="005579A5" w:rsidRPr="005579A5" w:rsidRDefault="005579A5" w:rsidP="005579A5">
            <w:pPr>
              <w:rPr>
                <w:rFonts w:ascii="Times New Roman" w:eastAsia="Calibri" w:hAnsi="Times New Roman" w:cs="Times New Roman"/>
              </w:rPr>
            </w:pPr>
          </w:p>
        </w:tc>
      </w:tr>
      <w:tr w:rsidR="005579A5" w:rsidRPr="005579A5" w:rsidTr="00ED0407">
        <w:tc>
          <w:tcPr>
            <w:tcW w:w="170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lastRenderedPageBreak/>
              <w:t>Питомники [1.17]</w:t>
            </w:r>
          </w:p>
        </w:tc>
        <w:tc>
          <w:tcPr>
            <w:tcW w:w="326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 xml:space="preserve">размещение сооружений, </w:t>
            </w:r>
            <w:r w:rsidRPr="005579A5">
              <w:rPr>
                <w:rFonts w:ascii="Times New Roman" w:eastAsia="Times New Roman" w:hAnsi="Times New Roman" w:cs="Times New Roman"/>
                <w:lang w:eastAsia="ru-RU"/>
              </w:rPr>
              <w:lastRenderedPageBreak/>
              <w:t>необходимых для указанных видов сельскохозяйственного производства</w:t>
            </w:r>
          </w:p>
        </w:tc>
        <w:tc>
          <w:tcPr>
            <w:tcW w:w="2409"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lastRenderedPageBreak/>
              <w:t>Минимальная (максимальная) площадь земельного участка 5000- 100 000 кв. м.</w:t>
            </w:r>
          </w:p>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 xml:space="preserve">Для объектов инженерного обеспечения и </w:t>
            </w:r>
            <w:r w:rsidRPr="005579A5">
              <w:rPr>
                <w:rFonts w:ascii="Times New Roman" w:eastAsia="Times New Roman" w:hAnsi="Times New Roman" w:cs="Times New Roman"/>
                <w:lang w:eastAsia="ru-RU"/>
              </w:rPr>
              <w:lastRenderedPageBreak/>
              <w:t>объектов вспомогательного инженерного назначения от 1 кв. м.</w:t>
            </w:r>
          </w:p>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lastRenderedPageBreak/>
              <w:t xml:space="preserve">Минимальный отступ строений от красной линии или границ участка (в случае, если иной не установлен линией регулирования застройки) - 5 м, допускается </w:t>
            </w:r>
            <w:r w:rsidRPr="005579A5">
              <w:rPr>
                <w:rFonts w:ascii="Times New Roman" w:eastAsia="Times New Roman" w:hAnsi="Times New Roman" w:cs="Times New Roman"/>
                <w:lang w:eastAsia="ru-RU"/>
              </w:rPr>
              <w:lastRenderedPageBreak/>
              <w:t>уменьшение отступа либо расположения здания, строения и сооружения по красной линии с учетом сложившейся застройки.</w:t>
            </w:r>
          </w:p>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Минимальный отступ от границ с соседними участками - 3 м</w:t>
            </w:r>
          </w:p>
        </w:tc>
        <w:tc>
          <w:tcPr>
            <w:tcW w:w="2268"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lastRenderedPageBreak/>
              <w:t>Максимальная высота 30 м</w:t>
            </w:r>
          </w:p>
        </w:tc>
        <w:tc>
          <w:tcPr>
            <w:tcW w:w="3289" w:type="dxa"/>
            <w:tcBorders>
              <w:top w:val="single" w:sz="4" w:space="0" w:color="auto"/>
              <w:left w:val="single" w:sz="4" w:space="0" w:color="auto"/>
              <w:bottom w:val="single" w:sz="4" w:space="0" w:color="auto"/>
              <w:right w:val="single" w:sz="4" w:space="0" w:color="auto"/>
            </w:tcBorders>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максимальный процент застройки в границах земельного участка - 30%;</w:t>
            </w:r>
          </w:p>
          <w:p w:rsidR="005579A5" w:rsidRPr="005579A5" w:rsidRDefault="005579A5" w:rsidP="005579A5">
            <w:pPr>
              <w:keepLines/>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процент застройки подземной части не регламентируется;</w:t>
            </w:r>
          </w:p>
          <w:p w:rsidR="005579A5" w:rsidRPr="005579A5" w:rsidRDefault="005579A5" w:rsidP="005579A5">
            <w:pPr>
              <w:rPr>
                <w:rFonts w:ascii="Times New Roman" w:eastAsia="Calibri" w:hAnsi="Times New Roman" w:cs="Times New Roman"/>
              </w:rPr>
            </w:pPr>
          </w:p>
        </w:tc>
      </w:tr>
      <w:tr w:rsidR="005579A5" w:rsidRPr="005579A5" w:rsidTr="00ED0407">
        <w:tc>
          <w:tcPr>
            <w:tcW w:w="170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Обеспечение</w:t>
            </w:r>
          </w:p>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сельскохозяйственного производства [1.18]</w:t>
            </w:r>
          </w:p>
        </w:tc>
        <w:tc>
          <w:tcPr>
            <w:tcW w:w="326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2409"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Минимальная (максимальная) площадь земельного участка 5000- 100 000 кв. м.</w:t>
            </w:r>
          </w:p>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Для объектов инженерного обеспечения и объектов вспомогательного инженерного назначения от 1 кв. м.</w:t>
            </w:r>
          </w:p>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 xml:space="preserve">За пределами населенного пункта </w:t>
            </w:r>
            <w:r w:rsidRPr="005579A5">
              <w:rPr>
                <w:rFonts w:ascii="Times New Roman" w:eastAsia="Times New Roman" w:hAnsi="Times New Roman" w:cs="Times New Roman"/>
                <w:lang w:eastAsia="ru-RU"/>
              </w:rPr>
              <w:lastRenderedPageBreak/>
              <w:t>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lastRenderedPageBreak/>
              <w:t>Минимальный отступ строений от красной линии или границ участка (в случае, если иной не установлен линией регулирования застройки) - 5 м, допускается уменьшение отступа либо расположения здания, строения и сооружения по красной линии с учетом сложившейся застройки.</w:t>
            </w:r>
          </w:p>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lastRenderedPageBreak/>
              <w:t>Минимальный отступ от границ с соседними участками - 3 м</w:t>
            </w:r>
          </w:p>
        </w:tc>
        <w:tc>
          <w:tcPr>
            <w:tcW w:w="2268"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lastRenderedPageBreak/>
              <w:t>Максимальная высота 30 м</w:t>
            </w:r>
          </w:p>
        </w:tc>
        <w:tc>
          <w:tcPr>
            <w:tcW w:w="3289" w:type="dxa"/>
            <w:tcBorders>
              <w:top w:val="single" w:sz="4" w:space="0" w:color="auto"/>
              <w:left w:val="single" w:sz="4" w:space="0" w:color="auto"/>
              <w:bottom w:val="single" w:sz="4" w:space="0" w:color="auto"/>
              <w:right w:val="single" w:sz="4" w:space="0" w:color="auto"/>
            </w:tcBorders>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максимальный процент застройки в границах земельного участка - 80%;</w:t>
            </w:r>
          </w:p>
          <w:p w:rsidR="005579A5" w:rsidRPr="005579A5" w:rsidRDefault="005579A5" w:rsidP="005579A5">
            <w:pPr>
              <w:keepLines/>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процент застройки подземной части не регламентируется;</w:t>
            </w:r>
          </w:p>
          <w:p w:rsidR="005579A5" w:rsidRPr="005579A5" w:rsidRDefault="005579A5" w:rsidP="005579A5">
            <w:pPr>
              <w:rPr>
                <w:rFonts w:ascii="Times New Roman" w:eastAsia="Calibri" w:hAnsi="Times New Roman" w:cs="Times New Roman"/>
              </w:rPr>
            </w:pPr>
          </w:p>
        </w:tc>
      </w:tr>
      <w:tr w:rsidR="005579A5" w:rsidRPr="005579A5" w:rsidTr="00ED0407">
        <w:tc>
          <w:tcPr>
            <w:tcW w:w="170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Сенокошение [1.19]</w:t>
            </w:r>
          </w:p>
        </w:tc>
        <w:tc>
          <w:tcPr>
            <w:tcW w:w="326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Кошение трав, сбор и заготовка сена</w:t>
            </w:r>
          </w:p>
        </w:tc>
        <w:tc>
          <w:tcPr>
            <w:tcW w:w="2409"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Минимальная (максимальная) площадь земельных участков, предназначенных для сельскохозяйственного использования в черте населенного пункта 300 -100 000 кв. м.</w:t>
            </w:r>
          </w:p>
        </w:tc>
        <w:tc>
          <w:tcPr>
            <w:tcW w:w="2552"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Застройка участка не допускается, места допустимого размещения объектов не предусматриваются</w:t>
            </w:r>
          </w:p>
        </w:tc>
        <w:tc>
          <w:tcPr>
            <w:tcW w:w="2268"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0</w:t>
            </w:r>
          </w:p>
        </w:tc>
        <w:tc>
          <w:tcPr>
            <w:tcW w:w="3289"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0</w:t>
            </w:r>
          </w:p>
        </w:tc>
      </w:tr>
      <w:tr w:rsidR="005579A5" w:rsidRPr="005579A5" w:rsidTr="00ED0407">
        <w:tc>
          <w:tcPr>
            <w:tcW w:w="170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Предоставление коммунальных услуг [3.1.1]</w:t>
            </w:r>
          </w:p>
        </w:tc>
        <w:tc>
          <w:tcPr>
            <w:tcW w:w="326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w:t>
            </w:r>
            <w:r w:rsidRPr="005579A5">
              <w:rPr>
                <w:rFonts w:ascii="Times New Roman" w:eastAsia="Times New Roman" w:hAnsi="Times New Roman" w:cs="Times New Roman"/>
                <w:lang w:eastAsia="ru-RU"/>
              </w:rPr>
              <w:lastRenderedPageBreak/>
              <w:t>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409"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lastRenderedPageBreak/>
              <w:t>минимальная (максимальная) площадь земельного участка:</w:t>
            </w:r>
          </w:p>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 для объектов коммунального обслуживания- 10 - 15000 кв. м;</w:t>
            </w:r>
          </w:p>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 xml:space="preserve">- для объектов инженерного обеспечения и </w:t>
            </w:r>
            <w:r w:rsidRPr="005579A5">
              <w:rPr>
                <w:rFonts w:ascii="Times New Roman" w:eastAsia="Times New Roman" w:hAnsi="Times New Roman" w:cs="Times New Roman"/>
                <w:lang w:eastAsia="ru-RU"/>
              </w:rPr>
              <w:lastRenderedPageBreak/>
              <w:t>объектов вспомогательного инженерного назначения от 1 кв. м.</w:t>
            </w:r>
          </w:p>
        </w:tc>
        <w:tc>
          <w:tcPr>
            <w:tcW w:w="2552"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lastRenderedPageBreak/>
              <w:t>минимальный отступ строений от красной линии улиц не менее чем 5 м; от границ соседнего земельного участка не менее 3 м;</w:t>
            </w:r>
          </w:p>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 xml:space="preserve">расстояние от площадок с контейнерами до окон жилых домов, границ участков детских, лечебных учреждений, </w:t>
            </w:r>
            <w:r w:rsidRPr="005579A5">
              <w:rPr>
                <w:rFonts w:ascii="Times New Roman" w:eastAsia="Times New Roman" w:hAnsi="Times New Roman" w:cs="Times New Roman"/>
                <w:lang w:eastAsia="ru-RU"/>
              </w:rPr>
              <w:lastRenderedPageBreak/>
              <w:t>мест отдыха должны быть не менее 20 м и не более 100 м.</w:t>
            </w:r>
          </w:p>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lastRenderedPageBreak/>
              <w:t>максимальное количество надземных этажей зданий - 4</w:t>
            </w:r>
          </w:p>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максимальная высота зданий - 20 м.</w:t>
            </w:r>
          </w:p>
        </w:tc>
        <w:tc>
          <w:tcPr>
            <w:tcW w:w="3289"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максимальный процент застройки в границах земельного участка - 80%;</w:t>
            </w:r>
          </w:p>
          <w:p w:rsidR="005579A5" w:rsidRPr="005579A5" w:rsidRDefault="005579A5" w:rsidP="005579A5">
            <w:pPr>
              <w:keepLines/>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процент застройки подземной части не регламентируется;</w:t>
            </w:r>
          </w:p>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коэффициент плотности застройки</w:t>
            </w:r>
          </w:p>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Кпз-2,4;</w:t>
            </w:r>
          </w:p>
        </w:tc>
      </w:tr>
    </w:tbl>
    <w:p w:rsidR="005579A5" w:rsidRPr="005579A5" w:rsidRDefault="005579A5" w:rsidP="005579A5">
      <w:pPr>
        <w:jc w:val="center"/>
        <w:rPr>
          <w:rFonts w:ascii="Times New Roman" w:eastAsia="Calibri" w:hAnsi="Times New Roman" w:cs="Times New Roman"/>
          <w:b/>
          <w:sz w:val="24"/>
          <w:szCs w:val="24"/>
        </w:rPr>
      </w:pPr>
      <w:r w:rsidRPr="005579A5">
        <w:rPr>
          <w:rFonts w:ascii="Times New Roman" w:eastAsia="Calibri" w:hAnsi="Times New Roman" w:cs="Times New Roman"/>
          <w:b/>
        </w:rPr>
        <w:t xml:space="preserve">УСЛОВНО РАЗРЕШЕННЫЕ ВИДЫ И ПАРАМЕТРЫ ИСПОЛЬЗОВАНИЯ ЗЕМЕЛЬНЫХ УЧАСТКОВ И ОБЪЕКТОВ </w:t>
      </w:r>
    </w:p>
    <w:p w:rsidR="005579A5" w:rsidRPr="005579A5" w:rsidRDefault="005579A5" w:rsidP="005579A5">
      <w:pPr>
        <w:jc w:val="center"/>
        <w:rPr>
          <w:rFonts w:ascii="Times New Roman" w:eastAsia="Calibri" w:hAnsi="Times New Roman" w:cs="Times New Roman"/>
          <w:b/>
        </w:rPr>
      </w:pPr>
      <w:r w:rsidRPr="005579A5">
        <w:rPr>
          <w:rFonts w:ascii="Times New Roman" w:eastAsia="Calibri" w:hAnsi="Times New Roman" w:cs="Times New Roman"/>
          <w:b/>
        </w:rPr>
        <w:t>КАПИТАЛЬНОГО СТРОИТЕЛЬСТВА</w:t>
      </w:r>
    </w:p>
    <w:tbl>
      <w:tblPr>
        <w:tblW w:w="1548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01"/>
        <w:gridCol w:w="3261"/>
        <w:gridCol w:w="2409"/>
        <w:gridCol w:w="2552"/>
        <w:gridCol w:w="2268"/>
        <w:gridCol w:w="3289"/>
      </w:tblGrid>
      <w:tr w:rsidR="005579A5" w:rsidRPr="005579A5" w:rsidTr="00ED0407">
        <w:tc>
          <w:tcPr>
            <w:tcW w:w="1701" w:type="dxa"/>
            <w:vMerge w:val="restart"/>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5579A5">
              <w:rPr>
                <w:rFonts w:ascii="Times New Roman" w:eastAsia="Times New Roman" w:hAnsi="Times New Roman" w:cs="Times New Roman"/>
                <w:b/>
                <w:lang w:eastAsia="ru-RU"/>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5579A5">
              <w:rPr>
                <w:rFonts w:ascii="Times New Roman" w:eastAsia="Times New Roman" w:hAnsi="Times New Roman" w:cs="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518" w:type="dxa"/>
            <w:gridSpan w:val="4"/>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5579A5">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579A5" w:rsidRPr="005579A5" w:rsidTr="00ED0407">
        <w:tc>
          <w:tcPr>
            <w:tcW w:w="1701" w:type="dxa"/>
            <w:vMerge/>
            <w:tcBorders>
              <w:top w:val="single" w:sz="4" w:space="0" w:color="auto"/>
              <w:left w:val="single" w:sz="4" w:space="0" w:color="auto"/>
              <w:bottom w:val="single" w:sz="4" w:space="0" w:color="auto"/>
              <w:right w:val="single" w:sz="4" w:space="0" w:color="auto"/>
            </w:tcBorders>
            <w:vAlign w:val="center"/>
            <w:hideMark/>
          </w:tcPr>
          <w:p w:rsidR="005579A5" w:rsidRPr="005579A5" w:rsidRDefault="005579A5" w:rsidP="005579A5">
            <w:pPr>
              <w:rPr>
                <w:rFonts w:ascii="Times New Roman" w:eastAsia="Calibri" w:hAnsi="Times New Roman" w:cs="Times New Roman"/>
                <w:b/>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5579A5" w:rsidRPr="005579A5" w:rsidRDefault="005579A5" w:rsidP="005579A5">
            <w:pPr>
              <w:rPr>
                <w:rFonts w:ascii="Times New Roman" w:eastAsia="Calibri" w:hAnsi="Times New Roman" w:cs="Times New Roman"/>
                <w:b/>
              </w:rPr>
            </w:pPr>
          </w:p>
        </w:tc>
        <w:tc>
          <w:tcPr>
            <w:tcW w:w="2409"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5579A5">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5579A5">
              <w:rPr>
                <w:rFonts w:ascii="Times New Roman" w:eastAsia="Times New Roman" w:hAnsi="Times New Roman" w:cs="Times New Roman"/>
                <w:b/>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5579A5">
              <w:rPr>
                <w:rFonts w:ascii="Times New Roman" w:eastAsia="Times New Roman" w:hAnsi="Times New Roman" w:cs="Times New Roman"/>
                <w:b/>
                <w:lang w:eastAsia="ru-RU"/>
              </w:rPr>
              <w:t>предельное количество этажей или предельную высоту зданий, строений, сооружений</w:t>
            </w:r>
          </w:p>
        </w:tc>
        <w:tc>
          <w:tcPr>
            <w:tcW w:w="3289"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5579A5">
              <w:rPr>
                <w:rFonts w:ascii="Times New Roman" w:eastAsia="Times New Roman" w:hAnsi="Times New Roman" w:cs="Times New Roman"/>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5579A5" w:rsidRPr="005579A5" w:rsidTr="00ED0407">
        <w:tc>
          <w:tcPr>
            <w:tcW w:w="170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ind w:left="34"/>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Нет</w:t>
            </w:r>
          </w:p>
        </w:tc>
        <w:tc>
          <w:tcPr>
            <w:tcW w:w="326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ind w:left="34"/>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Нет</w:t>
            </w:r>
          </w:p>
        </w:tc>
        <w:tc>
          <w:tcPr>
            <w:tcW w:w="2409"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ind w:left="34"/>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Не подлежат установлению</w:t>
            </w:r>
          </w:p>
        </w:tc>
        <w:tc>
          <w:tcPr>
            <w:tcW w:w="2552"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ind w:left="34"/>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ind w:left="34"/>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Не подлежат установлению</w:t>
            </w:r>
          </w:p>
        </w:tc>
        <w:tc>
          <w:tcPr>
            <w:tcW w:w="3289"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ind w:left="34"/>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Не подлежат установлению</w:t>
            </w:r>
          </w:p>
        </w:tc>
      </w:tr>
    </w:tbl>
    <w:p w:rsidR="005579A5" w:rsidRPr="005579A5" w:rsidRDefault="005579A5" w:rsidP="005579A5">
      <w:pPr>
        <w:jc w:val="center"/>
        <w:rPr>
          <w:rFonts w:ascii="Times New Roman" w:eastAsia="Calibri" w:hAnsi="Times New Roman" w:cs="Times New Roman"/>
          <w:b/>
          <w:sz w:val="24"/>
          <w:szCs w:val="24"/>
        </w:rPr>
      </w:pPr>
      <w:r w:rsidRPr="005579A5">
        <w:rPr>
          <w:rFonts w:ascii="Times New Roman" w:eastAsia="Calibri" w:hAnsi="Times New Roman" w:cs="Times New Roman"/>
          <w:b/>
        </w:rPr>
        <w:t>ВСПОМОГАТЕЛЬНЫЕ ВИДЫ И ПАРАМЕТРЫ РАЗРЕШЕННОГО ИСПОЛЬЗОВАНИЯ ЗЕМЕЛЬНЫХ УЧАСТКОВ И ОБЪЕКТОВ КАПИТАЛЬНОГО СТРОИТЕЛЬСТВА</w:t>
      </w:r>
    </w:p>
    <w:p w:rsidR="005579A5" w:rsidRPr="005579A5" w:rsidRDefault="005579A5" w:rsidP="005579A5">
      <w:pPr>
        <w:widowControl w:val="0"/>
        <w:autoSpaceDE w:val="0"/>
        <w:autoSpaceDN w:val="0"/>
        <w:adjustRightInd w:val="0"/>
        <w:spacing w:after="0" w:line="240" w:lineRule="auto"/>
        <w:ind w:left="139" w:firstLine="559"/>
        <w:jc w:val="center"/>
        <w:rPr>
          <w:rFonts w:ascii="Times New Roman" w:eastAsia="Times New Roman" w:hAnsi="Times New Roman" w:cs="Times New Roman"/>
          <w:sz w:val="24"/>
          <w:szCs w:val="24"/>
          <w:lang w:eastAsia="ru-RU"/>
        </w:rPr>
      </w:pPr>
      <w:r w:rsidRPr="005579A5">
        <w:rPr>
          <w:rFonts w:ascii="Times New Roman" w:eastAsia="Times New Roman" w:hAnsi="Times New Roman" w:cs="Times New Roman"/>
          <w:sz w:val="24"/>
          <w:szCs w:val="24"/>
          <w:lang w:eastAsia="ru-RU"/>
        </w:rPr>
        <w:t>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(основным критерием для отнесения строений к вспомогательным является наличие на рассматриваемом земельном участке основного здания, строения или сооружения, по отношению к которому новое строение или сооружение выполняет вспомогательную или обслуживающую функцию)</w:t>
      </w:r>
    </w:p>
    <w:tbl>
      <w:tblPr>
        <w:tblW w:w="1548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01"/>
        <w:gridCol w:w="3261"/>
        <w:gridCol w:w="2409"/>
        <w:gridCol w:w="2552"/>
        <w:gridCol w:w="2268"/>
        <w:gridCol w:w="3289"/>
      </w:tblGrid>
      <w:tr w:rsidR="005579A5" w:rsidRPr="005579A5" w:rsidTr="00ED0407">
        <w:tc>
          <w:tcPr>
            <w:tcW w:w="1701" w:type="dxa"/>
            <w:vMerge w:val="restart"/>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5579A5">
              <w:rPr>
                <w:rFonts w:ascii="Times New Roman" w:eastAsia="Times New Roman" w:hAnsi="Times New Roman" w:cs="Times New Roman"/>
                <w:b/>
                <w:lang w:eastAsia="ru-RU"/>
              </w:rPr>
              <w:lastRenderedPageBreak/>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5579A5">
              <w:rPr>
                <w:rFonts w:ascii="Times New Roman" w:eastAsia="Times New Roman" w:hAnsi="Times New Roman" w:cs="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518" w:type="dxa"/>
            <w:gridSpan w:val="4"/>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5579A5">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579A5" w:rsidRPr="005579A5" w:rsidTr="00ED0407">
        <w:tc>
          <w:tcPr>
            <w:tcW w:w="1701" w:type="dxa"/>
            <w:vMerge/>
            <w:tcBorders>
              <w:top w:val="single" w:sz="4" w:space="0" w:color="auto"/>
              <w:left w:val="single" w:sz="4" w:space="0" w:color="auto"/>
              <w:bottom w:val="single" w:sz="4" w:space="0" w:color="auto"/>
              <w:right w:val="single" w:sz="4" w:space="0" w:color="auto"/>
            </w:tcBorders>
            <w:vAlign w:val="center"/>
            <w:hideMark/>
          </w:tcPr>
          <w:p w:rsidR="005579A5" w:rsidRPr="005579A5" w:rsidRDefault="005579A5" w:rsidP="005579A5">
            <w:pPr>
              <w:rPr>
                <w:rFonts w:ascii="Times New Roman" w:eastAsia="Calibri" w:hAnsi="Times New Roman" w:cs="Times New Roman"/>
                <w:b/>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5579A5" w:rsidRPr="005579A5" w:rsidRDefault="005579A5" w:rsidP="005579A5">
            <w:pPr>
              <w:rPr>
                <w:rFonts w:ascii="Times New Roman" w:eastAsia="Calibri" w:hAnsi="Times New Roman" w:cs="Times New Roman"/>
                <w:b/>
              </w:rPr>
            </w:pPr>
          </w:p>
        </w:tc>
        <w:tc>
          <w:tcPr>
            <w:tcW w:w="2409"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5579A5">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5579A5">
              <w:rPr>
                <w:rFonts w:ascii="Times New Roman" w:eastAsia="Times New Roman" w:hAnsi="Times New Roman" w:cs="Times New Roman"/>
                <w:b/>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5579A5">
              <w:rPr>
                <w:rFonts w:ascii="Times New Roman" w:eastAsia="Times New Roman" w:hAnsi="Times New Roman" w:cs="Times New Roman"/>
                <w:b/>
                <w:lang w:eastAsia="ru-RU"/>
              </w:rPr>
              <w:t>предельное количество этажей или предельную высоту зданий, строений, сооружений</w:t>
            </w:r>
          </w:p>
        </w:tc>
        <w:tc>
          <w:tcPr>
            <w:tcW w:w="3289"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5579A5">
              <w:rPr>
                <w:rFonts w:ascii="Times New Roman" w:eastAsia="Times New Roman" w:hAnsi="Times New Roman" w:cs="Times New Roman"/>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5579A5" w:rsidRPr="005579A5" w:rsidTr="00ED0407">
        <w:tc>
          <w:tcPr>
            <w:tcW w:w="170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0" w:lineRule="atLeast"/>
              <w:contextualSpacing/>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Нет</w:t>
            </w:r>
          </w:p>
        </w:tc>
        <w:tc>
          <w:tcPr>
            <w:tcW w:w="3261" w:type="dxa"/>
            <w:tcBorders>
              <w:top w:val="single" w:sz="4" w:space="0" w:color="auto"/>
              <w:left w:val="single" w:sz="4" w:space="0" w:color="auto"/>
              <w:bottom w:val="single" w:sz="4" w:space="0" w:color="auto"/>
              <w:right w:val="single" w:sz="4" w:space="0" w:color="auto"/>
            </w:tcBorders>
          </w:tcPr>
          <w:p w:rsidR="005579A5" w:rsidRPr="005579A5" w:rsidRDefault="005579A5" w:rsidP="005579A5">
            <w:pPr>
              <w:spacing w:after="0" w:line="20" w:lineRule="atLeast"/>
              <w:contextualSpacing/>
              <w:rPr>
                <w:rFonts w:ascii="Times New Roman" w:eastAsia="Calibri" w:hAnsi="Times New Roman" w:cs="Times New Roman"/>
              </w:rPr>
            </w:pPr>
            <w:r w:rsidRPr="005579A5">
              <w:rPr>
                <w:rFonts w:ascii="Times New Roman" w:eastAsia="Calibri" w:hAnsi="Times New Roman" w:cs="Times New Roman"/>
              </w:rPr>
              <w:t>размещение</w:t>
            </w:r>
          </w:p>
          <w:p w:rsidR="005579A5" w:rsidRPr="005579A5" w:rsidRDefault="005579A5" w:rsidP="005579A5">
            <w:pPr>
              <w:spacing w:after="0" w:line="20" w:lineRule="atLeast"/>
              <w:contextualSpacing/>
              <w:rPr>
                <w:rFonts w:ascii="Times New Roman" w:eastAsia="Calibri" w:hAnsi="Times New Roman" w:cs="Times New Roman"/>
              </w:rPr>
            </w:pPr>
            <w:r w:rsidRPr="005579A5">
              <w:rPr>
                <w:rFonts w:ascii="Times New Roman" w:eastAsia="Calibri" w:hAnsi="Times New Roman" w:cs="Times New Roman"/>
              </w:rPr>
              <w:t xml:space="preserve">вспомогательных сооружений; </w:t>
            </w:r>
          </w:p>
          <w:p w:rsidR="005579A5" w:rsidRPr="005579A5" w:rsidRDefault="005579A5" w:rsidP="005579A5">
            <w:pPr>
              <w:spacing w:after="0" w:line="20" w:lineRule="atLeast"/>
              <w:contextualSpacing/>
              <w:rPr>
                <w:rFonts w:ascii="Times New Roman" w:eastAsia="Calibri" w:hAnsi="Times New Roman" w:cs="Times New Roman"/>
              </w:rPr>
            </w:pPr>
            <w:r w:rsidRPr="005579A5">
              <w:rPr>
                <w:rFonts w:ascii="Times New Roman" w:eastAsia="Calibri" w:hAnsi="Times New Roman" w:cs="Times New Roman"/>
              </w:rPr>
              <w:t>хозяйственных построек;</w:t>
            </w:r>
          </w:p>
          <w:p w:rsidR="005579A5" w:rsidRPr="005579A5" w:rsidRDefault="005579A5" w:rsidP="005579A5">
            <w:pPr>
              <w:spacing w:after="0" w:line="20" w:lineRule="atLeast"/>
              <w:contextualSpacing/>
              <w:rPr>
                <w:rFonts w:ascii="Times New Roman" w:eastAsia="Calibri" w:hAnsi="Times New Roman" w:cs="Times New Roman"/>
              </w:rPr>
            </w:pPr>
            <w:r w:rsidRPr="005579A5">
              <w:rPr>
                <w:rFonts w:ascii="Times New Roman" w:eastAsia="Calibri" w:hAnsi="Times New Roman" w:cs="Times New Roman"/>
                <w:kern w:val="2"/>
                <w:lang w:bidi="hi-IN"/>
              </w:rPr>
              <w:t>автостоянки для парковки автомобилей работников и посетителей;</w:t>
            </w:r>
            <w:r w:rsidRPr="005579A5">
              <w:rPr>
                <w:rFonts w:ascii="Times New Roman" w:eastAsia="Calibri" w:hAnsi="Times New Roman" w:cs="Times New Roman"/>
              </w:rPr>
              <w:t xml:space="preserve"> </w:t>
            </w:r>
          </w:p>
          <w:p w:rsidR="005579A5" w:rsidRPr="005579A5" w:rsidRDefault="005579A5" w:rsidP="005579A5">
            <w:pPr>
              <w:spacing w:after="0" w:line="20" w:lineRule="atLeast"/>
              <w:contextualSpacing/>
              <w:rPr>
                <w:rFonts w:ascii="Times New Roman" w:eastAsia="Calibri" w:hAnsi="Times New Roman" w:cs="Times New Roman"/>
              </w:rPr>
            </w:pPr>
            <w:r w:rsidRPr="005579A5">
              <w:rPr>
                <w:rFonts w:ascii="Times New Roman" w:eastAsia="Calibri" w:hAnsi="Times New Roman" w:cs="Times New Roman"/>
              </w:rPr>
              <w:t>столовые для сотрудников предприятий</w:t>
            </w:r>
            <w:r w:rsidRPr="005579A5">
              <w:rPr>
                <w:rFonts w:ascii="Times New Roman" w:eastAsia="Calibri" w:hAnsi="Times New Roman" w:cs="Times New Roman"/>
                <w:kern w:val="2"/>
                <w:lang w:bidi="hi-IN"/>
              </w:rPr>
              <w:t>.</w:t>
            </w:r>
          </w:p>
          <w:p w:rsidR="005579A5" w:rsidRPr="005579A5" w:rsidRDefault="005579A5" w:rsidP="005579A5">
            <w:pPr>
              <w:widowControl w:val="0"/>
              <w:autoSpaceDE w:val="0"/>
              <w:autoSpaceDN w:val="0"/>
              <w:adjustRightInd w:val="0"/>
              <w:spacing w:after="0" w:line="20" w:lineRule="atLeast"/>
              <w:contextualSpacing/>
              <w:rPr>
                <w:rFonts w:ascii="Times New Roman" w:eastAsia="Times New Roman" w:hAnsi="Times New Roman" w:cs="Times New Roman"/>
                <w:lang w:eastAsia="ru-RU"/>
              </w:rPr>
            </w:pPr>
          </w:p>
        </w:tc>
        <w:tc>
          <w:tcPr>
            <w:tcW w:w="2409"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0" w:lineRule="atLeast"/>
              <w:contextualSpacing/>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Не подлежат установлению</w:t>
            </w:r>
          </w:p>
        </w:tc>
        <w:tc>
          <w:tcPr>
            <w:tcW w:w="2552" w:type="dxa"/>
            <w:tcBorders>
              <w:top w:val="single" w:sz="4" w:space="0" w:color="auto"/>
              <w:left w:val="single" w:sz="4" w:space="0" w:color="auto"/>
              <w:bottom w:val="single" w:sz="4" w:space="0" w:color="auto"/>
              <w:right w:val="single" w:sz="4" w:space="0" w:color="auto"/>
            </w:tcBorders>
          </w:tcPr>
          <w:p w:rsidR="005579A5" w:rsidRPr="005579A5" w:rsidRDefault="005579A5" w:rsidP="005579A5">
            <w:pPr>
              <w:widowControl w:val="0"/>
              <w:autoSpaceDE w:val="0"/>
              <w:autoSpaceDN w:val="0"/>
              <w:adjustRightInd w:val="0"/>
              <w:spacing w:after="0" w:line="20" w:lineRule="atLeast"/>
              <w:contextualSpacing/>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 xml:space="preserve">От границ соседнего участка до вспомогательных сооружений - 1 м. </w:t>
            </w:r>
          </w:p>
          <w:p w:rsidR="005579A5" w:rsidRPr="005579A5" w:rsidRDefault="005579A5" w:rsidP="005579A5">
            <w:pPr>
              <w:widowControl w:val="0"/>
              <w:autoSpaceDE w:val="0"/>
              <w:autoSpaceDN w:val="0"/>
              <w:adjustRightInd w:val="0"/>
              <w:spacing w:after="0" w:line="20" w:lineRule="atLeast"/>
              <w:contextualSpacing/>
              <w:rPr>
                <w:rFonts w:ascii="Times New Roman" w:eastAsia="Times New Roman" w:hAnsi="Times New Roman" w:cs="Times New Roman"/>
                <w:lang w:eastAsia="ru-RU"/>
              </w:rPr>
            </w:pPr>
          </w:p>
        </w:tc>
        <w:tc>
          <w:tcPr>
            <w:tcW w:w="2268"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0" w:lineRule="atLeast"/>
              <w:contextualSpacing/>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Этажность вспомогательных сооружений не должна превышать двух этажей, при условии обеспечения нормативной инсоляции на территории смежных участков.</w:t>
            </w:r>
          </w:p>
        </w:tc>
        <w:tc>
          <w:tcPr>
            <w:tcW w:w="3289"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0" w:lineRule="atLeast"/>
              <w:contextualSpacing/>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Не подлежат установлению</w:t>
            </w:r>
          </w:p>
        </w:tc>
      </w:tr>
    </w:tbl>
    <w:p w:rsidR="005579A5" w:rsidRPr="005579A5" w:rsidRDefault="005579A5" w:rsidP="005579A5">
      <w:pPr>
        <w:ind w:firstLine="698"/>
        <w:jc w:val="center"/>
        <w:rPr>
          <w:rFonts w:ascii="Times New Roman" w:eastAsia="Calibri" w:hAnsi="Times New Roman" w:cs="Times New Roman"/>
          <w:b/>
        </w:rPr>
      </w:pPr>
    </w:p>
    <w:p w:rsidR="005579A5" w:rsidRPr="005579A5" w:rsidRDefault="005579A5" w:rsidP="005579A5">
      <w:pPr>
        <w:spacing w:after="0" w:line="240" w:lineRule="auto"/>
        <w:ind w:right="-210" w:firstLine="709"/>
        <w:contextualSpacing/>
        <w:rPr>
          <w:rFonts w:ascii="Times New Roman" w:eastAsia="Calibri" w:hAnsi="Times New Roman" w:cs="Times New Roman"/>
          <w:b/>
          <w:bCs/>
        </w:rPr>
      </w:pPr>
      <w:r w:rsidRPr="005579A5">
        <w:rPr>
          <w:rFonts w:ascii="Times New Roman" w:eastAsia="Calibri" w:hAnsi="Times New Roman" w:cs="Times New Roman"/>
          <w:b/>
          <w:bCs/>
        </w:rPr>
        <w:t>Примечания.</w:t>
      </w:r>
    </w:p>
    <w:p w:rsidR="005579A5" w:rsidRPr="005579A5" w:rsidRDefault="005579A5" w:rsidP="005579A5">
      <w:pPr>
        <w:spacing w:after="0" w:line="240" w:lineRule="auto"/>
        <w:ind w:right="-210" w:firstLine="709"/>
        <w:contextualSpacing/>
        <w:rPr>
          <w:rFonts w:ascii="Times New Roman" w:eastAsia="Calibri" w:hAnsi="Times New Roman" w:cs="Times New Roman"/>
          <w:b/>
          <w:bCs/>
          <w:u w:val="single"/>
        </w:rPr>
      </w:pPr>
    </w:p>
    <w:p w:rsidR="005579A5" w:rsidRPr="005579A5" w:rsidRDefault="005579A5" w:rsidP="005579A5">
      <w:pPr>
        <w:spacing w:after="0" w:line="240" w:lineRule="auto"/>
        <w:ind w:right="-210" w:firstLine="709"/>
        <w:contextualSpacing/>
        <w:rPr>
          <w:rFonts w:ascii="Times New Roman" w:eastAsia="Calibri" w:hAnsi="Times New Roman" w:cs="Times New Roman"/>
        </w:rPr>
      </w:pPr>
      <w:r w:rsidRPr="005579A5">
        <w:rPr>
          <w:rFonts w:ascii="Times New Roman" w:eastAsia="Calibri" w:hAnsi="Times New Roman" w:cs="Times New Roman"/>
        </w:rPr>
        <w:t>В условиях существующей застройки объекты капитального строительства основного назначения допускается размещать по линии сложившейся застройки.</w:t>
      </w:r>
    </w:p>
    <w:p w:rsidR="005579A5" w:rsidRPr="005579A5" w:rsidRDefault="005579A5" w:rsidP="005579A5">
      <w:pPr>
        <w:spacing w:after="0" w:line="240" w:lineRule="auto"/>
        <w:ind w:right="-210" w:firstLine="709"/>
        <w:contextualSpacing/>
        <w:rPr>
          <w:rFonts w:ascii="Times New Roman" w:eastAsia="Calibri" w:hAnsi="Times New Roman" w:cs="Times New Roman"/>
        </w:rPr>
      </w:pPr>
      <w:r w:rsidRPr="005579A5">
        <w:rPr>
          <w:rFonts w:ascii="Times New Roman" w:eastAsia="Calibri" w:hAnsi="Times New Roman" w:cs="Times New Roman"/>
        </w:rPr>
        <w:t>Допускается размещение объектов капитального строительства на расстоянии менее 3,0 м от границ соседнего земельного участка, а также блокировка объектов капитального строительства на соседних земельных участках, по взаимному (удостоверенному) согласию правообладателей.</w:t>
      </w:r>
    </w:p>
    <w:p w:rsidR="005579A5" w:rsidRPr="005579A5" w:rsidRDefault="005579A5" w:rsidP="005579A5">
      <w:pPr>
        <w:spacing w:after="0" w:line="240" w:lineRule="auto"/>
        <w:ind w:right="-210" w:firstLine="709"/>
        <w:contextualSpacing/>
        <w:rPr>
          <w:rFonts w:ascii="Times New Roman" w:eastAsia="Calibri" w:hAnsi="Times New Roman" w:cs="Times New Roman"/>
        </w:rPr>
      </w:pPr>
      <w:r w:rsidRPr="005579A5">
        <w:rPr>
          <w:rFonts w:ascii="Times New Roman" w:eastAsia="Calibri" w:hAnsi="Times New Roman" w:cs="Times New Roman"/>
        </w:rPr>
        <w:t>В случае, если существующий объект капитального строительства (его часть), расположен за границами места допустимого размещения зданий, строений, сооружений, установленного градостроительным регламентом, реконструкция такого объекта разрешена и допускается в пределах места допустимого размещения зданий, строений, сооружений.</w:t>
      </w:r>
    </w:p>
    <w:p w:rsidR="005579A5" w:rsidRPr="005579A5" w:rsidRDefault="005579A5" w:rsidP="005579A5">
      <w:pPr>
        <w:ind w:firstLine="698"/>
        <w:jc w:val="center"/>
        <w:rPr>
          <w:rFonts w:ascii="Times New Roman" w:eastAsia="Calibri" w:hAnsi="Times New Roman" w:cs="Times New Roman"/>
          <w:sz w:val="24"/>
          <w:szCs w:val="24"/>
        </w:rPr>
      </w:pPr>
    </w:p>
    <w:p w:rsidR="005579A5" w:rsidRPr="005579A5" w:rsidRDefault="005579A5" w:rsidP="005579A5">
      <w:pPr>
        <w:ind w:firstLine="698"/>
        <w:jc w:val="center"/>
        <w:rPr>
          <w:rFonts w:ascii="Times New Roman" w:eastAsia="Calibri" w:hAnsi="Times New Roman" w:cs="Times New Roman"/>
          <w:sz w:val="24"/>
          <w:szCs w:val="24"/>
        </w:rPr>
      </w:pPr>
    </w:p>
    <w:p w:rsidR="005579A5" w:rsidRPr="005579A5" w:rsidRDefault="005579A5" w:rsidP="005579A5">
      <w:pPr>
        <w:ind w:firstLine="698"/>
        <w:jc w:val="center"/>
        <w:rPr>
          <w:rFonts w:ascii="Times New Roman" w:eastAsia="Calibri" w:hAnsi="Times New Roman" w:cs="Times New Roman"/>
          <w:sz w:val="24"/>
          <w:szCs w:val="24"/>
        </w:rPr>
      </w:pPr>
    </w:p>
    <w:p w:rsidR="005579A5" w:rsidRPr="005579A5" w:rsidRDefault="005579A5" w:rsidP="005579A5">
      <w:pPr>
        <w:ind w:firstLine="698"/>
        <w:jc w:val="center"/>
        <w:rPr>
          <w:rFonts w:ascii="Times New Roman" w:eastAsia="Calibri" w:hAnsi="Times New Roman" w:cs="Times New Roman"/>
          <w:sz w:val="24"/>
          <w:szCs w:val="24"/>
        </w:rPr>
      </w:pPr>
    </w:p>
    <w:p w:rsidR="005579A5" w:rsidRPr="005579A5" w:rsidRDefault="005579A5" w:rsidP="005579A5">
      <w:pPr>
        <w:ind w:firstLine="698"/>
        <w:jc w:val="center"/>
        <w:rPr>
          <w:rFonts w:ascii="Times New Roman" w:eastAsia="Calibri" w:hAnsi="Times New Roman" w:cs="Times New Roman"/>
          <w:b/>
        </w:rPr>
      </w:pPr>
      <w:r w:rsidRPr="005579A5">
        <w:rPr>
          <w:rFonts w:ascii="Times New Roman" w:eastAsia="Calibri" w:hAnsi="Times New Roman" w:cs="Times New Roman"/>
          <w:b/>
        </w:rPr>
        <w:t>РЕКРЕАЦИОННЫЕ ЗОНЫ:</w:t>
      </w:r>
    </w:p>
    <w:p w:rsidR="005579A5" w:rsidRPr="005579A5" w:rsidRDefault="005579A5" w:rsidP="005579A5">
      <w:pPr>
        <w:widowControl w:val="0"/>
        <w:autoSpaceDE w:val="0"/>
        <w:autoSpaceDN w:val="0"/>
        <w:adjustRightInd w:val="0"/>
        <w:spacing w:after="0" w:line="240" w:lineRule="auto"/>
        <w:ind w:left="139" w:firstLine="559"/>
        <w:jc w:val="center"/>
        <w:rPr>
          <w:rFonts w:ascii="Times New Roman" w:eastAsia="Times New Roman" w:hAnsi="Times New Roman" w:cs="Times New Roman"/>
          <w:sz w:val="24"/>
          <w:szCs w:val="24"/>
          <w:lang w:eastAsia="ru-RU"/>
        </w:rPr>
      </w:pPr>
      <w:r w:rsidRPr="005579A5">
        <w:rPr>
          <w:rFonts w:ascii="Times New Roman" w:eastAsia="Times New Roman" w:hAnsi="Times New Roman" w:cs="Times New Roman"/>
          <w:sz w:val="24"/>
          <w:szCs w:val="24"/>
          <w:lang w:eastAsia="ru-RU"/>
        </w:rPr>
        <w:t>Земельные участки в составе рекреационных зон, в том числе земельные участки, занятые городскими лесами, скверами, парками, городскими садами, прудами, озерами, водохранилищами, используются для отдыха граждан и туризма.</w:t>
      </w:r>
    </w:p>
    <w:p w:rsidR="005579A5" w:rsidRPr="005579A5" w:rsidRDefault="005579A5" w:rsidP="005579A5">
      <w:pPr>
        <w:jc w:val="center"/>
        <w:rPr>
          <w:rFonts w:ascii="Times New Roman" w:eastAsia="Calibri" w:hAnsi="Times New Roman" w:cs="Times New Roman"/>
        </w:rPr>
      </w:pPr>
    </w:p>
    <w:p w:rsidR="005579A5" w:rsidRPr="005579A5" w:rsidRDefault="005579A5" w:rsidP="005579A5">
      <w:pPr>
        <w:widowControl w:val="0"/>
        <w:autoSpaceDE w:val="0"/>
        <w:autoSpaceDN w:val="0"/>
        <w:adjustRightInd w:val="0"/>
        <w:spacing w:after="0" w:line="240" w:lineRule="auto"/>
        <w:ind w:right="-150" w:firstLine="709"/>
        <w:jc w:val="center"/>
        <w:outlineLvl w:val="2"/>
        <w:rPr>
          <w:rFonts w:ascii="Times New Roman CYR" w:eastAsia="Times New Roman" w:hAnsi="Times New Roman CYR" w:cs="Times New Roman CYR"/>
          <w:b/>
          <w:bCs/>
          <w:sz w:val="24"/>
          <w:szCs w:val="24"/>
          <w:lang w:eastAsia="ru-RU"/>
        </w:rPr>
      </w:pPr>
      <w:bookmarkStart w:id="27" w:name="_Toc112237955"/>
      <w:bookmarkStart w:id="28" w:name="_Toc112237790"/>
      <w:r w:rsidRPr="005579A5">
        <w:rPr>
          <w:rFonts w:ascii="Times New Roman CYR" w:eastAsia="Times New Roman" w:hAnsi="Times New Roman CYR" w:cs="Times New Roman CYR"/>
          <w:b/>
          <w:bCs/>
          <w:sz w:val="24"/>
          <w:szCs w:val="24"/>
          <w:lang w:eastAsia="ru-RU"/>
        </w:rPr>
        <w:t>Р1. Зона зеленых насаждений общего пользования</w:t>
      </w:r>
      <w:bookmarkEnd w:id="27"/>
      <w:bookmarkEnd w:id="28"/>
      <w:r w:rsidRPr="005579A5">
        <w:rPr>
          <w:rFonts w:ascii="Times New Roman CYR" w:eastAsia="Times New Roman" w:hAnsi="Times New Roman CYR" w:cs="Times New Roman CYR"/>
          <w:b/>
          <w:bCs/>
          <w:sz w:val="24"/>
          <w:szCs w:val="24"/>
          <w:lang w:eastAsia="ru-RU"/>
        </w:rPr>
        <w:t xml:space="preserve"> (парки, скверы, бульвары, сады)</w:t>
      </w:r>
    </w:p>
    <w:p w:rsidR="005579A5" w:rsidRPr="005579A5" w:rsidRDefault="005579A5" w:rsidP="005579A5">
      <w:pPr>
        <w:widowControl w:val="0"/>
        <w:autoSpaceDE w:val="0"/>
        <w:autoSpaceDN w:val="0"/>
        <w:adjustRightInd w:val="0"/>
        <w:spacing w:after="0" w:line="240" w:lineRule="auto"/>
        <w:ind w:left="139" w:firstLine="559"/>
        <w:jc w:val="center"/>
        <w:rPr>
          <w:rFonts w:ascii="Times New Roman" w:eastAsia="Times New Roman" w:hAnsi="Times New Roman" w:cs="Times New Roman"/>
          <w:sz w:val="24"/>
          <w:szCs w:val="24"/>
          <w:lang w:eastAsia="ru-RU"/>
        </w:rPr>
      </w:pPr>
      <w:r w:rsidRPr="005579A5">
        <w:rPr>
          <w:rFonts w:ascii="Times New Roman" w:eastAsia="Times New Roman" w:hAnsi="Times New Roman" w:cs="Times New Roman"/>
          <w:sz w:val="24"/>
          <w:szCs w:val="24"/>
          <w:lang w:eastAsia="ru-RU"/>
        </w:rPr>
        <w:t xml:space="preserve">Зона предназначена для сохранения природного ландшафта, экологически чистой окружающей среды, а также для организации отдыха и досуга населения. Представленные ниже градостроительные регламенты могут быть распространены на земельные участки в составе данной зоны </w:t>
      </w:r>
    </w:p>
    <w:p w:rsidR="005579A5" w:rsidRPr="005579A5" w:rsidRDefault="005579A5" w:rsidP="005579A5">
      <w:pPr>
        <w:widowControl w:val="0"/>
        <w:autoSpaceDE w:val="0"/>
        <w:autoSpaceDN w:val="0"/>
        <w:adjustRightInd w:val="0"/>
        <w:spacing w:after="0" w:line="240" w:lineRule="auto"/>
        <w:ind w:left="139" w:firstLine="559"/>
        <w:jc w:val="center"/>
        <w:rPr>
          <w:rFonts w:ascii="Times New Roman" w:eastAsia="Times New Roman" w:hAnsi="Times New Roman" w:cs="Times New Roman"/>
          <w:sz w:val="24"/>
          <w:szCs w:val="24"/>
          <w:lang w:eastAsia="ru-RU"/>
        </w:rPr>
      </w:pPr>
      <w:r w:rsidRPr="005579A5">
        <w:rPr>
          <w:rFonts w:ascii="Times New Roman" w:eastAsia="Times New Roman" w:hAnsi="Times New Roman" w:cs="Times New Roman"/>
          <w:sz w:val="24"/>
          <w:szCs w:val="24"/>
          <w:lang w:eastAsia="ru-RU"/>
        </w:rPr>
        <w:t>Р1 только в случае, когда части территорий общего пользования переведены в установленном порядке на основании проектов планировки (установления красных линий) из состава территорий общего пользования в иные территории, на которые распространяется действие градостроительных регламентов.</w:t>
      </w:r>
    </w:p>
    <w:p w:rsidR="005579A5" w:rsidRPr="005579A5" w:rsidRDefault="005579A5" w:rsidP="005579A5">
      <w:pPr>
        <w:widowControl w:val="0"/>
        <w:autoSpaceDE w:val="0"/>
        <w:autoSpaceDN w:val="0"/>
        <w:adjustRightInd w:val="0"/>
        <w:spacing w:after="0" w:line="240" w:lineRule="auto"/>
        <w:ind w:left="139" w:firstLine="559"/>
        <w:jc w:val="center"/>
        <w:rPr>
          <w:rFonts w:ascii="Times New Roman" w:eastAsia="Times New Roman" w:hAnsi="Times New Roman" w:cs="Times New Roman"/>
          <w:sz w:val="24"/>
          <w:szCs w:val="24"/>
          <w:lang w:eastAsia="ru-RU"/>
        </w:rPr>
      </w:pPr>
      <w:r w:rsidRPr="005579A5">
        <w:rPr>
          <w:rFonts w:ascii="Times New Roman" w:eastAsia="Times New Roman" w:hAnsi="Times New Roman" w:cs="Times New Roman"/>
          <w:sz w:val="24"/>
          <w:szCs w:val="24"/>
          <w:lang w:eastAsia="ru-RU"/>
        </w:rPr>
        <w:t>В иных случаях - применительно к частям территории в пределах данной зоны Р1, которые относятся к территориям общего пользования, отграниченной от иных территорий красными линиями, градостроительный регламент не распространяется и их использование определяется уполномоченными органами в индивидуальном порядке в соответствии с целевым назначением.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rsidR="005579A5" w:rsidRPr="005579A5" w:rsidRDefault="005579A5" w:rsidP="005579A5">
      <w:pPr>
        <w:jc w:val="center"/>
        <w:rPr>
          <w:rFonts w:ascii="Times New Roman" w:eastAsia="Calibri" w:hAnsi="Times New Roman" w:cs="Times New Roman"/>
          <w:b/>
        </w:rPr>
      </w:pPr>
      <w:r w:rsidRPr="005579A5">
        <w:rPr>
          <w:rFonts w:ascii="Times New Roman" w:eastAsia="Calibri" w:hAnsi="Times New Roman" w:cs="Times New Roman"/>
          <w:b/>
        </w:rPr>
        <w:t>ОСНОВНЫЕ ВИДЫ И ПАРАМЕТРЫ РАЗРЕШЕННОГО ИСПОЛЬЗОВАНИЯ ЗЕМЕЛЬНЫХ УЧАСТКОВ И ОБЪЕКТОВ КАПИТАЛЬНОГО СТРОИТЕЛЬСТВА</w:t>
      </w:r>
    </w:p>
    <w:tbl>
      <w:tblPr>
        <w:tblW w:w="1548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01"/>
        <w:gridCol w:w="3261"/>
        <w:gridCol w:w="2409"/>
        <w:gridCol w:w="2552"/>
        <w:gridCol w:w="2268"/>
        <w:gridCol w:w="3289"/>
      </w:tblGrid>
      <w:tr w:rsidR="005579A5" w:rsidRPr="005579A5" w:rsidTr="00ED0407">
        <w:tc>
          <w:tcPr>
            <w:tcW w:w="1701" w:type="dxa"/>
            <w:vMerge w:val="restart"/>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5579A5">
              <w:rPr>
                <w:rFonts w:ascii="Times New Roman" w:eastAsia="Times New Roman" w:hAnsi="Times New Roman" w:cs="Times New Roman"/>
                <w:b/>
                <w:lang w:eastAsia="ru-RU"/>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5579A5">
              <w:rPr>
                <w:rFonts w:ascii="Times New Roman" w:eastAsia="Times New Roman" w:hAnsi="Times New Roman" w:cs="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518" w:type="dxa"/>
            <w:gridSpan w:val="4"/>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5579A5">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579A5" w:rsidRPr="005579A5" w:rsidTr="00ED0407">
        <w:tc>
          <w:tcPr>
            <w:tcW w:w="1701" w:type="dxa"/>
            <w:vMerge/>
            <w:tcBorders>
              <w:top w:val="single" w:sz="4" w:space="0" w:color="auto"/>
              <w:left w:val="single" w:sz="4" w:space="0" w:color="auto"/>
              <w:bottom w:val="single" w:sz="4" w:space="0" w:color="auto"/>
              <w:right w:val="single" w:sz="4" w:space="0" w:color="auto"/>
            </w:tcBorders>
            <w:vAlign w:val="center"/>
            <w:hideMark/>
          </w:tcPr>
          <w:p w:rsidR="005579A5" w:rsidRPr="005579A5" w:rsidRDefault="005579A5" w:rsidP="005579A5">
            <w:pPr>
              <w:rPr>
                <w:rFonts w:ascii="Times New Roman" w:eastAsia="Calibri" w:hAnsi="Times New Roman" w:cs="Times New Roman"/>
                <w:b/>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5579A5" w:rsidRPr="005579A5" w:rsidRDefault="005579A5" w:rsidP="005579A5">
            <w:pPr>
              <w:rPr>
                <w:rFonts w:ascii="Times New Roman" w:eastAsia="Calibri" w:hAnsi="Times New Roman" w:cs="Times New Roman"/>
                <w:b/>
              </w:rPr>
            </w:pPr>
          </w:p>
        </w:tc>
        <w:tc>
          <w:tcPr>
            <w:tcW w:w="2409"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5579A5">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5579A5">
              <w:rPr>
                <w:rFonts w:ascii="Times New Roman" w:eastAsia="Times New Roman" w:hAnsi="Times New Roman" w:cs="Times New Roman"/>
                <w:b/>
                <w:lang w:eastAsia="ru-RU"/>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w:t>
            </w:r>
            <w:r w:rsidRPr="005579A5">
              <w:rPr>
                <w:rFonts w:ascii="Times New Roman" w:eastAsia="Times New Roman" w:hAnsi="Times New Roman" w:cs="Times New Roman"/>
                <w:b/>
                <w:lang w:eastAsia="ru-RU"/>
              </w:rPr>
              <w:lastRenderedPageBreak/>
              <w:t>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5579A5">
              <w:rPr>
                <w:rFonts w:ascii="Times New Roman" w:eastAsia="Times New Roman" w:hAnsi="Times New Roman" w:cs="Times New Roman"/>
                <w:b/>
                <w:lang w:eastAsia="ru-RU"/>
              </w:rPr>
              <w:lastRenderedPageBreak/>
              <w:t>предельное количество этажей или предельную высоту зданий, строений, сооружений</w:t>
            </w:r>
          </w:p>
        </w:tc>
        <w:tc>
          <w:tcPr>
            <w:tcW w:w="3289"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5579A5">
              <w:rPr>
                <w:rFonts w:ascii="Times New Roman" w:eastAsia="Times New Roman" w:hAnsi="Times New Roman" w:cs="Times New Roman"/>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5579A5" w:rsidRPr="005579A5" w:rsidTr="00ED0407">
        <w:tc>
          <w:tcPr>
            <w:tcW w:w="170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Парки культуры и отдыха</w:t>
            </w:r>
          </w:p>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[3.6.2]</w:t>
            </w:r>
          </w:p>
        </w:tc>
        <w:tc>
          <w:tcPr>
            <w:tcW w:w="326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Размещение парков культуры и отдыха</w:t>
            </w:r>
          </w:p>
        </w:tc>
        <w:tc>
          <w:tcPr>
            <w:tcW w:w="2409"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минимальная (максимальная) площадь земельного участка - 100 - 35000 кв. м</w:t>
            </w:r>
          </w:p>
        </w:tc>
        <w:tc>
          <w:tcPr>
            <w:tcW w:w="2552"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c>
          <w:tcPr>
            <w:tcW w:w="3289"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r>
      <w:tr w:rsidR="005579A5" w:rsidRPr="005579A5" w:rsidTr="00ED0407">
        <w:tc>
          <w:tcPr>
            <w:tcW w:w="170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Земельные участки (территории) общего пользования</w:t>
            </w:r>
          </w:p>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[12.0]</w:t>
            </w:r>
          </w:p>
        </w:tc>
        <w:tc>
          <w:tcPr>
            <w:tcW w:w="326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Земельные участки общего пользования.</w:t>
            </w:r>
          </w:p>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Содержание данного вида разрешенного использования включает в себя содержание видов разрешенного использования с кодами 12.0.1 - 12.0.2</w:t>
            </w:r>
          </w:p>
        </w:tc>
        <w:tc>
          <w:tcPr>
            <w:tcW w:w="2409"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минимальная (максимальная) площадь земельного участка - 50 - 35000 кв. м.</w:t>
            </w:r>
          </w:p>
        </w:tc>
        <w:tc>
          <w:tcPr>
            <w:tcW w:w="2552"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c>
          <w:tcPr>
            <w:tcW w:w="3289"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r>
      <w:tr w:rsidR="005579A5" w:rsidRPr="005579A5" w:rsidTr="00ED0407">
        <w:tc>
          <w:tcPr>
            <w:tcW w:w="170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Улично-дорожная сеть [12.0.1]</w:t>
            </w:r>
          </w:p>
        </w:tc>
        <w:tc>
          <w:tcPr>
            <w:tcW w:w="326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w:t>
            </w:r>
            <w:r w:rsidRPr="005579A5">
              <w:rPr>
                <w:rFonts w:ascii="Times New Roman" w:eastAsia="Times New Roman" w:hAnsi="Times New Roman" w:cs="Times New Roman"/>
                <w:lang w:eastAsia="ru-RU"/>
              </w:rPr>
              <w:lastRenderedPageBreak/>
              <w:t>некапитальных сооружений, предназначенных для охраны транспортных средств.</w:t>
            </w:r>
          </w:p>
        </w:tc>
        <w:tc>
          <w:tcPr>
            <w:tcW w:w="2409"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lastRenderedPageBreak/>
              <w:t>минимальная (максимальная) площадь земельного участка - 50 - 10000 кв. м.</w:t>
            </w:r>
          </w:p>
        </w:tc>
        <w:tc>
          <w:tcPr>
            <w:tcW w:w="2552"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c>
          <w:tcPr>
            <w:tcW w:w="3289"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r>
      <w:tr w:rsidR="005579A5" w:rsidRPr="005579A5" w:rsidTr="00ED0407">
        <w:tc>
          <w:tcPr>
            <w:tcW w:w="170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Благоустройство территории [12.0.2]</w:t>
            </w:r>
          </w:p>
        </w:tc>
        <w:tc>
          <w:tcPr>
            <w:tcW w:w="326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409"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минимальная (максимальная) площадь земельного участка - 50 - 10000 кв. м.</w:t>
            </w:r>
          </w:p>
        </w:tc>
        <w:tc>
          <w:tcPr>
            <w:tcW w:w="2552"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c>
          <w:tcPr>
            <w:tcW w:w="3289"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r>
    </w:tbl>
    <w:p w:rsidR="005579A5" w:rsidRPr="005579A5" w:rsidRDefault="005579A5" w:rsidP="005579A5">
      <w:pPr>
        <w:jc w:val="center"/>
        <w:rPr>
          <w:rFonts w:ascii="Times New Roman" w:eastAsia="Calibri" w:hAnsi="Times New Roman" w:cs="Times New Roman"/>
          <w:b/>
          <w:sz w:val="24"/>
          <w:szCs w:val="24"/>
        </w:rPr>
      </w:pPr>
      <w:r w:rsidRPr="005579A5">
        <w:rPr>
          <w:rFonts w:ascii="Times New Roman" w:eastAsia="Calibri" w:hAnsi="Times New Roman" w:cs="Times New Roman"/>
          <w:b/>
        </w:rPr>
        <w:t xml:space="preserve">УСЛОВНО РАЗРЕШЕННЫЕ ВИДЫ И ПАРАМЕТРЫ ИСПОЛЬЗОВАНИЯ ЗЕМЕЛЬНЫХ УЧАСТКОВ И ОБЪЕКТОВ </w:t>
      </w:r>
    </w:p>
    <w:p w:rsidR="005579A5" w:rsidRPr="005579A5" w:rsidRDefault="005579A5" w:rsidP="005579A5">
      <w:pPr>
        <w:jc w:val="center"/>
        <w:rPr>
          <w:rFonts w:ascii="Times New Roman" w:eastAsia="Calibri" w:hAnsi="Times New Roman" w:cs="Times New Roman"/>
          <w:b/>
        </w:rPr>
      </w:pPr>
      <w:r w:rsidRPr="005579A5">
        <w:rPr>
          <w:rFonts w:ascii="Times New Roman" w:eastAsia="Calibri" w:hAnsi="Times New Roman" w:cs="Times New Roman"/>
          <w:b/>
        </w:rPr>
        <w:t>КАПИТАЛЬНОГО СТРОИТЕЛЬСТВА</w:t>
      </w:r>
    </w:p>
    <w:tbl>
      <w:tblPr>
        <w:tblW w:w="1548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01"/>
        <w:gridCol w:w="3261"/>
        <w:gridCol w:w="2409"/>
        <w:gridCol w:w="2552"/>
        <w:gridCol w:w="2268"/>
        <w:gridCol w:w="3289"/>
      </w:tblGrid>
      <w:tr w:rsidR="005579A5" w:rsidRPr="005579A5" w:rsidTr="00ED0407">
        <w:tc>
          <w:tcPr>
            <w:tcW w:w="1701" w:type="dxa"/>
            <w:vMerge w:val="restart"/>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5579A5">
              <w:rPr>
                <w:rFonts w:ascii="Times New Roman" w:eastAsia="Times New Roman" w:hAnsi="Times New Roman" w:cs="Times New Roman"/>
                <w:b/>
                <w:lang w:eastAsia="ru-RU"/>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5579A5">
              <w:rPr>
                <w:rFonts w:ascii="Times New Roman" w:eastAsia="Times New Roman" w:hAnsi="Times New Roman" w:cs="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518" w:type="dxa"/>
            <w:gridSpan w:val="4"/>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5579A5">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579A5" w:rsidRPr="005579A5" w:rsidTr="00ED0407">
        <w:tc>
          <w:tcPr>
            <w:tcW w:w="1701" w:type="dxa"/>
            <w:vMerge/>
            <w:tcBorders>
              <w:top w:val="single" w:sz="4" w:space="0" w:color="auto"/>
              <w:left w:val="single" w:sz="4" w:space="0" w:color="auto"/>
              <w:bottom w:val="single" w:sz="4" w:space="0" w:color="auto"/>
              <w:right w:val="single" w:sz="4" w:space="0" w:color="auto"/>
            </w:tcBorders>
            <w:vAlign w:val="center"/>
            <w:hideMark/>
          </w:tcPr>
          <w:p w:rsidR="005579A5" w:rsidRPr="005579A5" w:rsidRDefault="005579A5" w:rsidP="005579A5">
            <w:pPr>
              <w:rPr>
                <w:rFonts w:ascii="Times New Roman" w:eastAsia="Calibri" w:hAnsi="Times New Roman" w:cs="Times New Roman"/>
                <w:b/>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5579A5" w:rsidRPr="005579A5" w:rsidRDefault="005579A5" w:rsidP="005579A5">
            <w:pPr>
              <w:rPr>
                <w:rFonts w:ascii="Times New Roman" w:eastAsia="Calibri" w:hAnsi="Times New Roman" w:cs="Times New Roman"/>
                <w:b/>
              </w:rPr>
            </w:pPr>
          </w:p>
        </w:tc>
        <w:tc>
          <w:tcPr>
            <w:tcW w:w="2409"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5579A5">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5579A5">
              <w:rPr>
                <w:rFonts w:ascii="Times New Roman" w:eastAsia="Times New Roman" w:hAnsi="Times New Roman" w:cs="Times New Roman"/>
                <w:b/>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5579A5">
              <w:rPr>
                <w:rFonts w:ascii="Times New Roman" w:eastAsia="Times New Roman" w:hAnsi="Times New Roman" w:cs="Times New Roman"/>
                <w:b/>
                <w:lang w:eastAsia="ru-RU"/>
              </w:rPr>
              <w:t>предельное количество этажей или предельную высоту зданий, строений, сооружений</w:t>
            </w:r>
          </w:p>
        </w:tc>
        <w:tc>
          <w:tcPr>
            <w:tcW w:w="3289"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5579A5">
              <w:rPr>
                <w:rFonts w:ascii="Times New Roman" w:eastAsia="Times New Roman" w:hAnsi="Times New Roman" w:cs="Times New Roman"/>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5579A5" w:rsidRPr="005579A5" w:rsidTr="00ED0407">
        <w:tc>
          <w:tcPr>
            <w:tcW w:w="170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rPr>
            </w:pPr>
            <w:r w:rsidRPr="005579A5">
              <w:rPr>
                <w:rFonts w:ascii="Times New Roman" w:eastAsia="Calibri" w:hAnsi="Times New Roman" w:cs="Times New Roman"/>
              </w:rPr>
              <w:lastRenderedPageBreak/>
              <w:t>Нет</w:t>
            </w:r>
          </w:p>
        </w:tc>
        <w:tc>
          <w:tcPr>
            <w:tcW w:w="326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rPr>
            </w:pPr>
            <w:r w:rsidRPr="005579A5">
              <w:rPr>
                <w:rFonts w:ascii="Times New Roman" w:eastAsia="Calibri" w:hAnsi="Times New Roman" w:cs="Times New Roman"/>
              </w:rPr>
              <w:t>Нет</w:t>
            </w:r>
          </w:p>
        </w:tc>
        <w:tc>
          <w:tcPr>
            <w:tcW w:w="2409"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rPr>
            </w:pPr>
            <w:r w:rsidRPr="005579A5">
              <w:rPr>
                <w:rFonts w:ascii="Times New Roman" w:eastAsia="Calibri" w:hAnsi="Times New Roman" w:cs="Times New Roman"/>
              </w:rPr>
              <w:t>Не подлежат установлению</w:t>
            </w:r>
          </w:p>
        </w:tc>
        <w:tc>
          <w:tcPr>
            <w:tcW w:w="2552"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rPr>
            </w:pPr>
            <w:r w:rsidRPr="005579A5">
              <w:rPr>
                <w:rFonts w:ascii="Times New Roman" w:eastAsia="Calibri" w:hAnsi="Times New Roman" w:cs="Times New Roman"/>
              </w:rPr>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rPr>
            </w:pPr>
            <w:r w:rsidRPr="005579A5">
              <w:rPr>
                <w:rFonts w:ascii="Times New Roman" w:eastAsia="Calibri" w:hAnsi="Times New Roman" w:cs="Times New Roman"/>
              </w:rPr>
              <w:t>Не подлежат установлению</w:t>
            </w:r>
          </w:p>
        </w:tc>
        <w:tc>
          <w:tcPr>
            <w:tcW w:w="3289"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rPr>
            </w:pPr>
            <w:r w:rsidRPr="005579A5">
              <w:rPr>
                <w:rFonts w:ascii="Times New Roman" w:eastAsia="Calibri" w:hAnsi="Times New Roman" w:cs="Times New Roman"/>
              </w:rPr>
              <w:t>Не подлежат установлению</w:t>
            </w:r>
          </w:p>
        </w:tc>
      </w:tr>
    </w:tbl>
    <w:p w:rsidR="005579A5" w:rsidRPr="005579A5" w:rsidRDefault="005579A5" w:rsidP="005579A5">
      <w:pPr>
        <w:jc w:val="center"/>
        <w:rPr>
          <w:rFonts w:ascii="Times New Roman" w:eastAsia="Calibri" w:hAnsi="Times New Roman" w:cs="Times New Roman"/>
          <w:b/>
          <w:sz w:val="24"/>
          <w:szCs w:val="24"/>
        </w:rPr>
      </w:pPr>
      <w:r w:rsidRPr="005579A5">
        <w:rPr>
          <w:rFonts w:ascii="Times New Roman" w:eastAsia="Calibri" w:hAnsi="Times New Roman" w:cs="Times New Roman"/>
          <w:b/>
        </w:rPr>
        <w:t>ВСПОМОГАТЕЛЬНЫЕ ВИДЫ И ПАРАМЕТРЫ РАЗРЕШЕННОГО ИСПОЛЬЗОВАНИЯ ЗЕМЕЛЬНЫХ УЧАСТКОВ И ОБЪЕКТОВ КАПИТАЛЬНОГО СТРОИТЕЛЬСТВА</w:t>
      </w:r>
    </w:p>
    <w:p w:rsidR="005579A5" w:rsidRPr="005579A5" w:rsidRDefault="005579A5" w:rsidP="005579A5">
      <w:pPr>
        <w:widowControl w:val="0"/>
        <w:autoSpaceDE w:val="0"/>
        <w:autoSpaceDN w:val="0"/>
        <w:adjustRightInd w:val="0"/>
        <w:spacing w:after="0" w:line="240" w:lineRule="auto"/>
        <w:ind w:left="139" w:firstLine="559"/>
        <w:jc w:val="center"/>
        <w:rPr>
          <w:rFonts w:ascii="Times New Roman" w:eastAsia="Times New Roman" w:hAnsi="Times New Roman" w:cs="Times New Roman"/>
          <w:sz w:val="24"/>
          <w:szCs w:val="24"/>
          <w:lang w:eastAsia="ru-RU"/>
        </w:rPr>
      </w:pPr>
      <w:r w:rsidRPr="005579A5">
        <w:rPr>
          <w:rFonts w:ascii="Times New Roman" w:eastAsia="Times New Roman" w:hAnsi="Times New Roman" w:cs="Times New Roman"/>
          <w:sz w:val="24"/>
          <w:szCs w:val="24"/>
          <w:lang w:eastAsia="ru-RU"/>
        </w:rPr>
        <w:t>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(основным критерием для отнесения строений к вспомогательным является наличие на рассматриваемом земельном участке основного здания, строения или сооружения, по отношению к которому новое строение или сооружение выполняет вспомогательную или обслуживающую функцию).</w:t>
      </w:r>
    </w:p>
    <w:tbl>
      <w:tblPr>
        <w:tblW w:w="1548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01"/>
        <w:gridCol w:w="3261"/>
        <w:gridCol w:w="2371"/>
        <w:gridCol w:w="2590"/>
        <w:gridCol w:w="2268"/>
        <w:gridCol w:w="3289"/>
      </w:tblGrid>
      <w:tr w:rsidR="005579A5" w:rsidRPr="005579A5" w:rsidTr="00ED0407">
        <w:tc>
          <w:tcPr>
            <w:tcW w:w="1701" w:type="dxa"/>
            <w:vMerge w:val="restart"/>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5579A5">
              <w:rPr>
                <w:rFonts w:ascii="Times New Roman" w:eastAsia="Times New Roman" w:hAnsi="Times New Roman" w:cs="Times New Roman"/>
                <w:b/>
                <w:lang w:eastAsia="ru-RU"/>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5579A5">
              <w:rPr>
                <w:rFonts w:ascii="Times New Roman" w:eastAsia="Times New Roman" w:hAnsi="Times New Roman" w:cs="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518" w:type="dxa"/>
            <w:gridSpan w:val="4"/>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5579A5">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579A5" w:rsidRPr="005579A5" w:rsidTr="00ED0407">
        <w:tc>
          <w:tcPr>
            <w:tcW w:w="1701" w:type="dxa"/>
            <w:vMerge/>
            <w:tcBorders>
              <w:top w:val="single" w:sz="4" w:space="0" w:color="auto"/>
              <w:left w:val="single" w:sz="4" w:space="0" w:color="auto"/>
              <w:bottom w:val="single" w:sz="4" w:space="0" w:color="auto"/>
              <w:right w:val="single" w:sz="4" w:space="0" w:color="auto"/>
            </w:tcBorders>
            <w:vAlign w:val="center"/>
            <w:hideMark/>
          </w:tcPr>
          <w:p w:rsidR="005579A5" w:rsidRPr="005579A5" w:rsidRDefault="005579A5" w:rsidP="005579A5">
            <w:pPr>
              <w:rPr>
                <w:rFonts w:ascii="Times New Roman" w:eastAsia="Calibri" w:hAnsi="Times New Roman" w:cs="Times New Roman"/>
                <w:b/>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5579A5" w:rsidRPr="005579A5" w:rsidRDefault="005579A5" w:rsidP="005579A5">
            <w:pPr>
              <w:rPr>
                <w:rFonts w:ascii="Times New Roman" w:eastAsia="Calibri" w:hAnsi="Times New Roman" w:cs="Times New Roman"/>
                <w:b/>
              </w:rPr>
            </w:pPr>
          </w:p>
        </w:tc>
        <w:tc>
          <w:tcPr>
            <w:tcW w:w="237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5579A5">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590"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5579A5">
              <w:rPr>
                <w:rFonts w:ascii="Times New Roman" w:eastAsia="Times New Roman" w:hAnsi="Times New Roman" w:cs="Times New Roman"/>
                <w:b/>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5579A5">
              <w:rPr>
                <w:rFonts w:ascii="Times New Roman" w:eastAsia="Times New Roman" w:hAnsi="Times New Roman" w:cs="Times New Roman"/>
                <w:b/>
                <w:lang w:eastAsia="ru-RU"/>
              </w:rPr>
              <w:t>предельное количество этажей или предельную высоту зданий, строений, сооружений</w:t>
            </w:r>
          </w:p>
        </w:tc>
        <w:tc>
          <w:tcPr>
            <w:tcW w:w="3289"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5579A5">
              <w:rPr>
                <w:rFonts w:ascii="Times New Roman" w:eastAsia="Times New Roman" w:hAnsi="Times New Roman" w:cs="Times New Roman"/>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5579A5" w:rsidRPr="005579A5" w:rsidTr="00ED0407">
        <w:tc>
          <w:tcPr>
            <w:tcW w:w="170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ind w:left="698" w:hanging="698"/>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Нет</w:t>
            </w:r>
          </w:p>
        </w:tc>
        <w:tc>
          <w:tcPr>
            <w:tcW w:w="326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ind w:left="698" w:hanging="698"/>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Нет</w:t>
            </w:r>
          </w:p>
        </w:tc>
        <w:tc>
          <w:tcPr>
            <w:tcW w:w="237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ind w:left="33"/>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Не подлежат установлению</w:t>
            </w:r>
          </w:p>
        </w:tc>
        <w:tc>
          <w:tcPr>
            <w:tcW w:w="2590"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ind w:left="139" w:hanging="67"/>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ind w:left="139" w:hanging="105"/>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Не подлежат установлению</w:t>
            </w:r>
          </w:p>
        </w:tc>
        <w:tc>
          <w:tcPr>
            <w:tcW w:w="3289"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ind w:left="139" w:hanging="105"/>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Не подлежат установлению</w:t>
            </w:r>
          </w:p>
        </w:tc>
      </w:tr>
    </w:tbl>
    <w:p w:rsidR="005579A5" w:rsidRPr="005579A5" w:rsidRDefault="005579A5" w:rsidP="005579A5">
      <w:pPr>
        <w:rPr>
          <w:rFonts w:ascii="Times New Roman" w:eastAsia="Calibri" w:hAnsi="Times New Roman" w:cs="Times New Roman"/>
          <w:sz w:val="24"/>
          <w:szCs w:val="24"/>
        </w:rPr>
      </w:pPr>
    </w:p>
    <w:p w:rsidR="005579A5" w:rsidRPr="005579A5" w:rsidRDefault="005579A5" w:rsidP="005579A5">
      <w:pPr>
        <w:ind w:firstLine="698"/>
        <w:jc w:val="center"/>
        <w:rPr>
          <w:rFonts w:ascii="Times New Roman" w:eastAsia="Calibri" w:hAnsi="Times New Roman" w:cs="Times New Roman"/>
          <w:b/>
          <w:sz w:val="24"/>
          <w:szCs w:val="24"/>
        </w:rPr>
      </w:pPr>
      <w:r w:rsidRPr="005579A5">
        <w:rPr>
          <w:rFonts w:ascii="Times New Roman" w:eastAsia="Calibri" w:hAnsi="Times New Roman" w:cs="Times New Roman"/>
          <w:b/>
        </w:rPr>
        <w:t>ЗОНЫ СПЕЦИАЛЬНОГО НАЗНАЧЕНИЯ:</w:t>
      </w:r>
    </w:p>
    <w:p w:rsidR="005579A5" w:rsidRPr="005579A5" w:rsidRDefault="005579A5" w:rsidP="005579A5">
      <w:pPr>
        <w:spacing w:after="0" w:line="20" w:lineRule="atLeast"/>
        <w:ind w:left="139" w:firstLine="559"/>
        <w:contextualSpacing/>
        <w:jc w:val="center"/>
        <w:rPr>
          <w:rFonts w:ascii="Times New Roman" w:eastAsia="Calibri" w:hAnsi="Times New Roman" w:cs="Times New Roman"/>
        </w:rPr>
      </w:pPr>
      <w:r w:rsidRPr="005579A5">
        <w:rPr>
          <w:rFonts w:ascii="Times New Roman" w:eastAsia="Calibri" w:hAnsi="Times New Roman" w:cs="Times New Roman"/>
        </w:rPr>
        <w:t>В состав зон специального назначения могут включаться зоны, занятые кладбищами, крематориями, скотомогильниками, объектами размещения отходов потребления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5579A5" w:rsidRPr="005579A5" w:rsidRDefault="005579A5" w:rsidP="005579A5">
      <w:pPr>
        <w:spacing w:after="0" w:line="20" w:lineRule="atLeast"/>
        <w:contextualSpacing/>
        <w:jc w:val="center"/>
        <w:rPr>
          <w:rFonts w:ascii="Times New Roman" w:eastAsia="Calibri" w:hAnsi="Times New Roman" w:cs="Times New Roman"/>
        </w:rPr>
      </w:pPr>
    </w:p>
    <w:p w:rsidR="005579A5" w:rsidRPr="005579A5" w:rsidRDefault="005579A5" w:rsidP="005579A5">
      <w:pPr>
        <w:widowControl w:val="0"/>
        <w:autoSpaceDE w:val="0"/>
        <w:autoSpaceDN w:val="0"/>
        <w:adjustRightInd w:val="0"/>
        <w:spacing w:after="0" w:line="20" w:lineRule="atLeast"/>
        <w:ind w:right="-150" w:firstLine="709"/>
        <w:contextualSpacing/>
        <w:jc w:val="center"/>
        <w:outlineLvl w:val="2"/>
        <w:rPr>
          <w:rFonts w:ascii="Times New Roman" w:eastAsia="Times New Roman" w:hAnsi="Times New Roman" w:cs="Times New Roman"/>
          <w:b/>
          <w:bCs/>
          <w:sz w:val="24"/>
          <w:szCs w:val="24"/>
          <w:lang w:eastAsia="ru-RU"/>
        </w:rPr>
      </w:pPr>
      <w:bookmarkStart w:id="29" w:name="_Toc112237957"/>
      <w:bookmarkStart w:id="30" w:name="_Toc112237792"/>
      <w:r w:rsidRPr="005579A5">
        <w:rPr>
          <w:rFonts w:ascii="Times New Roman" w:eastAsia="Times New Roman" w:hAnsi="Times New Roman" w:cs="Times New Roman"/>
          <w:b/>
          <w:bCs/>
          <w:sz w:val="24"/>
          <w:szCs w:val="24"/>
          <w:lang w:eastAsia="ru-RU"/>
        </w:rPr>
        <w:t>С1. Зона кладбищ</w:t>
      </w:r>
      <w:bookmarkEnd w:id="29"/>
      <w:bookmarkEnd w:id="30"/>
    </w:p>
    <w:p w:rsidR="005579A5" w:rsidRPr="005579A5" w:rsidRDefault="005579A5" w:rsidP="005579A5">
      <w:pPr>
        <w:spacing w:after="0" w:line="20" w:lineRule="atLeast"/>
        <w:contextualSpacing/>
        <w:jc w:val="center"/>
        <w:rPr>
          <w:rFonts w:ascii="Times New Roman" w:eastAsia="Calibri" w:hAnsi="Times New Roman" w:cs="Times New Roman"/>
          <w:b/>
        </w:rPr>
      </w:pPr>
    </w:p>
    <w:p w:rsidR="005579A5" w:rsidRPr="005579A5" w:rsidRDefault="005579A5" w:rsidP="005579A5">
      <w:pPr>
        <w:spacing w:after="0" w:line="20" w:lineRule="atLeast"/>
        <w:contextualSpacing/>
        <w:jc w:val="center"/>
        <w:rPr>
          <w:rFonts w:ascii="Times New Roman" w:eastAsia="Calibri" w:hAnsi="Times New Roman" w:cs="Times New Roman"/>
          <w:b/>
        </w:rPr>
      </w:pPr>
      <w:r w:rsidRPr="005579A5">
        <w:rPr>
          <w:rFonts w:ascii="Times New Roman" w:eastAsia="Calibri" w:hAnsi="Times New Roman" w:cs="Times New Roman"/>
          <w:b/>
        </w:rPr>
        <w:lastRenderedPageBreak/>
        <w:t>ОСНОВНЫЕ ВИДЫ И ПАРАМЕТРЫ РАЗРЕШЕННОГО ИСПОЛЬЗОВАНИЯ ЗЕМЕЛЬНЫХ УЧАСТКОВ И ОБЪЕКТОВ КАПИТАЛЬНОГО СТРОИТЕЛЬСТВА</w:t>
      </w:r>
    </w:p>
    <w:tbl>
      <w:tblPr>
        <w:tblW w:w="15615"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00"/>
        <w:gridCol w:w="3260"/>
        <w:gridCol w:w="2408"/>
        <w:gridCol w:w="2551"/>
        <w:gridCol w:w="2267"/>
        <w:gridCol w:w="3429"/>
      </w:tblGrid>
      <w:tr w:rsidR="005579A5" w:rsidRPr="005579A5" w:rsidTr="00ED0407">
        <w:tc>
          <w:tcPr>
            <w:tcW w:w="1701" w:type="dxa"/>
            <w:vMerge w:val="restart"/>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0" w:lineRule="atLeast"/>
              <w:ind w:firstLine="34"/>
              <w:contextualSpacing/>
              <w:jc w:val="both"/>
              <w:rPr>
                <w:rFonts w:ascii="Times New Roman" w:eastAsia="Times New Roman" w:hAnsi="Times New Roman" w:cs="Times New Roman"/>
                <w:b/>
                <w:lang w:eastAsia="ru-RU"/>
              </w:rPr>
            </w:pPr>
            <w:r w:rsidRPr="005579A5">
              <w:rPr>
                <w:rFonts w:ascii="Times New Roman" w:eastAsia="Times New Roman" w:hAnsi="Times New Roman" w:cs="Times New Roman"/>
                <w:b/>
                <w:lang w:eastAsia="ru-RU"/>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0" w:lineRule="atLeast"/>
              <w:ind w:firstLine="34"/>
              <w:contextualSpacing/>
              <w:jc w:val="both"/>
              <w:rPr>
                <w:rFonts w:ascii="Times New Roman" w:eastAsia="Times New Roman" w:hAnsi="Times New Roman" w:cs="Times New Roman"/>
                <w:b/>
                <w:lang w:eastAsia="ru-RU"/>
              </w:rPr>
            </w:pPr>
            <w:r w:rsidRPr="005579A5">
              <w:rPr>
                <w:rFonts w:ascii="Times New Roman" w:eastAsia="Times New Roman" w:hAnsi="Times New Roman" w:cs="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660" w:type="dxa"/>
            <w:gridSpan w:val="4"/>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0" w:lineRule="atLeast"/>
              <w:ind w:firstLine="34"/>
              <w:contextualSpacing/>
              <w:jc w:val="both"/>
              <w:rPr>
                <w:rFonts w:ascii="Times New Roman" w:eastAsia="Times New Roman" w:hAnsi="Times New Roman" w:cs="Times New Roman"/>
                <w:b/>
                <w:lang w:eastAsia="ru-RU"/>
              </w:rPr>
            </w:pPr>
            <w:r w:rsidRPr="005579A5">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579A5" w:rsidRPr="005579A5" w:rsidTr="00ED0407">
        <w:tc>
          <w:tcPr>
            <w:tcW w:w="1701" w:type="dxa"/>
            <w:vMerge/>
            <w:tcBorders>
              <w:top w:val="single" w:sz="4" w:space="0" w:color="auto"/>
              <w:left w:val="single" w:sz="4" w:space="0" w:color="auto"/>
              <w:bottom w:val="single" w:sz="4" w:space="0" w:color="auto"/>
              <w:right w:val="single" w:sz="4" w:space="0" w:color="auto"/>
            </w:tcBorders>
            <w:vAlign w:val="center"/>
            <w:hideMark/>
          </w:tcPr>
          <w:p w:rsidR="005579A5" w:rsidRPr="005579A5" w:rsidRDefault="005579A5" w:rsidP="005579A5">
            <w:pPr>
              <w:rPr>
                <w:rFonts w:ascii="Times New Roman" w:eastAsia="Calibri" w:hAnsi="Times New Roman" w:cs="Times New Roman"/>
                <w:b/>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5579A5" w:rsidRPr="005579A5" w:rsidRDefault="005579A5" w:rsidP="005579A5">
            <w:pPr>
              <w:rPr>
                <w:rFonts w:ascii="Times New Roman" w:eastAsia="Calibri" w:hAnsi="Times New Roman" w:cs="Times New Roman"/>
                <w:b/>
              </w:rPr>
            </w:pPr>
          </w:p>
        </w:tc>
        <w:tc>
          <w:tcPr>
            <w:tcW w:w="2409"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5579A5">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5579A5">
              <w:rPr>
                <w:rFonts w:ascii="Times New Roman" w:eastAsia="Times New Roman" w:hAnsi="Times New Roman" w:cs="Times New Roman"/>
                <w:b/>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5579A5">
              <w:rPr>
                <w:rFonts w:ascii="Times New Roman" w:eastAsia="Times New Roman" w:hAnsi="Times New Roman" w:cs="Times New Roman"/>
                <w:b/>
                <w:lang w:eastAsia="ru-RU"/>
              </w:rPr>
              <w:t>предельное количество этажей или предельную высоту зданий, строений, сооружений</w:t>
            </w:r>
          </w:p>
        </w:tc>
        <w:tc>
          <w:tcPr>
            <w:tcW w:w="343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5579A5">
              <w:rPr>
                <w:rFonts w:ascii="Times New Roman" w:eastAsia="Times New Roman" w:hAnsi="Times New Roman" w:cs="Times New Roman"/>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5579A5" w:rsidRPr="005579A5" w:rsidTr="00ED0407">
        <w:tc>
          <w:tcPr>
            <w:tcW w:w="170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Ритуальная деятельность</w:t>
            </w:r>
          </w:p>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[12.1]</w:t>
            </w:r>
          </w:p>
        </w:tc>
        <w:tc>
          <w:tcPr>
            <w:tcW w:w="326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Размещение кладбищ, крематориев и мест захоронения;</w:t>
            </w:r>
          </w:p>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размещение соответствующих культовых сооружений;</w:t>
            </w:r>
          </w:p>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осуществление деятельности по производству продукции ритуально-обрядового назначения.</w:t>
            </w:r>
          </w:p>
        </w:tc>
        <w:tc>
          <w:tcPr>
            <w:tcW w:w="2409"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Минимальная (максимальная) площадь земельного участка 10 - 360000 кв. м.</w:t>
            </w:r>
          </w:p>
        </w:tc>
        <w:tc>
          <w:tcPr>
            <w:tcW w:w="2552"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минимальный отступ строений от красной линии участка или границ участка -5 метров:</w:t>
            </w:r>
          </w:p>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или на основании утвержденной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максимальная высота зданий, сооружений - 30 м</w:t>
            </w:r>
          </w:p>
        </w:tc>
        <w:tc>
          <w:tcPr>
            <w:tcW w:w="3431" w:type="dxa"/>
            <w:tcBorders>
              <w:top w:val="single" w:sz="4" w:space="0" w:color="auto"/>
              <w:left w:val="single" w:sz="4" w:space="0" w:color="auto"/>
              <w:bottom w:val="single" w:sz="4" w:space="0" w:color="auto"/>
              <w:right w:val="single" w:sz="4" w:space="0" w:color="auto"/>
            </w:tcBorders>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максимальный процент застройки участка - 70%;</w:t>
            </w:r>
          </w:p>
          <w:p w:rsidR="005579A5" w:rsidRPr="005579A5" w:rsidRDefault="005579A5" w:rsidP="005579A5">
            <w:pPr>
              <w:keepLines/>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процент застройки подземной части не регламентируется;</w:t>
            </w:r>
          </w:p>
          <w:p w:rsidR="005579A5" w:rsidRPr="005579A5" w:rsidRDefault="005579A5" w:rsidP="005579A5">
            <w:pPr>
              <w:rPr>
                <w:rFonts w:ascii="Times New Roman" w:eastAsia="Calibri" w:hAnsi="Times New Roman" w:cs="Times New Roman"/>
              </w:rPr>
            </w:pPr>
          </w:p>
        </w:tc>
      </w:tr>
    </w:tbl>
    <w:p w:rsidR="005579A5" w:rsidRPr="005579A5" w:rsidRDefault="005579A5" w:rsidP="005579A5">
      <w:pPr>
        <w:jc w:val="center"/>
        <w:rPr>
          <w:rFonts w:ascii="Times New Roman" w:eastAsia="Calibri" w:hAnsi="Times New Roman" w:cs="Times New Roman"/>
          <w:b/>
          <w:sz w:val="24"/>
          <w:szCs w:val="24"/>
        </w:rPr>
      </w:pPr>
      <w:r w:rsidRPr="005579A5">
        <w:rPr>
          <w:rFonts w:ascii="Times New Roman" w:eastAsia="Calibri" w:hAnsi="Times New Roman" w:cs="Times New Roman"/>
          <w:b/>
        </w:rPr>
        <w:t xml:space="preserve">УСЛОВНО РАЗРЕШЕННЫЕ ВИДЫ И ПАРАМЕТРЫ ИСПОЛЬЗОВАНИЯ ЗЕМЕЛЬНЫХ УЧАСТКОВ И ОБЪЕКТОВ </w:t>
      </w:r>
    </w:p>
    <w:p w:rsidR="005579A5" w:rsidRPr="005579A5" w:rsidRDefault="005579A5" w:rsidP="005579A5">
      <w:pPr>
        <w:jc w:val="center"/>
        <w:rPr>
          <w:rFonts w:ascii="Times New Roman" w:eastAsia="Calibri" w:hAnsi="Times New Roman" w:cs="Times New Roman"/>
          <w:b/>
        </w:rPr>
      </w:pPr>
      <w:r w:rsidRPr="005579A5">
        <w:rPr>
          <w:rFonts w:ascii="Times New Roman" w:eastAsia="Calibri" w:hAnsi="Times New Roman" w:cs="Times New Roman"/>
          <w:b/>
        </w:rPr>
        <w:t>КАПИТАЛЬНОГО СТРОИТЕЛЬСТВА</w:t>
      </w:r>
    </w:p>
    <w:tbl>
      <w:tblPr>
        <w:tblW w:w="15615"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00"/>
        <w:gridCol w:w="3260"/>
        <w:gridCol w:w="2408"/>
        <w:gridCol w:w="2551"/>
        <w:gridCol w:w="2267"/>
        <w:gridCol w:w="3429"/>
      </w:tblGrid>
      <w:tr w:rsidR="005579A5" w:rsidRPr="005579A5" w:rsidTr="00ED0407">
        <w:tc>
          <w:tcPr>
            <w:tcW w:w="1701" w:type="dxa"/>
            <w:vMerge w:val="restart"/>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5579A5">
              <w:rPr>
                <w:rFonts w:ascii="Times New Roman" w:eastAsia="Times New Roman" w:hAnsi="Times New Roman" w:cs="Times New Roman"/>
                <w:b/>
                <w:lang w:eastAsia="ru-RU"/>
              </w:rPr>
              <w:t xml:space="preserve">Наименование вида разрешенного использования земельного </w:t>
            </w:r>
            <w:r w:rsidRPr="005579A5">
              <w:rPr>
                <w:rFonts w:ascii="Times New Roman" w:eastAsia="Times New Roman" w:hAnsi="Times New Roman" w:cs="Times New Roman"/>
                <w:b/>
                <w:lang w:eastAsia="ru-RU"/>
              </w:rPr>
              <w:lastRenderedPageBreak/>
              <w:t>участка</w:t>
            </w:r>
          </w:p>
        </w:tc>
        <w:tc>
          <w:tcPr>
            <w:tcW w:w="3261" w:type="dxa"/>
            <w:vMerge w:val="restart"/>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5579A5">
              <w:rPr>
                <w:rFonts w:ascii="Times New Roman" w:eastAsia="Times New Roman" w:hAnsi="Times New Roman" w:cs="Times New Roman"/>
                <w:b/>
                <w:lang w:eastAsia="ru-RU"/>
              </w:rPr>
              <w:lastRenderedPageBreak/>
              <w:t xml:space="preserve">Описание вида разрешенного использования земельного участка согласно Классификатора видов разрешенного использования </w:t>
            </w:r>
            <w:r w:rsidRPr="005579A5">
              <w:rPr>
                <w:rFonts w:ascii="Times New Roman" w:eastAsia="Times New Roman" w:hAnsi="Times New Roman" w:cs="Times New Roman"/>
                <w:b/>
                <w:lang w:eastAsia="ru-RU"/>
              </w:rPr>
              <w:lastRenderedPageBreak/>
              <w:t>земельных участков</w:t>
            </w:r>
          </w:p>
        </w:tc>
        <w:tc>
          <w:tcPr>
            <w:tcW w:w="10660" w:type="dxa"/>
            <w:gridSpan w:val="4"/>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5579A5">
              <w:rPr>
                <w:rFonts w:ascii="Times New Roman" w:eastAsia="Times New Roman" w:hAnsi="Times New Roman" w:cs="Times New Roman"/>
                <w:b/>
                <w:lang w:eastAsia="ru-RU"/>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579A5" w:rsidRPr="005579A5" w:rsidTr="00ED0407">
        <w:tc>
          <w:tcPr>
            <w:tcW w:w="1701" w:type="dxa"/>
            <w:vMerge/>
            <w:tcBorders>
              <w:top w:val="single" w:sz="4" w:space="0" w:color="auto"/>
              <w:left w:val="single" w:sz="4" w:space="0" w:color="auto"/>
              <w:bottom w:val="single" w:sz="4" w:space="0" w:color="auto"/>
              <w:right w:val="single" w:sz="4" w:space="0" w:color="auto"/>
            </w:tcBorders>
            <w:vAlign w:val="center"/>
            <w:hideMark/>
          </w:tcPr>
          <w:p w:rsidR="005579A5" w:rsidRPr="005579A5" w:rsidRDefault="005579A5" w:rsidP="005579A5">
            <w:pPr>
              <w:rPr>
                <w:rFonts w:ascii="Times New Roman" w:eastAsia="Calibri" w:hAnsi="Times New Roman" w:cs="Times New Roman"/>
                <w:b/>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5579A5" w:rsidRPr="005579A5" w:rsidRDefault="005579A5" w:rsidP="005579A5">
            <w:pPr>
              <w:rPr>
                <w:rFonts w:ascii="Times New Roman" w:eastAsia="Calibri" w:hAnsi="Times New Roman" w:cs="Times New Roman"/>
                <w:b/>
              </w:rPr>
            </w:pPr>
          </w:p>
        </w:tc>
        <w:tc>
          <w:tcPr>
            <w:tcW w:w="2409"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5579A5">
              <w:rPr>
                <w:rFonts w:ascii="Times New Roman" w:eastAsia="Times New Roman" w:hAnsi="Times New Roman" w:cs="Times New Roman"/>
                <w:b/>
                <w:lang w:eastAsia="ru-RU"/>
              </w:rPr>
              <w:t xml:space="preserve">предельные (минимальные и (или) максимальные) </w:t>
            </w:r>
            <w:r w:rsidRPr="005579A5">
              <w:rPr>
                <w:rFonts w:ascii="Times New Roman" w:eastAsia="Times New Roman" w:hAnsi="Times New Roman" w:cs="Times New Roman"/>
                <w:b/>
                <w:lang w:eastAsia="ru-RU"/>
              </w:rPr>
              <w:lastRenderedPageBreak/>
              <w:t>размеры земельных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5579A5">
              <w:rPr>
                <w:rFonts w:ascii="Times New Roman" w:eastAsia="Times New Roman" w:hAnsi="Times New Roman" w:cs="Times New Roman"/>
                <w:b/>
                <w:lang w:eastAsia="ru-RU"/>
              </w:rPr>
              <w:lastRenderedPageBreak/>
              <w:t xml:space="preserve">минимальные отступы от границ земельных участков в целях </w:t>
            </w:r>
            <w:r w:rsidRPr="005579A5">
              <w:rPr>
                <w:rFonts w:ascii="Times New Roman" w:eastAsia="Times New Roman" w:hAnsi="Times New Roman" w:cs="Times New Roman"/>
                <w:b/>
                <w:lang w:eastAsia="ru-RU"/>
              </w:rPr>
              <w:lastRenderedPageBreak/>
              <w:t>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5579A5">
              <w:rPr>
                <w:rFonts w:ascii="Times New Roman" w:eastAsia="Times New Roman" w:hAnsi="Times New Roman" w:cs="Times New Roman"/>
                <w:b/>
                <w:lang w:eastAsia="ru-RU"/>
              </w:rPr>
              <w:lastRenderedPageBreak/>
              <w:t xml:space="preserve">предельное количество этажей или предельную </w:t>
            </w:r>
            <w:r w:rsidRPr="005579A5">
              <w:rPr>
                <w:rFonts w:ascii="Times New Roman" w:eastAsia="Times New Roman" w:hAnsi="Times New Roman" w:cs="Times New Roman"/>
                <w:b/>
                <w:lang w:eastAsia="ru-RU"/>
              </w:rPr>
              <w:lastRenderedPageBreak/>
              <w:t>высоту зданий, строений, сооружений</w:t>
            </w:r>
          </w:p>
        </w:tc>
        <w:tc>
          <w:tcPr>
            <w:tcW w:w="343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5579A5">
              <w:rPr>
                <w:rFonts w:ascii="Times New Roman" w:eastAsia="Times New Roman" w:hAnsi="Times New Roman" w:cs="Times New Roman"/>
                <w:b/>
                <w:lang w:eastAsia="ru-RU"/>
              </w:rPr>
              <w:lastRenderedPageBreak/>
              <w:t xml:space="preserve">максимальный процент застройки в границах земельного участка, </w:t>
            </w:r>
            <w:r w:rsidRPr="005579A5">
              <w:rPr>
                <w:rFonts w:ascii="Times New Roman" w:eastAsia="Times New Roman" w:hAnsi="Times New Roman" w:cs="Times New Roman"/>
                <w:b/>
                <w:lang w:eastAsia="ru-RU"/>
              </w:rPr>
              <w:lastRenderedPageBreak/>
              <w:t>определяемый как отношение суммарной площади земельного участка, которая может быть застроена, ко всей площади земельного участка</w:t>
            </w:r>
          </w:p>
        </w:tc>
      </w:tr>
      <w:tr w:rsidR="005579A5" w:rsidRPr="005579A5" w:rsidTr="00ED0407">
        <w:tc>
          <w:tcPr>
            <w:tcW w:w="170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rPr>
            </w:pPr>
            <w:r w:rsidRPr="005579A5">
              <w:rPr>
                <w:rFonts w:ascii="Times New Roman" w:eastAsia="Calibri" w:hAnsi="Times New Roman" w:cs="Times New Roman"/>
              </w:rPr>
              <w:lastRenderedPageBreak/>
              <w:t>Нет</w:t>
            </w:r>
          </w:p>
        </w:tc>
        <w:tc>
          <w:tcPr>
            <w:tcW w:w="326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rPr>
            </w:pPr>
            <w:r w:rsidRPr="005579A5">
              <w:rPr>
                <w:rFonts w:ascii="Times New Roman" w:eastAsia="Calibri" w:hAnsi="Times New Roman" w:cs="Times New Roman"/>
              </w:rPr>
              <w:t>Нет</w:t>
            </w:r>
          </w:p>
        </w:tc>
        <w:tc>
          <w:tcPr>
            <w:tcW w:w="2409"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rPr>
            </w:pPr>
            <w:r w:rsidRPr="005579A5">
              <w:rPr>
                <w:rFonts w:ascii="Times New Roman" w:eastAsia="Calibri" w:hAnsi="Times New Roman" w:cs="Times New Roman"/>
              </w:rPr>
              <w:t>Не подлежат установлению</w:t>
            </w:r>
          </w:p>
        </w:tc>
        <w:tc>
          <w:tcPr>
            <w:tcW w:w="2552"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rPr>
            </w:pPr>
            <w:r w:rsidRPr="005579A5">
              <w:rPr>
                <w:rFonts w:ascii="Times New Roman" w:eastAsia="Calibri" w:hAnsi="Times New Roman" w:cs="Times New Roman"/>
              </w:rPr>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rPr>
            </w:pPr>
            <w:r w:rsidRPr="005579A5">
              <w:rPr>
                <w:rFonts w:ascii="Times New Roman" w:eastAsia="Calibri" w:hAnsi="Times New Roman" w:cs="Times New Roman"/>
              </w:rPr>
              <w:t>Не подлежат установлению</w:t>
            </w:r>
          </w:p>
        </w:tc>
        <w:tc>
          <w:tcPr>
            <w:tcW w:w="343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rPr>
            </w:pPr>
            <w:r w:rsidRPr="005579A5">
              <w:rPr>
                <w:rFonts w:ascii="Times New Roman" w:eastAsia="Calibri" w:hAnsi="Times New Roman" w:cs="Times New Roman"/>
              </w:rPr>
              <w:t>Не подлежат установлению</w:t>
            </w:r>
          </w:p>
        </w:tc>
      </w:tr>
    </w:tbl>
    <w:p w:rsidR="005579A5" w:rsidRPr="005579A5" w:rsidRDefault="005579A5" w:rsidP="005579A5">
      <w:pPr>
        <w:jc w:val="center"/>
        <w:rPr>
          <w:rFonts w:ascii="Times New Roman" w:eastAsia="Calibri" w:hAnsi="Times New Roman" w:cs="Times New Roman"/>
          <w:b/>
          <w:sz w:val="24"/>
          <w:szCs w:val="24"/>
        </w:rPr>
      </w:pPr>
      <w:r w:rsidRPr="005579A5">
        <w:rPr>
          <w:rFonts w:ascii="Times New Roman" w:eastAsia="Calibri" w:hAnsi="Times New Roman" w:cs="Times New Roman"/>
          <w:b/>
        </w:rPr>
        <w:t>ВСПОМОГАТЕЛЬНЫЕ ВИДЫ И ПАРАМЕТРЫ РАЗРЕШЕННОГО ИСПОЛЬЗОВАНИЯ ЗЕМЕЛЬНЫХ УЧАСТКОВ И ОБЪЕКТОВ КАПИТАЛЬНОГО СТРОИТЕЛЬСТВА</w:t>
      </w:r>
    </w:p>
    <w:p w:rsidR="005579A5" w:rsidRPr="005579A5" w:rsidRDefault="005579A5" w:rsidP="005579A5">
      <w:pPr>
        <w:widowControl w:val="0"/>
        <w:autoSpaceDE w:val="0"/>
        <w:autoSpaceDN w:val="0"/>
        <w:adjustRightInd w:val="0"/>
        <w:spacing w:after="0" w:line="240" w:lineRule="auto"/>
        <w:ind w:left="139" w:firstLine="559"/>
        <w:jc w:val="center"/>
        <w:rPr>
          <w:rFonts w:ascii="Times New Roman" w:eastAsia="Times New Roman" w:hAnsi="Times New Roman" w:cs="Times New Roman"/>
          <w:sz w:val="24"/>
          <w:szCs w:val="24"/>
          <w:lang w:eastAsia="ru-RU"/>
        </w:rPr>
      </w:pPr>
      <w:r w:rsidRPr="005579A5">
        <w:rPr>
          <w:rFonts w:ascii="Times New Roman" w:eastAsia="Times New Roman" w:hAnsi="Times New Roman" w:cs="Times New Roman"/>
          <w:sz w:val="24"/>
          <w:szCs w:val="24"/>
          <w:lang w:eastAsia="ru-RU"/>
        </w:rPr>
        <w:t>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(основным критерием для отнесения строений к вспомогательным является наличие на рассматриваемом земельном участке основного здания, строения или сооружения, по отношению к которому новое строение или сооружение выполняет вспомогательную или обслуживающую функцию).</w:t>
      </w:r>
    </w:p>
    <w:tbl>
      <w:tblPr>
        <w:tblW w:w="15615"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00"/>
        <w:gridCol w:w="3260"/>
        <w:gridCol w:w="2408"/>
        <w:gridCol w:w="2551"/>
        <w:gridCol w:w="2267"/>
        <w:gridCol w:w="3429"/>
      </w:tblGrid>
      <w:tr w:rsidR="005579A5" w:rsidRPr="005579A5" w:rsidTr="00ED0407">
        <w:tc>
          <w:tcPr>
            <w:tcW w:w="1701" w:type="dxa"/>
            <w:vMerge w:val="restart"/>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5579A5">
              <w:rPr>
                <w:rFonts w:ascii="Times New Roman" w:eastAsia="Times New Roman" w:hAnsi="Times New Roman" w:cs="Times New Roman"/>
                <w:b/>
                <w:lang w:eastAsia="ru-RU"/>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5579A5">
              <w:rPr>
                <w:rFonts w:ascii="Times New Roman" w:eastAsia="Times New Roman" w:hAnsi="Times New Roman" w:cs="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660" w:type="dxa"/>
            <w:gridSpan w:val="4"/>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5579A5">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579A5" w:rsidRPr="005579A5" w:rsidTr="00ED0407">
        <w:tc>
          <w:tcPr>
            <w:tcW w:w="1701" w:type="dxa"/>
            <w:vMerge/>
            <w:tcBorders>
              <w:top w:val="single" w:sz="4" w:space="0" w:color="auto"/>
              <w:left w:val="single" w:sz="4" w:space="0" w:color="auto"/>
              <w:bottom w:val="single" w:sz="4" w:space="0" w:color="auto"/>
              <w:right w:val="single" w:sz="4" w:space="0" w:color="auto"/>
            </w:tcBorders>
            <w:vAlign w:val="center"/>
            <w:hideMark/>
          </w:tcPr>
          <w:p w:rsidR="005579A5" w:rsidRPr="005579A5" w:rsidRDefault="005579A5" w:rsidP="005579A5">
            <w:pPr>
              <w:rPr>
                <w:rFonts w:ascii="Times New Roman" w:eastAsia="Calibri" w:hAnsi="Times New Roman" w:cs="Times New Roman"/>
                <w:b/>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5579A5" w:rsidRPr="005579A5" w:rsidRDefault="005579A5" w:rsidP="005579A5">
            <w:pPr>
              <w:rPr>
                <w:rFonts w:ascii="Times New Roman" w:eastAsia="Calibri" w:hAnsi="Times New Roman" w:cs="Times New Roman"/>
                <w:b/>
              </w:rPr>
            </w:pPr>
          </w:p>
        </w:tc>
        <w:tc>
          <w:tcPr>
            <w:tcW w:w="2409"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5579A5">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5579A5">
              <w:rPr>
                <w:rFonts w:ascii="Times New Roman" w:eastAsia="Times New Roman" w:hAnsi="Times New Roman" w:cs="Times New Roman"/>
                <w:b/>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5579A5">
              <w:rPr>
                <w:rFonts w:ascii="Times New Roman" w:eastAsia="Times New Roman" w:hAnsi="Times New Roman" w:cs="Times New Roman"/>
                <w:b/>
                <w:lang w:eastAsia="ru-RU"/>
              </w:rPr>
              <w:t>предельное количество этажей или предельную высоту зданий, строений, сооружений</w:t>
            </w:r>
          </w:p>
        </w:tc>
        <w:tc>
          <w:tcPr>
            <w:tcW w:w="343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5579A5">
              <w:rPr>
                <w:rFonts w:ascii="Times New Roman" w:eastAsia="Times New Roman" w:hAnsi="Times New Roman" w:cs="Times New Roman"/>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5579A5" w:rsidRPr="005579A5" w:rsidTr="00ED0407">
        <w:tc>
          <w:tcPr>
            <w:tcW w:w="170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Нет</w:t>
            </w:r>
          </w:p>
        </w:tc>
        <w:tc>
          <w:tcPr>
            <w:tcW w:w="326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 xml:space="preserve">Административно-бытовые объекты, (связанные с облуживанием кладбищ и захоронений), в том числе </w:t>
            </w:r>
            <w:r w:rsidRPr="005579A5">
              <w:rPr>
                <w:rFonts w:ascii="Times New Roman" w:eastAsia="Times New Roman" w:hAnsi="Times New Roman" w:cs="Times New Roman"/>
                <w:lang w:eastAsia="ru-RU"/>
              </w:rPr>
              <w:lastRenderedPageBreak/>
              <w:t>мастерские по производству похоронных принадлежностей; общественные туалеты</w:t>
            </w:r>
          </w:p>
        </w:tc>
        <w:tc>
          <w:tcPr>
            <w:tcW w:w="2409"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lastRenderedPageBreak/>
              <w:t>Не подлежат установлению</w:t>
            </w:r>
          </w:p>
        </w:tc>
        <w:tc>
          <w:tcPr>
            <w:tcW w:w="2552"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 xml:space="preserve">минимальный отступ строений от красной линии улиц не менее чем 5 м; от границ соседнего </w:t>
            </w:r>
            <w:r w:rsidRPr="005579A5">
              <w:rPr>
                <w:rFonts w:ascii="Times New Roman" w:eastAsia="Times New Roman" w:hAnsi="Times New Roman" w:cs="Times New Roman"/>
                <w:lang w:eastAsia="ru-RU"/>
              </w:rPr>
              <w:lastRenderedPageBreak/>
              <w:t>земельного участка не менее 3 м.</w:t>
            </w:r>
          </w:p>
        </w:tc>
        <w:tc>
          <w:tcPr>
            <w:tcW w:w="2268"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lastRenderedPageBreak/>
              <w:t>максимальное количество надземных этажей зданий - 1</w:t>
            </w:r>
          </w:p>
          <w:p w:rsidR="005579A5" w:rsidRPr="005579A5" w:rsidRDefault="005579A5" w:rsidP="005579A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lastRenderedPageBreak/>
              <w:t>максимальная высота зданий - 4 м</w:t>
            </w:r>
          </w:p>
        </w:tc>
        <w:tc>
          <w:tcPr>
            <w:tcW w:w="343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lastRenderedPageBreak/>
              <w:t>Не подлежат установлению</w:t>
            </w:r>
          </w:p>
        </w:tc>
      </w:tr>
    </w:tbl>
    <w:p w:rsidR="005579A5" w:rsidRPr="005579A5" w:rsidRDefault="005579A5" w:rsidP="005579A5">
      <w:pPr>
        <w:ind w:firstLine="698"/>
        <w:jc w:val="right"/>
        <w:rPr>
          <w:rFonts w:ascii="Times New Roman" w:eastAsia="Calibri" w:hAnsi="Times New Roman" w:cs="Times New Roman"/>
          <w:sz w:val="24"/>
          <w:szCs w:val="24"/>
        </w:rPr>
      </w:pPr>
    </w:p>
    <w:p w:rsidR="005579A5" w:rsidRPr="005579A5" w:rsidRDefault="005579A5" w:rsidP="005579A5">
      <w:pPr>
        <w:jc w:val="center"/>
        <w:rPr>
          <w:rFonts w:ascii="Times New Roman" w:eastAsia="Calibri" w:hAnsi="Times New Roman" w:cs="Times New Roman"/>
          <w:b/>
        </w:rPr>
      </w:pPr>
      <w:r w:rsidRPr="005579A5">
        <w:rPr>
          <w:rFonts w:ascii="Times New Roman" w:eastAsia="Calibri" w:hAnsi="Times New Roman" w:cs="Times New Roman"/>
          <w:b/>
        </w:rPr>
        <w:t xml:space="preserve">С2 .Зона размещения объектов обращения с отходами. </w:t>
      </w:r>
    </w:p>
    <w:p w:rsidR="005579A5" w:rsidRPr="005579A5" w:rsidRDefault="005579A5" w:rsidP="005579A5">
      <w:pPr>
        <w:jc w:val="center"/>
        <w:rPr>
          <w:rFonts w:ascii="Times New Roman" w:eastAsia="Calibri" w:hAnsi="Times New Roman" w:cs="Times New Roman"/>
        </w:rPr>
      </w:pPr>
      <w:r w:rsidRPr="005579A5">
        <w:rPr>
          <w:rFonts w:ascii="Times New Roman" w:eastAsia="Calibri" w:hAnsi="Times New Roman" w:cs="Times New Roman"/>
        </w:rPr>
        <w:t>При хозяйственном освоении территорий (в том числе подготовке градостроительного плана земельного участка, проектировании, строительстве/реконструкции, вводе в эксплуатацию) в обязательном порядке должны учитываться требования нормативов градостроительного проектирования всех уровней.</w:t>
      </w:r>
    </w:p>
    <w:p w:rsidR="005579A5" w:rsidRPr="005579A5" w:rsidRDefault="005579A5" w:rsidP="005579A5">
      <w:pPr>
        <w:jc w:val="center"/>
        <w:rPr>
          <w:rFonts w:ascii="Times New Roman" w:eastAsia="Calibri" w:hAnsi="Times New Roman" w:cs="Times New Roman"/>
          <w:b/>
        </w:rPr>
      </w:pPr>
    </w:p>
    <w:p w:rsidR="005579A5" w:rsidRPr="005579A5" w:rsidRDefault="005579A5" w:rsidP="005579A5">
      <w:pPr>
        <w:jc w:val="center"/>
        <w:rPr>
          <w:rFonts w:ascii="Times New Roman" w:eastAsia="Calibri" w:hAnsi="Times New Roman" w:cs="Times New Roman"/>
          <w:b/>
        </w:rPr>
      </w:pPr>
      <w:r w:rsidRPr="005579A5">
        <w:rPr>
          <w:rFonts w:ascii="Times New Roman" w:eastAsia="Calibri" w:hAnsi="Times New Roman" w:cs="Times New Roman"/>
          <w:b/>
        </w:rPr>
        <w:t>ОСНОВНЫЕ ВИДЫ И ПАРАМЕТРЫ РАЗРЕШЕННОГО ИСПОЛЬЗОВАНИЯ ЗЕМЕЛЬНЫХ УЧАСТКОВ И ОБЪЕКТОВ КАПИТАЛЬНОГО СТРОИТЕЛЬСТВА</w:t>
      </w:r>
    </w:p>
    <w:tbl>
      <w:tblPr>
        <w:tblW w:w="1561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00"/>
        <w:gridCol w:w="3260"/>
        <w:gridCol w:w="2408"/>
        <w:gridCol w:w="2551"/>
        <w:gridCol w:w="2267"/>
        <w:gridCol w:w="3429"/>
      </w:tblGrid>
      <w:tr w:rsidR="005579A5" w:rsidRPr="005579A5" w:rsidTr="00ED0407">
        <w:tc>
          <w:tcPr>
            <w:tcW w:w="1700" w:type="dxa"/>
            <w:vMerge w:val="restart"/>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5579A5">
              <w:rPr>
                <w:rFonts w:ascii="Times New Roman" w:eastAsia="Times New Roman" w:hAnsi="Times New Roman" w:cs="Times New Roman"/>
                <w:b/>
                <w:lang w:eastAsia="ru-RU"/>
              </w:rPr>
              <w:t>Наименование вида разрешенного использования земельного участка</w:t>
            </w:r>
          </w:p>
        </w:tc>
        <w:tc>
          <w:tcPr>
            <w:tcW w:w="3260" w:type="dxa"/>
            <w:vMerge w:val="restart"/>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5579A5">
              <w:rPr>
                <w:rFonts w:ascii="Times New Roman" w:eastAsia="Times New Roman" w:hAnsi="Times New Roman" w:cs="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655" w:type="dxa"/>
            <w:gridSpan w:val="4"/>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5579A5">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579A5" w:rsidRPr="005579A5" w:rsidTr="00ED0407">
        <w:tc>
          <w:tcPr>
            <w:tcW w:w="1700" w:type="dxa"/>
            <w:vMerge/>
            <w:tcBorders>
              <w:top w:val="single" w:sz="4" w:space="0" w:color="auto"/>
              <w:left w:val="single" w:sz="4" w:space="0" w:color="auto"/>
              <w:bottom w:val="single" w:sz="4" w:space="0" w:color="auto"/>
              <w:right w:val="single" w:sz="4" w:space="0" w:color="auto"/>
            </w:tcBorders>
            <w:vAlign w:val="center"/>
            <w:hideMark/>
          </w:tcPr>
          <w:p w:rsidR="005579A5" w:rsidRPr="005579A5" w:rsidRDefault="005579A5" w:rsidP="005579A5">
            <w:pPr>
              <w:rPr>
                <w:rFonts w:ascii="Times New Roman" w:eastAsia="Calibri" w:hAnsi="Times New Roman" w:cs="Times New Roman"/>
                <w:b/>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5579A5" w:rsidRPr="005579A5" w:rsidRDefault="005579A5" w:rsidP="005579A5">
            <w:pPr>
              <w:rPr>
                <w:rFonts w:ascii="Times New Roman" w:eastAsia="Calibri" w:hAnsi="Times New Roman" w:cs="Times New Roman"/>
                <w:b/>
              </w:rPr>
            </w:pPr>
          </w:p>
        </w:tc>
        <w:tc>
          <w:tcPr>
            <w:tcW w:w="2408"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5579A5">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55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5579A5">
              <w:rPr>
                <w:rFonts w:ascii="Times New Roman" w:eastAsia="Times New Roman" w:hAnsi="Times New Roman" w:cs="Times New Roman"/>
                <w:b/>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7"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5579A5">
              <w:rPr>
                <w:rFonts w:ascii="Times New Roman" w:eastAsia="Times New Roman" w:hAnsi="Times New Roman" w:cs="Times New Roman"/>
                <w:b/>
                <w:lang w:eastAsia="ru-RU"/>
              </w:rPr>
              <w:t>предельное количество этажей или предельную высоту зданий, строений, сооружений</w:t>
            </w:r>
          </w:p>
        </w:tc>
        <w:tc>
          <w:tcPr>
            <w:tcW w:w="3429"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5579A5">
              <w:rPr>
                <w:rFonts w:ascii="Times New Roman" w:eastAsia="Times New Roman" w:hAnsi="Times New Roman" w:cs="Times New Roman"/>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5579A5" w:rsidRPr="005579A5" w:rsidTr="00ED0407">
        <w:tc>
          <w:tcPr>
            <w:tcW w:w="1700"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Специальная деятельность [12.2]</w:t>
            </w:r>
          </w:p>
        </w:tc>
        <w:tc>
          <w:tcPr>
            <w:tcW w:w="3260"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 xml:space="preserve">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w:t>
            </w:r>
            <w:r w:rsidRPr="005579A5">
              <w:rPr>
                <w:rFonts w:ascii="Times New Roman" w:eastAsia="Times New Roman" w:hAnsi="Times New Roman" w:cs="Times New Roman"/>
                <w:lang w:eastAsia="ru-RU"/>
              </w:rPr>
              <w:lastRenderedPageBreak/>
              <w:t>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2408"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lastRenderedPageBreak/>
              <w:t>Минимальная (максимальная) площадь земельного участка 10 - 360000 кв. м.</w:t>
            </w:r>
          </w:p>
        </w:tc>
        <w:tc>
          <w:tcPr>
            <w:tcW w:w="255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минимальный отступ строений от красной линии участка или границ участка -5 метров:</w:t>
            </w:r>
          </w:p>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 xml:space="preserve">или на основании утвержденной документации по </w:t>
            </w:r>
            <w:r w:rsidRPr="005579A5">
              <w:rPr>
                <w:rFonts w:ascii="Times New Roman" w:eastAsia="Times New Roman" w:hAnsi="Times New Roman" w:cs="Times New Roman"/>
                <w:lang w:eastAsia="ru-RU"/>
              </w:rPr>
              <w:lastRenderedPageBreak/>
              <w:t>планировке территории для размещения промышленного предприятия</w:t>
            </w:r>
          </w:p>
        </w:tc>
        <w:tc>
          <w:tcPr>
            <w:tcW w:w="2267"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lastRenderedPageBreak/>
              <w:t>максимальная высота зданий, сооружений - 30 м</w:t>
            </w:r>
          </w:p>
        </w:tc>
        <w:tc>
          <w:tcPr>
            <w:tcW w:w="3429"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максимальный процент застройки участка - 70%;</w:t>
            </w:r>
          </w:p>
          <w:p w:rsidR="005579A5" w:rsidRPr="005579A5" w:rsidRDefault="005579A5" w:rsidP="005579A5">
            <w:pPr>
              <w:keepLines/>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процент застройки подземной части не регламентируется;</w:t>
            </w:r>
          </w:p>
          <w:p w:rsidR="005579A5" w:rsidRPr="005579A5" w:rsidRDefault="005579A5" w:rsidP="005579A5">
            <w:pPr>
              <w:rPr>
                <w:rFonts w:ascii="Times New Roman" w:eastAsia="Calibri" w:hAnsi="Times New Roman" w:cs="Times New Roman"/>
              </w:rPr>
            </w:pPr>
          </w:p>
        </w:tc>
      </w:tr>
    </w:tbl>
    <w:p w:rsidR="005579A5" w:rsidRPr="005579A5" w:rsidRDefault="005579A5" w:rsidP="005579A5">
      <w:pPr>
        <w:jc w:val="center"/>
        <w:rPr>
          <w:rFonts w:ascii="Times New Roman" w:eastAsia="Calibri" w:hAnsi="Times New Roman" w:cs="Times New Roman"/>
          <w:b/>
        </w:rPr>
      </w:pPr>
      <w:r w:rsidRPr="005579A5">
        <w:rPr>
          <w:rFonts w:ascii="Times New Roman" w:eastAsia="Calibri" w:hAnsi="Times New Roman" w:cs="Times New Roman"/>
          <w:b/>
        </w:rPr>
        <w:t xml:space="preserve">2. УСЛОВНО РАЗРЕШЕННЫЕ ВИДЫ И ПАРАМЕТРЫ ИСПОЛЬЗОВАНИЯ ЗЕМЕЛЬНЫХ УЧАСТКОВ И ОБЪЕКТОВ КАПИТАЛЬНОГО СТРОИТЕЛЬСТВА </w:t>
      </w:r>
      <w:r w:rsidRPr="005579A5">
        <w:rPr>
          <w:rFonts w:ascii="Times New Roman" w:eastAsia="Calibri" w:hAnsi="Times New Roman" w:cs="Times New Roman"/>
          <w:b/>
          <w:u w:val="single"/>
        </w:rPr>
        <w:t>НЕ ПОДЛЕЖАТ УСТАНОВЛЕНИЮ.</w:t>
      </w:r>
      <w:r w:rsidRPr="005579A5">
        <w:rPr>
          <w:rFonts w:ascii="Times New Roman" w:eastAsia="Calibri" w:hAnsi="Times New Roman" w:cs="Times New Roman"/>
          <w:b/>
        </w:rPr>
        <w:t xml:space="preserve"> </w:t>
      </w:r>
    </w:p>
    <w:p w:rsidR="005579A5" w:rsidRPr="005579A5" w:rsidRDefault="005579A5" w:rsidP="005579A5">
      <w:pPr>
        <w:jc w:val="center"/>
        <w:rPr>
          <w:rFonts w:ascii="Times New Roman" w:eastAsia="Calibri" w:hAnsi="Times New Roman" w:cs="Times New Roman"/>
        </w:rPr>
      </w:pPr>
      <w:r w:rsidRPr="005579A5">
        <w:rPr>
          <w:rFonts w:ascii="Times New Roman" w:eastAsia="Calibri" w:hAnsi="Times New Roman" w:cs="Times New Roman"/>
          <w:b/>
        </w:rPr>
        <w:t xml:space="preserve">3. ВСПОМОГАТЕЛЬНЫЕ ВИДЫ И ПАРАМЕТРЫ РАЗРЕШЕННОГО ИСПОЛЬЗОВАНИЯ ОБЪЕКТОВ КАПИТАЛЬНОГО СТРОИТЕЛЬСТВА </w:t>
      </w:r>
      <w:r w:rsidRPr="005579A5">
        <w:rPr>
          <w:rFonts w:ascii="Times New Roman" w:eastAsia="Calibri" w:hAnsi="Times New Roman" w:cs="Times New Roman"/>
        </w:rPr>
        <w:t>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w:t>
      </w:r>
    </w:p>
    <w:tbl>
      <w:tblPr>
        <w:tblW w:w="1548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01"/>
        <w:gridCol w:w="3261"/>
        <w:gridCol w:w="2409"/>
        <w:gridCol w:w="2552"/>
        <w:gridCol w:w="2268"/>
        <w:gridCol w:w="3289"/>
      </w:tblGrid>
      <w:tr w:rsidR="005579A5" w:rsidRPr="005579A5" w:rsidTr="00ED0407">
        <w:tc>
          <w:tcPr>
            <w:tcW w:w="1701" w:type="dxa"/>
            <w:vMerge w:val="restart"/>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5579A5">
              <w:rPr>
                <w:rFonts w:ascii="Times New Roman" w:eastAsia="Times New Roman" w:hAnsi="Times New Roman" w:cs="Times New Roman"/>
                <w:b/>
                <w:lang w:eastAsia="ru-RU"/>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5579A5">
              <w:rPr>
                <w:rFonts w:ascii="Times New Roman" w:eastAsia="Times New Roman" w:hAnsi="Times New Roman" w:cs="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518" w:type="dxa"/>
            <w:gridSpan w:val="4"/>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5579A5">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579A5" w:rsidRPr="005579A5" w:rsidTr="00ED0407">
        <w:tc>
          <w:tcPr>
            <w:tcW w:w="1701" w:type="dxa"/>
            <w:vMerge/>
            <w:tcBorders>
              <w:top w:val="single" w:sz="4" w:space="0" w:color="auto"/>
              <w:left w:val="single" w:sz="4" w:space="0" w:color="auto"/>
              <w:bottom w:val="single" w:sz="4" w:space="0" w:color="auto"/>
              <w:right w:val="single" w:sz="4" w:space="0" w:color="auto"/>
            </w:tcBorders>
            <w:vAlign w:val="center"/>
            <w:hideMark/>
          </w:tcPr>
          <w:p w:rsidR="005579A5" w:rsidRPr="005579A5" w:rsidRDefault="005579A5" w:rsidP="005579A5">
            <w:pPr>
              <w:rPr>
                <w:rFonts w:ascii="Times New Roman" w:eastAsia="Calibri" w:hAnsi="Times New Roman" w:cs="Times New Roman"/>
                <w:b/>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5579A5" w:rsidRPr="005579A5" w:rsidRDefault="005579A5" w:rsidP="005579A5">
            <w:pPr>
              <w:rPr>
                <w:rFonts w:ascii="Times New Roman" w:eastAsia="Calibri" w:hAnsi="Times New Roman" w:cs="Times New Roman"/>
                <w:b/>
              </w:rPr>
            </w:pPr>
          </w:p>
        </w:tc>
        <w:tc>
          <w:tcPr>
            <w:tcW w:w="2409"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5579A5">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5579A5">
              <w:rPr>
                <w:rFonts w:ascii="Times New Roman" w:eastAsia="Times New Roman" w:hAnsi="Times New Roman" w:cs="Times New Roman"/>
                <w:b/>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5579A5">
              <w:rPr>
                <w:rFonts w:ascii="Times New Roman" w:eastAsia="Times New Roman" w:hAnsi="Times New Roman" w:cs="Times New Roman"/>
                <w:b/>
                <w:lang w:eastAsia="ru-RU"/>
              </w:rPr>
              <w:t>предельное количество этажей или предельную высоту зданий, строений, сооружений</w:t>
            </w:r>
          </w:p>
        </w:tc>
        <w:tc>
          <w:tcPr>
            <w:tcW w:w="3289"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5579A5">
              <w:rPr>
                <w:rFonts w:ascii="Times New Roman" w:eastAsia="Times New Roman" w:hAnsi="Times New Roman" w:cs="Times New Roman"/>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5579A5" w:rsidRPr="005579A5" w:rsidTr="00ED0407">
        <w:tc>
          <w:tcPr>
            <w:tcW w:w="170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rPr>
            </w:pPr>
            <w:r w:rsidRPr="005579A5">
              <w:rPr>
                <w:rFonts w:ascii="Times New Roman" w:eastAsia="Calibri" w:hAnsi="Times New Roman" w:cs="Times New Roman"/>
              </w:rPr>
              <w:lastRenderedPageBreak/>
              <w:t>Нет</w:t>
            </w:r>
          </w:p>
        </w:tc>
        <w:tc>
          <w:tcPr>
            <w:tcW w:w="326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rPr>
            </w:pPr>
            <w:r w:rsidRPr="005579A5">
              <w:rPr>
                <w:rFonts w:ascii="Times New Roman" w:eastAsia="Calibri" w:hAnsi="Times New Roman" w:cs="Times New Roman"/>
              </w:rPr>
              <w:t>Нет</w:t>
            </w:r>
          </w:p>
        </w:tc>
        <w:tc>
          <w:tcPr>
            <w:tcW w:w="2409"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rPr>
            </w:pPr>
            <w:r w:rsidRPr="005579A5">
              <w:rPr>
                <w:rFonts w:ascii="Times New Roman" w:eastAsia="Calibri" w:hAnsi="Times New Roman" w:cs="Times New Roman"/>
              </w:rPr>
              <w:t>Не подлежат установлению</w:t>
            </w:r>
          </w:p>
        </w:tc>
        <w:tc>
          <w:tcPr>
            <w:tcW w:w="2552"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rPr>
            </w:pPr>
            <w:r w:rsidRPr="005579A5">
              <w:rPr>
                <w:rFonts w:ascii="Times New Roman" w:eastAsia="Calibri" w:hAnsi="Times New Roman" w:cs="Times New Roman"/>
              </w:rPr>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rPr>
            </w:pPr>
            <w:r w:rsidRPr="005579A5">
              <w:rPr>
                <w:rFonts w:ascii="Times New Roman" w:eastAsia="Calibri" w:hAnsi="Times New Roman" w:cs="Times New Roman"/>
              </w:rPr>
              <w:t>Не подлежат установлению</w:t>
            </w:r>
          </w:p>
        </w:tc>
        <w:tc>
          <w:tcPr>
            <w:tcW w:w="3289"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rPr>
            </w:pPr>
            <w:r w:rsidRPr="005579A5">
              <w:rPr>
                <w:rFonts w:ascii="Times New Roman" w:eastAsia="Calibri" w:hAnsi="Times New Roman" w:cs="Times New Roman"/>
              </w:rPr>
              <w:t>Не подлежат установлению</w:t>
            </w:r>
          </w:p>
        </w:tc>
      </w:tr>
    </w:tbl>
    <w:p w:rsidR="005579A5" w:rsidRPr="005579A5" w:rsidRDefault="005579A5" w:rsidP="005579A5">
      <w:pPr>
        <w:jc w:val="center"/>
        <w:rPr>
          <w:rFonts w:ascii="Times New Roman" w:eastAsia="Calibri" w:hAnsi="Times New Roman" w:cs="Times New Roman"/>
        </w:rPr>
      </w:pPr>
    </w:p>
    <w:p w:rsidR="005579A5" w:rsidRPr="005579A5" w:rsidRDefault="005579A5" w:rsidP="005579A5">
      <w:pPr>
        <w:widowControl w:val="0"/>
        <w:autoSpaceDE w:val="0"/>
        <w:autoSpaceDN w:val="0"/>
        <w:adjustRightInd w:val="0"/>
        <w:spacing w:after="0" w:line="240" w:lineRule="auto"/>
        <w:ind w:right="-150" w:firstLine="709"/>
        <w:jc w:val="center"/>
        <w:outlineLvl w:val="2"/>
        <w:rPr>
          <w:rFonts w:ascii="Times New Roman CYR" w:eastAsia="Times New Roman" w:hAnsi="Times New Roman CYR" w:cs="Times New Roman CYR"/>
          <w:b/>
          <w:bCs/>
          <w:sz w:val="24"/>
          <w:szCs w:val="24"/>
          <w:lang w:eastAsia="ru-RU"/>
        </w:rPr>
      </w:pPr>
      <w:bookmarkStart w:id="31" w:name="_Toc112237959"/>
      <w:bookmarkStart w:id="32" w:name="_Toc112237794"/>
      <w:r w:rsidRPr="005579A5">
        <w:rPr>
          <w:rFonts w:ascii="Times New Roman CYR" w:eastAsia="Times New Roman" w:hAnsi="Times New Roman CYR" w:cs="Times New Roman CYR"/>
          <w:b/>
          <w:bCs/>
          <w:sz w:val="24"/>
          <w:szCs w:val="24"/>
          <w:lang w:eastAsia="ru-RU"/>
        </w:rPr>
        <w:t>С3. Зона озеленения специального назначения</w:t>
      </w:r>
      <w:bookmarkEnd w:id="31"/>
      <w:bookmarkEnd w:id="32"/>
    </w:p>
    <w:p w:rsidR="005579A5" w:rsidRPr="005579A5" w:rsidRDefault="005579A5" w:rsidP="005579A5">
      <w:pPr>
        <w:widowControl w:val="0"/>
        <w:autoSpaceDE w:val="0"/>
        <w:autoSpaceDN w:val="0"/>
        <w:adjustRightInd w:val="0"/>
        <w:spacing w:after="0" w:line="240" w:lineRule="auto"/>
        <w:ind w:left="139" w:firstLine="559"/>
        <w:jc w:val="center"/>
        <w:rPr>
          <w:rFonts w:ascii="Times New Roman" w:eastAsia="Times New Roman" w:hAnsi="Times New Roman" w:cs="Times New Roman"/>
          <w:sz w:val="24"/>
          <w:szCs w:val="24"/>
          <w:lang w:eastAsia="ru-RU"/>
        </w:rPr>
      </w:pPr>
      <w:r w:rsidRPr="005579A5">
        <w:rPr>
          <w:rFonts w:ascii="Times New Roman" w:eastAsia="Times New Roman" w:hAnsi="Times New Roman" w:cs="Times New Roman"/>
          <w:sz w:val="24"/>
          <w:szCs w:val="24"/>
          <w:lang w:eastAsia="ru-RU"/>
        </w:rPr>
        <w:t>Зона С3 предназначена для организации охраны окружающей среды и создания защитных и охранных зон, в том числе санитарно-защитных зон, озелененных территорий, зеленых зон, лесопарковых зон и иных защитных и охранных зон, изъятых из интенсивного хозяйственного использования с ограниченным режимом природопользования.</w:t>
      </w:r>
    </w:p>
    <w:p w:rsidR="005579A5" w:rsidRPr="005579A5" w:rsidRDefault="005579A5" w:rsidP="005579A5">
      <w:pPr>
        <w:jc w:val="center"/>
        <w:rPr>
          <w:rFonts w:ascii="Times New Roman" w:eastAsia="Calibri" w:hAnsi="Times New Roman" w:cs="Times New Roman"/>
        </w:rPr>
      </w:pPr>
    </w:p>
    <w:p w:rsidR="005579A5" w:rsidRPr="005579A5" w:rsidRDefault="005579A5" w:rsidP="005579A5">
      <w:pPr>
        <w:jc w:val="center"/>
        <w:rPr>
          <w:rFonts w:ascii="Times New Roman" w:eastAsia="Calibri" w:hAnsi="Times New Roman" w:cs="Times New Roman"/>
          <w:b/>
        </w:rPr>
      </w:pPr>
      <w:r w:rsidRPr="005579A5">
        <w:rPr>
          <w:rFonts w:ascii="Times New Roman" w:eastAsia="Calibri" w:hAnsi="Times New Roman" w:cs="Times New Roman"/>
          <w:b/>
        </w:rPr>
        <w:t>ОСНОВНЫЕ ВИДЫ И ПАРАМЕТРЫ РАЗРЕШЕННОГО ИСПОЛЬЗОВАНИЯ ЗЕМЕЛЬНЫХ УЧАСТКОВ И ОБЪЕКТОВ КАПИТАЛЬНОГО СТРОИТЕЛЬСТВА</w:t>
      </w:r>
    </w:p>
    <w:tbl>
      <w:tblPr>
        <w:tblW w:w="1561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00"/>
        <w:gridCol w:w="3260"/>
        <w:gridCol w:w="2408"/>
        <w:gridCol w:w="2551"/>
        <w:gridCol w:w="2267"/>
        <w:gridCol w:w="3429"/>
      </w:tblGrid>
      <w:tr w:rsidR="005579A5" w:rsidRPr="005579A5" w:rsidTr="00ED0407">
        <w:tc>
          <w:tcPr>
            <w:tcW w:w="1701" w:type="dxa"/>
            <w:vMerge w:val="restart"/>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5579A5">
              <w:rPr>
                <w:rFonts w:ascii="Times New Roman" w:eastAsia="Times New Roman" w:hAnsi="Times New Roman" w:cs="Times New Roman"/>
                <w:b/>
                <w:lang w:eastAsia="ru-RU"/>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5579A5">
              <w:rPr>
                <w:rFonts w:ascii="Times New Roman" w:eastAsia="Times New Roman" w:hAnsi="Times New Roman" w:cs="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660" w:type="dxa"/>
            <w:gridSpan w:val="4"/>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5579A5">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579A5" w:rsidRPr="005579A5" w:rsidTr="00ED0407">
        <w:tc>
          <w:tcPr>
            <w:tcW w:w="1701" w:type="dxa"/>
            <w:vMerge/>
            <w:tcBorders>
              <w:top w:val="single" w:sz="4" w:space="0" w:color="auto"/>
              <w:left w:val="single" w:sz="4" w:space="0" w:color="auto"/>
              <w:bottom w:val="single" w:sz="4" w:space="0" w:color="auto"/>
              <w:right w:val="single" w:sz="4" w:space="0" w:color="auto"/>
            </w:tcBorders>
            <w:vAlign w:val="center"/>
            <w:hideMark/>
          </w:tcPr>
          <w:p w:rsidR="005579A5" w:rsidRPr="005579A5" w:rsidRDefault="005579A5" w:rsidP="005579A5">
            <w:pPr>
              <w:rPr>
                <w:rFonts w:ascii="Times New Roman" w:eastAsia="Calibri" w:hAnsi="Times New Roman" w:cs="Times New Roman"/>
                <w:b/>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5579A5" w:rsidRPr="005579A5" w:rsidRDefault="005579A5" w:rsidP="005579A5">
            <w:pPr>
              <w:rPr>
                <w:rFonts w:ascii="Times New Roman" w:eastAsia="Calibri" w:hAnsi="Times New Roman" w:cs="Times New Roman"/>
                <w:b/>
              </w:rPr>
            </w:pPr>
          </w:p>
        </w:tc>
        <w:tc>
          <w:tcPr>
            <w:tcW w:w="2409"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5579A5">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5579A5">
              <w:rPr>
                <w:rFonts w:ascii="Times New Roman" w:eastAsia="Times New Roman" w:hAnsi="Times New Roman" w:cs="Times New Roman"/>
                <w:b/>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5579A5">
              <w:rPr>
                <w:rFonts w:ascii="Times New Roman" w:eastAsia="Times New Roman" w:hAnsi="Times New Roman" w:cs="Times New Roman"/>
                <w:b/>
                <w:lang w:eastAsia="ru-RU"/>
              </w:rPr>
              <w:t>предельное количество этажей или предельную высоту зданий, строений, сооружений</w:t>
            </w:r>
          </w:p>
        </w:tc>
        <w:tc>
          <w:tcPr>
            <w:tcW w:w="343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5579A5">
              <w:rPr>
                <w:rFonts w:ascii="Times New Roman" w:eastAsia="Times New Roman" w:hAnsi="Times New Roman" w:cs="Times New Roman"/>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5579A5" w:rsidRPr="005579A5" w:rsidTr="00ED0407">
        <w:tc>
          <w:tcPr>
            <w:tcW w:w="170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Охрана природных территорий</w:t>
            </w:r>
          </w:p>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[9.1]</w:t>
            </w:r>
          </w:p>
        </w:tc>
        <w:tc>
          <w:tcPr>
            <w:tcW w:w="326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 xml:space="preserve">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w:t>
            </w:r>
            <w:r w:rsidRPr="005579A5">
              <w:rPr>
                <w:rFonts w:ascii="Times New Roman" w:eastAsia="Times New Roman" w:hAnsi="Times New Roman" w:cs="Times New Roman"/>
                <w:lang w:eastAsia="ru-RU"/>
              </w:rPr>
              <w:lastRenderedPageBreak/>
              <w:t>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2409"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CYR" w:eastAsia="Times New Roman" w:hAnsi="Times New Roman CYR" w:cs="Times New Roman CYR"/>
                <w:lang w:eastAsia="ru-RU"/>
              </w:rPr>
              <w:lastRenderedPageBreak/>
              <w:t>Не подлежат установлению</w:t>
            </w:r>
          </w:p>
        </w:tc>
        <w:tc>
          <w:tcPr>
            <w:tcW w:w="2552"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CYR" w:eastAsia="Times New Roman" w:hAnsi="Times New Roman CYR" w:cs="Times New Roman CYR"/>
                <w:lang w:eastAsia="ru-RU"/>
              </w:rPr>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CYR" w:eastAsia="Times New Roman" w:hAnsi="Times New Roman CYR" w:cs="Times New Roman CYR"/>
                <w:lang w:eastAsia="ru-RU"/>
              </w:rPr>
              <w:t>Не подлежат установлению</w:t>
            </w:r>
          </w:p>
        </w:tc>
        <w:tc>
          <w:tcPr>
            <w:tcW w:w="343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79A5">
              <w:rPr>
                <w:rFonts w:ascii="Times New Roman CYR" w:eastAsia="Times New Roman" w:hAnsi="Times New Roman CYR" w:cs="Times New Roman CYR"/>
                <w:lang w:eastAsia="ru-RU"/>
              </w:rPr>
              <w:t>Не подлежат установлению</w:t>
            </w:r>
          </w:p>
        </w:tc>
      </w:tr>
    </w:tbl>
    <w:p w:rsidR="005579A5" w:rsidRPr="005579A5" w:rsidRDefault="005579A5" w:rsidP="005579A5">
      <w:pPr>
        <w:jc w:val="center"/>
        <w:rPr>
          <w:rFonts w:ascii="Times New Roman" w:eastAsia="Calibri" w:hAnsi="Times New Roman" w:cs="Times New Roman"/>
          <w:b/>
          <w:sz w:val="24"/>
          <w:szCs w:val="24"/>
        </w:rPr>
      </w:pPr>
      <w:r w:rsidRPr="005579A5">
        <w:rPr>
          <w:rFonts w:ascii="Times New Roman" w:eastAsia="Calibri" w:hAnsi="Times New Roman" w:cs="Times New Roman"/>
          <w:b/>
        </w:rPr>
        <w:t xml:space="preserve">УСЛОВНО РАЗРЕШЕННЫЕ ВИДЫ И ПАРАМЕТРЫ ИСПОЛЬЗОВАНИЯ ЗЕМЕЛЬНЫХ УЧАСТКОВ И ОБЪЕКТОВ </w:t>
      </w:r>
    </w:p>
    <w:p w:rsidR="005579A5" w:rsidRPr="005579A5" w:rsidRDefault="005579A5" w:rsidP="005579A5">
      <w:pPr>
        <w:jc w:val="center"/>
        <w:rPr>
          <w:rFonts w:ascii="Times New Roman" w:eastAsia="Calibri" w:hAnsi="Times New Roman" w:cs="Times New Roman"/>
          <w:b/>
        </w:rPr>
      </w:pPr>
      <w:r w:rsidRPr="005579A5">
        <w:rPr>
          <w:rFonts w:ascii="Times New Roman" w:eastAsia="Calibri" w:hAnsi="Times New Roman" w:cs="Times New Roman"/>
          <w:b/>
        </w:rPr>
        <w:t>КАПИТАЛЬНОГО СТРОИТЕЛЬСТВА</w:t>
      </w:r>
    </w:p>
    <w:tbl>
      <w:tblPr>
        <w:tblW w:w="1548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01"/>
        <w:gridCol w:w="3261"/>
        <w:gridCol w:w="2409"/>
        <w:gridCol w:w="2552"/>
        <w:gridCol w:w="2268"/>
        <w:gridCol w:w="3289"/>
      </w:tblGrid>
      <w:tr w:rsidR="005579A5" w:rsidRPr="005579A5" w:rsidTr="00ED0407">
        <w:tc>
          <w:tcPr>
            <w:tcW w:w="1701" w:type="dxa"/>
            <w:vMerge w:val="restart"/>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5579A5">
              <w:rPr>
                <w:rFonts w:ascii="Times New Roman" w:eastAsia="Times New Roman" w:hAnsi="Times New Roman" w:cs="Times New Roman"/>
                <w:b/>
                <w:lang w:eastAsia="ru-RU"/>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5579A5">
              <w:rPr>
                <w:rFonts w:ascii="Times New Roman" w:eastAsia="Times New Roman" w:hAnsi="Times New Roman" w:cs="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518" w:type="dxa"/>
            <w:gridSpan w:val="4"/>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5579A5">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579A5" w:rsidRPr="005579A5" w:rsidTr="00ED0407">
        <w:tc>
          <w:tcPr>
            <w:tcW w:w="1701" w:type="dxa"/>
            <w:vMerge/>
            <w:tcBorders>
              <w:top w:val="single" w:sz="4" w:space="0" w:color="auto"/>
              <w:left w:val="single" w:sz="4" w:space="0" w:color="auto"/>
              <w:bottom w:val="single" w:sz="4" w:space="0" w:color="auto"/>
              <w:right w:val="single" w:sz="4" w:space="0" w:color="auto"/>
            </w:tcBorders>
            <w:vAlign w:val="center"/>
            <w:hideMark/>
          </w:tcPr>
          <w:p w:rsidR="005579A5" w:rsidRPr="005579A5" w:rsidRDefault="005579A5" w:rsidP="005579A5">
            <w:pPr>
              <w:rPr>
                <w:rFonts w:ascii="Times New Roman" w:eastAsia="Calibri" w:hAnsi="Times New Roman" w:cs="Times New Roman"/>
                <w:b/>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5579A5" w:rsidRPr="005579A5" w:rsidRDefault="005579A5" w:rsidP="005579A5">
            <w:pPr>
              <w:rPr>
                <w:rFonts w:ascii="Times New Roman" w:eastAsia="Calibri" w:hAnsi="Times New Roman" w:cs="Times New Roman"/>
                <w:b/>
              </w:rPr>
            </w:pPr>
          </w:p>
        </w:tc>
        <w:tc>
          <w:tcPr>
            <w:tcW w:w="2409"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5579A5">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5579A5">
              <w:rPr>
                <w:rFonts w:ascii="Times New Roman" w:eastAsia="Times New Roman" w:hAnsi="Times New Roman" w:cs="Times New Roman"/>
                <w:b/>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5579A5">
              <w:rPr>
                <w:rFonts w:ascii="Times New Roman" w:eastAsia="Times New Roman" w:hAnsi="Times New Roman" w:cs="Times New Roman"/>
                <w:b/>
                <w:lang w:eastAsia="ru-RU"/>
              </w:rPr>
              <w:t>предельное количество этажей или предельную высоту зданий, строений, сооружений</w:t>
            </w:r>
          </w:p>
        </w:tc>
        <w:tc>
          <w:tcPr>
            <w:tcW w:w="3289"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5579A5">
              <w:rPr>
                <w:rFonts w:ascii="Times New Roman" w:eastAsia="Times New Roman" w:hAnsi="Times New Roman" w:cs="Times New Roman"/>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5579A5" w:rsidRPr="005579A5" w:rsidTr="00ED0407">
        <w:tc>
          <w:tcPr>
            <w:tcW w:w="170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rPr>
            </w:pPr>
            <w:r w:rsidRPr="005579A5">
              <w:rPr>
                <w:rFonts w:ascii="Times New Roman" w:eastAsia="Calibri" w:hAnsi="Times New Roman" w:cs="Times New Roman"/>
              </w:rPr>
              <w:t>Нет</w:t>
            </w:r>
          </w:p>
        </w:tc>
        <w:tc>
          <w:tcPr>
            <w:tcW w:w="326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rPr>
            </w:pPr>
            <w:r w:rsidRPr="005579A5">
              <w:rPr>
                <w:rFonts w:ascii="Times New Roman" w:eastAsia="Calibri" w:hAnsi="Times New Roman" w:cs="Times New Roman"/>
              </w:rPr>
              <w:t>Нет</w:t>
            </w:r>
          </w:p>
        </w:tc>
        <w:tc>
          <w:tcPr>
            <w:tcW w:w="2409"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rPr>
            </w:pPr>
            <w:r w:rsidRPr="005579A5">
              <w:rPr>
                <w:rFonts w:ascii="Times New Roman" w:eastAsia="Calibri" w:hAnsi="Times New Roman" w:cs="Times New Roman"/>
              </w:rPr>
              <w:t>Не подлежат установлению</w:t>
            </w:r>
          </w:p>
        </w:tc>
        <w:tc>
          <w:tcPr>
            <w:tcW w:w="2552"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rPr>
            </w:pPr>
            <w:r w:rsidRPr="005579A5">
              <w:rPr>
                <w:rFonts w:ascii="Times New Roman" w:eastAsia="Calibri" w:hAnsi="Times New Roman" w:cs="Times New Roman"/>
              </w:rPr>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rPr>
            </w:pPr>
            <w:r w:rsidRPr="005579A5">
              <w:rPr>
                <w:rFonts w:ascii="Times New Roman" w:eastAsia="Calibri" w:hAnsi="Times New Roman" w:cs="Times New Roman"/>
              </w:rPr>
              <w:t>Не подлежат установлению</w:t>
            </w:r>
          </w:p>
        </w:tc>
        <w:tc>
          <w:tcPr>
            <w:tcW w:w="3289"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rPr>
                <w:rFonts w:ascii="Times New Roman" w:eastAsia="Calibri" w:hAnsi="Times New Roman" w:cs="Times New Roman"/>
              </w:rPr>
            </w:pPr>
            <w:r w:rsidRPr="005579A5">
              <w:rPr>
                <w:rFonts w:ascii="Times New Roman" w:eastAsia="Calibri" w:hAnsi="Times New Roman" w:cs="Times New Roman"/>
              </w:rPr>
              <w:t>Не подлежат установлению</w:t>
            </w:r>
          </w:p>
        </w:tc>
      </w:tr>
    </w:tbl>
    <w:p w:rsidR="005579A5" w:rsidRPr="005579A5" w:rsidRDefault="005579A5" w:rsidP="005579A5">
      <w:pPr>
        <w:jc w:val="center"/>
        <w:rPr>
          <w:rFonts w:ascii="Times New Roman" w:eastAsia="Calibri" w:hAnsi="Times New Roman" w:cs="Times New Roman"/>
          <w:b/>
          <w:sz w:val="24"/>
          <w:szCs w:val="24"/>
        </w:rPr>
      </w:pPr>
      <w:r w:rsidRPr="005579A5">
        <w:rPr>
          <w:rFonts w:ascii="Times New Roman" w:eastAsia="Calibri" w:hAnsi="Times New Roman" w:cs="Times New Roman"/>
          <w:b/>
        </w:rPr>
        <w:t>ВСПОМОГАТЕЛЬНЫЕ ВИДЫ И ПАРАМЕТРЫ РАЗРЕШЕННОГО ИСПОЛЬЗОВАНИЯ ЗЕМЕЛЬНЫХ УЧАСТКОВ И ОБЪЕКТОВ КАПИТАЛЬНОГО СТРОИТЕЛЬСТВА</w:t>
      </w:r>
    </w:p>
    <w:p w:rsidR="005579A5" w:rsidRPr="005579A5" w:rsidRDefault="005579A5" w:rsidP="005579A5">
      <w:pPr>
        <w:widowControl w:val="0"/>
        <w:autoSpaceDE w:val="0"/>
        <w:autoSpaceDN w:val="0"/>
        <w:adjustRightInd w:val="0"/>
        <w:spacing w:after="0" w:line="240" w:lineRule="auto"/>
        <w:ind w:left="139" w:firstLine="559"/>
        <w:jc w:val="center"/>
        <w:rPr>
          <w:rFonts w:ascii="Times New Roman" w:eastAsia="Times New Roman" w:hAnsi="Times New Roman" w:cs="Times New Roman"/>
          <w:sz w:val="24"/>
          <w:szCs w:val="24"/>
          <w:lang w:eastAsia="ru-RU"/>
        </w:rPr>
      </w:pPr>
      <w:r w:rsidRPr="005579A5">
        <w:rPr>
          <w:rFonts w:ascii="Times New Roman" w:eastAsia="Times New Roman" w:hAnsi="Times New Roman" w:cs="Times New Roman"/>
          <w:sz w:val="24"/>
          <w:szCs w:val="24"/>
          <w:lang w:eastAsia="ru-RU"/>
        </w:rPr>
        <w:t>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(основным критерием для отнесения строений к вспомогательным является наличие на рассматриваемом земельном участке основного здания, строения или сооружения, по отношению к которому новое строение или сооружение выполняет вспомогательную или обслуживающую функцию).</w:t>
      </w:r>
    </w:p>
    <w:tbl>
      <w:tblPr>
        <w:tblW w:w="1548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01"/>
        <w:gridCol w:w="3261"/>
        <w:gridCol w:w="2409"/>
        <w:gridCol w:w="2552"/>
        <w:gridCol w:w="2268"/>
        <w:gridCol w:w="3289"/>
      </w:tblGrid>
      <w:tr w:rsidR="005579A5" w:rsidRPr="005579A5" w:rsidTr="00ED0407">
        <w:tc>
          <w:tcPr>
            <w:tcW w:w="1701" w:type="dxa"/>
            <w:vMerge w:val="restart"/>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5579A5">
              <w:rPr>
                <w:rFonts w:ascii="Times New Roman" w:eastAsia="Times New Roman" w:hAnsi="Times New Roman" w:cs="Times New Roman"/>
                <w:b/>
                <w:lang w:eastAsia="ru-RU"/>
              </w:rPr>
              <w:lastRenderedPageBreak/>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5579A5">
              <w:rPr>
                <w:rFonts w:ascii="Times New Roman" w:eastAsia="Times New Roman" w:hAnsi="Times New Roman" w:cs="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518" w:type="dxa"/>
            <w:gridSpan w:val="4"/>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5579A5">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579A5" w:rsidRPr="005579A5" w:rsidTr="00ED0407">
        <w:tc>
          <w:tcPr>
            <w:tcW w:w="1701" w:type="dxa"/>
            <w:vMerge/>
            <w:tcBorders>
              <w:top w:val="single" w:sz="4" w:space="0" w:color="auto"/>
              <w:left w:val="single" w:sz="4" w:space="0" w:color="auto"/>
              <w:bottom w:val="single" w:sz="4" w:space="0" w:color="auto"/>
              <w:right w:val="single" w:sz="4" w:space="0" w:color="auto"/>
            </w:tcBorders>
            <w:vAlign w:val="center"/>
            <w:hideMark/>
          </w:tcPr>
          <w:p w:rsidR="005579A5" w:rsidRPr="005579A5" w:rsidRDefault="005579A5" w:rsidP="005579A5">
            <w:pPr>
              <w:rPr>
                <w:rFonts w:ascii="Times New Roman" w:eastAsia="Calibri" w:hAnsi="Times New Roman" w:cs="Times New Roman"/>
                <w:b/>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5579A5" w:rsidRPr="005579A5" w:rsidRDefault="005579A5" w:rsidP="005579A5">
            <w:pPr>
              <w:rPr>
                <w:rFonts w:ascii="Times New Roman" w:eastAsia="Calibri" w:hAnsi="Times New Roman" w:cs="Times New Roman"/>
                <w:b/>
              </w:rPr>
            </w:pPr>
          </w:p>
        </w:tc>
        <w:tc>
          <w:tcPr>
            <w:tcW w:w="2409"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5579A5">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5579A5">
              <w:rPr>
                <w:rFonts w:ascii="Times New Roman" w:eastAsia="Times New Roman" w:hAnsi="Times New Roman" w:cs="Times New Roman"/>
                <w:b/>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5579A5">
              <w:rPr>
                <w:rFonts w:ascii="Times New Roman" w:eastAsia="Times New Roman" w:hAnsi="Times New Roman" w:cs="Times New Roman"/>
                <w:b/>
                <w:lang w:eastAsia="ru-RU"/>
              </w:rPr>
              <w:t>предельное количество этажей или предельную высоту зданий, строений, сооружений</w:t>
            </w:r>
          </w:p>
        </w:tc>
        <w:tc>
          <w:tcPr>
            <w:tcW w:w="3289"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5579A5">
              <w:rPr>
                <w:rFonts w:ascii="Times New Roman" w:eastAsia="Times New Roman" w:hAnsi="Times New Roman" w:cs="Times New Roman"/>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5579A5" w:rsidRPr="005579A5" w:rsidTr="00ED0407">
        <w:tc>
          <w:tcPr>
            <w:tcW w:w="170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Нет</w:t>
            </w:r>
          </w:p>
        </w:tc>
        <w:tc>
          <w:tcPr>
            <w:tcW w:w="3261"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Нет</w:t>
            </w:r>
          </w:p>
        </w:tc>
        <w:tc>
          <w:tcPr>
            <w:tcW w:w="2409"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Не подлежат установлению</w:t>
            </w:r>
          </w:p>
        </w:tc>
        <w:tc>
          <w:tcPr>
            <w:tcW w:w="2552"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Не подлежат установлению</w:t>
            </w:r>
          </w:p>
        </w:tc>
        <w:tc>
          <w:tcPr>
            <w:tcW w:w="3289" w:type="dxa"/>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Не подлежат установлению</w:t>
            </w:r>
          </w:p>
        </w:tc>
      </w:tr>
    </w:tbl>
    <w:p w:rsidR="005579A5" w:rsidRPr="005579A5" w:rsidRDefault="005579A5" w:rsidP="005579A5">
      <w:pPr>
        <w:rPr>
          <w:rFonts w:ascii="Times New Roman" w:eastAsia="Calibri" w:hAnsi="Times New Roman" w:cs="Times New Roman"/>
          <w:sz w:val="24"/>
          <w:szCs w:val="24"/>
        </w:rPr>
      </w:pPr>
    </w:p>
    <w:p w:rsidR="005579A5" w:rsidRPr="005579A5" w:rsidRDefault="005579A5" w:rsidP="005579A5">
      <w:pPr>
        <w:spacing w:after="0"/>
        <w:contextualSpacing/>
        <w:rPr>
          <w:rFonts w:ascii="Times New Roman CYR" w:eastAsia="Calibri" w:hAnsi="Times New Roman CYR" w:cs="Times New Roman CYR"/>
          <w:sz w:val="24"/>
          <w:szCs w:val="28"/>
        </w:rPr>
      </w:pPr>
      <w:r w:rsidRPr="005579A5">
        <w:rPr>
          <w:rFonts w:ascii="Times New Roman CYR" w:eastAsia="Calibri" w:hAnsi="Times New Roman CYR" w:cs="Times New Roman CYR"/>
          <w:sz w:val="24"/>
          <w:szCs w:val="28"/>
        </w:rPr>
        <w:t xml:space="preserve">При выдаче разрешения на строительство объектов капитального строительства не допускается размещение нормативных площадок благоустройства многоквартирных жилых домов, а также парковок на территории, предусмотренной для размещения объектов указанных в перечне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утвержденном постановлением Правительства Российской Федерации от 3 декабря 2014 года № 1300. </w:t>
      </w:r>
    </w:p>
    <w:p w:rsidR="005579A5" w:rsidRPr="005579A5" w:rsidRDefault="005579A5" w:rsidP="005579A5">
      <w:pPr>
        <w:spacing w:after="0"/>
        <w:contextualSpacing/>
        <w:rPr>
          <w:rFonts w:ascii="Times New Roman CYR" w:eastAsia="Calibri" w:hAnsi="Times New Roman CYR" w:cs="Times New Roman CYR"/>
          <w:sz w:val="24"/>
          <w:szCs w:val="28"/>
        </w:rPr>
      </w:pPr>
      <w:r w:rsidRPr="005579A5">
        <w:rPr>
          <w:rFonts w:ascii="Times New Roman CYR" w:eastAsia="Calibri" w:hAnsi="Times New Roman CYR" w:cs="Times New Roman CYR"/>
          <w:sz w:val="24"/>
          <w:szCs w:val="28"/>
        </w:rPr>
        <w:t>Не допускается ограничение общего доступа к территориям, сформированным в соответствии с перечнем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p>
    <w:p w:rsidR="005579A5" w:rsidRPr="005579A5" w:rsidRDefault="005579A5" w:rsidP="005579A5">
      <w:pPr>
        <w:rPr>
          <w:rFonts w:ascii="Times New Roman CYR" w:eastAsia="Calibri" w:hAnsi="Times New Roman CYR" w:cs="Times New Roman CYR"/>
          <w:sz w:val="28"/>
          <w:szCs w:val="28"/>
        </w:rPr>
      </w:pPr>
    </w:p>
    <w:p w:rsidR="005579A5" w:rsidRPr="005579A5" w:rsidRDefault="005579A5" w:rsidP="005579A5">
      <w:pPr>
        <w:rPr>
          <w:rFonts w:ascii="Calibri" w:eastAsia="Calibri" w:hAnsi="Calibri" w:cs="Times New Roman"/>
          <w:sz w:val="28"/>
          <w:szCs w:val="28"/>
        </w:rPr>
      </w:pPr>
    </w:p>
    <w:p w:rsidR="005579A5" w:rsidRPr="005579A5" w:rsidRDefault="005579A5" w:rsidP="005579A5">
      <w:pPr>
        <w:rPr>
          <w:rFonts w:ascii="Calibri" w:eastAsia="Calibri" w:hAnsi="Calibri" w:cs="Times New Roman"/>
          <w:sz w:val="28"/>
          <w:szCs w:val="28"/>
        </w:rPr>
      </w:pPr>
    </w:p>
    <w:p w:rsidR="005579A5" w:rsidRPr="005579A5" w:rsidRDefault="005579A5" w:rsidP="005579A5">
      <w:pPr>
        <w:rPr>
          <w:rFonts w:ascii="Times New Roman" w:eastAsia="Calibri" w:hAnsi="Times New Roman" w:cs="Times New Roman"/>
          <w:sz w:val="24"/>
          <w:szCs w:val="24"/>
        </w:rPr>
      </w:pPr>
    </w:p>
    <w:p w:rsidR="005579A5" w:rsidRPr="005579A5" w:rsidRDefault="005579A5" w:rsidP="005579A5">
      <w:pPr>
        <w:rPr>
          <w:rFonts w:ascii="Times New Roman" w:eastAsia="Calibri" w:hAnsi="Times New Roman" w:cs="Times New Roman"/>
        </w:rPr>
      </w:pPr>
    </w:p>
    <w:p w:rsidR="005579A5" w:rsidRPr="005579A5" w:rsidRDefault="005579A5" w:rsidP="005579A5">
      <w:pPr>
        <w:rPr>
          <w:rFonts w:ascii="Times New Roman" w:eastAsia="Calibri" w:hAnsi="Times New Roman" w:cs="Times New Roman"/>
        </w:rPr>
        <w:sectPr w:rsidR="005579A5" w:rsidRPr="005579A5" w:rsidSect="00440515">
          <w:pgSz w:w="16800" w:h="11900" w:orient="landscape"/>
          <w:pgMar w:top="1701" w:right="624" w:bottom="1134" w:left="624" w:header="425" w:footer="720" w:gutter="0"/>
          <w:cols w:space="720"/>
        </w:sectPr>
      </w:pPr>
    </w:p>
    <w:p w:rsidR="005579A5" w:rsidRPr="005579A5" w:rsidRDefault="005579A5" w:rsidP="005579A5">
      <w:pPr>
        <w:widowControl w:val="0"/>
        <w:autoSpaceDE w:val="0"/>
        <w:autoSpaceDN w:val="0"/>
        <w:adjustRightInd w:val="0"/>
        <w:spacing w:after="0" w:line="240" w:lineRule="auto"/>
        <w:ind w:right="-150" w:firstLine="709"/>
        <w:jc w:val="both"/>
        <w:outlineLvl w:val="2"/>
        <w:rPr>
          <w:rFonts w:ascii="Times New Roman CYR" w:eastAsia="Times New Roman" w:hAnsi="Times New Roman CYR" w:cs="Times New Roman CYR"/>
          <w:b/>
          <w:bCs/>
          <w:sz w:val="24"/>
          <w:szCs w:val="24"/>
          <w:lang w:eastAsia="ru-RU"/>
        </w:rPr>
      </w:pPr>
    </w:p>
    <w:p w:rsidR="005579A5" w:rsidRPr="005579A5" w:rsidRDefault="005579A5" w:rsidP="005579A5">
      <w:pPr>
        <w:widowControl w:val="0"/>
        <w:autoSpaceDE w:val="0"/>
        <w:autoSpaceDN w:val="0"/>
        <w:adjustRightInd w:val="0"/>
        <w:spacing w:after="0" w:line="240" w:lineRule="auto"/>
        <w:ind w:right="-150" w:firstLine="709"/>
        <w:jc w:val="both"/>
        <w:outlineLvl w:val="2"/>
        <w:rPr>
          <w:rFonts w:ascii="Times New Roman CYR" w:eastAsia="Times New Roman" w:hAnsi="Times New Roman CYR" w:cs="Times New Roman CYR"/>
          <w:bCs/>
          <w:i/>
          <w:sz w:val="24"/>
          <w:szCs w:val="24"/>
          <w:lang w:eastAsia="ru-RU"/>
        </w:rPr>
      </w:pPr>
      <w:bookmarkStart w:id="33" w:name="_Toc112237961"/>
      <w:r w:rsidRPr="005579A5">
        <w:rPr>
          <w:rFonts w:ascii="Times New Roman CYR" w:eastAsia="Times New Roman" w:hAnsi="Times New Roman CYR" w:cs="Times New Roman CYR"/>
          <w:bCs/>
          <w:i/>
          <w:sz w:val="24"/>
          <w:szCs w:val="24"/>
          <w:lang w:eastAsia="ru-RU"/>
        </w:rPr>
        <w:t>Статья 43. Параметры разрешенного использования земельных участков и иных объектов недвижимости в различных территориальных зонах</w:t>
      </w:r>
      <w:bookmarkStart w:id="34" w:name="_Toc76729620"/>
      <w:bookmarkStart w:id="35" w:name="_Toc536808565"/>
      <w:bookmarkStart w:id="36" w:name="_Toc2770914"/>
      <w:bookmarkStart w:id="37" w:name="_Toc2849339"/>
      <w:bookmarkEnd w:id="33"/>
      <w:r w:rsidRPr="005579A5">
        <w:rPr>
          <w:rFonts w:ascii="Times New Roman CYR" w:eastAsia="Times New Roman" w:hAnsi="Times New Roman CYR" w:cs="Times New Roman CYR"/>
          <w:bCs/>
          <w:i/>
          <w:sz w:val="24"/>
          <w:szCs w:val="24"/>
          <w:lang w:eastAsia="ru-RU"/>
        </w:rPr>
        <w:t>.</w:t>
      </w:r>
    </w:p>
    <w:p w:rsidR="005579A5" w:rsidRPr="005579A5" w:rsidRDefault="005579A5" w:rsidP="005579A5">
      <w:pPr>
        <w:suppressAutoHyphens/>
        <w:spacing w:line="100" w:lineRule="atLeast"/>
        <w:ind w:firstLine="425"/>
        <w:jc w:val="center"/>
        <w:rPr>
          <w:rFonts w:ascii="Times New Roman" w:eastAsia="SimSun" w:hAnsi="Times New Roman" w:cs="Times New Roman"/>
          <w:lang w:eastAsia="ar-SA"/>
        </w:rPr>
      </w:pPr>
      <w:r w:rsidRPr="005579A5">
        <w:rPr>
          <w:rFonts w:ascii="Times New Roman" w:eastAsia="SimSun" w:hAnsi="Times New Roman" w:cs="Times New Roman"/>
          <w:lang w:eastAsia="ar-SA"/>
        </w:rPr>
        <w:t>1. Показатели плотности застройки участков территориальных зон:</w:t>
      </w:r>
      <w:bookmarkEnd w:id="34"/>
      <w:bookmarkEnd w:id="35"/>
      <w:bookmarkEnd w:id="36"/>
      <w:bookmarkEnd w:id="3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6077"/>
        <w:gridCol w:w="1593"/>
        <w:gridCol w:w="1674"/>
      </w:tblGrid>
      <w:tr w:rsidR="005579A5" w:rsidRPr="005579A5" w:rsidTr="00ED0407">
        <w:trPr>
          <w:trHeight w:val="20"/>
          <w:jc w:val="center"/>
        </w:trPr>
        <w:tc>
          <w:tcPr>
            <w:tcW w:w="3297" w:type="pct"/>
            <w:tcBorders>
              <w:top w:val="single" w:sz="4" w:space="0" w:color="auto"/>
              <w:left w:val="single" w:sz="4" w:space="0" w:color="auto"/>
              <w:bottom w:val="single" w:sz="4" w:space="0" w:color="auto"/>
              <w:right w:val="single" w:sz="4" w:space="0" w:color="auto"/>
            </w:tcBorders>
            <w:shd w:val="clear" w:color="auto" w:fill="FFFFFF"/>
            <w:vAlign w:val="center"/>
          </w:tcPr>
          <w:p w:rsidR="005579A5" w:rsidRPr="005579A5" w:rsidRDefault="005579A5" w:rsidP="005579A5">
            <w:pPr>
              <w:ind w:firstLine="709"/>
              <w:jc w:val="center"/>
              <w:rPr>
                <w:rFonts w:ascii="Times New Roman" w:eastAsia="Calibri" w:hAnsi="Times New Roman" w:cs="Times New Roman"/>
                <w:b/>
              </w:rPr>
            </w:pPr>
          </w:p>
          <w:p w:rsidR="005579A5" w:rsidRPr="005579A5" w:rsidRDefault="005579A5" w:rsidP="005579A5">
            <w:pPr>
              <w:ind w:firstLine="709"/>
              <w:jc w:val="center"/>
              <w:rPr>
                <w:rFonts w:ascii="Times New Roman" w:eastAsia="Calibri" w:hAnsi="Times New Roman" w:cs="Times New Roman"/>
                <w:b/>
              </w:rPr>
            </w:pPr>
            <w:r w:rsidRPr="005579A5">
              <w:rPr>
                <w:rFonts w:ascii="Times New Roman" w:eastAsia="Calibri" w:hAnsi="Times New Roman" w:cs="Times New Roman"/>
                <w:b/>
              </w:rPr>
              <w:t>Территориальные зоны</w:t>
            </w:r>
          </w:p>
        </w:tc>
        <w:tc>
          <w:tcPr>
            <w:tcW w:w="79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579A5" w:rsidRPr="005579A5" w:rsidRDefault="005579A5" w:rsidP="005579A5">
            <w:pPr>
              <w:jc w:val="center"/>
              <w:rPr>
                <w:rFonts w:ascii="Times New Roman" w:eastAsia="Calibri" w:hAnsi="Times New Roman" w:cs="Times New Roman"/>
                <w:b/>
              </w:rPr>
            </w:pPr>
            <w:r w:rsidRPr="005579A5">
              <w:rPr>
                <w:rFonts w:ascii="Times New Roman" w:eastAsia="Calibri" w:hAnsi="Times New Roman" w:cs="Times New Roman"/>
                <w:b/>
              </w:rPr>
              <w:t>Минимальный Коэффициент плотности застройки</w:t>
            </w:r>
          </w:p>
        </w:tc>
        <w:tc>
          <w:tcPr>
            <w:tcW w:w="9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579A5" w:rsidRPr="005579A5" w:rsidRDefault="005579A5" w:rsidP="005579A5">
            <w:pPr>
              <w:jc w:val="center"/>
              <w:rPr>
                <w:rFonts w:ascii="Times New Roman" w:eastAsia="Calibri" w:hAnsi="Times New Roman" w:cs="Times New Roman"/>
                <w:b/>
              </w:rPr>
            </w:pPr>
            <w:r w:rsidRPr="005579A5">
              <w:rPr>
                <w:rFonts w:ascii="Times New Roman" w:eastAsia="Calibri" w:hAnsi="Times New Roman" w:cs="Times New Roman"/>
                <w:b/>
              </w:rPr>
              <w:t>Максимальный коэффициент плотности застройки</w:t>
            </w:r>
          </w:p>
        </w:tc>
      </w:tr>
      <w:tr w:rsidR="005579A5" w:rsidRPr="005579A5" w:rsidTr="00ED0407">
        <w:trPr>
          <w:trHeight w:val="20"/>
          <w:jc w:val="center"/>
        </w:trPr>
        <w:tc>
          <w:tcPr>
            <w:tcW w:w="3297" w:type="pct"/>
            <w:tcBorders>
              <w:top w:val="single" w:sz="4" w:space="0" w:color="auto"/>
              <w:left w:val="single" w:sz="4" w:space="0" w:color="auto"/>
              <w:bottom w:val="single" w:sz="4" w:space="0" w:color="auto"/>
              <w:right w:val="single" w:sz="4" w:space="0" w:color="auto"/>
            </w:tcBorders>
            <w:shd w:val="clear" w:color="auto" w:fill="FFFFFF"/>
            <w:hideMark/>
          </w:tcPr>
          <w:p w:rsidR="005579A5" w:rsidRPr="005579A5" w:rsidRDefault="005579A5" w:rsidP="005579A5">
            <w:pPr>
              <w:tabs>
                <w:tab w:val="left" w:pos="2119"/>
              </w:tabs>
              <w:ind w:firstLine="709"/>
              <w:rPr>
                <w:rFonts w:ascii="Times New Roman" w:eastAsia="Calibri" w:hAnsi="Times New Roman" w:cs="Times New Roman"/>
              </w:rPr>
            </w:pPr>
            <w:r w:rsidRPr="005579A5">
              <w:rPr>
                <w:rFonts w:ascii="Times New Roman" w:eastAsia="Calibri" w:hAnsi="Times New Roman" w:cs="Times New Roman"/>
              </w:rPr>
              <w:t>Жилая:</w:t>
            </w:r>
            <w:r w:rsidRPr="005579A5">
              <w:rPr>
                <w:rFonts w:ascii="Times New Roman" w:eastAsia="Calibri" w:hAnsi="Times New Roman" w:cs="Times New Roman"/>
              </w:rPr>
              <w:tab/>
            </w:r>
          </w:p>
        </w:tc>
        <w:tc>
          <w:tcPr>
            <w:tcW w:w="794" w:type="pct"/>
            <w:tcBorders>
              <w:top w:val="single" w:sz="4" w:space="0" w:color="auto"/>
              <w:left w:val="single" w:sz="4" w:space="0" w:color="auto"/>
              <w:bottom w:val="single" w:sz="4" w:space="0" w:color="auto"/>
              <w:right w:val="single" w:sz="4" w:space="0" w:color="auto"/>
            </w:tcBorders>
            <w:shd w:val="clear" w:color="auto" w:fill="FFFFFF"/>
            <w:vAlign w:val="center"/>
          </w:tcPr>
          <w:p w:rsidR="005579A5" w:rsidRPr="005579A5" w:rsidRDefault="005579A5" w:rsidP="005579A5">
            <w:pPr>
              <w:ind w:firstLine="709"/>
              <w:rPr>
                <w:rFonts w:ascii="Times New Roman" w:eastAsia="Calibri" w:hAnsi="Times New Roman" w:cs="Times New Roman"/>
              </w:rPr>
            </w:pPr>
          </w:p>
        </w:tc>
        <w:tc>
          <w:tcPr>
            <w:tcW w:w="909" w:type="pct"/>
            <w:tcBorders>
              <w:top w:val="single" w:sz="4" w:space="0" w:color="auto"/>
              <w:left w:val="single" w:sz="4" w:space="0" w:color="auto"/>
              <w:bottom w:val="single" w:sz="4" w:space="0" w:color="auto"/>
              <w:right w:val="single" w:sz="4" w:space="0" w:color="auto"/>
            </w:tcBorders>
            <w:shd w:val="clear" w:color="auto" w:fill="FFFFFF"/>
            <w:vAlign w:val="center"/>
          </w:tcPr>
          <w:p w:rsidR="005579A5" w:rsidRPr="005579A5" w:rsidRDefault="005579A5" w:rsidP="005579A5">
            <w:pPr>
              <w:ind w:firstLine="709"/>
              <w:rPr>
                <w:rFonts w:ascii="Times New Roman" w:eastAsia="Calibri" w:hAnsi="Times New Roman" w:cs="Times New Roman"/>
              </w:rPr>
            </w:pPr>
          </w:p>
        </w:tc>
      </w:tr>
      <w:tr w:rsidR="005579A5" w:rsidRPr="005579A5" w:rsidTr="00ED0407">
        <w:trPr>
          <w:trHeight w:val="20"/>
          <w:jc w:val="center"/>
        </w:trPr>
        <w:tc>
          <w:tcPr>
            <w:tcW w:w="3297" w:type="pct"/>
            <w:tcBorders>
              <w:top w:val="single" w:sz="4" w:space="0" w:color="auto"/>
              <w:left w:val="single" w:sz="4" w:space="0" w:color="auto"/>
              <w:bottom w:val="single" w:sz="4" w:space="0" w:color="auto"/>
              <w:right w:val="single" w:sz="4" w:space="0" w:color="auto"/>
            </w:tcBorders>
            <w:shd w:val="clear" w:color="auto" w:fill="FFFFFF"/>
            <w:hideMark/>
          </w:tcPr>
          <w:p w:rsidR="005579A5" w:rsidRPr="005579A5" w:rsidRDefault="005579A5" w:rsidP="005579A5">
            <w:pPr>
              <w:tabs>
                <w:tab w:val="left" w:pos="2119"/>
              </w:tabs>
              <w:ind w:firstLine="709"/>
              <w:rPr>
                <w:rFonts w:ascii="Times New Roman" w:eastAsia="Calibri" w:hAnsi="Times New Roman" w:cs="Times New Roman"/>
              </w:rPr>
            </w:pPr>
            <w:r w:rsidRPr="005579A5">
              <w:rPr>
                <w:rFonts w:ascii="Times New Roman" w:eastAsia="Calibri" w:hAnsi="Times New Roman" w:cs="Times New Roman"/>
              </w:rPr>
              <w:t>Зона застройки среднеэтажными жилыми домами</w:t>
            </w:r>
          </w:p>
        </w:tc>
        <w:tc>
          <w:tcPr>
            <w:tcW w:w="79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579A5" w:rsidRPr="005579A5" w:rsidRDefault="005579A5" w:rsidP="005579A5">
            <w:pPr>
              <w:ind w:firstLine="709"/>
              <w:rPr>
                <w:rFonts w:ascii="Times New Roman" w:eastAsia="Calibri" w:hAnsi="Times New Roman" w:cs="Times New Roman"/>
              </w:rPr>
            </w:pPr>
            <w:r w:rsidRPr="005579A5">
              <w:rPr>
                <w:rFonts w:ascii="Times New Roman" w:eastAsia="Calibri" w:hAnsi="Times New Roman" w:cs="Times New Roman"/>
              </w:rPr>
              <w:t>0.8</w:t>
            </w:r>
          </w:p>
        </w:tc>
        <w:tc>
          <w:tcPr>
            <w:tcW w:w="9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579A5" w:rsidRPr="005579A5" w:rsidRDefault="005579A5" w:rsidP="005579A5">
            <w:pPr>
              <w:ind w:firstLine="709"/>
              <w:rPr>
                <w:rFonts w:ascii="Times New Roman" w:eastAsia="Calibri" w:hAnsi="Times New Roman" w:cs="Times New Roman"/>
              </w:rPr>
            </w:pPr>
            <w:r w:rsidRPr="005579A5">
              <w:rPr>
                <w:rFonts w:ascii="Times New Roman" w:eastAsia="Calibri" w:hAnsi="Times New Roman" w:cs="Times New Roman"/>
              </w:rPr>
              <w:t>1,5</w:t>
            </w:r>
          </w:p>
        </w:tc>
      </w:tr>
      <w:tr w:rsidR="005579A5" w:rsidRPr="005579A5" w:rsidTr="00ED0407">
        <w:trPr>
          <w:trHeight w:val="20"/>
          <w:jc w:val="center"/>
        </w:trPr>
        <w:tc>
          <w:tcPr>
            <w:tcW w:w="3297" w:type="pct"/>
            <w:tcBorders>
              <w:top w:val="single" w:sz="4" w:space="0" w:color="auto"/>
              <w:left w:val="single" w:sz="4" w:space="0" w:color="auto"/>
              <w:bottom w:val="single" w:sz="4" w:space="0" w:color="auto"/>
              <w:right w:val="single" w:sz="4" w:space="0" w:color="auto"/>
            </w:tcBorders>
            <w:shd w:val="clear" w:color="auto" w:fill="FFFFFF"/>
            <w:hideMark/>
          </w:tcPr>
          <w:p w:rsidR="005579A5" w:rsidRPr="005579A5" w:rsidRDefault="005579A5" w:rsidP="005579A5">
            <w:pPr>
              <w:ind w:firstLine="709"/>
              <w:rPr>
                <w:rFonts w:ascii="Times New Roman" w:eastAsia="Calibri" w:hAnsi="Times New Roman" w:cs="Times New Roman"/>
              </w:rPr>
            </w:pPr>
            <w:r w:rsidRPr="005579A5">
              <w:rPr>
                <w:rFonts w:ascii="Times New Roman" w:eastAsia="Calibri" w:hAnsi="Times New Roman" w:cs="Times New Roman"/>
              </w:rPr>
              <w:t>Зона застройки малоэтажными жилыми домами</w:t>
            </w:r>
          </w:p>
        </w:tc>
        <w:tc>
          <w:tcPr>
            <w:tcW w:w="79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579A5" w:rsidRPr="005579A5" w:rsidRDefault="005579A5" w:rsidP="005579A5">
            <w:pPr>
              <w:ind w:firstLine="709"/>
              <w:rPr>
                <w:rFonts w:ascii="Times New Roman" w:eastAsia="Calibri" w:hAnsi="Times New Roman" w:cs="Times New Roman"/>
              </w:rPr>
            </w:pPr>
            <w:r w:rsidRPr="005579A5">
              <w:rPr>
                <w:rFonts w:ascii="Times New Roman" w:eastAsia="Calibri" w:hAnsi="Times New Roman" w:cs="Times New Roman"/>
              </w:rPr>
              <w:t>0,4</w:t>
            </w:r>
          </w:p>
        </w:tc>
        <w:tc>
          <w:tcPr>
            <w:tcW w:w="9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579A5" w:rsidRPr="005579A5" w:rsidRDefault="005579A5" w:rsidP="005579A5">
            <w:pPr>
              <w:ind w:firstLine="709"/>
              <w:rPr>
                <w:rFonts w:ascii="Times New Roman" w:eastAsia="Calibri" w:hAnsi="Times New Roman" w:cs="Times New Roman"/>
              </w:rPr>
            </w:pPr>
            <w:r w:rsidRPr="005579A5">
              <w:rPr>
                <w:rFonts w:ascii="Times New Roman" w:eastAsia="Calibri" w:hAnsi="Times New Roman" w:cs="Times New Roman"/>
              </w:rPr>
              <w:t>0,5</w:t>
            </w:r>
          </w:p>
        </w:tc>
      </w:tr>
      <w:tr w:rsidR="005579A5" w:rsidRPr="005579A5" w:rsidTr="00ED0407">
        <w:trPr>
          <w:trHeight w:val="20"/>
          <w:jc w:val="center"/>
        </w:trPr>
        <w:tc>
          <w:tcPr>
            <w:tcW w:w="3297" w:type="pct"/>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ind w:firstLine="709"/>
              <w:rPr>
                <w:rFonts w:ascii="Times New Roman" w:eastAsia="Calibri" w:hAnsi="Times New Roman" w:cs="Times New Roman"/>
              </w:rPr>
            </w:pPr>
            <w:r w:rsidRPr="005579A5">
              <w:rPr>
                <w:rFonts w:ascii="Times New Roman" w:eastAsia="Calibri" w:hAnsi="Times New Roman" w:cs="Times New Roman"/>
              </w:rPr>
              <w:t>Зона застройки блокированными жилыми домами</w:t>
            </w:r>
          </w:p>
        </w:tc>
        <w:tc>
          <w:tcPr>
            <w:tcW w:w="79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579A5" w:rsidRPr="005579A5" w:rsidRDefault="005579A5" w:rsidP="005579A5">
            <w:pPr>
              <w:ind w:firstLine="709"/>
              <w:rPr>
                <w:rFonts w:ascii="Times New Roman" w:eastAsia="Calibri" w:hAnsi="Times New Roman" w:cs="Times New Roman"/>
              </w:rPr>
            </w:pPr>
            <w:r w:rsidRPr="005579A5">
              <w:rPr>
                <w:rFonts w:ascii="Times New Roman" w:eastAsia="Calibri" w:hAnsi="Times New Roman" w:cs="Times New Roman"/>
              </w:rPr>
              <w:t>0,3</w:t>
            </w:r>
          </w:p>
        </w:tc>
        <w:tc>
          <w:tcPr>
            <w:tcW w:w="9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579A5" w:rsidRPr="005579A5" w:rsidRDefault="005579A5" w:rsidP="005579A5">
            <w:pPr>
              <w:ind w:firstLine="709"/>
              <w:rPr>
                <w:rFonts w:ascii="Times New Roman" w:eastAsia="Calibri" w:hAnsi="Times New Roman" w:cs="Times New Roman"/>
              </w:rPr>
            </w:pPr>
            <w:r w:rsidRPr="005579A5">
              <w:rPr>
                <w:rFonts w:ascii="Times New Roman" w:eastAsia="Calibri" w:hAnsi="Times New Roman" w:cs="Times New Roman"/>
              </w:rPr>
              <w:t>0,7</w:t>
            </w:r>
          </w:p>
        </w:tc>
      </w:tr>
      <w:tr w:rsidR="005579A5" w:rsidRPr="005579A5" w:rsidTr="00ED0407">
        <w:trPr>
          <w:trHeight w:val="356"/>
          <w:jc w:val="center"/>
        </w:trPr>
        <w:tc>
          <w:tcPr>
            <w:tcW w:w="3297" w:type="pct"/>
            <w:tcBorders>
              <w:top w:val="single" w:sz="4" w:space="0" w:color="auto"/>
              <w:left w:val="single" w:sz="4" w:space="0" w:color="auto"/>
              <w:bottom w:val="single" w:sz="4" w:space="0" w:color="auto"/>
              <w:right w:val="single" w:sz="4" w:space="0" w:color="auto"/>
            </w:tcBorders>
            <w:hideMark/>
          </w:tcPr>
          <w:p w:rsidR="005579A5" w:rsidRPr="005579A5" w:rsidRDefault="005579A5" w:rsidP="005579A5">
            <w:pPr>
              <w:ind w:firstLine="709"/>
              <w:rPr>
                <w:rFonts w:ascii="Times New Roman" w:eastAsia="Calibri" w:hAnsi="Times New Roman" w:cs="Times New Roman"/>
              </w:rPr>
            </w:pPr>
            <w:r w:rsidRPr="005579A5">
              <w:rPr>
                <w:rFonts w:ascii="Times New Roman" w:eastAsia="Calibri" w:hAnsi="Times New Roman" w:cs="Times New Roman"/>
              </w:rPr>
              <w:t>Зона застройки индивидуальными жилыми домами</w:t>
            </w:r>
          </w:p>
        </w:tc>
        <w:tc>
          <w:tcPr>
            <w:tcW w:w="79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579A5" w:rsidRPr="005579A5" w:rsidRDefault="005579A5" w:rsidP="005579A5">
            <w:pPr>
              <w:ind w:firstLine="709"/>
              <w:rPr>
                <w:rFonts w:ascii="Times New Roman" w:eastAsia="Calibri" w:hAnsi="Times New Roman" w:cs="Times New Roman"/>
              </w:rPr>
            </w:pPr>
            <w:r w:rsidRPr="005579A5">
              <w:rPr>
                <w:rFonts w:ascii="Times New Roman" w:eastAsia="Calibri" w:hAnsi="Times New Roman" w:cs="Times New Roman"/>
              </w:rPr>
              <w:t>0,2</w:t>
            </w:r>
          </w:p>
        </w:tc>
        <w:tc>
          <w:tcPr>
            <w:tcW w:w="9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579A5" w:rsidRPr="005579A5" w:rsidRDefault="005579A5" w:rsidP="005579A5">
            <w:pPr>
              <w:ind w:firstLine="709"/>
              <w:rPr>
                <w:rFonts w:ascii="Times New Roman" w:eastAsia="Calibri" w:hAnsi="Times New Roman" w:cs="Times New Roman"/>
              </w:rPr>
            </w:pPr>
            <w:r w:rsidRPr="005579A5">
              <w:rPr>
                <w:rFonts w:ascii="Times New Roman" w:eastAsia="Calibri" w:hAnsi="Times New Roman" w:cs="Times New Roman"/>
              </w:rPr>
              <w:t>0,7</w:t>
            </w:r>
          </w:p>
        </w:tc>
      </w:tr>
      <w:tr w:rsidR="005579A5" w:rsidRPr="005579A5" w:rsidTr="00ED0407">
        <w:trPr>
          <w:trHeight w:val="20"/>
          <w:jc w:val="center"/>
        </w:trPr>
        <w:tc>
          <w:tcPr>
            <w:tcW w:w="3297" w:type="pct"/>
            <w:tcBorders>
              <w:top w:val="single" w:sz="4" w:space="0" w:color="auto"/>
              <w:left w:val="single" w:sz="4" w:space="0" w:color="auto"/>
              <w:bottom w:val="single" w:sz="4" w:space="0" w:color="auto"/>
              <w:right w:val="single" w:sz="4" w:space="0" w:color="auto"/>
            </w:tcBorders>
            <w:shd w:val="clear" w:color="auto" w:fill="FFFFFF"/>
            <w:hideMark/>
          </w:tcPr>
          <w:p w:rsidR="005579A5" w:rsidRPr="005579A5" w:rsidRDefault="005579A5" w:rsidP="005579A5">
            <w:pPr>
              <w:ind w:firstLine="709"/>
              <w:rPr>
                <w:rFonts w:ascii="Times New Roman" w:eastAsia="Calibri" w:hAnsi="Times New Roman" w:cs="Times New Roman"/>
              </w:rPr>
            </w:pPr>
            <w:r w:rsidRPr="005579A5">
              <w:rPr>
                <w:rFonts w:ascii="Times New Roman" w:eastAsia="Calibri" w:hAnsi="Times New Roman" w:cs="Times New Roman"/>
              </w:rPr>
              <w:t>Общественно-деловая:</w:t>
            </w:r>
          </w:p>
        </w:tc>
        <w:tc>
          <w:tcPr>
            <w:tcW w:w="794" w:type="pct"/>
            <w:tcBorders>
              <w:top w:val="single" w:sz="4" w:space="0" w:color="auto"/>
              <w:left w:val="single" w:sz="4" w:space="0" w:color="auto"/>
              <w:bottom w:val="single" w:sz="4" w:space="0" w:color="auto"/>
              <w:right w:val="single" w:sz="4" w:space="0" w:color="auto"/>
            </w:tcBorders>
            <w:shd w:val="clear" w:color="auto" w:fill="FFFFFF"/>
            <w:vAlign w:val="center"/>
          </w:tcPr>
          <w:p w:rsidR="005579A5" w:rsidRPr="005579A5" w:rsidRDefault="005579A5" w:rsidP="005579A5">
            <w:pPr>
              <w:ind w:firstLine="709"/>
              <w:rPr>
                <w:rFonts w:ascii="Times New Roman" w:eastAsia="Calibri" w:hAnsi="Times New Roman" w:cs="Times New Roman"/>
              </w:rPr>
            </w:pPr>
          </w:p>
        </w:tc>
        <w:tc>
          <w:tcPr>
            <w:tcW w:w="909" w:type="pct"/>
            <w:tcBorders>
              <w:top w:val="single" w:sz="4" w:space="0" w:color="auto"/>
              <w:left w:val="single" w:sz="4" w:space="0" w:color="auto"/>
              <w:bottom w:val="single" w:sz="4" w:space="0" w:color="auto"/>
              <w:right w:val="single" w:sz="4" w:space="0" w:color="auto"/>
            </w:tcBorders>
            <w:shd w:val="clear" w:color="auto" w:fill="FFFFFF"/>
            <w:vAlign w:val="center"/>
          </w:tcPr>
          <w:p w:rsidR="005579A5" w:rsidRPr="005579A5" w:rsidRDefault="005579A5" w:rsidP="005579A5">
            <w:pPr>
              <w:ind w:firstLine="709"/>
              <w:rPr>
                <w:rFonts w:ascii="Times New Roman" w:eastAsia="Calibri" w:hAnsi="Times New Roman" w:cs="Times New Roman"/>
              </w:rPr>
            </w:pPr>
          </w:p>
        </w:tc>
      </w:tr>
      <w:tr w:rsidR="005579A5" w:rsidRPr="005579A5" w:rsidTr="00ED0407">
        <w:trPr>
          <w:trHeight w:val="20"/>
          <w:jc w:val="center"/>
        </w:trPr>
        <w:tc>
          <w:tcPr>
            <w:tcW w:w="3297" w:type="pct"/>
            <w:tcBorders>
              <w:top w:val="single" w:sz="4" w:space="0" w:color="auto"/>
              <w:left w:val="single" w:sz="4" w:space="0" w:color="auto"/>
              <w:bottom w:val="single" w:sz="4" w:space="0" w:color="auto"/>
              <w:right w:val="single" w:sz="4" w:space="0" w:color="auto"/>
            </w:tcBorders>
            <w:shd w:val="clear" w:color="auto" w:fill="FFFFFF"/>
            <w:hideMark/>
          </w:tcPr>
          <w:p w:rsidR="005579A5" w:rsidRPr="005579A5" w:rsidRDefault="005579A5" w:rsidP="005579A5">
            <w:pPr>
              <w:ind w:firstLine="709"/>
              <w:rPr>
                <w:rFonts w:ascii="Times New Roman" w:eastAsia="Calibri" w:hAnsi="Times New Roman" w:cs="Times New Roman"/>
              </w:rPr>
            </w:pPr>
            <w:r w:rsidRPr="005579A5">
              <w:rPr>
                <w:rFonts w:ascii="Times New Roman" w:eastAsia="Calibri" w:hAnsi="Times New Roman" w:cs="Times New Roman"/>
              </w:rPr>
              <w:t>Многофункциональная застройка</w:t>
            </w:r>
          </w:p>
        </w:tc>
        <w:tc>
          <w:tcPr>
            <w:tcW w:w="79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579A5" w:rsidRPr="005579A5" w:rsidRDefault="005579A5" w:rsidP="005579A5">
            <w:pPr>
              <w:ind w:firstLine="709"/>
              <w:rPr>
                <w:rFonts w:ascii="Times New Roman" w:eastAsia="Calibri" w:hAnsi="Times New Roman" w:cs="Times New Roman"/>
              </w:rPr>
            </w:pPr>
            <w:r w:rsidRPr="005579A5">
              <w:rPr>
                <w:rFonts w:ascii="Times New Roman" w:eastAsia="Calibri" w:hAnsi="Times New Roman" w:cs="Times New Roman"/>
              </w:rPr>
              <w:t>1,0</w:t>
            </w:r>
          </w:p>
        </w:tc>
        <w:tc>
          <w:tcPr>
            <w:tcW w:w="9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579A5" w:rsidRPr="005579A5" w:rsidRDefault="005579A5" w:rsidP="005579A5">
            <w:pPr>
              <w:ind w:firstLine="709"/>
              <w:rPr>
                <w:rFonts w:ascii="Times New Roman" w:eastAsia="Calibri" w:hAnsi="Times New Roman" w:cs="Times New Roman"/>
              </w:rPr>
            </w:pPr>
            <w:r w:rsidRPr="005579A5">
              <w:rPr>
                <w:rFonts w:ascii="Times New Roman" w:eastAsia="Calibri" w:hAnsi="Times New Roman" w:cs="Times New Roman"/>
              </w:rPr>
              <w:t>3,0</w:t>
            </w:r>
          </w:p>
        </w:tc>
      </w:tr>
      <w:tr w:rsidR="005579A5" w:rsidRPr="005579A5" w:rsidTr="00ED0407">
        <w:trPr>
          <w:trHeight w:val="20"/>
          <w:jc w:val="center"/>
        </w:trPr>
        <w:tc>
          <w:tcPr>
            <w:tcW w:w="3297" w:type="pct"/>
            <w:tcBorders>
              <w:top w:val="single" w:sz="4" w:space="0" w:color="auto"/>
              <w:left w:val="single" w:sz="4" w:space="0" w:color="auto"/>
              <w:bottom w:val="single" w:sz="4" w:space="0" w:color="auto"/>
              <w:right w:val="single" w:sz="4" w:space="0" w:color="auto"/>
            </w:tcBorders>
            <w:shd w:val="clear" w:color="auto" w:fill="FFFFFF"/>
            <w:hideMark/>
          </w:tcPr>
          <w:p w:rsidR="005579A5" w:rsidRPr="005579A5" w:rsidRDefault="005579A5" w:rsidP="005579A5">
            <w:pPr>
              <w:ind w:firstLine="709"/>
              <w:rPr>
                <w:rFonts w:ascii="Times New Roman" w:eastAsia="Calibri" w:hAnsi="Times New Roman" w:cs="Times New Roman"/>
              </w:rPr>
            </w:pPr>
            <w:r w:rsidRPr="005579A5">
              <w:rPr>
                <w:rFonts w:ascii="Times New Roman" w:eastAsia="Calibri" w:hAnsi="Times New Roman" w:cs="Times New Roman"/>
              </w:rPr>
              <w:t>Специализированная общественная застройка</w:t>
            </w:r>
          </w:p>
        </w:tc>
        <w:tc>
          <w:tcPr>
            <w:tcW w:w="79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579A5" w:rsidRPr="005579A5" w:rsidRDefault="005579A5" w:rsidP="005579A5">
            <w:pPr>
              <w:ind w:firstLine="709"/>
              <w:rPr>
                <w:rFonts w:ascii="Times New Roman" w:eastAsia="Calibri" w:hAnsi="Times New Roman" w:cs="Times New Roman"/>
              </w:rPr>
            </w:pPr>
            <w:r w:rsidRPr="005579A5">
              <w:rPr>
                <w:rFonts w:ascii="Times New Roman" w:eastAsia="Calibri" w:hAnsi="Times New Roman" w:cs="Times New Roman"/>
              </w:rPr>
              <w:t>0,8</w:t>
            </w:r>
          </w:p>
        </w:tc>
        <w:tc>
          <w:tcPr>
            <w:tcW w:w="9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579A5" w:rsidRPr="005579A5" w:rsidRDefault="005579A5" w:rsidP="005579A5">
            <w:pPr>
              <w:ind w:firstLine="709"/>
              <w:rPr>
                <w:rFonts w:ascii="Times New Roman" w:eastAsia="Calibri" w:hAnsi="Times New Roman" w:cs="Times New Roman"/>
              </w:rPr>
            </w:pPr>
            <w:r w:rsidRPr="005579A5">
              <w:rPr>
                <w:rFonts w:ascii="Times New Roman" w:eastAsia="Calibri" w:hAnsi="Times New Roman" w:cs="Times New Roman"/>
              </w:rPr>
              <w:t>2,4</w:t>
            </w:r>
          </w:p>
        </w:tc>
      </w:tr>
      <w:tr w:rsidR="005579A5" w:rsidRPr="005579A5" w:rsidTr="00ED0407">
        <w:trPr>
          <w:trHeight w:val="20"/>
          <w:jc w:val="center"/>
        </w:trPr>
        <w:tc>
          <w:tcPr>
            <w:tcW w:w="3297" w:type="pct"/>
            <w:tcBorders>
              <w:top w:val="single" w:sz="4" w:space="0" w:color="auto"/>
              <w:left w:val="single" w:sz="4" w:space="0" w:color="auto"/>
              <w:bottom w:val="single" w:sz="4" w:space="0" w:color="auto"/>
              <w:right w:val="single" w:sz="4" w:space="0" w:color="auto"/>
            </w:tcBorders>
            <w:shd w:val="clear" w:color="auto" w:fill="FFFFFF"/>
            <w:hideMark/>
          </w:tcPr>
          <w:p w:rsidR="005579A5" w:rsidRPr="005579A5" w:rsidRDefault="005579A5" w:rsidP="005579A5">
            <w:pPr>
              <w:ind w:firstLine="709"/>
              <w:rPr>
                <w:rFonts w:ascii="Times New Roman" w:eastAsia="Calibri" w:hAnsi="Times New Roman" w:cs="Times New Roman"/>
              </w:rPr>
            </w:pPr>
            <w:r w:rsidRPr="005579A5">
              <w:rPr>
                <w:rFonts w:ascii="Times New Roman" w:eastAsia="Calibri" w:hAnsi="Times New Roman" w:cs="Times New Roman"/>
              </w:rPr>
              <w:t>Производственная</w:t>
            </w:r>
          </w:p>
        </w:tc>
        <w:tc>
          <w:tcPr>
            <w:tcW w:w="794" w:type="pct"/>
            <w:tcBorders>
              <w:top w:val="single" w:sz="4" w:space="0" w:color="auto"/>
              <w:left w:val="single" w:sz="4" w:space="0" w:color="auto"/>
              <w:bottom w:val="single" w:sz="4" w:space="0" w:color="auto"/>
              <w:right w:val="single" w:sz="4" w:space="0" w:color="auto"/>
            </w:tcBorders>
            <w:shd w:val="clear" w:color="auto" w:fill="FFFFFF"/>
            <w:vAlign w:val="center"/>
          </w:tcPr>
          <w:p w:rsidR="005579A5" w:rsidRPr="005579A5" w:rsidRDefault="005579A5" w:rsidP="005579A5">
            <w:pPr>
              <w:ind w:firstLine="709"/>
              <w:rPr>
                <w:rFonts w:ascii="Times New Roman" w:eastAsia="Calibri" w:hAnsi="Times New Roman" w:cs="Times New Roman"/>
              </w:rPr>
            </w:pPr>
          </w:p>
        </w:tc>
        <w:tc>
          <w:tcPr>
            <w:tcW w:w="909" w:type="pct"/>
            <w:tcBorders>
              <w:top w:val="single" w:sz="4" w:space="0" w:color="auto"/>
              <w:left w:val="single" w:sz="4" w:space="0" w:color="auto"/>
              <w:bottom w:val="single" w:sz="4" w:space="0" w:color="auto"/>
              <w:right w:val="single" w:sz="4" w:space="0" w:color="auto"/>
            </w:tcBorders>
            <w:shd w:val="clear" w:color="auto" w:fill="FFFFFF"/>
            <w:vAlign w:val="center"/>
          </w:tcPr>
          <w:p w:rsidR="005579A5" w:rsidRPr="005579A5" w:rsidRDefault="005579A5" w:rsidP="005579A5">
            <w:pPr>
              <w:ind w:firstLine="709"/>
              <w:rPr>
                <w:rFonts w:ascii="Times New Roman" w:eastAsia="Calibri" w:hAnsi="Times New Roman" w:cs="Times New Roman"/>
              </w:rPr>
            </w:pPr>
          </w:p>
        </w:tc>
      </w:tr>
      <w:tr w:rsidR="005579A5" w:rsidRPr="005579A5" w:rsidTr="00ED0407">
        <w:trPr>
          <w:trHeight w:val="20"/>
          <w:jc w:val="center"/>
        </w:trPr>
        <w:tc>
          <w:tcPr>
            <w:tcW w:w="3297" w:type="pct"/>
            <w:tcBorders>
              <w:top w:val="single" w:sz="4" w:space="0" w:color="auto"/>
              <w:left w:val="single" w:sz="4" w:space="0" w:color="auto"/>
              <w:bottom w:val="single" w:sz="4" w:space="0" w:color="auto"/>
              <w:right w:val="single" w:sz="4" w:space="0" w:color="auto"/>
            </w:tcBorders>
            <w:shd w:val="clear" w:color="auto" w:fill="FFFFFF"/>
            <w:hideMark/>
          </w:tcPr>
          <w:p w:rsidR="005579A5" w:rsidRPr="005579A5" w:rsidRDefault="005579A5" w:rsidP="005579A5">
            <w:pPr>
              <w:ind w:firstLine="709"/>
              <w:rPr>
                <w:rFonts w:ascii="Times New Roman" w:eastAsia="Calibri" w:hAnsi="Times New Roman" w:cs="Times New Roman"/>
              </w:rPr>
            </w:pPr>
            <w:r w:rsidRPr="005579A5">
              <w:rPr>
                <w:rFonts w:ascii="Times New Roman" w:eastAsia="Calibri" w:hAnsi="Times New Roman" w:cs="Times New Roman"/>
              </w:rPr>
              <w:t>Промышленная</w:t>
            </w:r>
          </w:p>
        </w:tc>
        <w:tc>
          <w:tcPr>
            <w:tcW w:w="79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579A5" w:rsidRPr="005579A5" w:rsidRDefault="005579A5" w:rsidP="005579A5">
            <w:pPr>
              <w:ind w:firstLine="709"/>
              <w:rPr>
                <w:rFonts w:ascii="Times New Roman" w:eastAsia="Calibri" w:hAnsi="Times New Roman" w:cs="Times New Roman"/>
              </w:rPr>
            </w:pPr>
            <w:r w:rsidRPr="005579A5">
              <w:rPr>
                <w:rFonts w:ascii="Times New Roman" w:eastAsia="Calibri" w:hAnsi="Times New Roman" w:cs="Times New Roman"/>
              </w:rPr>
              <w:t>0,8</w:t>
            </w:r>
          </w:p>
        </w:tc>
        <w:tc>
          <w:tcPr>
            <w:tcW w:w="9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579A5" w:rsidRPr="005579A5" w:rsidRDefault="005579A5" w:rsidP="005579A5">
            <w:pPr>
              <w:ind w:firstLine="709"/>
              <w:rPr>
                <w:rFonts w:ascii="Times New Roman" w:eastAsia="Calibri" w:hAnsi="Times New Roman" w:cs="Times New Roman"/>
              </w:rPr>
            </w:pPr>
            <w:r w:rsidRPr="005579A5">
              <w:rPr>
                <w:rFonts w:ascii="Times New Roman" w:eastAsia="Calibri" w:hAnsi="Times New Roman" w:cs="Times New Roman"/>
              </w:rPr>
              <w:t>2,4</w:t>
            </w:r>
          </w:p>
        </w:tc>
      </w:tr>
      <w:tr w:rsidR="005579A5" w:rsidRPr="005579A5" w:rsidTr="00ED0407">
        <w:trPr>
          <w:trHeight w:val="20"/>
          <w:jc w:val="center"/>
        </w:trPr>
        <w:tc>
          <w:tcPr>
            <w:tcW w:w="3297" w:type="pct"/>
            <w:tcBorders>
              <w:top w:val="single" w:sz="4" w:space="0" w:color="auto"/>
              <w:left w:val="single" w:sz="4" w:space="0" w:color="auto"/>
              <w:bottom w:val="single" w:sz="4" w:space="0" w:color="auto"/>
              <w:right w:val="single" w:sz="4" w:space="0" w:color="auto"/>
            </w:tcBorders>
            <w:shd w:val="clear" w:color="auto" w:fill="FFFFFF"/>
            <w:hideMark/>
          </w:tcPr>
          <w:p w:rsidR="005579A5" w:rsidRPr="005579A5" w:rsidRDefault="005579A5" w:rsidP="005579A5">
            <w:pPr>
              <w:ind w:firstLine="709"/>
              <w:rPr>
                <w:rFonts w:ascii="Times New Roman" w:eastAsia="Calibri" w:hAnsi="Times New Roman" w:cs="Times New Roman"/>
              </w:rPr>
            </w:pPr>
            <w:r w:rsidRPr="005579A5">
              <w:rPr>
                <w:rFonts w:ascii="Times New Roman" w:eastAsia="Calibri" w:hAnsi="Times New Roman" w:cs="Times New Roman"/>
              </w:rPr>
              <w:t>Научно-производственная*</w:t>
            </w:r>
          </w:p>
        </w:tc>
        <w:tc>
          <w:tcPr>
            <w:tcW w:w="79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579A5" w:rsidRPr="005579A5" w:rsidRDefault="005579A5" w:rsidP="005579A5">
            <w:pPr>
              <w:ind w:firstLine="709"/>
              <w:rPr>
                <w:rFonts w:ascii="Times New Roman" w:eastAsia="Calibri" w:hAnsi="Times New Roman" w:cs="Times New Roman"/>
              </w:rPr>
            </w:pPr>
            <w:r w:rsidRPr="005579A5">
              <w:rPr>
                <w:rFonts w:ascii="Times New Roman" w:eastAsia="Calibri" w:hAnsi="Times New Roman" w:cs="Times New Roman"/>
              </w:rPr>
              <w:t>0,6</w:t>
            </w:r>
          </w:p>
        </w:tc>
        <w:tc>
          <w:tcPr>
            <w:tcW w:w="9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579A5" w:rsidRPr="005579A5" w:rsidRDefault="005579A5" w:rsidP="005579A5">
            <w:pPr>
              <w:ind w:firstLine="709"/>
              <w:rPr>
                <w:rFonts w:ascii="Times New Roman" w:eastAsia="Calibri" w:hAnsi="Times New Roman" w:cs="Times New Roman"/>
              </w:rPr>
            </w:pPr>
            <w:r w:rsidRPr="005579A5">
              <w:rPr>
                <w:rFonts w:ascii="Times New Roman" w:eastAsia="Calibri" w:hAnsi="Times New Roman" w:cs="Times New Roman"/>
              </w:rPr>
              <w:t>1,0</w:t>
            </w:r>
          </w:p>
        </w:tc>
      </w:tr>
      <w:tr w:rsidR="005579A5" w:rsidRPr="005579A5" w:rsidTr="00ED0407">
        <w:trPr>
          <w:trHeight w:val="20"/>
          <w:jc w:val="center"/>
        </w:trPr>
        <w:tc>
          <w:tcPr>
            <w:tcW w:w="3297" w:type="pct"/>
            <w:tcBorders>
              <w:top w:val="single" w:sz="4" w:space="0" w:color="auto"/>
              <w:left w:val="single" w:sz="4" w:space="0" w:color="auto"/>
              <w:bottom w:val="single" w:sz="4" w:space="0" w:color="auto"/>
              <w:right w:val="single" w:sz="4" w:space="0" w:color="auto"/>
            </w:tcBorders>
            <w:shd w:val="clear" w:color="auto" w:fill="FFFFFF"/>
            <w:hideMark/>
          </w:tcPr>
          <w:p w:rsidR="005579A5" w:rsidRPr="005579A5" w:rsidRDefault="005579A5" w:rsidP="005579A5">
            <w:pPr>
              <w:ind w:firstLine="709"/>
              <w:rPr>
                <w:rFonts w:ascii="Times New Roman" w:eastAsia="Calibri" w:hAnsi="Times New Roman" w:cs="Times New Roman"/>
              </w:rPr>
            </w:pPr>
            <w:r w:rsidRPr="005579A5">
              <w:rPr>
                <w:rFonts w:ascii="Times New Roman" w:eastAsia="Calibri" w:hAnsi="Times New Roman" w:cs="Times New Roman"/>
              </w:rPr>
              <w:t>Коммунально-складская</w:t>
            </w:r>
          </w:p>
        </w:tc>
        <w:tc>
          <w:tcPr>
            <w:tcW w:w="79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579A5" w:rsidRPr="005579A5" w:rsidRDefault="005579A5" w:rsidP="005579A5">
            <w:pPr>
              <w:ind w:firstLine="709"/>
              <w:rPr>
                <w:rFonts w:ascii="Times New Roman" w:eastAsia="Calibri" w:hAnsi="Times New Roman" w:cs="Times New Roman"/>
              </w:rPr>
            </w:pPr>
            <w:r w:rsidRPr="005579A5">
              <w:rPr>
                <w:rFonts w:ascii="Times New Roman" w:eastAsia="Calibri" w:hAnsi="Times New Roman" w:cs="Times New Roman"/>
              </w:rPr>
              <w:t>0,6</w:t>
            </w:r>
          </w:p>
        </w:tc>
        <w:tc>
          <w:tcPr>
            <w:tcW w:w="9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579A5" w:rsidRPr="005579A5" w:rsidRDefault="005579A5" w:rsidP="005579A5">
            <w:pPr>
              <w:ind w:firstLine="709"/>
              <w:rPr>
                <w:rFonts w:ascii="Times New Roman" w:eastAsia="Calibri" w:hAnsi="Times New Roman" w:cs="Times New Roman"/>
              </w:rPr>
            </w:pPr>
            <w:r w:rsidRPr="005579A5">
              <w:rPr>
                <w:rFonts w:ascii="Times New Roman" w:eastAsia="Calibri" w:hAnsi="Times New Roman" w:cs="Times New Roman"/>
              </w:rPr>
              <w:t>1,8</w:t>
            </w:r>
          </w:p>
        </w:tc>
      </w:tr>
      <w:tr w:rsidR="005579A5" w:rsidRPr="005579A5" w:rsidTr="00ED0407">
        <w:trPr>
          <w:trHeight w:val="20"/>
          <w:jc w:val="center"/>
        </w:trPr>
        <w:tc>
          <w:tcPr>
            <w:tcW w:w="5000" w:type="pct"/>
            <w:gridSpan w:val="3"/>
            <w:tcBorders>
              <w:top w:val="single" w:sz="4" w:space="0" w:color="auto"/>
              <w:left w:val="nil"/>
              <w:bottom w:val="nil"/>
              <w:right w:val="nil"/>
            </w:tcBorders>
            <w:shd w:val="clear" w:color="auto" w:fill="FFFFFF"/>
            <w:hideMark/>
          </w:tcPr>
          <w:p w:rsidR="005579A5" w:rsidRPr="005579A5" w:rsidRDefault="005579A5" w:rsidP="005579A5">
            <w:pPr>
              <w:spacing w:after="0"/>
              <w:ind w:firstLine="567"/>
              <w:contextualSpacing/>
              <w:jc w:val="both"/>
              <w:rPr>
                <w:rFonts w:ascii="Times New Roman" w:eastAsia="Calibri" w:hAnsi="Times New Roman" w:cs="Times New Roman"/>
              </w:rPr>
            </w:pPr>
            <w:r w:rsidRPr="005579A5">
              <w:rPr>
                <w:rFonts w:ascii="Times New Roman" w:eastAsia="Calibri" w:hAnsi="Times New Roman" w:cs="Times New Roman"/>
              </w:rPr>
              <w:t>*Без учета опытных полей и полигонов, резервных территорий и санитарно-защитных зон.</w:t>
            </w:r>
          </w:p>
          <w:p w:rsidR="005579A5" w:rsidRPr="005579A5" w:rsidRDefault="005579A5" w:rsidP="005579A5">
            <w:pPr>
              <w:spacing w:after="0"/>
              <w:ind w:firstLine="567"/>
              <w:contextualSpacing/>
              <w:jc w:val="both"/>
              <w:rPr>
                <w:rFonts w:ascii="Times New Roman" w:eastAsia="Calibri" w:hAnsi="Times New Roman" w:cs="Times New Roman"/>
              </w:rPr>
            </w:pPr>
            <w:r w:rsidRPr="005579A5">
              <w:rPr>
                <w:rFonts w:ascii="Times New Roman" w:eastAsia="Calibri" w:hAnsi="Times New Roman" w:cs="Times New Roman"/>
              </w:rPr>
              <w:t>Примечания</w:t>
            </w:r>
          </w:p>
          <w:p w:rsidR="005579A5" w:rsidRPr="005579A5" w:rsidRDefault="005579A5" w:rsidP="005579A5">
            <w:pPr>
              <w:spacing w:after="0"/>
              <w:ind w:firstLine="567"/>
              <w:contextualSpacing/>
              <w:jc w:val="both"/>
              <w:rPr>
                <w:rFonts w:ascii="Times New Roman" w:eastAsia="Calibri" w:hAnsi="Times New Roman" w:cs="Times New Roman"/>
              </w:rPr>
            </w:pPr>
            <w:r w:rsidRPr="005579A5">
              <w:rPr>
                <w:rFonts w:ascii="Times New Roman" w:eastAsia="Calibri" w:hAnsi="Times New Roman" w:cs="Times New Roman"/>
              </w:rPr>
              <w:t>1 Для жилых,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w:t>
            </w:r>
          </w:p>
          <w:p w:rsidR="005579A5" w:rsidRPr="005579A5" w:rsidRDefault="005579A5" w:rsidP="005579A5">
            <w:pPr>
              <w:spacing w:after="0"/>
              <w:ind w:firstLine="567"/>
              <w:contextualSpacing/>
              <w:jc w:val="both"/>
              <w:rPr>
                <w:rFonts w:ascii="Times New Roman" w:eastAsia="Calibri" w:hAnsi="Times New Roman" w:cs="Times New Roman"/>
              </w:rPr>
            </w:pPr>
            <w:r w:rsidRPr="005579A5">
              <w:rPr>
                <w:rFonts w:ascii="Times New Roman" w:eastAsia="Calibri" w:hAnsi="Times New Roman" w:cs="Times New Roman"/>
              </w:rPr>
              <w:t>Для производственных зон указанные коэффициенты приведены для кварталов производственной застройки, включающей один или несколько объектов.</w:t>
            </w:r>
          </w:p>
          <w:p w:rsidR="005579A5" w:rsidRPr="005579A5" w:rsidRDefault="005579A5" w:rsidP="005579A5">
            <w:pPr>
              <w:spacing w:after="0"/>
              <w:ind w:firstLine="567"/>
              <w:contextualSpacing/>
              <w:jc w:val="both"/>
              <w:rPr>
                <w:rFonts w:ascii="Times New Roman" w:eastAsia="Calibri" w:hAnsi="Times New Roman" w:cs="Times New Roman"/>
              </w:rPr>
            </w:pPr>
            <w:r w:rsidRPr="005579A5">
              <w:rPr>
                <w:rFonts w:ascii="Times New Roman" w:eastAsia="Calibri" w:hAnsi="Times New Roman" w:cs="Times New Roman"/>
              </w:rPr>
              <w:t>2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5579A5" w:rsidRPr="005579A5" w:rsidRDefault="005579A5" w:rsidP="005579A5">
            <w:pPr>
              <w:spacing w:after="0"/>
              <w:ind w:firstLine="567"/>
              <w:contextualSpacing/>
              <w:jc w:val="both"/>
              <w:rPr>
                <w:rFonts w:ascii="Times New Roman" w:eastAsia="Calibri" w:hAnsi="Times New Roman" w:cs="Times New Roman"/>
              </w:rPr>
            </w:pPr>
            <w:r w:rsidRPr="005579A5">
              <w:rPr>
                <w:rFonts w:ascii="Times New Roman" w:eastAsia="Calibri" w:hAnsi="Times New Roman" w:cs="Times New Roman"/>
              </w:rPr>
              <w:t>3 Границами кварталов являются красные линии.</w:t>
            </w:r>
          </w:p>
          <w:p w:rsidR="005579A5" w:rsidRPr="005579A5" w:rsidRDefault="005579A5" w:rsidP="005579A5">
            <w:pPr>
              <w:spacing w:after="0"/>
              <w:ind w:firstLine="567"/>
              <w:contextualSpacing/>
              <w:jc w:val="both"/>
              <w:rPr>
                <w:rFonts w:ascii="Times New Roman" w:eastAsia="Calibri" w:hAnsi="Times New Roman" w:cs="Times New Roman"/>
              </w:rPr>
            </w:pPr>
            <w:r w:rsidRPr="005579A5">
              <w:rPr>
                <w:rFonts w:ascii="Times New Roman" w:eastAsia="Calibri" w:hAnsi="Times New Roman" w:cs="Times New Roman"/>
              </w:rPr>
              <w:t>4 При реконструкции сложившихся кварталов жилых, общественно-деловых зон (включая надстройку этажей, мансард) необходимо предусматривать требуемый по расчету объем учреждений и предприятий обслуживания для проживающего в этих кварталах населения. Допускается учитывать имеющиеся в соседних кварталах учреждения обслуживания при соблюдении нормативных радиусов их доступности (кроме дошкольных учреждений и начальных школ). В условиях реконструкции существующей застройки плотность застройки допускается повышать, но не более чем на 30 % при соблюдении санитарно-гигиенических и противопожарных норм.</w:t>
            </w:r>
          </w:p>
        </w:tc>
      </w:tr>
    </w:tbl>
    <w:p w:rsidR="005579A5" w:rsidRPr="005579A5" w:rsidRDefault="005579A5" w:rsidP="005579A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p>
    <w:p w:rsidR="005579A5" w:rsidRPr="005579A5" w:rsidRDefault="005579A5" w:rsidP="005579A5">
      <w:pPr>
        <w:widowControl w:val="0"/>
        <w:autoSpaceDE w:val="0"/>
        <w:autoSpaceDN w:val="0"/>
        <w:adjustRightInd w:val="0"/>
        <w:spacing w:after="0" w:line="20" w:lineRule="atLeast"/>
        <w:ind w:firstLine="709"/>
        <w:contextualSpacing/>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 xml:space="preserve">2. Обеспечение доступности объектов социальной инфраструктуры для инвалидов и других </w:t>
      </w:r>
      <w:r w:rsidRPr="005579A5">
        <w:rPr>
          <w:rFonts w:ascii="Times New Roman" w:eastAsia="Times New Roman" w:hAnsi="Times New Roman" w:cs="Times New Roman"/>
          <w:lang w:eastAsia="ru-RU"/>
        </w:rPr>
        <w:lastRenderedPageBreak/>
        <w:t>маломобильных групп населения.</w:t>
      </w:r>
    </w:p>
    <w:p w:rsidR="005579A5" w:rsidRPr="005579A5" w:rsidRDefault="005579A5" w:rsidP="005579A5">
      <w:pPr>
        <w:widowControl w:val="0"/>
        <w:autoSpaceDE w:val="0"/>
        <w:autoSpaceDN w:val="0"/>
        <w:adjustRightInd w:val="0"/>
        <w:spacing w:after="0" w:line="20" w:lineRule="atLeast"/>
        <w:ind w:firstLine="709"/>
        <w:contextualSpacing/>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При планировке и застройке поселений необходимо обеспечивать доступность объектов социальной инфраструктуры для инвалидов и других маломобильных групп населения.</w:t>
      </w:r>
    </w:p>
    <w:p w:rsidR="005579A5" w:rsidRPr="005579A5" w:rsidRDefault="005579A5" w:rsidP="005579A5">
      <w:pPr>
        <w:spacing w:after="0" w:line="20" w:lineRule="atLeast"/>
        <w:ind w:firstLine="709"/>
        <w:contextualSpacing/>
        <w:jc w:val="both"/>
        <w:rPr>
          <w:rFonts w:ascii="Times New Roman" w:eastAsia="Calibri" w:hAnsi="Times New Roman" w:cs="Times New Roman"/>
        </w:rPr>
      </w:pPr>
      <w:r w:rsidRPr="005579A5">
        <w:rPr>
          <w:rFonts w:ascii="Times New Roman" w:eastAsia="Calibri" w:hAnsi="Times New Roman" w:cs="Times New Roman"/>
        </w:rPr>
        <w:t>При проектировании и реконструкции общественных, жилых и промышленных зданий следует предусматривать для инвалидов и других маломобильных групп населения условия жизнедеятельности, равные для остальных категорий населения, в соответствии со СП 35-101-2001, СП 35-102-2001, СП 31-102-99, СП 35-103-2001, СП 35-104-2001, СП 35-105-2002, СП 35-106-2003, СП 35-107-2003, СП 36-109-2005, СП 35-112-2005, СП 35-114-2006, СП 35-117-2006Ю ВСН-62-91*, РДС 35-201-99.</w:t>
      </w:r>
    </w:p>
    <w:p w:rsidR="005579A5" w:rsidRPr="005579A5" w:rsidRDefault="005579A5" w:rsidP="005579A5">
      <w:pPr>
        <w:widowControl w:val="0"/>
        <w:autoSpaceDE w:val="0"/>
        <w:autoSpaceDN w:val="0"/>
        <w:adjustRightInd w:val="0"/>
        <w:spacing w:after="0" w:line="20" w:lineRule="atLeast"/>
        <w:ind w:firstLine="709"/>
        <w:contextualSpacing/>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Перечень объектов, доступных для инвалидов и других маломобильных групп населения, расчетное число и категория инвалидов, а также группа мобильности групп населения устанавливаются заданием на проектирование. Задания на проектирование объектов социальной инфраструктуры согласовываются в установленном порядке с органами социальной защиты населения Краснодарского края.</w:t>
      </w:r>
    </w:p>
    <w:p w:rsidR="005579A5" w:rsidRPr="005579A5" w:rsidRDefault="005579A5" w:rsidP="005579A5">
      <w:pPr>
        <w:widowControl w:val="0"/>
        <w:autoSpaceDE w:val="0"/>
        <w:autoSpaceDN w:val="0"/>
        <w:adjustRightInd w:val="0"/>
        <w:spacing w:after="0" w:line="20" w:lineRule="atLeast"/>
        <w:ind w:firstLine="709"/>
        <w:contextualSpacing/>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К объектам, подлежащим оснащению специальными приспособлениями и оборудованием для свободного передвижения и доступа инвалидов и маломобильных граждан, относятся жилые и административные здания и сооружения; объекты культуры и культурно-зрелищные сооружения (театры, библиотеки, музеи, места отправления религиозных обрядов и другие); объекты и учреждения образования и науки, здравоохранения и социальной защиты населения; объекты торговли, общественного питания и бытового обслуживания населения (парикмахерские, прачечные, общественные бани, и другие), финансово-банковские учреждения; гостиницы, отели, иные места временного проживания; физкультурно-оздоровительные, спортивные здания и сооружения, места отдыха, парки, сады, лесопарки, пляжи, объекты и сооружения оздоровительного и рекреационного назначения, аллеи и пешеходные дорожки; объекты и сооружения транспортного обслуживания населения, связи и информации: железнодорожные вокзалы, автовокзалы, другие объекты автомобильного, железнодорожного, водного и воздушного транспорта, обслуживающие население; станции и остановки всех видов пригородного транспорта; почтово-телеграфные; производственные объекты, объекты малого бизнеса и другие места приложения труда; тротуары, переходы улиц, дорог и магистралей; прилегающие к вышеперечисленным зданиям и сооружениям территории и площади.</w:t>
      </w:r>
    </w:p>
    <w:p w:rsidR="005579A5" w:rsidRPr="005579A5" w:rsidRDefault="005579A5" w:rsidP="005579A5">
      <w:pPr>
        <w:widowControl w:val="0"/>
        <w:autoSpaceDE w:val="0"/>
        <w:autoSpaceDN w:val="0"/>
        <w:adjustRightInd w:val="0"/>
        <w:spacing w:after="0" w:line="20" w:lineRule="atLeast"/>
        <w:ind w:firstLine="709"/>
        <w:contextualSpacing/>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Проектные решения объектов, доступных для маломобильных групп населения, должны обеспечивать:</w:t>
      </w:r>
    </w:p>
    <w:p w:rsidR="005579A5" w:rsidRPr="005579A5" w:rsidRDefault="005579A5" w:rsidP="005579A5">
      <w:pPr>
        <w:widowControl w:val="0"/>
        <w:autoSpaceDE w:val="0"/>
        <w:autoSpaceDN w:val="0"/>
        <w:adjustRightInd w:val="0"/>
        <w:spacing w:after="0" w:line="20" w:lineRule="atLeast"/>
        <w:ind w:firstLine="709"/>
        <w:contextualSpacing/>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1) досягаемость мест целевого посещения и беспрепятственность перемещения внутри зданий и сооружений;</w:t>
      </w:r>
    </w:p>
    <w:p w:rsidR="005579A5" w:rsidRPr="005579A5" w:rsidRDefault="005579A5" w:rsidP="005579A5">
      <w:pPr>
        <w:widowControl w:val="0"/>
        <w:autoSpaceDE w:val="0"/>
        <w:autoSpaceDN w:val="0"/>
        <w:adjustRightInd w:val="0"/>
        <w:spacing w:after="0" w:line="20" w:lineRule="atLeast"/>
        <w:ind w:firstLine="709"/>
        <w:contextualSpacing/>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2) безопасность путей движения (в том числе эвакуационных), а также мест проживания, обслуживания и приложения труда;</w:t>
      </w:r>
    </w:p>
    <w:p w:rsidR="005579A5" w:rsidRPr="005579A5" w:rsidRDefault="005579A5" w:rsidP="005579A5">
      <w:pPr>
        <w:spacing w:after="0" w:line="20" w:lineRule="atLeast"/>
        <w:ind w:firstLine="709"/>
        <w:contextualSpacing/>
        <w:jc w:val="both"/>
        <w:rPr>
          <w:rFonts w:ascii="Times New Roman" w:eastAsia="Calibri" w:hAnsi="Times New Roman" w:cs="Times New Roman"/>
        </w:rPr>
      </w:pPr>
      <w:r w:rsidRPr="005579A5">
        <w:rPr>
          <w:rFonts w:ascii="Times New Roman" w:eastAsia="Calibri" w:hAnsi="Times New Roman" w:cs="Times New Roman"/>
        </w:rPr>
        <w:t>3) своевременное получение полноценной и качественной информации, позволяющей ориентироваться в пространстве, использовать оборудование (в том числе для самообслуживания), получать услуги, участвовать в трудовом и учебном процессе и прочие;</w:t>
      </w:r>
    </w:p>
    <w:p w:rsidR="005579A5" w:rsidRPr="005579A5" w:rsidRDefault="005579A5" w:rsidP="005579A5">
      <w:pPr>
        <w:widowControl w:val="0"/>
        <w:autoSpaceDE w:val="0"/>
        <w:autoSpaceDN w:val="0"/>
        <w:adjustRightInd w:val="0"/>
        <w:spacing w:after="0" w:line="20" w:lineRule="atLeast"/>
        <w:ind w:firstLine="709"/>
        <w:contextualSpacing/>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4) удобство и комфорт среды жизнедеятельности.</w:t>
      </w:r>
    </w:p>
    <w:p w:rsidR="005579A5" w:rsidRPr="005579A5" w:rsidRDefault="005579A5" w:rsidP="005579A5">
      <w:pPr>
        <w:spacing w:after="0" w:line="20" w:lineRule="atLeast"/>
        <w:ind w:firstLine="709"/>
        <w:contextualSpacing/>
        <w:jc w:val="both"/>
        <w:rPr>
          <w:rFonts w:ascii="Times New Roman" w:eastAsia="Calibri" w:hAnsi="Times New Roman" w:cs="Times New Roman"/>
        </w:rPr>
      </w:pPr>
      <w:r w:rsidRPr="005579A5">
        <w:rPr>
          <w:rFonts w:ascii="Times New Roman" w:eastAsia="Calibri" w:hAnsi="Times New Roman" w:cs="Times New Roman"/>
        </w:rPr>
        <w:t>В проектах должны быть предусмотрены условия беспрепятственного и удобного передвижения маломобильных групп населения по участку к зданию или по территории предприятия, комплекса сооружений с учетом требований настоящих Нормативов. Система средств информационной поддержки должна быть обеспечена на всех путях движения, доступных для маломобильных групп населения, на все время эксплуатации.</w:t>
      </w:r>
    </w:p>
    <w:p w:rsidR="005579A5" w:rsidRPr="005579A5" w:rsidRDefault="005579A5" w:rsidP="005579A5">
      <w:pPr>
        <w:widowControl w:val="0"/>
        <w:autoSpaceDE w:val="0"/>
        <w:autoSpaceDN w:val="0"/>
        <w:adjustRightInd w:val="0"/>
        <w:spacing w:after="0" w:line="20" w:lineRule="atLeast"/>
        <w:ind w:firstLine="709"/>
        <w:contextualSpacing/>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Требования к зданиям, сооружениям и объектам социальной инфраструктуры</w:t>
      </w:r>
    </w:p>
    <w:p w:rsidR="005579A5" w:rsidRPr="005579A5" w:rsidRDefault="005579A5" w:rsidP="005579A5">
      <w:pPr>
        <w:widowControl w:val="0"/>
        <w:autoSpaceDE w:val="0"/>
        <w:autoSpaceDN w:val="0"/>
        <w:adjustRightInd w:val="0"/>
        <w:spacing w:after="0" w:line="20" w:lineRule="atLeast"/>
        <w:ind w:firstLine="709"/>
        <w:contextualSpacing/>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Объекты социальной инфраструктуры должны оснащаться следующими специальными приспособлениями и оборудованием:</w:t>
      </w:r>
    </w:p>
    <w:p w:rsidR="005579A5" w:rsidRPr="005579A5" w:rsidRDefault="005579A5" w:rsidP="005579A5">
      <w:pPr>
        <w:widowControl w:val="0"/>
        <w:autoSpaceDE w:val="0"/>
        <w:autoSpaceDN w:val="0"/>
        <w:adjustRightInd w:val="0"/>
        <w:spacing w:after="0" w:line="20" w:lineRule="atLeast"/>
        <w:ind w:firstLine="709"/>
        <w:contextualSpacing/>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1) визуальной и звуковой информацией, включая специальные знаки у строящихся, ремонтируемых объектов и звуковую сигнализацию у светофоров;</w:t>
      </w:r>
    </w:p>
    <w:p w:rsidR="005579A5" w:rsidRPr="005579A5" w:rsidRDefault="005579A5" w:rsidP="005579A5">
      <w:pPr>
        <w:widowControl w:val="0"/>
        <w:autoSpaceDE w:val="0"/>
        <w:autoSpaceDN w:val="0"/>
        <w:adjustRightInd w:val="0"/>
        <w:spacing w:after="0" w:line="20" w:lineRule="atLeast"/>
        <w:ind w:firstLine="709"/>
        <w:contextualSpacing/>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2) телефонами-автоматами или иными средствами связи, доступными для инвалидов;</w:t>
      </w:r>
    </w:p>
    <w:p w:rsidR="005579A5" w:rsidRPr="005579A5" w:rsidRDefault="005579A5" w:rsidP="005579A5">
      <w:pPr>
        <w:widowControl w:val="0"/>
        <w:autoSpaceDE w:val="0"/>
        <w:autoSpaceDN w:val="0"/>
        <w:adjustRightInd w:val="0"/>
        <w:spacing w:after="0" w:line="20" w:lineRule="atLeast"/>
        <w:ind w:firstLine="709"/>
        <w:contextualSpacing/>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3) санитарно-гигиеническими помещениями, доступными для инвалидов и других маломобильных групп населения;</w:t>
      </w:r>
    </w:p>
    <w:p w:rsidR="005579A5" w:rsidRPr="005579A5" w:rsidRDefault="005579A5" w:rsidP="005579A5">
      <w:pPr>
        <w:widowControl w:val="0"/>
        <w:autoSpaceDE w:val="0"/>
        <w:autoSpaceDN w:val="0"/>
        <w:adjustRightInd w:val="0"/>
        <w:spacing w:after="0" w:line="20" w:lineRule="atLeast"/>
        <w:ind w:firstLine="709"/>
        <w:contextualSpacing/>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4) пандусами и поручнями у лестниц при входах в здания;</w:t>
      </w:r>
    </w:p>
    <w:p w:rsidR="005579A5" w:rsidRPr="005579A5" w:rsidRDefault="005579A5" w:rsidP="005579A5">
      <w:pPr>
        <w:widowControl w:val="0"/>
        <w:autoSpaceDE w:val="0"/>
        <w:autoSpaceDN w:val="0"/>
        <w:adjustRightInd w:val="0"/>
        <w:spacing w:after="0" w:line="20" w:lineRule="atLeast"/>
        <w:ind w:firstLine="709"/>
        <w:contextualSpacing/>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5) пологими спусками у тротуаров в местах наземных переходов улиц, дорог, магистралей и остановок транспорта общего пользования;</w:t>
      </w:r>
    </w:p>
    <w:p w:rsidR="005579A5" w:rsidRPr="005579A5" w:rsidRDefault="005579A5" w:rsidP="005579A5">
      <w:pPr>
        <w:widowControl w:val="0"/>
        <w:autoSpaceDE w:val="0"/>
        <w:autoSpaceDN w:val="0"/>
        <w:adjustRightInd w:val="0"/>
        <w:spacing w:after="0" w:line="20" w:lineRule="atLeast"/>
        <w:ind w:firstLine="709"/>
        <w:contextualSpacing/>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 xml:space="preserve">6) специальными указателями маршрутов движения инвалидов по территории вокзалов, </w:t>
      </w:r>
      <w:r w:rsidRPr="005579A5">
        <w:rPr>
          <w:rFonts w:ascii="Times New Roman" w:eastAsia="Times New Roman" w:hAnsi="Times New Roman" w:cs="Times New Roman"/>
          <w:lang w:eastAsia="ru-RU"/>
        </w:rPr>
        <w:lastRenderedPageBreak/>
        <w:t>парков и других рекреационных зон;</w:t>
      </w:r>
    </w:p>
    <w:p w:rsidR="005579A5" w:rsidRPr="005579A5" w:rsidRDefault="005579A5" w:rsidP="005579A5">
      <w:pPr>
        <w:widowControl w:val="0"/>
        <w:autoSpaceDE w:val="0"/>
        <w:autoSpaceDN w:val="0"/>
        <w:adjustRightInd w:val="0"/>
        <w:spacing w:after="0" w:line="20" w:lineRule="atLeast"/>
        <w:ind w:firstLine="709"/>
        <w:contextualSpacing/>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7) пандусами и поручнями у лестниц привокзальных площадей, платформ, остановок маршрутных транспортных средств и мест посадки и высадки пассажиров;</w:t>
      </w:r>
    </w:p>
    <w:p w:rsidR="005579A5" w:rsidRPr="005579A5" w:rsidRDefault="005579A5" w:rsidP="005579A5">
      <w:pPr>
        <w:widowControl w:val="0"/>
        <w:autoSpaceDE w:val="0"/>
        <w:autoSpaceDN w:val="0"/>
        <w:adjustRightInd w:val="0"/>
        <w:spacing w:after="0" w:line="20" w:lineRule="atLeast"/>
        <w:ind w:firstLine="709"/>
        <w:contextualSpacing/>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8) пандусами при входах в здания, пандусами или подъемными устройствами у лестниц на лифтовых площадках, а также при входах в надземные и подземные переходы улиц, дорог и магистралей.</w:t>
      </w:r>
    </w:p>
    <w:p w:rsidR="005579A5" w:rsidRPr="005579A5" w:rsidRDefault="005579A5" w:rsidP="005579A5">
      <w:pPr>
        <w:spacing w:after="0" w:line="20" w:lineRule="atLeast"/>
        <w:ind w:firstLine="709"/>
        <w:contextualSpacing/>
        <w:jc w:val="both"/>
        <w:rPr>
          <w:rFonts w:ascii="Times New Roman" w:eastAsia="Calibri" w:hAnsi="Times New Roman" w:cs="Times New Roman"/>
        </w:rPr>
      </w:pPr>
      <w:r w:rsidRPr="005579A5">
        <w:rPr>
          <w:rFonts w:ascii="Times New Roman" w:eastAsia="Calibri" w:hAnsi="Times New Roman" w:cs="Times New Roman"/>
        </w:rPr>
        <w:t>Размещение специализированных учреждений, предназначенных для медицинского обслуживания и реабилитации инвалидов, и вместимость этих учреждений следует определять по реальной и прогнозируемой потребности в поселении, районах, микрорайонах.</w:t>
      </w:r>
    </w:p>
    <w:p w:rsidR="005579A5" w:rsidRPr="005579A5" w:rsidRDefault="005579A5" w:rsidP="005579A5">
      <w:pPr>
        <w:widowControl w:val="0"/>
        <w:autoSpaceDE w:val="0"/>
        <w:autoSpaceDN w:val="0"/>
        <w:adjustRightInd w:val="0"/>
        <w:spacing w:after="0" w:line="20" w:lineRule="atLeast"/>
        <w:ind w:firstLine="709"/>
        <w:contextualSpacing/>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Территориальные центры социального обслуживания граждан пожилого возраста и инвалидов согласно ГОСТ Р 52495-2005 должны быть следующих типов:</w:t>
      </w:r>
    </w:p>
    <w:p w:rsidR="005579A5" w:rsidRPr="005579A5" w:rsidRDefault="005579A5" w:rsidP="005579A5">
      <w:pPr>
        <w:spacing w:after="0" w:line="20" w:lineRule="atLeast"/>
        <w:ind w:firstLine="709"/>
        <w:contextualSpacing/>
        <w:jc w:val="both"/>
        <w:rPr>
          <w:rFonts w:ascii="Times New Roman" w:eastAsia="Calibri" w:hAnsi="Times New Roman" w:cs="Times New Roman"/>
        </w:rPr>
      </w:pPr>
      <w:r w:rsidRPr="005579A5">
        <w:rPr>
          <w:rFonts w:ascii="Times New Roman" w:eastAsia="Calibri" w:hAnsi="Times New Roman" w:cs="Times New Roman"/>
        </w:rPr>
        <w:t>1) стационарное учреждение социального обслуживания - учреждение социального обслуживания, обеспечивающее предоставление социальных услуг клиентам в условиях круглосуточного пребывания;</w:t>
      </w:r>
    </w:p>
    <w:p w:rsidR="005579A5" w:rsidRPr="005579A5" w:rsidRDefault="005579A5" w:rsidP="005579A5">
      <w:pPr>
        <w:spacing w:after="0" w:line="20" w:lineRule="atLeast"/>
        <w:ind w:firstLine="709"/>
        <w:contextualSpacing/>
        <w:jc w:val="both"/>
        <w:rPr>
          <w:rFonts w:ascii="Times New Roman" w:eastAsia="Calibri" w:hAnsi="Times New Roman" w:cs="Times New Roman"/>
        </w:rPr>
      </w:pPr>
      <w:r w:rsidRPr="005579A5">
        <w:rPr>
          <w:rFonts w:ascii="Times New Roman" w:eastAsia="Calibri" w:hAnsi="Times New Roman" w:cs="Times New Roman"/>
        </w:rPr>
        <w:t>2) полустационарное учреждение социального обслуживания - учреждение социального обслуживания, обеспечивающее предоставление социальных услуг клиентам в условиях пребывания в учреждении в течение определенного времени суток;</w:t>
      </w:r>
    </w:p>
    <w:p w:rsidR="005579A5" w:rsidRPr="005579A5" w:rsidRDefault="005579A5" w:rsidP="005579A5">
      <w:pPr>
        <w:spacing w:after="0" w:line="20" w:lineRule="atLeast"/>
        <w:ind w:firstLine="709"/>
        <w:contextualSpacing/>
        <w:jc w:val="both"/>
        <w:rPr>
          <w:rFonts w:ascii="Times New Roman" w:eastAsia="Calibri" w:hAnsi="Times New Roman" w:cs="Times New Roman"/>
        </w:rPr>
      </w:pPr>
      <w:r w:rsidRPr="005579A5">
        <w:rPr>
          <w:rFonts w:ascii="Times New Roman" w:eastAsia="Calibri" w:hAnsi="Times New Roman" w:cs="Times New Roman"/>
        </w:rPr>
        <w:t>3) нестационарное учреждение социального обслуживания - учреждение социального обслуживания, обеспечивающее предоставление социальных услуг клиентам в нестационарных условиях, без их проживания в указанном учреждении или отделении учреждения;</w:t>
      </w:r>
    </w:p>
    <w:p w:rsidR="005579A5" w:rsidRPr="005579A5" w:rsidRDefault="005579A5" w:rsidP="005579A5">
      <w:pPr>
        <w:widowControl w:val="0"/>
        <w:autoSpaceDE w:val="0"/>
        <w:autoSpaceDN w:val="0"/>
        <w:adjustRightInd w:val="0"/>
        <w:spacing w:after="0" w:line="20" w:lineRule="atLeast"/>
        <w:ind w:firstLine="709"/>
        <w:contextualSpacing/>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4) учреждение социального обслуживания на дому - учреждение социального обслуживания, обеспечивающее предоставление социальных услуг клиентам по месту проживания.</w:t>
      </w:r>
    </w:p>
    <w:p w:rsidR="005579A5" w:rsidRPr="005579A5" w:rsidRDefault="005579A5" w:rsidP="005579A5">
      <w:pPr>
        <w:spacing w:after="0" w:line="20" w:lineRule="atLeast"/>
        <w:ind w:firstLine="709"/>
        <w:contextualSpacing/>
        <w:jc w:val="both"/>
        <w:rPr>
          <w:rFonts w:ascii="Times New Roman" w:eastAsia="Calibri" w:hAnsi="Times New Roman" w:cs="Times New Roman"/>
        </w:rPr>
      </w:pPr>
      <w:r w:rsidRPr="005579A5">
        <w:rPr>
          <w:rFonts w:ascii="Times New Roman" w:eastAsia="Calibri" w:hAnsi="Times New Roman" w:cs="Times New Roman"/>
        </w:rPr>
        <w:t>Здания должны иметь как минимум один вход, приспособленный для маломобильных групп населения, с поверхности земли и из каждого доступного для маломобильных групп населения подземного или надземного перехода, соединенного с этим зданием.</w:t>
      </w:r>
    </w:p>
    <w:p w:rsidR="005579A5" w:rsidRPr="005579A5" w:rsidRDefault="005579A5" w:rsidP="005579A5">
      <w:pPr>
        <w:spacing w:after="0" w:line="20" w:lineRule="atLeast"/>
        <w:ind w:firstLine="709"/>
        <w:contextualSpacing/>
        <w:jc w:val="both"/>
        <w:rPr>
          <w:rFonts w:ascii="Times New Roman" w:eastAsia="Calibri" w:hAnsi="Times New Roman" w:cs="Times New Roman"/>
        </w:rPr>
      </w:pPr>
      <w:r w:rsidRPr="005579A5">
        <w:rPr>
          <w:rFonts w:ascii="Times New Roman" w:eastAsia="Calibri" w:hAnsi="Times New Roman" w:cs="Times New Roman"/>
        </w:rPr>
        <w:t>Места обслуживания и постоянного нахождения маломобильных групп населения должны располагаться на минимально возможных расстояниях от эвакуационных выходов из помещений, с этажей и из зданий наружу. Эвакуационные выходы и пути должны проектироваться из не пожароопасных материалов и соответствовать требованиям СНиП 21-01-97*.</w:t>
      </w:r>
    </w:p>
    <w:p w:rsidR="005579A5" w:rsidRPr="005579A5" w:rsidRDefault="005579A5" w:rsidP="005579A5">
      <w:pPr>
        <w:widowControl w:val="0"/>
        <w:autoSpaceDE w:val="0"/>
        <w:autoSpaceDN w:val="0"/>
        <w:adjustRightInd w:val="0"/>
        <w:spacing w:after="0" w:line="20" w:lineRule="atLeast"/>
        <w:ind w:firstLine="709"/>
        <w:contextualSpacing/>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Требования к параметрам проездов и проходов, обеспечивающих доступ инвалидов и маломобильных лиц</w:t>
      </w:r>
    </w:p>
    <w:p w:rsidR="005579A5" w:rsidRPr="005579A5" w:rsidRDefault="005579A5" w:rsidP="005579A5">
      <w:pPr>
        <w:spacing w:after="0" w:line="20" w:lineRule="atLeast"/>
        <w:ind w:firstLine="709"/>
        <w:contextualSpacing/>
        <w:jc w:val="both"/>
        <w:rPr>
          <w:rFonts w:ascii="Times New Roman" w:eastAsia="Calibri" w:hAnsi="Times New Roman" w:cs="Times New Roman"/>
        </w:rPr>
      </w:pPr>
      <w:r w:rsidRPr="005579A5">
        <w:rPr>
          <w:rFonts w:ascii="Times New Roman" w:eastAsia="Calibri" w:hAnsi="Times New Roman" w:cs="Times New Roman"/>
        </w:rPr>
        <w:t>При проектировании участка здания или комплекса следует соблюдать непрерывность пешеходных и транспортных путей, обеспечивающих доступ инвалидов и маломобильных лиц в здания. Эти пути должны стыковаться с внешними по отношению к участку коммуникациями и остановками транспорта.</w:t>
      </w:r>
    </w:p>
    <w:p w:rsidR="005579A5" w:rsidRPr="005579A5" w:rsidRDefault="005579A5" w:rsidP="005579A5">
      <w:pPr>
        <w:widowControl w:val="0"/>
        <w:autoSpaceDE w:val="0"/>
        <w:autoSpaceDN w:val="0"/>
        <w:adjustRightInd w:val="0"/>
        <w:spacing w:after="0" w:line="20" w:lineRule="atLeast"/>
        <w:ind w:firstLine="709"/>
        <w:contextualSpacing/>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Ограждения участков должны обеспечивать возможность опорного движения маломобильных групп населения через проходы и вдоль них.</w:t>
      </w:r>
    </w:p>
    <w:p w:rsidR="005579A5" w:rsidRPr="005579A5" w:rsidRDefault="005579A5" w:rsidP="005579A5">
      <w:pPr>
        <w:widowControl w:val="0"/>
        <w:autoSpaceDE w:val="0"/>
        <w:autoSpaceDN w:val="0"/>
        <w:adjustRightInd w:val="0"/>
        <w:spacing w:after="0" w:line="20" w:lineRule="atLeast"/>
        <w:ind w:firstLine="709"/>
        <w:contextualSpacing/>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Транспортные проезды и пешеходные дороги на пути к объектам, посещаемым инвалидами, допускается совмещать при соблюдении требований к параметрам путей движения.</w:t>
      </w:r>
    </w:p>
    <w:p w:rsidR="005579A5" w:rsidRPr="005579A5" w:rsidRDefault="005579A5" w:rsidP="005579A5">
      <w:pPr>
        <w:widowControl w:val="0"/>
        <w:autoSpaceDE w:val="0"/>
        <w:autoSpaceDN w:val="0"/>
        <w:adjustRightInd w:val="0"/>
        <w:spacing w:after="0" w:line="20" w:lineRule="atLeast"/>
        <w:ind w:firstLine="709"/>
        <w:contextualSpacing/>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Ширина пути движения на участке при встречном движении инвалидов на креслах-колясках должна быть не менее 1,8 м с учетом габаритных размеров кресел-колясок.</w:t>
      </w:r>
    </w:p>
    <w:p w:rsidR="005579A5" w:rsidRPr="005579A5" w:rsidRDefault="005579A5" w:rsidP="005579A5">
      <w:pPr>
        <w:spacing w:after="0" w:line="20" w:lineRule="atLeast"/>
        <w:ind w:firstLine="709"/>
        <w:contextualSpacing/>
        <w:jc w:val="both"/>
        <w:rPr>
          <w:rFonts w:ascii="Times New Roman" w:eastAsia="Calibri" w:hAnsi="Times New Roman" w:cs="Times New Roman"/>
        </w:rPr>
      </w:pPr>
      <w:r w:rsidRPr="005579A5">
        <w:rPr>
          <w:rFonts w:ascii="Times New Roman" w:eastAsia="Calibri" w:hAnsi="Times New Roman" w:cs="Times New Roman"/>
        </w:rPr>
        <w:t>В условиях сложившейся застройки при невозможности достижения нормативных параметров ширины пути движения следует предусматривать устройство горизонтальных площадок размером не менее 1,6 x 1,6 м через каждые 60 - 100 м пути для обеспечения возможности разъезда инвалидов на креслах-колясках.</w:t>
      </w:r>
    </w:p>
    <w:p w:rsidR="005579A5" w:rsidRPr="005579A5" w:rsidRDefault="005579A5" w:rsidP="005579A5">
      <w:pPr>
        <w:spacing w:after="0" w:line="20" w:lineRule="atLeast"/>
        <w:ind w:firstLine="709"/>
        <w:contextualSpacing/>
        <w:jc w:val="both"/>
        <w:rPr>
          <w:rFonts w:ascii="Times New Roman" w:eastAsia="Calibri" w:hAnsi="Times New Roman" w:cs="Times New Roman"/>
        </w:rPr>
      </w:pPr>
      <w:r w:rsidRPr="005579A5">
        <w:rPr>
          <w:rFonts w:ascii="Times New Roman" w:eastAsia="Calibri" w:hAnsi="Times New Roman" w:cs="Times New Roman"/>
        </w:rPr>
        <w:t>При совмещении на участке путей движения посетителей с проездами для транспорта следует предусматривать ограничительную (латеральную) разметку пешеходных путей на дорогах в соответствии с требованиями правил дорожного движения. Ширина полос движения должна обеспечивать безопасное расхождение людей, в том числе использующих технические средства реабилитации, с автотранспортом. Полосу движения инвалидов на креслах-колясках и механических колясках рекомендуется выделять с левой стороны на полосе пешеходного движения, на участке, пешеходных дорогах, аллеях.</w:t>
      </w:r>
    </w:p>
    <w:p w:rsidR="005579A5" w:rsidRPr="005579A5" w:rsidRDefault="005579A5" w:rsidP="005579A5">
      <w:pPr>
        <w:widowControl w:val="0"/>
        <w:autoSpaceDE w:val="0"/>
        <w:autoSpaceDN w:val="0"/>
        <w:adjustRightInd w:val="0"/>
        <w:spacing w:after="0" w:line="20" w:lineRule="atLeast"/>
        <w:ind w:firstLine="709"/>
        <w:contextualSpacing/>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Уклоны пути движения для проезда инвалидов на креслах-колясках не должны превышать: продольный - 5 процентов; поперечный - 1 - 2 процента.</w:t>
      </w:r>
    </w:p>
    <w:p w:rsidR="005579A5" w:rsidRPr="005579A5" w:rsidRDefault="005579A5" w:rsidP="005579A5">
      <w:pPr>
        <w:widowControl w:val="0"/>
        <w:autoSpaceDE w:val="0"/>
        <w:autoSpaceDN w:val="0"/>
        <w:adjustRightInd w:val="0"/>
        <w:spacing w:after="0" w:line="20" w:lineRule="atLeast"/>
        <w:ind w:firstLine="709"/>
        <w:contextualSpacing/>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При устройстве съездов с тротуара около здания и в затесненных местах допускается увеличивать продольный уклон до 10 процентов на протяжении не более 10 м.</w:t>
      </w:r>
    </w:p>
    <w:p w:rsidR="005579A5" w:rsidRPr="005579A5" w:rsidRDefault="005579A5" w:rsidP="005579A5">
      <w:pPr>
        <w:widowControl w:val="0"/>
        <w:autoSpaceDE w:val="0"/>
        <w:autoSpaceDN w:val="0"/>
        <w:adjustRightInd w:val="0"/>
        <w:spacing w:after="0" w:line="20" w:lineRule="atLeast"/>
        <w:ind w:firstLine="709"/>
        <w:contextualSpacing/>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Высота бордюров по краям пешеходных путей должна быть не менее 0,05 м.</w:t>
      </w:r>
    </w:p>
    <w:p w:rsidR="005579A5" w:rsidRPr="005579A5" w:rsidRDefault="005579A5" w:rsidP="005579A5">
      <w:pPr>
        <w:spacing w:after="0" w:line="20" w:lineRule="atLeast"/>
        <w:ind w:firstLine="709"/>
        <w:contextualSpacing/>
        <w:jc w:val="both"/>
        <w:rPr>
          <w:rFonts w:ascii="Times New Roman" w:eastAsia="Calibri" w:hAnsi="Times New Roman" w:cs="Times New Roman"/>
        </w:rPr>
      </w:pPr>
      <w:r w:rsidRPr="005579A5">
        <w:rPr>
          <w:rFonts w:ascii="Times New Roman" w:eastAsia="Calibri" w:hAnsi="Times New Roman" w:cs="Times New Roman"/>
        </w:rPr>
        <w:lastRenderedPageBreak/>
        <w:t>Высота бортового камня в местах пересечения тротуаров с проезжей частью, а также перепад высот бордюров, бортовых камней вдоль эксплуатируемых газонов и озелененных площадок, примыкающих к путям пешеходного движения, не должны превышать 0,04 м.</w:t>
      </w:r>
    </w:p>
    <w:p w:rsidR="005579A5" w:rsidRPr="005579A5" w:rsidRDefault="005579A5" w:rsidP="005579A5">
      <w:pPr>
        <w:widowControl w:val="0"/>
        <w:autoSpaceDE w:val="0"/>
        <w:autoSpaceDN w:val="0"/>
        <w:adjustRightInd w:val="0"/>
        <w:spacing w:after="0" w:line="20" w:lineRule="atLeast"/>
        <w:ind w:firstLine="709"/>
        <w:contextualSpacing/>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При невозможности организации отдельного наземного прохода для инвалидов и других маломобильных групп населения подземные и надземные переходы следует оборудовать пандусами и подъемными устройствами.</w:t>
      </w:r>
    </w:p>
    <w:p w:rsidR="005579A5" w:rsidRPr="005579A5" w:rsidRDefault="005579A5" w:rsidP="005579A5">
      <w:pPr>
        <w:spacing w:after="0" w:line="20" w:lineRule="atLeast"/>
        <w:ind w:firstLine="709"/>
        <w:contextualSpacing/>
        <w:jc w:val="both"/>
        <w:rPr>
          <w:rFonts w:ascii="Times New Roman" w:eastAsia="Calibri" w:hAnsi="Times New Roman" w:cs="Times New Roman"/>
        </w:rPr>
      </w:pPr>
      <w:r w:rsidRPr="005579A5">
        <w:rPr>
          <w:rFonts w:ascii="Times New Roman" w:eastAsia="Calibri" w:hAnsi="Times New Roman" w:cs="Times New Roman"/>
        </w:rPr>
        <w:t>Тактильные средства, выполняющие предупредительную функцию на покрытии пешеходных путей на участке, следует размещать не менее чем за 0,8 м до объекта информации, начала опасного участка, изменения направления движения, входа.</w:t>
      </w:r>
    </w:p>
    <w:p w:rsidR="005579A5" w:rsidRPr="005579A5" w:rsidRDefault="005579A5" w:rsidP="005579A5">
      <w:pPr>
        <w:spacing w:after="0" w:line="20" w:lineRule="atLeast"/>
        <w:ind w:firstLine="709"/>
        <w:contextualSpacing/>
        <w:jc w:val="both"/>
        <w:rPr>
          <w:rFonts w:ascii="Times New Roman" w:eastAsia="Calibri" w:hAnsi="Times New Roman" w:cs="Times New Roman"/>
        </w:rPr>
      </w:pPr>
      <w:r w:rsidRPr="005579A5">
        <w:rPr>
          <w:rFonts w:ascii="Times New Roman" w:eastAsia="Calibri" w:hAnsi="Times New Roman" w:cs="Times New Roman"/>
        </w:rPr>
        <w:t>Примечание. На путях движения маломобильных групп населения не допускается применять непрозрачные калитки на навесных петлях двустороннего действия, калитки с вращающимися полотнами, а также турникеты.</w:t>
      </w:r>
    </w:p>
    <w:p w:rsidR="005579A5" w:rsidRPr="005579A5" w:rsidRDefault="005579A5" w:rsidP="005579A5">
      <w:pPr>
        <w:spacing w:after="0" w:line="20" w:lineRule="atLeast"/>
        <w:ind w:firstLine="709"/>
        <w:contextualSpacing/>
        <w:jc w:val="both"/>
        <w:rPr>
          <w:rFonts w:ascii="Times New Roman" w:eastAsia="Calibri" w:hAnsi="Times New Roman" w:cs="Times New Roman"/>
        </w:rPr>
      </w:pPr>
      <w:r w:rsidRPr="005579A5">
        <w:rPr>
          <w:rFonts w:ascii="Times New Roman" w:eastAsia="Calibri" w:hAnsi="Times New Roman" w:cs="Times New Roman"/>
        </w:rPr>
        <w:t>Для открытых лестниц на перепадах рельефа рекомендуется принимать ширину проступей не менее 0,4 м, высоту подъемов ступеней - не более 0,12 м. Все ступени наружных лестниц в пределах одного марша должны быть одинаковыми по форме в плане, по размерам ширины проступи и высоты подъема ступеней. Поперечный уклон наружных ступеней должен быть в пределах 1 - 2 процентов.</w:t>
      </w:r>
    </w:p>
    <w:p w:rsidR="005579A5" w:rsidRPr="005579A5" w:rsidRDefault="005579A5" w:rsidP="005579A5">
      <w:pPr>
        <w:widowControl w:val="0"/>
        <w:autoSpaceDE w:val="0"/>
        <w:autoSpaceDN w:val="0"/>
        <w:adjustRightInd w:val="0"/>
        <w:spacing w:after="0" w:line="20" w:lineRule="atLeast"/>
        <w:ind w:firstLine="709"/>
        <w:contextualSpacing/>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Лестницы должны дублироваться пандусами, а при необходимости - другими средствами подъема.</w:t>
      </w:r>
    </w:p>
    <w:p w:rsidR="005579A5" w:rsidRPr="005579A5" w:rsidRDefault="005579A5" w:rsidP="005579A5">
      <w:pPr>
        <w:spacing w:after="0" w:line="20" w:lineRule="atLeast"/>
        <w:ind w:firstLine="709"/>
        <w:contextualSpacing/>
        <w:jc w:val="both"/>
        <w:rPr>
          <w:rFonts w:ascii="Times New Roman" w:eastAsia="Calibri" w:hAnsi="Times New Roman" w:cs="Times New Roman"/>
        </w:rPr>
      </w:pPr>
      <w:r w:rsidRPr="005579A5">
        <w:rPr>
          <w:rFonts w:ascii="Times New Roman" w:eastAsia="Calibri" w:hAnsi="Times New Roman" w:cs="Times New Roman"/>
        </w:rPr>
        <w:t>Объекты, нижняя кромка которых расположена на высоте от 0,7 до 2,1 м от уровня пешеходного пути, не должны выступать за плоскость вертикальной конструкции более чем на 0,1 м, а при их размещении на отдельно стоящей опоре - не более 0,3 м. При увеличении выступающих размеров пространство под этими объектами необходимо выделять бордюрным камнем, бортиком высотой не менее 0,05 м или ограждениями высотой не менее 0,7 м.</w:t>
      </w:r>
    </w:p>
    <w:p w:rsidR="005579A5" w:rsidRPr="005579A5" w:rsidRDefault="005579A5" w:rsidP="005579A5">
      <w:pPr>
        <w:spacing w:after="0" w:line="20" w:lineRule="atLeast"/>
        <w:ind w:firstLine="709"/>
        <w:contextualSpacing/>
        <w:jc w:val="both"/>
        <w:rPr>
          <w:rFonts w:ascii="Times New Roman" w:eastAsia="Calibri" w:hAnsi="Times New Roman" w:cs="Times New Roman"/>
        </w:rPr>
      </w:pPr>
      <w:r w:rsidRPr="005579A5">
        <w:rPr>
          <w:rFonts w:ascii="Times New Roman" w:eastAsia="Calibri" w:hAnsi="Times New Roman" w:cs="Times New Roman"/>
        </w:rPr>
        <w:t>Устройства и оборудование (почтовые ящики, укрытия таксофонов, информационные щиты и прочее), размещаемые на стенах зданий, сооружений или на отдельных конструкциях, а также выступающие элементы и части зданий и сооружений не должны сокращать нормируемое пространство для прохода, а также проезда и маневрирования кресла-коляски.</w:t>
      </w:r>
    </w:p>
    <w:p w:rsidR="005579A5" w:rsidRPr="005579A5" w:rsidRDefault="005579A5" w:rsidP="005579A5">
      <w:pPr>
        <w:widowControl w:val="0"/>
        <w:autoSpaceDE w:val="0"/>
        <w:autoSpaceDN w:val="0"/>
        <w:adjustRightInd w:val="0"/>
        <w:spacing w:after="0" w:line="20" w:lineRule="atLeast"/>
        <w:ind w:firstLine="709"/>
        <w:contextualSpacing/>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Таксофоны и другое специализированное оборудование для людей с недостатками зрения должны устанавливаться на горизонтальной плоскости с применением рифленого покрытия или на отдельных плитах высотой до 0,04 м, край которых должен находиться от установленного оборудования на расстоянии 0,7 - 0,8 м. Формы и края подвесного оборудования должны быть скруглены.</w:t>
      </w:r>
    </w:p>
    <w:p w:rsidR="005579A5" w:rsidRPr="005579A5" w:rsidRDefault="005579A5" w:rsidP="005579A5">
      <w:pPr>
        <w:widowControl w:val="0"/>
        <w:autoSpaceDE w:val="0"/>
        <w:autoSpaceDN w:val="0"/>
        <w:adjustRightInd w:val="0"/>
        <w:spacing w:after="0" w:line="20" w:lineRule="atLeast"/>
        <w:ind w:firstLine="709"/>
        <w:contextualSpacing/>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На открытых автостоянках около объектов социальной инфраструктуры на расстоянии не далее 50 м от входа, а при жилых зданиях - не далее 100 м, следует выделять до 10 процентов мест (но не менее одного места) для специального автотранспорта инвалидов с учетом ширины зоны для парковки не менее 3,5 м, а около учреждений, специализирующихся на лечении спинальных больных, и восстановлении опорно-двигательных функций, - не менее 20 процентов мест.</w:t>
      </w:r>
    </w:p>
    <w:p w:rsidR="005579A5" w:rsidRPr="005579A5" w:rsidRDefault="005579A5" w:rsidP="005579A5">
      <w:pPr>
        <w:widowControl w:val="0"/>
        <w:autoSpaceDE w:val="0"/>
        <w:autoSpaceDN w:val="0"/>
        <w:adjustRightInd w:val="0"/>
        <w:spacing w:after="0" w:line="20" w:lineRule="atLeast"/>
        <w:ind w:firstLine="709"/>
        <w:contextualSpacing/>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При наличии на стоянке мест для парковки автомашин, салоны которых приспособлены для перевозки инвалидов на креслах-колясках, ширина боковых подходов к местам стоянки таких машин должна быть не менее 2,5 м.</w:t>
      </w:r>
    </w:p>
    <w:p w:rsidR="005579A5" w:rsidRPr="005579A5" w:rsidRDefault="005579A5" w:rsidP="005579A5">
      <w:pPr>
        <w:widowControl w:val="0"/>
        <w:autoSpaceDE w:val="0"/>
        <w:autoSpaceDN w:val="0"/>
        <w:adjustRightInd w:val="0"/>
        <w:spacing w:after="0" w:line="20" w:lineRule="atLeast"/>
        <w:ind w:firstLine="709"/>
        <w:contextualSpacing/>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Места парковки оснащаются знаками, применяемыми в международной практике. Расстояние от остановок специализированных средств общественного транспорта, перевозящих только инвалидов, до входов в общественные здания не должно превышать 100 м. Площадки и места отдыха следует размещать смежно вне габаритов путей движения мест отдыха и ожидания.</w:t>
      </w:r>
    </w:p>
    <w:p w:rsidR="005579A5" w:rsidRPr="005579A5" w:rsidRDefault="005579A5" w:rsidP="005579A5">
      <w:pPr>
        <w:spacing w:after="0" w:line="20" w:lineRule="atLeast"/>
        <w:ind w:firstLine="709"/>
        <w:contextualSpacing/>
        <w:jc w:val="both"/>
        <w:rPr>
          <w:rFonts w:ascii="Times New Roman" w:eastAsia="Calibri" w:hAnsi="Times New Roman" w:cs="Times New Roman"/>
        </w:rPr>
      </w:pPr>
      <w:r w:rsidRPr="005579A5">
        <w:rPr>
          <w:rFonts w:ascii="Times New Roman" w:eastAsia="Calibri" w:hAnsi="Times New Roman" w:cs="Times New Roman"/>
        </w:rPr>
        <w:t>Площадки и места отдыха должны быть оборудованы устройствами для защиты от перегрева, осадков и постороннего шума (для мест тихого отдыха); информационными указателями.</w:t>
      </w:r>
    </w:p>
    <w:p w:rsidR="005579A5" w:rsidRPr="005579A5" w:rsidRDefault="005579A5" w:rsidP="005579A5">
      <w:pPr>
        <w:widowControl w:val="0"/>
        <w:autoSpaceDE w:val="0"/>
        <w:autoSpaceDN w:val="0"/>
        <w:adjustRightInd w:val="0"/>
        <w:spacing w:after="0" w:line="20" w:lineRule="atLeast"/>
        <w:ind w:firstLine="709"/>
        <w:contextualSpacing/>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Для озеленения участков объектов, посещаемых инвалидами и маломобильными группами населения, следует применять нетравмирующие древесно-кустарниковые породы.</w:t>
      </w:r>
    </w:p>
    <w:p w:rsidR="005579A5" w:rsidRPr="005579A5" w:rsidRDefault="005579A5" w:rsidP="005579A5">
      <w:pPr>
        <w:widowControl w:val="0"/>
        <w:autoSpaceDE w:val="0"/>
        <w:autoSpaceDN w:val="0"/>
        <w:adjustRightInd w:val="0"/>
        <w:spacing w:after="0" w:line="20" w:lineRule="atLeast"/>
        <w:ind w:firstLine="709"/>
        <w:contextualSpacing/>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Следует предусматривать линейную посадку деревьев и кустарников для формирования кромок путей пешеходного движения.</w:t>
      </w:r>
    </w:p>
    <w:p w:rsidR="005579A5" w:rsidRPr="005579A5" w:rsidRDefault="005579A5" w:rsidP="005579A5">
      <w:pPr>
        <w:widowControl w:val="0"/>
        <w:autoSpaceDE w:val="0"/>
        <w:autoSpaceDN w:val="0"/>
        <w:adjustRightInd w:val="0"/>
        <w:spacing w:after="0" w:line="20" w:lineRule="atLeast"/>
        <w:ind w:firstLine="709"/>
        <w:contextualSpacing/>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Граница озелененных эксплуатируемых площадок, примыкающая к путям пешеходного движения, не должна иметь перепада высот, бордюров, бортовых камней высотой более 0,04 м.</w:t>
      </w:r>
    </w:p>
    <w:p w:rsidR="005579A5" w:rsidRPr="005579A5" w:rsidRDefault="005579A5" w:rsidP="005579A5">
      <w:pPr>
        <w:spacing w:after="0" w:line="20" w:lineRule="atLeast"/>
        <w:ind w:firstLine="709"/>
        <w:contextualSpacing/>
        <w:jc w:val="both"/>
        <w:rPr>
          <w:rFonts w:ascii="Times New Roman" w:eastAsia="Calibri" w:hAnsi="Times New Roman" w:cs="Times New Roman"/>
        </w:rPr>
      </w:pPr>
      <w:r w:rsidRPr="005579A5">
        <w:rPr>
          <w:rFonts w:ascii="Times New Roman" w:eastAsia="Calibri" w:hAnsi="Times New Roman" w:cs="Times New Roman"/>
        </w:rPr>
        <w:t>В целях безопасности элементы озеленения не должны закрывать обзор для оценки ситуации на перекрестках, опасных участках, затенять проходы и проезды, сигналы, информационные устройства, ограждения опасных мест, а также иметь выступающие части (кроны, стволы, корни).</w:t>
      </w:r>
    </w:p>
    <w:p w:rsidR="005579A5" w:rsidRPr="005579A5" w:rsidRDefault="005579A5" w:rsidP="005579A5">
      <w:pPr>
        <w:spacing w:after="0" w:line="20" w:lineRule="atLeast"/>
        <w:ind w:firstLine="709"/>
        <w:contextualSpacing/>
        <w:jc w:val="both"/>
        <w:rPr>
          <w:rFonts w:ascii="Times New Roman" w:eastAsia="Calibri" w:hAnsi="Times New Roman" w:cs="Times New Roman"/>
        </w:rPr>
      </w:pPr>
    </w:p>
    <w:p w:rsidR="005579A5" w:rsidRPr="005579A5" w:rsidRDefault="005579A5" w:rsidP="005579A5">
      <w:pPr>
        <w:widowControl w:val="0"/>
        <w:autoSpaceDE w:val="0"/>
        <w:autoSpaceDN w:val="0"/>
        <w:adjustRightInd w:val="0"/>
        <w:spacing w:after="0" w:line="20" w:lineRule="atLeast"/>
        <w:ind w:right="-150" w:firstLine="709"/>
        <w:contextualSpacing/>
        <w:jc w:val="both"/>
        <w:outlineLvl w:val="2"/>
        <w:rPr>
          <w:rFonts w:ascii="Times New Roman" w:eastAsia="Times New Roman" w:hAnsi="Times New Roman" w:cs="Times New Roman"/>
          <w:bCs/>
          <w:i/>
          <w:lang w:eastAsia="ru-RU"/>
        </w:rPr>
      </w:pPr>
      <w:bookmarkStart w:id="38" w:name="_Toc112237962"/>
      <w:r w:rsidRPr="005579A5">
        <w:rPr>
          <w:rFonts w:ascii="Times New Roman" w:eastAsia="Times New Roman" w:hAnsi="Times New Roman" w:cs="Times New Roman"/>
          <w:bCs/>
          <w:i/>
          <w:lang w:eastAsia="ru-RU"/>
        </w:rPr>
        <w:t>Статья 44. Использование земельных участков в охранных зонах инженерных сетей</w:t>
      </w:r>
      <w:bookmarkEnd w:id="38"/>
      <w:r w:rsidRPr="005579A5">
        <w:rPr>
          <w:rFonts w:ascii="Times New Roman" w:eastAsia="Times New Roman" w:hAnsi="Times New Roman" w:cs="Times New Roman"/>
          <w:bCs/>
          <w:i/>
          <w:lang w:eastAsia="ru-RU"/>
        </w:rPr>
        <w:t>.</w:t>
      </w:r>
    </w:p>
    <w:p w:rsidR="005579A5" w:rsidRPr="005579A5" w:rsidRDefault="005579A5" w:rsidP="005579A5">
      <w:pPr>
        <w:spacing w:after="0" w:line="20" w:lineRule="atLeast"/>
        <w:ind w:firstLine="709"/>
        <w:contextualSpacing/>
        <w:jc w:val="both"/>
        <w:rPr>
          <w:rFonts w:ascii="Times New Roman" w:eastAsia="Calibri" w:hAnsi="Times New Roman" w:cs="Times New Roman"/>
        </w:rPr>
      </w:pPr>
      <w:r w:rsidRPr="005579A5">
        <w:rPr>
          <w:rFonts w:ascii="Times New Roman" w:eastAsia="Calibri" w:hAnsi="Times New Roman" w:cs="Times New Roman"/>
          <w:u w:val="single"/>
        </w:rPr>
        <w:t>1. В охранных зонах газораспределительных сетей,</w:t>
      </w:r>
      <w:r w:rsidRPr="005579A5">
        <w:rPr>
          <w:rFonts w:ascii="Times New Roman" w:eastAsia="Calibri" w:hAnsi="Times New Roman" w:cs="Times New Roman"/>
        </w:rPr>
        <w:t xml:space="preserve"> в целях предупреждения их повреждения или нарушения условий их нормальной эксплуатации налагаются ограничения (обременения), которыми запрещается:</w:t>
      </w:r>
    </w:p>
    <w:p w:rsidR="005579A5" w:rsidRPr="005579A5" w:rsidRDefault="005579A5" w:rsidP="005579A5">
      <w:pPr>
        <w:widowControl w:val="0"/>
        <w:autoSpaceDE w:val="0"/>
        <w:autoSpaceDN w:val="0"/>
        <w:adjustRightInd w:val="0"/>
        <w:spacing w:after="0" w:line="20" w:lineRule="atLeast"/>
        <w:ind w:firstLine="709"/>
        <w:contextualSpacing/>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1) строить объекты жилищно-гражданского и производственного назначения;</w:t>
      </w:r>
    </w:p>
    <w:p w:rsidR="005579A5" w:rsidRPr="005579A5" w:rsidRDefault="005579A5" w:rsidP="005579A5">
      <w:pPr>
        <w:widowControl w:val="0"/>
        <w:autoSpaceDE w:val="0"/>
        <w:autoSpaceDN w:val="0"/>
        <w:adjustRightInd w:val="0"/>
        <w:spacing w:after="0" w:line="20" w:lineRule="atLeast"/>
        <w:ind w:firstLine="709"/>
        <w:contextualSpacing/>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2)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5579A5" w:rsidRPr="005579A5" w:rsidRDefault="005579A5" w:rsidP="005579A5">
      <w:pPr>
        <w:widowControl w:val="0"/>
        <w:autoSpaceDE w:val="0"/>
        <w:autoSpaceDN w:val="0"/>
        <w:adjustRightInd w:val="0"/>
        <w:spacing w:after="0" w:line="20" w:lineRule="atLeast"/>
        <w:ind w:firstLine="709"/>
        <w:contextualSpacing/>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3)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5579A5" w:rsidRPr="005579A5" w:rsidRDefault="005579A5" w:rsidP="005579A5">
      <w:pPr>
        <w:widowControl w:val="0"/>
        <w:autoSpaceDE w:val="0"/>
        <w:autoSpaceDN w:val="0"/>
        <w:adjustRightInd w:val="0"/>
        <w:spacing w:after="0" w:line="20" w:lineRule="atLeast"/>
        <w:ind w:firstLine="709"/>
        <w:contextualSpacing/>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4)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5579A5" w:rsidRPr="005579A5" w:rsidRDefault="005579A5" w:rsidP="005579A5">
      <w:pPr>
        <w:widowControl w:val="0"/>
        <w:autoSpaceDE w:val="0"/>
        <w:autoSpaceDN w:val="0"/>
        <w:adjustRightInd w:val="0"/>
        <w:spacing w:after="0" w:line="20" w:lineRule="atLeast"/>
        <w:ind w:firstLine="709"/>
        <w:contextualSpacing/>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5) устраивать свалки и склады, разливать растворы кислот, солей, щелочей и других химически активных веществ;</w:t>
      </w:r>
    </w:p>
    <w:p w:rsidR="005579A5" w:rsidRPr="005579A5" w:rsidRDefault="005579A5" w:rsidP="005579A5">
      <w:pPr>
        <w:spacing w:after="0" w:line="20" w:lineRule="atLeast"/>
        <w:ind w:firstLine="709"/>
        <w:contextualSpacing/>
        <w:jc w:val="both"/>
        <w:rPr>
          <w:rFonts w:ascii="Times New Roman" w:eastAsia="Calibri" w:hAnsi="Times New Roman" w:cs="Times New Roman"/>
        </w:rPr>
      </w:pPr>
      <w:r w:rsidRPr="005579A5">
        <w:rPr>
          <w:rFonts w:ascii="Times New Roman" w:eastAsia="Calibri" w:hAnsi="Times New Roman" w:cs="Times New Roman"/>
        </w:rPr>
        <w:t>6)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5579A5" w:rsidRPr="005579A5" w:rsidRDefault="005579A5" w:rsidP="005579A5">
      <w:pPr>
        <w:widowControl w:val="0"/>
        <w:autoSpaceDE w:val="0"/>
        <w:autoSpaceDN w:val="0"/>
        <w:adjustRightInd w:val="0"/>
        <w:spacing w:after="0" w:line="20" w:lineRule="atLeast"/>
        <w:ind w:firstLine="709"/>
        <w:contextualSpacing/>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7) размещать источники огня;</w:t>
      </w:r>
    </w:p>
    <w:p w:rsidR="005579A5" w:rsidRPr="005579A5" w:rsidRDefault="005579A5" w:rsidP="005579A5">
      <w:pPr>
        <w:widowControl w:val="0"/>
        <w:autoSpaceDE w:val="0"/>
        <w:autoSpaceDN w:val="0"/>
        <w:adjustRightInd w:val="0"/>
        <w:spacing w:after="0" w:line="20" w:lineRule="atLeast"/>
        <w:ind w:firstLine="709"/>
        <w:contextualSpacing/>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8) рыть погреба, копать и обрабатывать почву сельскохозяйственными и мелиоративными орудиями и механизмами на глубину более 0,3 метра.</w:t>
      </w:r>
    </w:p>
    <w:p w:rsidR="005579A5" w:rsidRPr="005579A5" w:rsidRDefault="005579A5" w:rsidP="005579A5">
      <w:pPr>
        <w:widowControl w:val="0"/>
        <w:autoSpaceDE w:val="0"/>
        <w:autoSpaceDN w:val="0"/>
        <w:adjustRightInd w:val="0"/>
        <w:spacing w:after="0" w:line="20" w:lineRule="atLeast"/>
        <w:ind w:firstLine="709"/>
        <w:contextualSpacing/>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Земельные участки, расположенные в охранных зонах газораспределительных сетей, у их собственников, владельцев или пользователей не изымаются и могут быть использованы ими с учетом ограничений (обременений), устанавливаемых постановлением Правительства Российской Федерации от 20 ноября 2000 г. № 878 «Об утверждении правил охраны газораспределительных сетей» и налагаемых на земельные участки в установленном порядке.</w:t>
      </w:r>
    </w:p>
    <w:p w:rsidR="005579A5" w:rsidRPr="005579A5" w:rsidRDefault="005579A5" w:rsidP="005579A5">
      <w:pPr>
        <w:spacing w:after="0" w:line="20" w:lineRule="atLeast"/>
        <w:ind w:firstLine="709"/>
        <w:contextualSpacing/>
        <w:jc w:val="both"/>
        <w:rPr>
          <w:rFonts w:ascii="Times New Roman" w:eastAsia="Calibri" w:hAnsi="Times New Roman" w:cs="Times New Roman"/>
        </w:rPr>
      </w:pPr>
      <w:r w:rsidRPr="005579A5">
        <w:rPr>
          <w:rFonts w:ascii="Times New Roman" w:eastAsia="Calibri" w:hAnsi="Times New Roman" w:cs="Times New Roman"/>
        </w:rPr>
        <w:t>Хозяйственная деятельность в охранных зонах газораспределительных сетей, не предусмотренная постановлением Правительства Российской Федерации от 20 ноября 2000 г. № 878 «Об утверждении правил охраны газораспределительных сетей», при которой производится нарушение поверхности земельного участка и обработка почвы на глубину более 0,3 метра, осуществляется на основании письменного разрешения эксплуатационной организации газораспределительных сетей.</w:t>
      </w:r>
    </w:p>
    <w:p w:rsidR="005579A5" w:rsidRPr="005579A5" w:rsidRDefault="005579A5" w:rsidP="005579A5">
      <w:pPr>
        <w:widowControl w:val="0"/>
        <w:autoSpaceDE w:val="0"/>
        <w:autoSpaceDN w:val="0"/>
        <w:adjustRightInd w:val="0"/>
        <w:spacing w:after="0" w:line="20" w:lineRule="atLeast"/>
        <w:ind w:firstLine="709"/>
        <w:contextualSpacing/>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В охранных зонах систем газоснабжения без письменного уведомления организаций, в собственности или оперативном управлении которых находятся эти системы, запрещается:</w:t>
      </w:r>
    </w:p>
    <w:p w:rsidR="005579A5" w:rsidRPr="005579A5" w:rsidRDefault="005579A5" w:rsidP="005579A5">
      <w:pPr>
        <w:widowControl w:val="0"/>
        <w:autoSpaceDE w:val="0"/>
        <w:autoSpaceDN w:val="0"/>
        <w:adjustRightInd w:val="0"/>
        <w:spacing w:after="0" w:line="20" w:lineRule="atLeast"/>
        <w:ind w:firstLine="709"/>
        <w:contextualSpacing/>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1) производить строительство, капитальный ремонт, реконструкцию или снос любых зданий и сооружений;</w:t>
      </w:r>
    </w:p>
    <w:p w:rsidR="005579A5" w:rsidRPr="005579A5" w:rsidRDefault="005579A5" w:rsidP="005579A5">
      <w:pPr>
        <w:widowControl w:val="0"/>
        <w:autoSpaceDE w:val="0"/>
        <w:autoSpaceDN w:val="0"/>
        <w:adjustRightInd w:val="0"/>
        <w:spacing w:after="0" w:line="20" w:lineRule="atLeast"/>
        <w:ind w:firstLine="709"/>
        <w:contextualSpacing/>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2) складировать материалы, высаживать деревья всех видов; в) производить земляные и дорожные работы.</w:t>
      </w:r>
    </w:p>
    <w:p w:rsidR="005579A5" w:rsidRPr="005579A5" w:rsidRDefault="005579A5" w:rsidP="005579A5">
      <w:pPr>
        <w:widowControl w:val="0"/>
        <w:autoSpaceDE w:val="0"/>
        <w:autoSpaceDN w:val="0"/>
        <w:adjustRightInd w:val="0"/>
        <w:spacing w:after="0" w:line="20" w:lineRule="atLeast"/>
        <w:ind w:firstLine="709"/>
        <w:contextualSpacing/>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Организации и частные лица, получившие письменное разрешение на ведение указанных работ в охранных зонах систем газоснабжения, обязаны выполнять их с соблюдением мероприятий по их сохранности.</w:t>
      </w:r>
    </w:p>
    <w:p w:rsidR="005579A5" w:rsidRPr="005579A5" w:rsidRDefault="005579A5" w:rsidP="005579A5">
      <w:pPr>
        <w:widowControl w:val="0"/>
        <w:autoSpaceDE w:val="0"/>
        <w:autoSpaceDN w:val="0"/>
        <w:adjustRightInd w:val="0"/>
        <w:spacing w:after="0" w:line="20" w:lineRule="atLeast"/>
        <w:ind w:firstLine="709"/>
        <w:contextualSpacing/>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В охранных зонах систем газоснабжения запрещается:</w:t>
      </w:r>
    </w:p>
    <w:p w:rsidR="005579A5" w:rsidRPr="005579A5" w:rsidRDefault="005579A5" w:rsidP="005579A5">
      <w:pPr>
        <w:widowControl w:val="0"/>
        <w:autoSpaceDE w:val="0"/>
        <w:autoSpaceDN w:val="0"/>
        <w:adjustRightInd w:val="0"/>
        <w:spacing w:after="0" w:line="20" w:lineRule="atLeast"/>
        <w:ind w:firstLine="709"/>
        <w:contextualSpacing/>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1) перемещать и производить засыпку, нарушать сохранность опознавательных и предупредительных знаков;</w:t>
      </w:r>
    </w:p>
    <w:p w:rsidR="005579A5" w:rsidRPr="005579A5" w:rsidRDefault="005579A5" w:rsidP="005579A5">
      <w:pPr>
        <w:widowControl w:val="0"/>
        <w:autoSpaceDE w:val="0"/>
        <w:autoSpaceDN w:val="0"/>
        <w:adjustRightInd w:val="0"/>
        <w:spacing w:after="0" w:line="20" w:lineRule="atLeast"/>
        <w:ind w:firstLine="709"/>
        <w:contextualSpacing/>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2) размещать какие-либо открытые или закрытые источники огня.</w:t>
      </w:r>
    </w:p>
    <w:p w:rsidR="005579A5" w:rsidRPr="005579A5" w:rsidRDefault="005579A5" w:rsidP="005579A5">
      <w:pPr>
        <w:widowControl w:val="0"/>
        <w:autoSpaceDE w:val="0"/>
        <w:autoSpaceDN w:val="0"/>
        <w:adjustRightInd w:val="0"/>
        <w:spacing w:after="0" w:line="20" w:lineRule="atLeast"/>
        <w:ind w:firstLine="709"/>
        <w:contextualSpacing/>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Организации и частные лица на предоставленных им в пользование земельных участках, зданиях, по которым проходят наружные газопроводы, обязаны обеспечить сохранность этих газопроводов и свободный допуск к ним работников организаций, эксплуатирующих их.</w:t>
      </w:r>
    </w:p>
    <w:p w:rsidR="005579A5" w:rsidRPr="005579A5" w:rsidRDefault="005579A5" w:rsidP="005579A5">
      <w:pPr>
        <w:spacing w:after="0" w:line="20" w:lineRule="atLeast"/>
        <w:ind w:firstLine="709"/>
        <w:contextualSpacing/>
        <w:jc w:val="both"/>
        <w:rPr>
          <w:rFonts w:ascii="Times New Roman" w:eastAsia="Calibri" w:hAnsi="Times New Roman" w:cs="Times New Roman"/>
        </w:rPr>
      </w:pPr>
      <w:r w:rsidRPr="005579A5">
        <w:rPr>
          <w:rFonts w:ascii="Times New Roman" w:eastAsia="Calibri" w:hAnsi="Times New Roman" w:cs="Times New Roman"/>
        </w:rPr>
        <w:t>В проектно - сметной документации на строительство, реконструкцию, капитальный ремонт зданий и сооружений, вблизи которых расположены наружные газопроводы, должны предусматриваться мероприятия по обеспечению их сохранности. Мероприятия подлежат согласованию с организациями, в собственности или оперативном управлении которых находятся наружные газопроводы.</w:t>
      </w:r>
    </w:p>
    <w:p w:rsidR="005579A5" w:rsidRPr="005579A5" w:rsidRDefault="005579A5" w:rsidP="005579A5">
      <w:pPr>
        <w:spacing w:after="0" w:line="20" w:lineRule="atLeast"/>
        <w:ind w:firstLine="709"/>
        <w:contextualSpacing/>
        <w:jc w:val="both"/>
        <w:rPr>
          <w:rFonts w:ascii="Times New Roman" w:eastAsia="Calibri" w:hAnsi="Times New Roman" w:cs="Times New Roman"/>
        </w:rPr>
      </w:pPr>
      <w:r w:rsidRPr="005579A5">
        <w:rPr>
          <w:rFonts w:ascii="Times New Roman" w:eastAsia="Calibri" w:hAnsi="Times New Roman" w:cs="Times New Roman"/>
        </w:rPr>
        <w:t xml:space="preserve">Организации, выполняющие земляные работы вблизи действующих наружных газопроводов, при обнаружении трубопровода, не указанного в технической документации на производство этих работ, обязаны немедленно прекратить работы, принять меры к обеспечению </w:t>
      </w:r>
      <w:r w:rsidRPr="005579A5">
        <w:rPr>
          <w:rFonts w:ascii="Times New Roman" w:eastAsia="Calibri" w:hAnsi="Times New Roman" w:cs="Times New Roman"/>
        </w:rPr>
        <w:lastRenderedPageBreak/>
        <w:t>сохранности трубопровода и сообщить об этом организациям, эксплуатирующим подземные инженерные сооружения.</w:t>
      </w:r>
    </w:p>
    <w:p w:rsidR="005579A5" w:rsidRPr="005579A5" w:rsidRDefault="005579A5" w:rsidP="005579A5">
      <w:pPr>
        <w:spacing w:after="0" w:line="20" w:lineRule="atLeast"/>
        <w:ind w:firstLine="709"/>
        <w:contextualSpacing/>
        <w:jc w:val="both"/>
        <w:rPr>
          <w:rFonts w:ascii="Times New Roman" w:eastAsia="Calibri" w:hAnsi="Times New Roman" w:cs="Times New Roman"/>
        </w:rPr>
      </w:pPr>
      <w:r w:rsidRPr="005579A5">
        <w:rPr>
          <w:rFonts w:ascii="Times New Roman" w:eastAsia="Calibri" w:hAnsi="Times New Roman" w:cs="Times New Roman"/>
          <w:u w:val="single"/>
        </w:rPr>
        <w:t xml:space="preserve">2. В охранных зонах электрических сетей </w:t>
      </w:r>
      <w:r w:rsidRPr="005579A5">
        <w:rPr>
          <w:rFonts w:ascii="Times New Roman" w:eastAsia="Calibri" w:hAnsi="Times New Roman" w:cs="Times New Roman"/>
        </w:rPr>
        <w:t>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5579A5" w:rsidRPr="005579A5" w:rsidRDefault="005579A5" w:rsidP="005579A5">
      <w:pPr>
        <w:spacing w:after="0" w:line="20" w:lineRule="atLeast"/>
        <w:ind w:firstLine="709"/>
        <w:contextualSpacing/>
        <w:jc w:val="both"/>
        <w:rPr>
          <w:rFonts w:ascii="Times New Roman" w:eastAsia="Calibri" w:hAnsi="Times New Roman" w:cs="Times New Roman"/>
        </w:rPr>
      </w:pPr>
      <w:r w:rsidRPr="005579A5">
        <w:rPr>
          <w:rFonts w:ascii="Times New Roman" w:eastAsia="Calibri" w:hAnsi="Times New Roman" w:cs="Times New Roman"/>
        </w:rPr>
        <w:t>1)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5579A5" w:rsidRPr="005579A5" w:rsidRDefault="005579A5" w:rsidP="005579A5">
      <w:pPr>
        <w:widowControl w:val="0"/>
        <w:autoSpaceDE w:val="0"/>
        <w:autoSpaceDN w:val="0"/>
        <w:adjustRightInd w:val="0"/>
        <w:spacing w:after="0" w:line="20" w:lineRule="atLeast"/>
        <w:ind w:firstLine="709"/>
        <w:contextualSpacing/>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2) размещать свалки;</w:t>
      </w:r>
    </w:p>
    <w:p w:rsidR="005579A5" w:rsidRPr="005579A5" w:rsidRDefault="005579A5" w:rsidP="005579A5">
      <w:pPr>
        <w:widowControl w:val="0"/>
        <w:autoSpaceDE w:val="0"/>
        <w:autoSpaceDN w:val="0"/>
        <w:adjustRightInd w:val="0"/>
        <w:spacing w:after="0" w:line="20" w:lineRule="atLeast"/>
        <w:ind w:firstLine="709"/>
        <w:contextualSpacing/>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3) складировать или размещать хранилища любых, в том числе горюче-смазочных, материалов;</w:t>
      </w:r>
    </w:p>
    <w:p w:rsidR="005579A5" w:rsidRPr="005579A5" w:rsidRDefault="005579A5" w:rsidP="005579A5">
      <w:pPr>
        <w:widowControl w:val="0"/>
        <w:autoSpaceDE w:val="0"/>
        <w:autoSpaceDN w:val="0"/>
        <w:adjustRightInd w:val="0"/>
        <w:spacing w:after="0" w:line="20" w:lineRule="atLeast"/>
        <w:ind w:firstLine="709"/>
        <w:contextualSpacing/>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4)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5579A5" w:rsidRPr="005579A5" w:rsidRDefault="005579A5" w:rsidP="005579A5">
      <w:pPr>
        <w:widowControl w:val="0"/>
        <w:autoSpaceDE w:val="0"/>
        <w:autoSpaceDN w:val="0"/>
        <w:adjustRightInd w:val="0"/>
        <w:spacing w:after="0" w:line="20" w:lineRule="atLeast"/>
        <w:ind w:firstLine="709"/>
        <w:contextualSpacing/>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В пределах охранных зон без письменного решения о согласовании сетевых организаций юридическим и физическим лицам запрещаются:</w:t>
      </w:r>
    </w:p>
    <w:p w:rsidR="005579A5" w:rsidRPr="005579A5" w:rsidRDefault="005579A5" w:rsidP="005579A5">
      <w:pPr>
        <w:widowControl w:val="0"/>
        <w:autoSpaceDE w:val="0"/>
        <w:autoSpaceDN w:val="0"/>
        <w:adjustRightInd w:val="0"/>
        <w:spacing w:after="0" w:line="20" w:lineRule="atLeast"/>
        <w:ind w:firstLine="709"/>
        <w:contextualSpacing/>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 xml:space="preserve">1) строительство, капитальный ремонт, реконструкция или снос зданий и сооружений; </w:t>
      </w:r>
    </w:p>
    <w:p w:rsidR="005579A5" w:rsidRPr="005579A5" w:rsidRDefault="005579A5" w:rsidP="005579A5">
      <w:pPr>
        <w:widowControl w:val="0"/>
        <w:autoSpaceDE w:val="0"/>
        <w:autoSpaceDN w:val="0"/>
        <w:adjustRightInd w:val="0"/>
        <w:spacing w:after="0" w:line="20" w:lineRule="atLeast"/>
        <w:ind w:firstLine="709"/>
        <w:contextualSpacing/>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2) горные, взрывные, мелиоративные работы, в том числе связанные с временным затоплением земель;</w:t>
      </w:r>
    </w:p>
    <w:p w:rsidR="005579A5" w:rsidRPr="005579A5" w:rsidRDefault="005579A5" w:rsidP="005579A5">
      <w:pPr>
        <w:widowControl w:val="0"/>
        <w:autoSpaceDE w:val="0"/>
        <w:autoSpaceDN w:val="0"/>
        <w:adjustRightInd w:val="0"/>
        <w:spacing w:after="0" w:line="20" w:lineRule="atLeast"/>
        <w:ind w:firstLine="709"/>
        <w:contextualSpacing/>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3) посадка и вырубка деревьев и кустарников;</w:t>
      </w:r>
    </w:p>
    <w:p w:rsidR="005579A5" w:rsidRPr="005579A5" w:rsidRDefault="005579A5" w:rsidP="005579A5">
      <w:pPr>
        <w:spacing w:after="0" w:line="20" w:lineRule="atLeast"/>
        <w:ind w:firstLine="709"/>
        <w:contextualSpacing/>
        <w:jc w:val="both"/>
        <w:rPr>
          <w:rFonts w:ascii="Times New Roman" w:eastAsia="Calibri" w:hAnsi="Times New Roman" w:cs="Times New Roman"/>
        </w:rPr>
      </w:pPr>
      <w:r w:rsidRPr="005579A5">
        <w:rPr>
          <w:rFonts w:ascii="Times New Roman" w:eastAsia="Calibri" w:hAnsi="Times New Roman" w:cs="Times New Roman"/>
        </w:rPr>
        <w:t>4)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5579A5" w:rsidRPr="005579A5" w:rsidRDefault="005579A5" w:rsidP="005579A5">
      <w:pPr>
        <w:widowControl w:val="0"/>
        <w:autoSpaceDE w:val="0"/>
        <w:autoSpaceDN w:val="0"/>
        <w:adjustRightInd w:val="0"/>
        <w:spacing w:after="0" w:line="20" w:lineRule="atLeast"/>
        <w:ind w:firstLine="709"/>
        <w:contextualSpacing/>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В охранных зонах, установленных для объектов электросетевого хозяйства напряжением до 1000 вольт, помимо вышеуказанных действий по согласованию, без письменного решения о согласовании сетевых организаций запрещается:</w:t>
      </w:r>
    </w:p>
    <w:p w:rsidR="005579A5" w:rsidRPr="005579A5" w:rsidRDefault="005579A5" w:rsidP="005579A5">
      <w:pPr>
        <w:widowControl w:val="0"/>
        <w:autoSpaceDE w:val="0"/>
        <w:autoSpaceDN w:val="0"/>
        <w:adjustRightInd w:val="0"/>
        <w:spacing w:after="0" w:line="20" w:lineRule="atLeast"/>
        <w:ind w:firstLine="709"/>
        <w:contextualSpacing/>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1)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и дачные земельные участки, объекты садоводческих, огороднических или дачных некоммерческих объединений, объекты жилищного строительства, в том числе индивидуального (в охранных зонах воздушных линий электропередачи);</w:t>
      </w:r>
    </w:p>
    <w:p w:rsidR="005579A5" w:rsidRPr="005579A5" w:rsidRDefault="005579A5" w:rsidP="005579A5">
      <w:pPr>
        <w:widowControl w:val="0"/>
        <w:autoSpaceDE w:val="0"/>
        <w:autoSpaceDN w:val="0"/>
        <w:adjustRightInd w:val="0"/>
        <w:spacing w:after="0" w:line="20" w:lineRule="atLeast"/>
        <w:ind w:firstLine="709"/>
        <w:contextualSpacing/>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2) складировать или размещать хранилища любых, в том числе горюче-смазочных, материалов.</w:t>
      </w:r>
    </w:p>
    <w:p w:rsidR="005579A5" w:rsidRPr="005579A5" w:rsidRDefault="005579A5" w:rsidP="005579A5">
      <w:pPr>
        <w:spacing w:after="0" w:line="20" w:lineRule="atLeast"/>
        <w:ind w:firstLine="709"/>
        <w:contextualSpacing/>
        <w:jc w:val="both"/>
        <w:rPr>
          <w:rFonts w:ascii="Times New Roman" w:eastAsia="Calibri" w:hAnsi="Times New Roman" w:cs="Times New Roman"/>
        </w:rPr>
      </w:pPr>
      <w:r w:rsidRPr="005579A5">
        <w:rPr>
          <w:rFonts w:ascii="Times New Roman" w:eastAsia="Calibri" w:hAnsi="Times New Roman" w:cs="Times New Roman"/>
          <w:u w:val="single"/>
        </w:rPr>
        <w:t>3. В охранных зонах трубопроводов</w:t>
      </w:r>
      <w:r w:rsidRPr="005579A5">
        <w:rPr>
          <w:rFonts w:ascii="Times New Roman" w:eastAsia="Calibri" w:hAnsi="Times New Roman" w:cs="Times New Roman"/>
        </w:rPr>
        <w:t xml:space="preserve"> запрещается производить всякого рода действия, могущие нарушить нормальную эксплуатацию трубопроводов либо привести к их повреждению, в частности:</w:t>
      </w:r>
    </w:p>
    <w:p w:rsidR="005579A5" w:rsidRPr="005579A5" w:rsidRDefault="005579A5" w:rsidP="005579A5">
      <w:pPr>
        <w:widowControl w:val="0"/>
        <w:autoSpaceDE w:val="0"/>
        <w:autoSpaceDN w:val="0"/>
        <w:adjustRightInd w:val="0"/>
        <w:spacing w:after="0" w:line="20" w:lineRule="atLeast"/>
        <w:ind w:firstLine="709"/>
        <w:contextualSpacing/>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1) перемещать, засыпать и ломать опознавательные и сигнальные знаки, контрольно-измерительные пункты;</w:t>
      </w:r>
    </w:p>
    <w:p w:rsidR="005579A5" w:rsidRPr="005579A5" w:rsidRDefault="005579A5" w:rsidP="005579A5">
      <w:pPr>
        <w:widowControl w:val="0"/>
        <w:autoSpaceDE w:val="0"/>
        <w:autoSpaceDN w:val="0"/>
        <w:adjustRightInd w:val="0"/>
        <w:spacing w:after="0" w:line="20" w:lineRule="atLeast"/>
        <w:ind w:firstLine="709"/>
        <w:contextualSpacing/>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2) устраивать всякого рода свалки, выливать растворы кислот, солей и щелочей;</w:t>
      </w:r>
    </w:p>
    <w:p w:rsidR="005579A5" w:rsidRPr="005579A5" w:rsidRDefault="005579A5" w:rsidP="005579A5">
      <w:pPr>
        <w:widowControl w:val="0"/>
        <w:autoSpaceDE w:val="0"/>
        <w:autoSpaceDN w:val="0"/>
        <w:adjustRightInd w:val="0"/>
        <w:spacing w:after="0" w:line="20" w:lineRule="atLeast"/>
        <w:ind w:firstLine="709"/>
        <w:contextualSpacing/>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3) разрушать берегоукрепительные сооружения, водопропускные устройства, земляные и иные сооружения (устройства), предохраняющие трубопроводы от разрушения, а прилегающую территорию и окружающую местность - от аварийного разлива транспортируемой продукции;</w:t>
      </w:r>
    </w:p>
    <w:p w:rsidR="005579A5" w:rsidRPr="005579A5" w:rsidRDefault="005579A5" w:rsidP="005579A5">
      <w:pPr>
        <w:widowControl w:val="0"/>
        <w:autoSpaceDE w:val="0"/>
        <w:autoSpaceDN w:val="0"/>
        <w:adjustRightInd w:val="0"/>
        <w:spacing w:after="0" w:line="20" w:lineRule="atLeast"/>
        <w:ind w:firstLine="709"/>
        <w:contextualSpacing/>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4) размещать какие-либо открытые или закрытые источники огня.</w:t>
      </w:r>
    </w:p>
    <w:p w:rsidR="005579A5" w:rsidRPr="005579A5" w:rsidRDefault="005579A5" w:rsidP="005579A5">
      <w:pPr>
        <w:widowControl w:val="0"/>
        <w:autoSpaceDE w:val="0"/>
        <w:autoSpaceDN w:val="0"/>
        <w:adjustRightInd w:val="0"/>
        <w:spacing w:after="0" w:line="20" w:lineRule="atLeast"/>
        <w:ind w:firstLine="709"/>
        <w:contextualSpacing/>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В охранных зонах трубопроводов без письменного разрешения предприятий трубопроводного транспорта запрещается:</w:t>
      </w:r>
    </w:p>
    <w:p w:rsidR="005579A5" w:rsidRPr="005579A5" w:rsidRDefault="005579A5" w:rsidP="005579A5">
      <w:pPr>
        <w:widowControl w:val="0"/>
        <w:autoSpaceDE w:val="0"/>
        <w:autoSpaceDN w:val="0"/>
        <w:adjustRightInd w:val="0"/>
        <w:spacing w:after="0" w:line="20" w:lineRule="atLeast"/>
        <w:ind w:firstLine="709"/>
        <w:contextualSpacing/>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1) возводить любые постройки и сооружения;</w:t>
      </w:r>
    </w:p>
    <w:p w:rsidR="005579A5" w:rsidRPr="005579A5" w:rsidRDefault="005579A5" w:rsidP="005579A5">
      <w:pPr>
        <w:spacing w:after="0" w:line="20" w:lineRule="atLeast"/>
        <w:ind w:firstLine="709"/>
        <w:contextualSpacing/>
        <w:jc w:val="both"/>
        <w:rPr>
          <w:rFonts w:ascii="Times New Roman" w:eastAsia="Calibri" w:hAnsi="Times New Roman" w:cs="Times New Roman"/>
        </w:rPr>
      </w:pPr>
      <w:r w:rsidRPr="005579A5">
        <w:rPr>
          <w:rFonts w:ascii="Times New Roman" w:eastAsia="Calibri" w:hAnsi="Times New Roman" w:cs="Times New Roman"/>
        </w:rPr>
        <w:t>2) высаживать деревья и кустарники всех видов, складировать корма, удобрения, материалы, сено и солому, располагать коновязи, содержать скот, выделять рыбопромысловые участки, производить добычу рыбы, а также водных животных и растений, устраивать водопои, производить колку и заготовку льда;</w:t>
      </w:r>
    </w:p>
    <w:p w:rsidR="005579A5" w:rsidRPr="005579A5" w:rsidRDefault="005579A5" w:rsidP="005579A5">
      <w:pPr>
        <w:widowControl w:val="0"/>
        <w:autoSpaceDE w:val="0"/>
        <w:autoSpaceDN w:val="0"/>
        <w:adjustRightInd w:val="0"/>
        <w:spacing w:after="0" w:line="20" w:lineRule="atLeast"/>
        <w:ind w:firstLine="709"/>
        <w:contextualSpacing/>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3) сооружать проезды и переезды через трассы трубопроводов, устраивать стоянки автомобильного транспорта, тракторов и механизмов, размещать сады и огороды;</w:t>
      </w:r>
    </w:p>
    <w:p w:rsidR="005579A5" w:rsidRPr="005579A5" w:rsidRDefault="005579A5" w:rsidP="005579A5">
      <w:pPr>
        <w:widowControl w:val="0"/>
        <w:autoSpaceDE w:val="0"/>
        <w:autoSpaceDN w:val="0"/>
        <w:adjustRightInd w:val="0"/>
        <w:spacing w:after="0" w:line="20" w:lineRule="atLeast"/>
        <w:ind w:firstLine="709"/>
        <w:contextualSpacing/>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lastRenderedPageBreak/>
        <w:t>4) производить мелиоративные земляные работы, сооружать оросительные и осушительные системы;</w:t>
      </w:r>
    </w:p>
    <w:p w:rsidR="005579A5" w:rsidRPr="005579A5" w:rsidRDefault="005579A5" w:rsidP="005579A5">
      <w:pPr>
        <w:widowControl w:val="0"/>
        <w:autoSpaceDE w:val="0"/>
        <w:autoSpaceDN w:val="0"/>
        <w:adjustRightInd w:val="0"/>
        <w:spacing w:after="0" w:line="20" w:lineRule="atLeast"/>
        <w:ind w:firstLine="709"/>
        <w:contextualSpacing/>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5) производить всякого рода открытые и подземные, горные, строительные, монтажные и взрывные работы, планировку грунта.</w:t>
      </w:r>
    </w:p>
    <w:p w:rsidR="005579A5" w:rsidRPr="005579A5" w:rsidRDefault="005579A5" w:rsidP="005579A5">
      <w:pPr>
        <w:spacing w:after="0" w:line="20" w:lineRule="atLeast"/>
        <w:ind w:firstLine="709"/>
        <w:contextualSpacing/>
        <w:jc w:val="both"/>
        <w:rPr>
          <w:rFonts w:ascii="Times New Roman" w:eastAsia="Calibri" w:hAnsi="Times New Roman" w:cs="Times New Roman"/>
        </w:rPr>
      </w:pPr>
      <w:r w:rsidRPr="005579A5">
        <w:rPr>
          <w:rFonts w:ascii="Times New Roman" w:eastAsia="Calibri" w:hAnsi="Times New Roman" w:cs="Times New Roman"/>
        </w:rPr>
        <w:t>Земельные участки, входящие в охранные зоны трубопроводов, не изымаются у землепользователей и используются ими для проведения сельскохозяйственных и иных работ с обязательным соблюдением требований настоящих Правил.</w:t>
      </w:r>
    </w:p>
    <w:p w:rsidR="005579A5" w:rsidRPr="005579A5" w:rsidRDefault="005579A5" w:rsidP="005579A5">
      <w:pPr>
        <w:spacing w:after="0" w:line="20" w:lineRule="atLeast"/>
        <w:ind w:firstLine="709"/>
        <w:contextualSpacing/>
        <w:jc w:val="both"/>
        <w:rPr>
          <w:rFonts w:ascii="Times New Roman" w:eastAsia="Calibri" w:hAnsi="Times New Roman" w:cs="Times New Roman"/>
        </w:rPr>
      </w:pPr>
    </w:p>
    <w:p w:rsidR="005579A5" w:rsidRPr="005579A5" w:rsidRDefault="005579A5" w:rsidP="005579A5">
      <w:pPr>
        <w:widowControl w:val="0"/>
        <w:autoSpaceDE w:val="0"/>
        <w:autoSpaceDN w:val="0"/>
        <w:adjustRightInd w:val="0"/>
        <w:spacing w:after="0" w:line="20" w:lineRule="atLeast"/>
        <w:ind w:right="-150" w:firstLine="709"/>
        <w:contextualSpacing/>
        <w:jc w:val="both"/>
        <w:outlineLvl w:val="2"/>
        <w:rPr>
          <w:rFonts w:ascii="Times New Roman" w:eastAsia="Times New Roman" w:hAnsi="Times New Roman" w:cs="Times New Roman"/>
          <w:bCs/>
          <w:i/>
          <w:lang w:eastAsia="ru-RU"/>
        </w:rPr>
      </w:pPr>
      <w:bookmarkStart w:id="39" w:name="_Toc112237963"/>
      <w:r w:rsidRPr="005579A5">
        <w:rPr>
          <w:rFonts w:ascii="Times New Roman" w:eastAsia="Times New Roman" w:hAnsi="Times New Roman" w:cs="Times New Roman"/>
          <w:bCs/>
          <w:i/>
          <w:lang w:eastAsia="ru-RU"/>
        </w:rPr>
        <w:t>Статья 45. Использование земельных участков в границах водоохранных зон</w:t>
      </w:r>
      <w:bookmarkEnd w:id="39"/>
      <w:r w:rsidRPr="005579A5">
        <w:rPr>
          <w:rFonts w:ascii="Times New Roman" w:eastAsia="Times New Roman" w:hAnsi="Times New Roman" w:cs="Times New Roman"/>
          <w:bCs/>
          <w:i/>
          <w:lang w:eastAsia="ru-RU"/>
        </w:rPr>
        <w:t>.</w:t>
      </w:r>
    </w:p>
    <w:p w:rsidR="005579A5" w:rsidRPr="005579A5" w:rsidRDefault="005579A5" w:rsidP="005579A5">
      <w:pPr>
        <w:widowControl w:val="0"/>
        <w:autoSpaceDE w:val="0"/>
        <w:autoSpaceDN w:val="0"/>
        <w:adjustRightInd w:val="0"/>
        <w:spacing w:after="0" w:line="20" w:lineRule="atLeast"/>
        <w:ind w:firstLine="709"/>
        <w:contextualSpacing/>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1. В границах водоохранных зон запрещаются:</w:t>
      </w:r>
    </w:p>
    <w:p w:rsidR="005579A5" w:rsidRPr="005579A5" w:rsidRDefault="005579A5" w:rsidP="005579A5">
      <w:pPr>
        <w:widowControl w:val="0"/>
        <w:autoSpaceDE w:val="0"/>
        <w:autoSpaceDN w:val="0"/>
        <w:adjustRightInd w:val="0"/>
        <w:spacing w:after="0" w:line="20" w:lineRule="atLeast"/>
        <w:ind w:firstLine="709"/>
        <w:contextualSpacing/>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1)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5579A5" w:rsidRPr="005579A5" w:rsidRDefault="005579A5" w:rsidP="005579A5">
      <w:pPr>
        <w:spacing w:after="0" w:line="20" w:lineRule="atLeast"/>
        <w:ind w:firstLine="709"/>
        <w:contextualSpacing/>
        <w:jc w:val="both"/>
        <w:rPr>
          <w:rFonts w:ascii="Times New Roman" w:eastAsia="Calibri" w:hAnsi="Times New Roman" w:cs="Times New Roman"/>
        </w:rPr>
      </w:pPr>
      <w:r w:rsidRPr="005579A5">
        <w:rPr>
          <w:rFonts w:ascii="Times New Roman" w:eastAsia="Calibri" w:hAnsi="Times New Roman" w:cs="Times New Roman"/>
        </w:rPr>
        <w:t>2)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5579A5" w:rsidRPr="005579A5" w:rsidRDefault="005579A5" w:rsidP="005579A5">
      <w:pPr>
        <w:spacing w:after="0" w:line="20" w:lineRule="atLeast"/>
        <w:ind w:firstLine="709"/>
        <w:contextualSpacing/>
        <w:jc w:val="both"/>
        <w:rPr>
          <w:rFonts w:ascii="Times New Roman" w:eastAsia="Calibri" w:hAnsi="Times New Roman" w:cs="Times New Roman"/>
        </w:rPr>
      </w:pPr>
      <w:r w:rsidRPr="005579A5">
        <w:rPr>
          <w:rFonts w:ascii="Times New Roman" w:eastAsia="Calibri" w:hAnsi="Times New Roman" w:cs="Times New Roman"/>
        </w:rPr>
        <w:t>3)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РФ),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5579A5" w:rsidRPr="005579A5" w:rsidRDefault="005579A5" w:rsidP="005579A5">
      <w:pPr>
        <w:widowControl w:val="0"/>
        <w:autoSpaceDE w:val="0"/>
        <w:autoSpaceDN w:val="0"/>
        <w:adjustRightInd w:val="0"/>
        <w:spacing w:after="0" w:line="20" w:lineRule="atLeast"/>
        <w:ind w:firstLine="709"/>
        <w:contextualSpacing/>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4) размещение специализированных хранилищ пестицидов и агрохимикатов, применение пестицидов и агрохимикатов;</w:t>
      </w:r>
    </w:p>
    <w:p w:rsidR="005579A5" w:rsidRPr="005579A5" w:rsidRDefault="005579A5" w:rsidP="005579A5">
      <w:pPr>
        <w:spacing w:after="0" w:line="20" w:lineRule="atLeast"/>
        <w:ind w:firstLine="709"/>
        <w:contextualSpacing/>
        <w:jc w:val="both"/>
        <w:rPr>
          <w:rFonts w:ascii="Times New Roman" w:eastAsia="Calibri" w:hAnsi="Times New Roman" w:cs="Times New Roman"/>
        </w:rPr>
      </w:pPr>
      <w:r w:rsidRPr="005579A5">
        <w:rPr>
          <w:rFonts w:ascii="Times New Roman" w:eastAsia="Calibri" w:hAnsi="Times New Roman" w:cs="Times New Roman"/>
        </w:rPr>
        <w:t>5)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 № 2395-1 «О недрах»).</w:t>
      </w:r>
    </w:p>
    <w:p w:rsidR="005579A5" w:rsidRPr="005579A5" w:rsidRDefault="005579A5" w:rsidP="005579A5">
      <w:pPr>
        <w:spacing w:after="0" w:line="20" w:lineRule="atLeast"/>
        <w:ind w:firstLine="709"/>
        <w:contextualSpacing/>
        <w:jc w:val="both"/>
        <w:rPr>
          <w:rFonts w:ascii="Times New Roman" w:eastAsia="Calibri" w:hAnsi="Times New Roman" w:cs="Times New Roman"/>
        </w:rPr>
      </w:pPr>
      <w:r w:rsidRPr="005579A5">
        <w:rPr>
          <w:rFonts w:ascii="Times New Roman" w:eastAsia="Calibri" w:hAnsi="Times New Roman" w:cs="Times New Roman"/>
        </w:rPr>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5579A5" w:rsidRPr="005579A5" w:rsidRDefault="005579A5" w:rsidP="005579A5">
      <w:pPr>
        <w:widowControl w:val="0"/>
        <w:autoSpaceDE w:val="0"/>
        <w:autoSpaceDN w:val="0"/>
        <w:adjustRightInd w:val="0"/>
        <w:spacing w:after="0" w:line="20" w:lineRule="atLeast"/>
        <w:ind w:firstLine="709"/>
        <w:contextualSpacing/>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1) централизованные системы водоотведения (канализации), централизованные ливневые системы водоотведения;</w:t>
      </w:r>
    </w:p>
    <w:p w:rsidR="005579A5" w:rsidRPr="005579A5" w:rsidRDefault="005579A5" w:rsidP="005579A5">
      <w:pPr>
        <w:spacing w:after="0" w:line="20" w:lineRule="atLeast"/>
        <w:ind w:firstLine="709"/>
        <w:contextualSpacing/>
        <w:jc w:val="both"/>
        <w:rPr>
          <w:rFonts w:ascii="Times New Roman" w:eastAsia="Calibri" w:hAnsi="Times New Roman" w:cs="Times New Roman"/>
        </w:rPr>
      </w:pPr>
      <w:r w:rsidRPr="005579A5">
        <w:rPr>
          <w:rFonts w:ascii="Times New Roman" w:eastAsia="Calibri" w:hAnsi="Times New Roman" w:cs="Times New Roman"/>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5579A5" w:rsidRPr="005579A5" w:rsidRDefault="005579A5" w:rsidP="005579A5">
      <w:pPr>
        <w:spacing w:after="0" w:line="20" w:lineRule="atLeast"/>
        <w:ind w:firstLine="709"/>
        <w:contextualSpacing/>
        <w:jc w:val="both"/>
        <w:rPr>
          <w:rFonts w:ascii="Times New Roman" w:eastAsia="Calibri" w:hAnsi="Times New Roman" w:cs="Times New Roman"/>
        </w:rPr>
      </w:pPr>
      <w:r w:rsidRPr="005579A5">
        <w:rPr>
          <w:rFonts w:ascii="Times New Roman" w:eastAsia="Calibri" w:hAnsi="Times New Roman" w:cs="Times New Roman"/>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 РФ;</w:t>
      </w:r>
    </w:p>
    <w:p w:rsidR="005579A5" w:rsidRPr="005579A5" w:rsidRDefault="005579A5" w:rsidP="005579A5">
      <w:pPr>
        <w:spacing w:after="0" w:line="20" w:lineRule="atLeast"/>
        <w:ind w:firstLine="709"/>
        <w:contextualSpacing/>
        <w:jc w:val="both"/>
        <w:rPr>
          <w:rFonts w:ascii="Times New Roman" w:eastAsia="Calibri" w:hAnsi="Times New Roman" w:cs="Times New Roman"/>
        </w:rPr>
      </w:pPr>
      <w:r w:rsidRPr="005579A5">
        <w:rPr>
          <w:rFonts w:ascii="Times New Roman" w:eastAsia="Calibri" w:hAnsi="Times New Roman" w:cs="Times New Roman"/>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5579A5" w:rsidRPr="005579A5" w:rsidRDefault="005579A5" w:rsidP="005579A5">
      <w:pPr>
        <w:spacing w:after="0" w:line="20" w:lineRule="atLeast"/>
        <w:ind w:firstLine="709"/>
        <w:contextualSpacing/>
        <w:jc w:val="both"/>
        <w:rPr>
          <w:rFonts w:ascii="Times New Roman" w:eastAsia="Calibri" w:hAnsi="Times New Roman" w:cs="Times New Roman"/>
        </w:rPr>
      </w:pPr>
      <w:r w:rsidRPr="005579A5">
        <w:rPr>
          <w:rFonts w:ascii="Times New Roman" w:eastAsia="Calibri" w:hAnsi="Times New Roman" w:cs="Times New Roman"/>
        </w:rPr>
        <w:t xml:space="preserve">В отношении территорий садоводческих, огороднических или дачных некоммерческих объединений граждан, размещенных в границах водоохранных зон и не оборудованных </w:t>
      </w:r>
      <w:r w:rsidRPr="005579A5">
        <w:rPr>
          <w:rFonts w:ascii="Times New Roman" w:eastAsia="Calibri" w:hAnsi="Times New Roman" w:cs="Times New Roman"/>
        </w:rPr>
        <w:lastRenderedPageBreak/>
        <w:t>сооружениями для очистки сточных вод, до момента их оборудования такими сооружениями и (или) подключения к системам, указанным в пункте 1 части 16 Водного кодекса РФ,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5579A5" w:rsidRPr="005579A5" w:rsidRDefault="005579A5" w:rsidP="005579A5">
      <w:pPr>
        <w:spacing w:after="0" w:line="20" w:lineRule="atLeast"/>
        <w:ind w:firstLine="709"/>
        <w:contextualSpacing/>
        <w:jc w:val="both"/>
        <w:rPr>
          <w:rFonts w:ascii="Times New Roman" w:eastAsia="Calibri" w:hAnsi="Times New Roman" w:cs="Times New Roman"/>
        </w:rPr>
      </w:pPr>
      <w:r w:rsidRPr="005579A5">
        <w:rPr>
          <w:rFonts w:ascii="Times New Roman" w:eastAsia="Calibri" w:hAnsi="Times New Roman" w:cs="Times New Roman"/>
        </w:rPr>
        <w:t>Установление на местности границ водоохранных зон и границ прибрежных защитных полос водных объектов, в том числе посредством специальных информационных знаков, осуществляется в порядке, установленном Правительством Российской Федерации.</w:t>
      </w:r>
    </w:p>
    <w:p w:rsidR="005579A5" w:rsidRPr="005579A5" w:rsidRDefault="005579A5" w:rsidP="005579A5">
      <w:pPr>
        <w:widowControl w:val="0"/>
        <w:autoSpaceDE w:val="0"/>
        <w:autoSpaceDN w:val="0"/>
        <w:adjustRightInd w:val="0"/>
        <w:spacing w:after="0" w:line="20" w:lineRule="atLeast"/>
        <w:ind w:firstLine="709"/>
        <w:contextualSpacing/>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2. Водные объекты или их части, имеющие особое природоохранное, научное, культурное, эстетическое, рекреационное и оздоровительное значение, могут быть признаны особо охраняемыми водными объектами.</w:t>
      </w:r>
    </w:p>
    <w:p w:rsidR="005579A5" w:rsidRPr="005579A5" w:rsidRDefault="005579A5" w:rsidP="005579A5">
      <w:pPr>
        <w:spacing w:after="0" w:line="20" w:lineRule="atLeast"/>
        <w:ind w:firstLine="709"/>
        <w:contextualSpacing/>
        <w:jc w:val="both"/>
        <w:rPr>
          <w:rFonts w:ascii="Times New Roman" w:eastAsia="Calibri" w:hAnsi="Times New Roman" w:cs="Times New Roman"/>
        </w:rPr>
      </w:pPr>
      <w:r w:rsidRPr="005579A5">
        <w:rPr>
          <w:rFonts w:ascii="Times New Roman" w:eastAsia="Calibri" w:hAnsi="Times New Roman" w:cs="Times New Roman"/>
        </w:rPr>
        <w:t>Статус, режим особой охраны и границы территорий, в пределах которых расположены водные объекты, устанавливаются в соответствии с законодательством об особо охраняемых природных территориях и законодательством Российской Федерации об объектах культурного наследия.</w:t>
      </w:r>
    </w:p>
    <w:p w:rsidR="005579A5" w:rsidRPr="005579A5" w:rsidRDefault="005579A5" w:rsidP="005579A5">
      <w:pPr>
        <w:spacing w:after="0" w:line="20" w:lineRule="atLeast"/>
        <w:ind w:firstLine="709"/>
        <w:contextualSpacing/>
        <w:jc w:val="both"/>
        <w:rPr>
          <w:rFonts w:ascii="Times New Roman" w:eastAsia="Calibri" w:hAnsi="Times New Roman" w:cs="Times New Roman"/>
        </w:rPr>
      </w:pPr>
      <w:r w:rsidRPr="005579A5">
        <w:rPr>
          <w:rFonts w:ascii="Times New Roman" w:eastAsia="Calibri" w:hAnsi="Times New Roman" w:cs="Times New Roman"/>
        </w:rPr>
        <w:t>Особый режим использования водного объекта или его части, в границах которых располагается объект археологического наследия, предусматривает возможность проведения работ, определенных Водным кодексом РФ,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 и проведения археологических полевых работ в порядке, установленном Федеральным законом от 25 июня 2002 г. № 73-ФЗ «Об объектах культурного наследия (памятниках истории и культуры) народов Российской Федерации».</w:t>
      </w:r>
    </w:p>
    <w:p w:rsidR="005579A5" w:rsidRPr="005579A5" w:rsidRDefault="005579A5" w:rsidP="005579A5">
      <w:pPr>
        <w:spacing w:after="0" w:line="20" w:lineRule="atLeast"/>
        <w:ind w:firstLine="709"/>
        <w:contextualSpacing/>
        <w:jc w:val="both"/>
        <w:rPr>
          <w:rFonts w:ascii="Times New Roman" w:eastAsia="Calibri" w:hAnsi="Times New Roman" w:cs="Times New Roman"/>
        </w:rPr>
      </w:pPr>
      <w:r w:rsidRPr="005579A5">
        <w:rPr>
          <w:rFonts w:ascii="Times New Roman" w:eastAsia="Calibri" w:hAnsi="Times New Roman" w:cs="Times New Roman"/>
        </w:rPr>
        <w:t>3. В соответствии с законодательством в области охраны окружающей среды и законодательством в области защиты населения и территорий от чрезвычайных ситуаций зонами экологического бедствия, зонами чрезвычайных ситуаций могут объявляться водные объекты и речные бассейны, в которых в результате техногенных и природных явлений происходят изменения, представляющие угрозу здоровью или жизни человека, объектам животного и растительного мира, другим объектам окружающей среды.</w:t>
      </w:r>
    </w:p>
    <w:p w:rsidR="005579A5" w:rsidRPr="005579A5" w:rsidRDefault="005579A5" w:rsidP="005579A5">
      <w:pPr>
        <w:spacing w:after="0" w:line="20" w:lineRule="atLeast"/>
        <w:ind w:firstLine="709"/>
        <w:contextualSpacing/>
        <w:jc w:val="both"/>
        <w:rPr>
          <w:rFonts w:ascii="Times New Roman" w:eastAsia="Calibri" w:hAnsi="Times New Roman" w:cs="Times New Roman"/>
        </w:rPr>
      </w:pPr>
      <w:r w:rsidRPr="005579A5">
        <w:rPr>
          <w:rFonts w:ascii="Times New Roman" w:eastAsia="Calibri" w:hAnsi="Times New Roman" w:cs="Times New Roman"/>
        </w:rPr>
        <w:t>4. В целях предотвращения негативного воздействия вод (затопления, подтопления, разрушения берегов водных объектов, заболачивания) и ликвидации его последствий проводятся специальные защитные мероприятия в соответствии с Водным кодексом РФ и другими федеральными законами.</w:t>
      </w:r>
    </w:p>
    <w:p w:rsidR="005579A5" w:rsidRPr="005579A5" w:rsidRDefault="005579A5" w:rsidP="005579A5">
      <w:pPr>
        <w:spacing w:after="0" w:line="20" w:lineRule="atLeast"/>
        <w:ind w:firstLine="709"/>
        <w:contextualSpacing/>
        <w:jc w:val="both"/>
        <w:rPr>
          <w:rFonts w:ascii="Times New Roman" w:eastAsia="Calibri" w:hAnsi="Times New Roman" w:cs="Times New Roman"/>
        </w:rPr>
      </w:pPr>
      <w:r w:rsidRPr="005579A5">
        <w:rPr>
          <w:rFonts w:ascii="Times New Roman" w:eastAsia="Calibri" w:hAnsi="Times New Roman" w:cs="Times New Roman"/>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rsidR="005579A5" w:rsidRPr="005579A5" w:rsidRDefault="005579A5" w:rsidP="005579A5">
      <w:pPr>
        <w:widowControl w:val="0"/>
        <w:autoSpaceDE w:val="0"/>
        <w:autoSpaceDN w:val="0"/>
        <w:adjustRightInd w:val="0"/>
        <w:spacing w:after="0" w:line="20" w:lineRule="atLeast"/>
        <w:ind w:firstLine="709"/>
        <w:contextualSpacing/>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В границах зон затопления, подтопления запрещаются:</w:t>
      </w:r>
    </w:p>
    <w:p w:rsidR="005579A5" w:rsidRPr="005579A5" w:rsidRDefault="005579A5" w:rsidP="005579A5">
      <w:pPr>
        <w:widowControl w:val="0"/>
        <w:autoSpaceDE w:val="0"/>
        <w:autoSpaceDN w:val="0"/>
        <w:adjustRightInd w:val="0"/>
        <w:spacing w:after="0" w:line="20" w:lineRule="atLeast"/>
        <w:ind w:firstLine="709"/>
        <w:contextualSpacing/>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1) использование сточных вод в целях регулирования плодородия почв;</w:t>
      </w:r>
    </w:p>
    <w:p w:rsidR="005579A5" w:rsidRPr="005579A5" w:rsidRDefault="005579A5" w:rsidP="005579A5">
      <w:pPr>
        <w:widowControl w:val="0"/>
        <w:autoSpaceDE w:val="0"/>
        <w:autoSpaceDN w:val="0"/>
        <w:adjustRightInd w:val="0"/>
        <w:spacing w:after="0" w:line="20" w:lineRule="atLeast"/>
        <w:ind w:firstLine="709"/>
        <w:contextualSpacing/>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5579A5" w:rsidRPr="005579A5" w:rsidRDefault="005579A5" w:rsidP="005579A5">
      <w:pPr>
        <w:widowControl w:val="0"/>
        <w:autoSpaceDE w:val="0"/>
        <w:autoSpaceDN w:val="0"/>
        <w:adjustRightInd w:val="0"/>
        <w:spacing w:after="0" w:line="20" w:lineRule="atLeast"/>
        <w:ind w:firstLine="709"/>
        <w:contextualSpacing/>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3) осуществление авиационных мер по борьбе с вредными организмами.</w:t>
      </w:r>
    </w:p>
    <w:p w:rsidR="005579A5" w:rsidRPr="005579A5" w:rsidRDefault="005579A5" w:rsidP="005579A5">
      <w:pPr>
        <w:spacing w:after="0" w:line="20" w:lineRule="atLeast"/>
        <w:ind w:firstLine="709"/>
        <w:contextualSpacing/>
        <w:jc w:val="both"/>
        <w:rPr>
          <w:rFonts w:ascii="Times New Roman" w:eastAsia="Calibri" w:hAnsi="Times New Roman" w:cs="Times New Roman"/>
        </w:rPr>
      </w:pPr>
    </w:p>
    <w:p w:rsidR="005579A5" w:rsidRPr="005579A5" w:rsidRDefault="005579A5" w:rsidP="005579A5">
      <w:pPr>
        <w:widowControl w:val="0"/>
        <w:autoSpaceDE w:val="0"/>
        <w:autoSpaceDN w:val="0"/>
        <w:adjustRightInd w:val="0"/>
        <w:spacing w:after="0" w:line="20" w:lineRule="atLeast"/>
        <w:ind w:right="-150" w:firstLine="709"/>
        <w:contextualSpacing/>
        <w:jc w:val="both"/>
        <w:outlineLvl w:val="2"/>
        <w:rPr>
          <w:rFonts w:ascii="Times New Roman" w:eastAsia="Times New Roman" w:hAnsi="Times New Roman" w:cs="Times New Roman"/>
          <w:bCs/>
          <w:i/>
          <w:lang w:eastAsia="ru-RU"/>
        </w:rPr>
      </w:pPr>
      <w:bookmarkStart w:id="40" w:name="_Toc112237964"/>
      <w:r w:rsidRPr="005579A5">
        <w:rPr>
          <w:rFonts w:ascii="Times New Roman" w:eastAsia="Times New Roman" w:hAnsi="Times New Roman" w:cs="Times New Roman"/>
          <w:bCs/>
          <w:i/>
          <w:lang w:eastAsia="ru-RU"/>
        </w:rPr>
        <w:t>Статья 46. Сохранность объектов культурного наследия. Зоны охраны объектов культурного наследия</w:t>
      </w:r>
      <w:bookmarkEnd w:id="40"/>
      <w:r w:rsidRPr="005579A5">
        <w:rPr>
          <w:rFonts w:ascii="Times New Roman" w:eastAsia="Times New Roman" w:hAnsi="Times New Roman" w:cs="Times New Roman"/>
          <w:bCs/>
          <w:i/>
          <w:lang w:eastAsia="ru-RU"/>
        </w:rPr>
        <w:t>.</w:t>
      </w:r>
    </w:p>
    <w:p w:rsidR="005579A5" w:rsidRPr="005579A5" w:rsidRDefault="005579A5" w:rsidP="005579A5">
      <w:pPr>
        <w:spacing w:after="0" w:line="20" w:lineRule="atLeast"/>
        <w:ind w:firstLine="709"/>
        <w:contextualSpacing/>
        <w:jc w:val="both"/>
        <w:rPr>
          <w:rFonts w:ascii="Times New Roman" w:eastAsia="Calibri" w:hAnsi="Times New Roman" w:cs="Times New Roman"/>
        </w:rPr>
      </w:pPr>
      <w:r w:rsidRPr="005579A5">
        <w:rPr>
          <w:rFonts w:ascii="Times New Roman" w:eastAsia="Calibri" w:hAnsi="Times New Roman" w:cs="Times New Roman"/>
        </w:rPr>
        <w:t>1.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p>
    <w:p w:rsidR="005579A5" w:rsidRPr="005579A5" w:rsidRDefault="005579A5" w:rsidP="005579A5">
      <w:pPr>
        <w:spacing w:after="0" w:line="20" w:lineRule="atLeast"/>
        <w:ind w:firstLine="709"/>
        <w:contextualSpacing/>
        <w:jc w:val="both"/>
        <w:rPr>
          <w:rFonts w:ascii="Times New Roman" w:eastAsia="Calibri" w:hAnsi="Times New Roman" w:cs="Times New Roman"/>
        </w:rPr>
      </w:pPr>
      <w:r w:rsidRPr="005579A5">
        <w:rPr>
          <w:rFonts w:ascii="Times New Roman" w:eastAsia="Calibri" w:hAnsi="Times New Roman" w:cs="Times New Roman"/>
        </w:rPr>
        <w:t>В охранной зоне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5579A5" w:rsidRPr="005579A5" w:rsidRDefault="005579A5" w:rsidP="005579A5">
      <w:pPr>
        <w:spacing w:after="0" w:line="20" w:lineRule="atLeast"/>
        <w:ind w:firstLine="709"/>
        <w:contextualSpacing/>
        <w:jc w:val="both"/>
        <w:rPr>
          <w:rFonts w:ascii="Times New Roman" w:eastAsia="Calibri" w:hAnsi="Times New Roman" w:cs="Times New Roman"/>
        </w:rPr>
      </w:pPr>
      <w:r w:rsidRPr="005579A5">
        <w:rPr>
          <w:rFonts w:ascii="Times New Roman" w:eastAsia="Calibri" w:hAnsi="Times New Roman" w:cs="Times New Roman"/>
        </w:rPr>
        <w:t xml:space="preserve">Зона регулирования застройки и хозяйственной деятельности - территория, в пределах которой устанавливается режим использования земель, ограничивающий строительство и </w:t>
      </w:r>
      <w:r w:rsidRPr="005579A5">
        <w:rPr>
          <w:rFonts w:ascii="Times New Roman" w:eastAsia="Calibri" w:hAnsi="Times New Roman" w:cs="Times New Roman"/>
        </w:rPr>
        <w:lastRenderedPageBreak/>
        <w:t>хозяйственную деятельность, определяются требования к реконструкции существующих зданий и сооружений.</w:t>
      </w:r>
    </w:p>
    <w:p w:rsidR="005579A5" w:rsidRPr="005579A5" w:rsidRDefault="005579A5" w:rsidP="005579A5">
      <w:pPr>
        <w:spacing w:after="0" w:line="20" w:lineRule="atLeast"/>
        <w:ind w:firstLine="709"/>
        <w:contextualSpacing/>
        <w:jc w:val="both"/>
        <w:rPr>
          <w:rFonts w:ascii="Times New Roman" w:eastAsia="Calibri" w:hAnsi="Times New Roman" w:cs="Times New Roman"/>
        </w:rPr>
      </w:pPr>
      <w:r w:rsidRPr="005579A5">
        <w:rPr>
          <w:rFonts w:ascii="Times New Roman" w:eastAsia="Calibri" w:hAnsi="Times New Roman" w:cs="Times New Roman"/>
        </w:rPr>
        <w:t>Границы зон охраны объектов культурного наследия, отнесенных к особо ценным объектам культурного наследия народов Российской Федерации, объектов культурного наследия, включенных в Список всемирного наследия, особые режимы использования земель в границах территорий данных зон и требования к градостроительным регламентам в границах территорий данных зон утверждаются федеральным органом охраны объектов культурного наследия на основании проектов зон охраны таких объектов культурного наследия с учетом представляемого соответствующим региональным органом охраны объектов культурного наследия в федеральный орган охраны объектов культурного наследия заключения.</w:t>
      </w:r>
    </w:p>
    <w:p w:rsidR="005579A5" w:rsidRPr="005579A5" w:rsidRDefault="005579A5" w:rsidP="005579A5">
      <w:pPr>
        <w:widowControl w:val="0"/>
        <w:autoSpaceDE w:val="0"/>
        <w:autoSpaceDN w:val="0"/>
        <w:adjustRightInd w:val="0"/>
        <w:spacing w:after="0" w:line="20" w:lineRule="atLeast"/>
        <w:ind w:firstLine="709"/>
        <w:contextualSpacing/>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Границы зон охраны объектов культурного наследия, в том числе границы объединенной зоны охраны объектов культурного наследия (за исключением границ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особые режимы использования земель в границах территорий данных зон и требования к градостроительным регламентам в границах территорий данных зон утверждаются на основании проектов зон охраны объектов культурного наследия в отношении объектов культурного наследия федерального значения либо проекта объединенной зоны охраны объектов культурного наследия - органом государственной власти субъекта Российской Федерации по согласованию с федеральным органом охраны объектов культурного наследия, а в отношении объектов культурного наследия регионального значения и объектов культурного наследия местного (муниципального) значения в порядке, установленном законами субъектов Российской Федерации.</w:t>
      </w:r>
    </w:p>
    <w:p w:rsidR="005579A5" w:rsidRPr="005579A5" w:rsidRDefault="005579A5" w:rsidP="005579A5">
      <w:pPr>
        <w:widowControl w:val="0"/>
        <w:autoSpaceDE w:val="0"/>
        <w:autoSpaceDN w:val="0"/>
        <w:adjustRightInd w:val="0"/>
        <w:spacing w:after="0" w:line="20" w:lineRule="atLeast"/>
        <w:ind w:firstLine="709"/>
        <w:contextualSpacing/>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2. Распространение наружной рекламы на объектах культурного наследия, их территориях.</w:t>
      </w:r>
    </w:p>
    <w:p w:rsidR="005579A5" w:rsidRPr="005579A5" w:rsidRDefault="005579A5" w:rsidP="005579A5">
      <w:pPr>
        <w:spacing w:after="0" w:line="20" w:lineRule="atLeast"/>
        <w:ind w:firstLine="709"/>
        <w:contextualSpacing/>
        <w:jc w:val="both"/>
        <w:rPr>
          <w:rFonts w:ascii="Times New Roman" w:eastAsia="Calibri" w:hAnsi="Times New Roman" w:cs="Times New Roman"/>
        </w:rPr>
      </w:pPr>
      <w:r w:rsidRPr="005579A5">
        <w:rPr>
          <w:rFonts w:ascii="Times New Roman" w:eastAsia="Calibri" w:hAnsi="Times New Roman" w:cs="Times New Roman"/>
        </w:rPr>
        <w:t>Не допускается распространение наружной рекламы на объектах культурного наследия, включенных в реестр, а также на их территориях, за исключением территорий достопримечательных мест.</w:t>
      </w:r>
    </w:p>
    <w:p w:rsidR="005579A5" w:rsidRPr="005579A5" w:rsidRDefault="005579A5" w:rsidP="005579A5">
      <w:pPr>
        <w:spacing w:after="0" w:line="20" w:lineRule="atLeast"/>
        <w:ind w:firstLine="709"/>
        <w:contextualSpacing/>
        <w:jc w:val="both"/>
        <w:rPr>
          <w:rFonts w:ascii="Times New Roman" w:eastAsia="Calibri" w:hAnsi="Times New Roman" w:cs="Times New Roman"/>
        </w:rPr>
      </w:pPr>
      <w:r w:rsidRPr="005579A5">
        <w:rPr>
          <w:rFonts w:ascii="Times New Roman" w:eastAsia="Calibri" w:hAnsi="Times New Roman" w:cs="Times New Roman"/>
        </w:rPr>
        <w:t>Запрет или ограничение распространения наружной рекламы на объектах культурного наследия, находящихся в границах территории достопримечательного места и включенных в реестр, а также требования к ее распространению устанавливаются соответствующим органом охраны объектов культурного наследия, определенным пунктом 7 статьи 47.6 Федерального закона от 25 июня 2002 г. № 73-ФЗ «Об объектах культурного наследия (памятниках истории и культуры) народов Российской Федерации».</w:t>
      </w:r>
    </w:p>
    <w:p w:rsidR="005579A5" w:rsidRPr="005579A5" w:rsidRDefault="005579A5" w:rsidP="005579A5">
      <w:pPr>
        <w:widowControl w:val="0"/>
        <w:autoSpaceDE w:val="0"/>
        <w:autoSpaceDN w:val="0"/>
        <w:adjustRightInd w:val="0"/>
        <w:spacing w:after="0" w:line="20" w:lineRule="atLeast"/>
        <w:ind w:firstLine="709"/>
        <w:contextualSpacing/>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Требования настоящего пункта не применяются в отношении распространения на объектах культурного наследия, их территориях наружной рекламы, содержащей исключительно информацию о проведении на объектах культурного наследия, их территориях театрально-зрелищных, культурно-просветительных и зрелищно-развлекательных мероприятий или исключительно информацию об указанных мероприятиях с одновременным упоминанием об определенном лице как о спонсоре конкретного мероприятия при условии, если такому упоминанию отведено не более чем десять процентов рекламной площади (пространства). Требования к распространению на объектах культурного наследия, их территориях наружной рекламы указываются в охранном обязательстве собственника или иного законного владельца объекта культурного наследия в случае распространения наружной рекламы, предусмотренной настоящим пунктом.</w:t>
      </w:r>
    </w:p>
    <w:p w:rsidR="005579A5" w:rsidRPr="005579A5" w:rsidRDefault="005579A5" w:rsidP="005579A5">
      <w:pPr>
        <w:widowControl w:val="0"/>
        <w:autoSpaceDE w:val="0"/>
        <w:autoSpaceDN w:val="0"/>
        <w:adjustRightInd w:val="0"/>
        <w:spacing w:after="0" w:line="20" w:lineRule="atLeast"/>
        <w:ind w:firstLine="709"/>
        <w:contextualSpacing/>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3. Проектирование и проведение земляных, строительных, мелиоративных, хозяйственных работ, указанных в статье 30 Федерального закона от 25 июня 2002 г. № 73-ФЗ «Об объектах культурного наследия (памятниках истории и культуры) народов Российской Федерации» работ по использованию лесов и иных работ осуществляются при отсутствии на дан-ной территории объектов культурного наследия, включенных в реестр, выявленных объектов культурного наследия или объектов, обладающих признаками объекта культурного наследия, либо при условии соблюдения техническим заказчиком (застройщиком) объекта капитального строительства, заказчиками других видов работ, лицом, проводящим указанные работы, требований настоящей статьи.</w:t>
      </w:r>
    </w:p>
    <w:p w:rsidR="005579A5" w:rsidRPr="005579A5" w:rsidRDefault="005579A5" w:rsidP="005579A5">
      <w:pPr>
        <w:spacing w:after="0" w:line="20" w:lineRule="atLeast"/>
        <w:ind w:firstLine="709"/>
        <w:contextualSpacing/>
        <w:jc w:val="both"/>
        <w:rPr>
          <w:rFonts w:ascii="Times New Roman" w:eastAsia="Calibri" w:hAnsi="Times New Roman" w:cs="Times New Roman"/>
        </w:rPr>
      </w:pPr>
      <w:r w:rsidRPr="005579A5">
        <w:rPr>
          <w:rFonts w:ascii="Times New Roman" w:eastAsia="Calibri" w:hAnsi="Times New Roman" w:cs="Times New Roman"/>
        </w:rPr>
        <w:t xml:space="preserve">Изыскательские, проектные, земляные, строительные, мелиоративные, хозяйственные работы, указанные в статье 30 Федерального закона от 25 июня 2002 г. № 73-ФЗ «Об объектах культурного наследия (памятниках истории и культуры) народов Российской федерации» работы по использованию лесов и иные работы в границах территории объекта культурного наследия, включенного в реестр, проводятся при условии соблюдения установленных статьей 5.1 </w:t>
      </w:r>
      <w:r w:rsidRPr="005579A5">
        <w:rPr>
          <w:rFonts w:ascii="Times New Roman" w:eastAsia="Calibri" w:hAnsi="Times New Roman" w:cs="Times New Roman"/>
        </w:rPr>
        <w:lastRenderedPageBreak/>
        <w:t>Федерального закона от 25 июня 2002 г. № 73-ФЗ «Об объектах культурного наследия (памятниках истории и культуры) народов Российской Федерации» требований к осуществлению деятельности в границах территории объекта культурного наследия, особого режима использования земельного участка, в границах которого располагается объект археологического наследия, и при условии реализации согласованных соответствующим органом охраны объектов культурного наследия, определенным пунктом 2 статьи 45 Федерального закона от 25 июня 2002 г. № 73-ФЗ «Об объектах культурного наследия (памятниках истории и культуры) народов Российской Федерации», обязательных разделов об обеспечении сохранности указанных объектов культурного наследия в проектах проведения таких работ или проектов обеспечения сохранности указанных объектов культурного наследия либо плана проведения спасательных археологических полевых работ, включающих оценку воздействия проводимых работ на указанные объекты культурного наследия.</w:t>
      </w:r>
    </w:p>
    <w:p w:rsidR="005579A5" w:rsidRPr="005579A5" w:rsidRDefault="005579A5" w:rsidP="005579A5">
      <w:pPr>
        <w:spacing w:after="0" w:line="20" w:lineRule="atLeast"/>
        <w:ind w:firstLine="709"/>
        <w:contextualSpacing/>
        <w:jc w:val="both"/>
        <w:rPr>
          <w:rFonts w:ascii="Times New Roman" w:eastAsia="Calibri" w:hAnsi="Times New Roman" w:cs="Times New Roman"/>
        </w:rPr>
      </w:pPr>
      <w:r w:rsidRPr="005579A5">
        <w:rPr>
          <w:rFonts w:ascii="Times New Roman" w:eastAsia="Calibri" w:hAnsi="Times New Roman" w:cs="Times New Roman"/>
        </w:rPr>
        <w:t>Строительные и иные работы на земельном участке, непосредственно связанном с земельным участком в границах территории объекта культурного наследия, проводятся при наличии в проектной документации разделов об обеспечении сохранности указанного объекта культурного наследия или о проведении спасательных археологических полевых работ или проекта обеспечения сохранности указанного объекта культурного наследия либо плана проведения спасательных археологических полевых работ, включающих оценку воздействия проводимых работ на указанный объект культурного наследия, согласованных с региональным органом охраны объектов культурного наследия.</w:t>
      </w:r>
    </w:p>
    <w:p w:rsidR="005579A5" w:rsidRPr="005579A5" w:rsidRDefault="005579A5" w:rsidP="005579A5">
      <w:pPr>
        <w:spacing w:after="0" w:line="20" w:lineRule="atLeast"/>
        <w:ind w:firstLine="709"/>
        <w:contextualSpacing/>
        <w:jc w:val="both"/>
        <w:rPr>
          <w:rFonts w:ascii="Times New Roman" w:eastAsia="Calibri" w:hAnsi="Times New Roman" w:cs="Times New Roman"/>
        </w:rPr>
      </w:pPr>
      <w:r w:rsidRPr="005579A5">
        <w:rPr>
          <w:rFonts w:ascii="Times New Roman" w:eastAsia="Calibri" w:hAnsi="Times New Roman" w:cs="Times New Roman"/>
        </w:rPr>
        <w:t>В случае обнаружения в ходе проведения изыскательских, проектных, земляных, строительных, мелиоративных, хозяйственных работ, указанных в статье 30 Федерального закона от 25 июня 2002 г. № 73-ФЗ «Об объектах культурного наследия (памятниках истории и культуры) народов Российской Федерации» работ по использованию лесов и иных работ объекта, обладающего признаками объекта культурного наследия, в том числе объекта археологического наследия, заказчик указанных работ, технический заказчик (застройщик) объекта капитального строительства, лицо, проводящее указанные работы, обязаны незамедлительно приостановить указанные работы и в течение трех дней со дня обнаружения такого объекта направить в управление государственной охраны объектов культурного наследия Краснодарского края письменное заявление об обнаруженном объекте культурного наследия.</w:t>
      </w:r>
    </w:p>
    <w:p w:rsidR="005579A5" w:rsidRPr="005579A5" w:rsidRDefault="005579A5" w:rsidP="005579A5">
      <w:pPr>
        <w:widowControl w:val="0"/>
        <w:autoSpaceDE w:val="0"/>
        <w:autoSpaceDN w:val="0"/>
        <w:adjustRightInd w:val="0"/>
        <w:spacing w:after="0" w:line="20" w:lineRule="atLeast"/>
        <w:ind w:firstLine="709"/>
        <w:contextualSpacing/>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Указанные лица обязаны соблюдать предусмотренный пунктом 5 статьи 5.1 Федерального закона от 25 июня 2002 г. № 73-ФЗ «Об объектах культурного наследия (памятниках истории и культуры) народов Российской Федерации» особый режим использования земельного участка, в границах которого располагается выявленный объект археологического наследия.</w:t>
      </w:r>
    </w:p>
    <w:p w:rsidR="005579A5" w:rsidRPr="005579A5" w:rsidRDefault="005579A5" w:rsidP="005579A5">
      <w:pPr>
        <w:spacing w:after="0" w:line="20" w:lineRule="atLeast"/>
        <w:ind w:firstLine="709"/>
        <w:contextualSpacing/>
        <w:jc w:val="both"/>
        <w:rPr>
          <w:rFonts w:ascii="Times New Roman" w:eastAsia="Calibri" w:hAnsi="Times New Roman" w:cs="Times New Roman"/>
        </w:rPr>
      </w:pPr>
      <w:r w:rsidRPr="005579A5">
        <w:rPr>
          <w:rFonts w:ascii="Times New Roman" w:eastAsia="Calibri" w:hAnsi="Times New Roman" w:cs="Times New Roman"/>
        </w:rPr>
        <w:t>Изыскательские, земляные, строительные, мелиоративные, хозяйственные работы, указанные в статье 30 Федерального закона от 25 июня 2002 г. № 73-ФЗ «Об объектах культурного наследия (памятниках истории и культуры) народов Российской Федерации» работы по использованию лесов и иные работы, проведение которых может ухудшить состояние объекта культурного наследия, включенного в реестр, выявленного объекта культурного наследия (в том числе объекта культурного наследия, включенного в реестр, выявленного объекта культурного наследия, расположенных за пределами земельного участка (земельных участков), в границах которого (которых) проводятся указанные работы), нарушить их целостность и сохранность, должны быть немедленно приостановлены заказчиком указанных работ, техническим заказчиком (застройщиком) объекта капитального строительства, лицом, проводящим указанные работы, после получения предписания соответствующего органа охраны объектов культурного наследия о приостановлении указанных работ.</w:t>
      </w:r>
    </w:p>
    <w:p w:rsidR="005579A5" w:rsidRPr="005579A5" w:rsidRDefault="005579A5" w:rsidP="005579A5">
      <w:pPr>
        <w:widowControl w:val="0"/>
        <w:autoSpaceDE w:val="0"/>
        <w:autoSpaceDN w:val="0"/>
        <w:adjustRightInd w:val="0"/>
        <w:spacing w:after="0" w:line="20" w:lineRule="atLeast"/>
        <w:ind w:firstLine="709"/>
        <w:contextualSpacing/>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В случае ликвидации опасности разрушения объектов, указанных в настоящей статье, либо устранения угрозы нарушения их целостности и сохранности приостановленные работы могут быть возобновлены по письменному разрешению управления государственной охраны объектов культурного наследия Краснодарского края, на основании предписания которого работы были приостановлены.</w:t>
      </w:r>
    </w:p>
    <w:p w:rsidR="005579A5" w:rsidRPr="005579A5" w:rsidRDefault="005579A5" w:rsidP="005579A5">
      <w:pPr>
        <w:spacing w:after="0" w:line="20" w:lineRule="atLeast"/>
        <w:ind w:firstLine="709"/>
        <w:contextualSpacing/>
        <w:jc w:val="both"/>
        <w:rPr>
          <w:rFonts w:ascii="Times New Roman" w:eastAsia="Calibri" w:hAnsi="Times New Roman" w:cs="Times New Roman"/>
        </w:rPr>
      </w:pPr>
      <w:r w:rsidRPr="005579A5">
        <w:rPr>
          <w:rFonts w:ascii="Times New Roman" w:eastAsia="Calibri" w:hAnsi="Times New Roman" w:cs="Times New Roman"/>
        </w:rPr>
        <w:t>В случае установления, изменения границ территорий, зон охраны объекта культурного наследия, включенного в реестр, а также в случае принятия решения о включении объекта, обладающего признаками объекта культурного наследия, в перечень выявленных объектов культурного наследия в настоящие Правила вносятся изменения.</w:t>
      </w:r>
    </w:p>
    <w:p w:rsidR="005579A5" w:rsidRPr="005579A5" w:rsidRDefault="005579A5" w:rsidP="005579A5">
      <w:pPr>
        <w:widowControl w:val="0"/>
        <w:autoSpaceDE w:val="0"/>
        <w:autoSpaceDN w:val="0"/>
        <w:adjustRightInd w:val="0"/>
        <w:spacing w:after="0" w:line="20" w:lineRule="atLeast"/>
        <w:ind w:firstLine="709"/>
        <w:contextualSpacing/>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 xml:space="preserve">4. В случае невозможности обеспечить физическую сохранность объекта археологического наследия под сохранением этого объекта археологического наследия понимаются спасательные археологические полевые работы, проводимые в порядке, определенном статьей 45.1 Федерального </w:t>
      </w:r>
      <w:r w:rsidRPr="005579A5">
        <w:rPr>
          <w:rFonts w:ascii="Times New Roman" w:eastAsia="Times New Roman" w:hAnsi="Times New Roman" w:cs="Times New Roman"/>
          <w:lang w:eastAsia="ru-RU"/>
        </w:rPr>
        <w:lastRenderedPageBreak/>
        <w:t>закона от 25 июня 2002 г. № 73-ФЗ «Об объектах культурного наследия (памятниках истории и культуры) народов Российской Федерации», с полным или частичным изъятием археологических предметов из раскопов.</w:t>
      </w:r>
    </w:p>
    <w:p w:rsidR="005579A5" w:rsidRPr="005579A5" w:rsidRDefault="005579A5" w:rsidP="005579A5">
      <w:pPr>
        <w:widowControl w:val="0"/>
        <w:autoSpaceDE w:val="0"/>
        <w:autoSpaceDN w:val="0"/>
        <w:adjustRightInd w:val="0"/>
        <w:spacing w:after="0" w:line="20" w:lineRule="atLeast"/>
        <w:ind w:firstLine="709"/>
        <w:contextualSpacing/>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Изменение площади и (или) количества помещений объекта культурного наследия или его частей возможно исключительно путем проведения предусмотренных Федеральным законом от 25 июня 2002 г. № 73-ФЗ «Об объектах культурного наследия (памятниках истории и культуры) народов Российской Федерации» работ по сохранению объекта культурного наследия.</w:t>
      </w:r>
    </w:p>
    <w:p w:rsidR="005579A5" w:rsidRPr="005579A5" w:rsidRDefault="005579A5" w:rsidP="005579A5">
      <w:pPr>
        <w:spacing w:after="0" w:line="20" w:lineRule="atLeast"/>
        <w:ind w:firstLine="709"/>
        <w:contextualSpacing/>
        <w:jc w:val="both"/>
        <w:rPr>
          <w:rFonts w:ascii="Times New Roman" w:eastAsia="Calibri" w:hAnsi="Times New Roman" w:cs="Times New Roman"/>
        </w:rPr>
      </w:pPr>
      <w:r w:rsidRPr="005579A5">
        <w:rPr>
          <w:rFonts w:ascii="Times New Roman" w:eastAsia="Calibri" w:hAnsi="Times New Roman" w:cs="Times New Roman"/>
        </w:rPr>
        <w:t>Работы по сохранению объекта культурного наследия, которые затрагивают конструктивные и другие характеристики надежности и безопасности данного объекта культурного наследия, проводятся в соответствии с требованиями Федерального закона от 25 июня 2002 г. № 73-ФЗ «Об объектах культурного наследия (памятниках истории и культуры) народов Российской Федерации» и Градостроительного кодекса Российской Федерации.</w:t>
      </w:r>
    </w:p>
    <w:p w:rsidR="005579A5" w:rsidRPr="005579A5" w:rsidRDefault="005579A5" w:rsidP="005579A5">
      <w:pPr>
        <w:spacing w:after="0" w:line="20" w:lineRule="atLeast"/>
        <w:ind w:firstLine="709"/>
        <w:contextualSpacing/>
        <w:jc w:val="both"/>
        <w:rPr>
          <w:rFonts w:ascii="Times New Roman" w:eastAsia="Calibri" w:hAnsi="Times New Roman" w:cs="Times New Roman"/>
        </w:rPr>
      </w:pPr>
      <w:r w:rsidRPr="005579A5">
        <w:rPr>
          <w:rFonts w:ascii="Times New Roman" w:eastAsia="Calibri" w:hAnsi="Times New Roman" w:cs="Times New Roman"/>
        </w:rPr>
        <w:t>5. Работы по сохранению объекта культурного наследия, включенного в реестр, или выявленного объекта культурного наследия проводятся на основании задания на проведение указанных работ, разрешения на проведение указанных работ, выданных органом охраны объектов культурного наследия, проектной документации на проведение работ по сохранению объекта культурного наследия, включенного в реестр, или выявленного объекта культурного наследия, согласованной соответствующим органом охраны объектов культурного наследия, а также при условии осуществления технического, авторского надзора и государственного надзора в области охраны объектов культурного наследия за их проведением.</w:t>
      </w:r>
    </w:p>
    <w:p w:rsidR="005579A5" w:rsidRPr="005579A5" w:rsidRDefault="005579A5" w:rsidP="005579A5">
      <w:pPr>
        <w:widowControl w:val="0"/>
        <w:autoSpaceDE w:val="0"/>
        <w:autoSpaceDN w:val="0"/>
        <w:adjustRightInd w:val="0"/>
        <w:spacing w:after="0" w:line="20" w:lineRule="atLeast"/>
        <w:ind w:firstLine="709"/>
        <w:contextualSpacing/>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К проведению работ по сохранению объекта культурного наследия, включенного в реестр, или выявленного объекта культурного наследия допускаются юридические лица и индивидуальные предприниматели, имеющие лицензию на осуществление деятельности по сохранению объектов культурного наследия (памятников истории и культуры) народов Российской Федерации в соответствии с законодательством Российской Федерации.</w:t>
      </w:r>
    </w:p>
    <w:p w:rsidR="005579A5" w:rsidRPr="005579A5" w:rsidRDefault="005579A5" w:rsidP="005579A5">
      <w:pPr>
        <w:spacing w:after="0" w:line="20" w:lineRule="atLeast"/>
        <w:ind w:firstLine="709"/>
        <w:contextualSpacing/>
        <w:jc w:val="both"/>
        <w:rPr>
          <w:rFonts w:ascii="Times New Roman" w:eastAsia="Calibri" w:hAnsi="Times New Roman" w:cs="Times New Roman"/>
        </w:rPr>
      </w:pPr>
      <w:r w:rsidRPr="005579A5">
        <w:rPr>
          <w:rFonts w:ascii="Times New Roman" w:eastAsia="Calibri" w:hAnsi="Times New Roman" w:cs="Times New Roman"/>
        </w:rPr>
        <w:t>Проведение работ по сохранению объекта культурного наследия, при которых затрагиваются конструктивные и другие характеристики надежности и безопасности объекта, осуществляется в соответствии с требованиями Градостроительного кодекса Российской Федерации.</w:t>
      </w:r>
    </w:p>
    <w:p w:rsidR="005579A5" w:rsidRPr="005579A5" w:rsidRDefault="005579A5" w:rsidP="005579A5">
      <w:pPr>
        <w:spacing w:after="0" w:line="20" w:lineRule="atLeast"/>
        <w:ind w:firstLine="709"/>
        <w:contextualSpacing/>
        <w:jc w:val="both"/>
        <w:rPr>
          <w:rFonts w:ascii="Times New Roman" w:eastAsia="Calibri" w:hAnsi="Times New Roman" w:cs="Times New Roman"/>
        </w:rPr>
      </w:pPr>
      <w:r w:rsidRPr="005579A5">
        <w:rPr>
          <w:rFonts w:ascii="Times New Roman" w:eastAsia="Calibri" w:hAnsi="Times New Roman" w:cs="Times New Roman"/>
        </w:rPr>
        <w:t>Работы по сохранению объекта культурного наследия проводятся в соответствии с правилами проведения работ по сохранению объектов культурного наследия, в том числе правилами проведения работ, при которых затрагиваются конструктивные и другие характеристики надежности и безопасности объекта, утверждаемыми в порядке, установленном законодательством Российской Федерации.</w:t>
      </w:r>
    </w:p>
    <w:p w:rsidR="005579A5" w:rsidRPr="005579A5" w:rsidRDefault="005579A5" w:rsidP="005579A5">
      <w:pPr>
        <w:spacing w:after="0" w:line="20" w:lineRule="atLeast"/>
        <w:ind w:firstLine="709"/>
        <w:contextualSpacing/>
        <w:jc w:val="both"/>
        <w:rPr>
          <w:rFonts w:ascii="Times New Roman" w:eastAsia="Calibri" w:hAnsi="Times New Roman" w:cs="Times New Roman"/>
        </w:rPr>
      </w:pPr>
      <w:r w:rsidRPr="005579A5">
        <w:rPr>
          <w:rFonts w:ascii="Times New Roman" w:eastAsia="Calibri" w:hAnsi="Times New Roman" w:cs="Times New Roman"/>
        </w:rPr>
        <w:t>Работы по консервации и реставрации объектов культурного наследия, включенных в реестр, или выявленных объектов культурного наследия проводятся физическими лицами, аттестованными федеральным органом охраны объектов культурного наследия в установленном им порядке, состоящими в трудовых отношениях с юридическими лицами или индивидуальными предпринимателями, имеющими лицензию на осуществление деятельности по сохранению объектов культурного наследия (памятников истории и культуры) народов Российской Федерации, а также физическими лицами, аттестованными федеральным органом охраны объектов культурного наследия в установленном им порядке, являющимися индивидуальными предпринимателями, имеющими лицензию на осуществление деятельности по сохранению объектов культурного наследия (памятников истории и культуры) народов Российской Федерации.</w:t>
      </w:r>
    </w:p>
    <w:p w:rsidR="005579A5" w:rsidRPr="005579A5" w:rsidRDefault="005579A5" w:rsidP="005579A5">
      <w:pPr>
        <w:spacing w:after="0" w:line="20" w:lineRule="atLeast"/>
        <w:ind w:firstLine="709"/>
        <w:contextualSpacing/>
        <w:jc w:val="both"/>
        <w:rPr>
          <w:rFonts w:ascii="Times New Roman" w:eastAsia="Calibri" w:hAnsi="Times New Roman" w:cs="Times New Roman"/>
        </w:rPr>
      </w:pPr>
    </w:p>
    <w:p w:rsidR="005579A5" w:rsidRPr="005579A5" w:rsidRDefault="005579A5" w:rsidP="005579A5">
      <w:pPr>
        <w:widowControl w:val="0"/>
        <w:autoSpaceDE w:val="0"/>
        <w:autoSpaceDN w:val="0"/>
        <w:adjustRightInd w:val="0"/>
        <w:spacing w:after="0" w:line="20" w:lineRule="atLeast"/>
        <w:ind w:right="-150" w:firstLine="709"/>
        <w:contextualSpacing/>
        <w:jc w:val="both"/>
        <w:outlineLvl w:val="2"/>
        <w:rPr>
          <w:rFonts w:ascii="Times New Roman" w:eastAsia="Times New Roman" w:hAnsi="Times New Roman" w:cs="Times New Roman"/>
          <w:bCs/>
          <w:i/>
          <w:sz w:val="24"/>
          <w:szCs w:val="24"/>
          <w:lang w:eastAsia="ru-RU"/>
        </w:rPr>
      </w:pPr>
      <w:bookmarkStart w:id="41" w:name="_Toc112237965"/>
      <w:r w:rsidRPr="005579A5">
        <w:rPr>
          <w:rFonts w:ascii="Times New Roman" w:eastAsia="Times New Roman" w:hAnsi="Times New Roman" w:cs="Times New Roman"/>
          <w:bCs/>
          <w:i/>
          <w:sz w:val="24"/>
          <w:szCs w:val="24"/>
          <w:lang w:eastAsia="ru-RU"/>
        </w:rPr>
        <w:t>Статья 47. Использование земельных участков в зонах затопления, подтопления.</w:t>
      </w:r>
      <w:bookmarkEnd w:id="41"/>
    </w:p>
    <w:p w:rsidR="005579A5" w:rsidRPr="005579A5" w:rsidRDefault="005579A5" w:rsidP="005579A5">
      <w:pPr>
        <w:spacing w:after="0" w:line="20" w:lineRule="atLeast"/>
        <w:ind w:firstLine="709"/>
        <w:contextualSpacing/>
        <w:jc w:val="both"/>
        <w:rPr>
          <w:rFonts w:ascii="Times New Roman" w:eastAsia="Calibri" w:hAnsi="Times New Roman" w:cs="Times New Roman"/>
        </w:rPr>
      </w:pPr>
    </w:p>
    <w:p w:rsidR="005579A5" w:rsidRPr="005579A5" w:rsidRDefault="005579A5" w:rsidP="005579A5">
      <w:pPr>
        <w:spacing w:after="0" w:line="20" w:lineRule="atLeast"/>
        <w:ind w:firstLine="709"/>
        <w:contextualSpacing/>
        <w:jc w:val="both"/>
        <w:rPr>
          <w:rFonts w:ascii="Times New Roman" w:eastAsia="Calibri" w:hAnsi="Times New Roman" w:cs="Times New Roman"/>
          <w:u w:val="single"/>
        </w:rPr>
      </w:pPr>
      <w:r w:rsidRPr="005579A5">
        <w:rPr>
          <w:rFonts w:ascii="Times New Roman" w:eastAsia="Calibri" w:hAnsi="Times New Roman" w:cs="Times New Roman"/>
          <w:u w:val="single"/>
        </w:rPr>
        <w:t>Рекомендации по строительству и реконструкции индивидуального жилого или садового дома в зонах затопления, подтопления департамента по архитектуре и градостроительству Краснодарского края (протокол совещания от 09.03.2022 г.)</w:t>
      </w:r>
    </w:p>
    <w:p w:rsidR="005579A5" w:rsidRPr="005579A5" w:rsidRDefault="005579A5" w:rsidP="005579A5">
      <w:pPr>
        <w:spacing w:after="0" w:line="20" w:lineRule="atLeast"/>
        <w:ind w:firstLine="709"/>
        <w:contextualSpacing/>
        <w:jc w:val="both"/>
        <w:rPr>
          <w:rFonts w:ascii="Times New Roman" w:eastAsia="Calibri" w:hAnsi="Times New Roman" w:cs="Times New Roman"/>
        </w:rPr>
      </w:pPr>
    </w:p>
    <w:p w:rsidR="005579A5" w:rsidRPr="005579A5" w:rsidRDefault="005579A5" w:rsidP="005579A5">
      <w:pPr>
        <w:spacing w:after="0" w:line="20" w:lineRule="atLeast"/>
        <w:ind w:firstLine="709"/>
        <w:contextualSpacing/>
        <w:jc w:val="both"/>
        <w:rPr>
          <w:rFonts w:ascii="Times New Roman" w:eastAsia="Calibri" w:hAnsi="Times New Roman" w:cs="Times New Roman"/>
        </w:rPr>
      </w:pPr>
      <w:r w:rsidRPr="005579A5">
        <w:rPr>
          <w:rFonts w:ascii="Times New Roman" w:eastAsia="Calibri" w:hAnsi="Times New Roman" w:cs="Times New Roman"/>
        </w:rPr>
        <w:t>В целях обеспечения требований пункта 1 части 6 статьи 67.1 Водного кодекса Российской Федерации необходимо выполнение мероприятий по инженерной защите размещаемых новых населённых пунктов и строящихся объектов капитального строительства.</w:t>
      </w:r>
    </w:p>
    <w:p w:rsidR="005579A5" w:rsidRPr="005579A5" w:rsidRDefault="005579A5" w:rsidP="005579A5">
      <w:pPr>
        <w:spacing w:after="0" w:line="20" w:lineRule="atLeast"/>
        <w:ind w:firstLine="709"/>
        <w:contextualSpacing/>
        <w:jc w:val="both"/>
        <w:rPr>
          <w:rFonts w:ascii="Times New Roman" w:eastAsia="Calibri" w:hAnsi="Times New Roman" w:cs="Times New Roman"/>
        </w:rPr>
      </w:pPr>
      <w:r w:rsidRPr="005579A5">
        <w:rPr>
          <w:rFonts w:ascii="Times New Roman" w:eastAsia="Calibri" w:hAnsi="Times New Roman" w:cs="Times New Roman"/>
        </w:rPr>
        <w:t>Строительство новых населённых пунктов, элементов планировочной структуры (квартал, микрорайон, район и иные подобные элементы), не обеспеченных инженерной защитой территории и объектов от негативного воздействия вод, запрещается.</w:t>
      </w:r>
    </w:p>
    <w:p w:rsidR="005579A5" w:rsidRPr="005579A5" w:rsidRDefault="005579A5" w:rsidP="005579A5">
      <w:pPr>
        <w:spacing w:after="0" w:line="20" w:lineRule="atLeast"/>
        <w:ind w:firstLine="709"/>
        <w:contextualSpacing/>
        <w:jc w:val="both"/>
        <w:rPr>
          <w:rFonts w:ascii="Times New Roman" w:eastAsia="Calibri" w:hAnsi="Times New Roman" w:cs="Times New Roman"/>
        </w:rPr>
      </w:pPr>
      <w:r w:rsidRPr="005579A5">
        <w:rPr>
          <w:rFonts w:ascii="Times New Roman" w:eastAsia="Calibri" w:hAnsi="Times New Roman" w:cs="Times New Roman"/>
        </w:rPr>
        <w:lastRenderedPageBreak/>
        <w:t>Строительство (реконструкция) объектов капитального строительства, в отношении которых выдаётся разрешение на строительство или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должно вестись с соблюдением требований главы 2 Федерального закона от 30 декабря 2009 г. № 384-ФЗ.</w:t>
      </w:r>
    </w:p>
    <w:p w:rsidR="005579A5" w:rsidRPr="005579A5" w:rsidRDefault="005579A5" w:rsidP="005579A5">
      <w:pPr>
        <w:spacing w:after="0" w:line="20" w:lineRule="atLeast"/>
        <w:ind w:firstLine="709"/>
        <w:contextualSpacing/>
        <w:jc w:val="both"/>
        <w:rPr>
          <w:rFonts w:ascii="Times New Roman" w:eastAsia="Calibri" w:hAnsi="Times New Roman" w:cs="Times New Roman"/>
        </w:rPr>
      </w:pPr>
      <w:r w:rsidRPr="005579A5">
        <w:rPr>
          <w:rFonts w:ascii="Times New Roman" w:eastAsia="Calibri" w:hAnsi="Times New Roman" w:cs="Times New Roman"/>
        </w:rPr>
        <w:t>Частью 5 статьи 36 Градостроительного кодекса Российской Федерации предусмотрено, что применительно к зонам с особыми условиями использования территории градостроительные регламенты устанавливаются в соответствии с законодательством Российской Федерации, в связи с чем следующие положения целесообразно включить в правила землепользования и застройки.</w:t>
      </w:r>
    </w:p>
    <w:p w:rsidR="005579A5" w:rsidRPr="005579A5" w:rsidRDefault="005579A5" w:rsidP="005579A5">
      <w:pPr>
        <w:spacing w:after="0" w:line="20" w:lineRule="atLeast"/>
        <w:ind w:firstLine="709"/>
        <w:contextualSpacing/>
        <w:jc w:val="both"/>
        <w:rPr>
          <w:rFonts w:ascii="Times New Roman" w:eastAsia="Calibri" w:hAnsi="Times New Roman" w:cs="Times New Roman"/>
        </w:rPr>
      </w:pPr>
      <w:r w:rsidRPr="005579A5">
        <w:rPr>
          <w:rFonts w:ascii="Times New Roman" w:eastAsia="Calibri" w:hAnsi="Times New Roman" w:cs="Times New Roman"/>
        </w:rPr>
        <w:t>Получение застройщиком в органе местного самоуправления муниципального района (городского поселения, в зависимости от полномочий по выдаче разрешения на строительство, далее - уполномоченный орган) исходных данных - о прогнозном уровне воды в зоне затопления и (или) прогнозного уровня грунтовых вод в зоне подтопления.</w:t>
      </w:r>
    </w:p>
    <w:p w:rsidR="005579A5" w:rsidRPr="005579A5" w:rsidRDefault="005579A5" w:rsidP="005579A5">
      <w:pPr>
        <w:spacing w:after="0" w:line="20" w:lineRule="atLeast"/>
        <w:ind w:firstLine="709"/>
        <w:contextualSpacing/>
        <w:jc w:val="both"/>
        <w:rPr>
          <w:rFonts w:ascii="Times New Roman" w:eastAsia="Calibri" w:hAnsi="Times New Roman" w:cs="Times New Roman"/>
        </w:rPr>
      </w:pPr>
      <w:r w:rsidRPr="005579A5">
        <w:rPr>
          <w:rFonts w:ascii="Times New Roman" w:eastAsia="Calibri" w:hAnsi="Times New Roman" w:cs="Times New Roman"/>
        </w:rPr>
        <w:t>Подготовка перечня мероприятий по инженерной защите объекта капитального строительства и территории от подтопления, затопления, который может быть выполнен индивидуальным предпринимателем или юридическим лицом, являющимися членами саморегулируемых организаций в области архитектурно-строительного проектирования, либо лицом, специализирующимся  на проектировании гидротехнических  сооружений.</w:t>
      </w:r>
    </w:p>
    <w:p w:rsidR="005579A5" w:rsidRPr="005579A5" w:rsidRDefault="005579A5" w:rsidP="005579A5">
      <w:pPr>
        <w:spacing w:after="0" w:line="20" w:lineRule="atLeast"/>
        <w:ind w:firstLine="709"/>
        <w:contextualSpacing/>
        <w:jc w:val="both"/>
        <w:rPr>
          <w:rFonts w:ascii="Times New Roman" w:eastAsia="Calibri" w:hAnsi="Times New Roman" w:cs="Times New Roman"/>
        </w:rPr>
      </w:pPr>
      <w:r w:rsidRPr="005579A5">
        <w:rPr>
          <w:rFonts w:ascii="Times New Roman" w:eastAsia="Calibri" w:hAnsi="Times New Roman" w:cs="Times New Roman"/>
        </w:rPr>
        <w:t>До подачи застройщиком в уполномоченный орган уведомления о планируемом строительстве или реконструкции объекта индивидуального жилищного строительства или садового дома (далее - уведомление о планируемом строительстве) в инициативном порядке   передаётся    в уполномоченный орган перечень мероприятий по инженерной защите объекта капитального строительства от подтопления, затопления, подготовленный лицами, указанными в пункте 2.</w:t>
      </w:r>
    </w:p>
    <w:p w:rsidR="005579A5" w:rsidRPr="005579A5" w:rsidRDefault="005579A5" w:rsidP="005579A5">
      <w:pPr>
        <w:spacing w:after="0" w:line="20" w:lineRule="atLeast"/>
        <w:ind w:firstLine="709"/>
        <w:contextualSpacing/>
        <w:jc w:val="both"/>
        <w:rPr>
          <w:rFonts w:ascii="Times New Roman" w:eastAsia="Calibri" w:hAnsi="Times New Roman" w:cs="Times New Roman"/>
        </w:rPr>
      </w:pPr>
      <w:r w:rsidRPr="005579A5">
        <w:rPr>
          <w:rFonts w:ascii="Times New Roman" w:eastAsia="Calibri" w:hAnsi="Times New Roman" w:cs="Times New Roman"/>
        </w:rPr>
        <w:t>До  подачи  застройщиком  в уполномоченный  орган уведомления  об окончании строительства в инициативном порядке застройщиком передаётся заключение (акт) о выполнении перечня мероприятий для обеспечения инженерной защиты объекта капитального строительства, территории от затопления, подтопления подтверждающие соответствие параметров построенного, реконструированного жилого или садового дома требованиям, установленным перечнем, выполненным в соответствии с пунктом 2, и подписанный лицом, являющимся членом саморегулируемых организаций в области архитектурно-строительного проектирования или строительства, содержащее вывод о выполнении мероприятий (их комплекса) требованиям по обеспечению инженерной защиты объекта от затопления (или подтопления), с указанием наименования водного объекта, при паводке 1 % обеспеченности.</w:t>
      </w:r>
    </w:p>
    <w:p w:rsidR="005579A5" w:rsidRPr="005579A5" w:rsidRDefault="005579A5" w:rsidP="005579A5">
      <w:pPr>
        <w:spacing w:after="0" w:line="20" w:lineRule="atLeast"/>
        <w:ind w:firstLine="709"/>
        <w:contextualSpacing/>
        <w:jc w:val="both"/>
        <w:rPr>
          <w:rFonts w:ascii="Times New Roman" w:eastAsia="Calibri" w:hAnsi="Times New Roman" w:cs="Times New Roman"/>
        </w:rPr>
      </w:pPr>
    </w:p>
    <w:p w:rsidR="005579A5" w:rsidRPr="005579A5" w:rsidRDefault="005579A5" w:rsidP="005579A5">
      <w:pPr>
        <w:spacing w:after="0" w:line="20" w:lineRule="atLeast"/>
        <w:ind w:firstLine="709"/>
        <w:contextualSpacing/>
        <w:jc w:val="both"/>
        <w:rPr>
          <w:rFonts w:ascii="Times New Roman" w:eastAsia="Calibri" w:hAnsi="Times New Roman" w:cs="Times New Roman"/>
          <w:u w:val="single"/>
        </w:rPr>
      </w:pPr>
      <w:r w:rsidRPr="005579A5">
        <w:rPr>
          <w:rFonts w:ascii="Times New Roman" w:eastAsia="Calibri" w:hAnsi="Times New Roman" w:cs="Times New Roman"/>
          <w:u w:val="single"/>
        </w:rPr>
        <w:t>Рекомендации по строительству и реконструкции объектов капитального строительства в зонах затопления, подтопления</w:t>
      </w:r>
    </w:p>
    <w:p w:rsidR="005579A5" w:rsidRPr="005579A5" w:rsidRDefault="005579A5" w:rsidP="005579A5">
      <w:pPr>
        <w:spacing w:after="0" w:line="20" w:lineRule="atLeast"/>
        <w:ind w:firstLine="709"/>
        <w:contextualSpacing/>
        <w:jc w:val="both"/>
        <w:rPr>
          <w:rFonts w:ascii="Times New Roman" w:eastAsia="Calibri" w:hAnsi="Times New Roman" w:cs="Times New Roman"/>
        </w:rPr>
      </w:pPr>
    </w:p>
    <w:p w:rsidR="005579A5" w:rsidRPr="005579A5" w:rsidRDefault="005579A5" w:rsidP="005579A5">
      <w:pPr>
        <w:spacing w:after="0" w:line="20" w:lineRule="atLeast"/>
        <w:ind w:firstLine="709"/>
        <w:contextualSpacing/>
        <w:jc w:val="both"/>
        <w:rPr>
          <w:rFonts w:ascii="Times New Roman" w:eastAsia="Calibri" w:hAnsi="Times New Roman" w:cs="Times New Roman"/>
        </w:rPr>
      </w:pPr>
      <w:r w:rsidRPr="005579A5">
        <w:rPr>
          <w:rFonts w:ascii="Times New Roman" w:eastAsia="Calibri" w:hAnsi="Times New Roman" w:cs="Times New Roman"/>
        </w:rPr>
        <w:t>В целях обеспечения требований пункта 1 части 6 статьи 67.1 Водного кодекса Российской Федерации необходимо выполнение мероприятий по инженерной защите размещаемых новых населённых пунктов и строящихся объектов капитального строительства.</w:t>
      </w:r>
    </w:p>
    <w:p w:rsidR="005579A5" w:rsidRPr="005579A5" w:rsidRDefault="005579A5" w:rsidP="005579A5">
      <w:pPr>
        <w:spacing w:after="0" w:line="20" w:lineRule="atLeast"/>
        <w:ind w:firstLine="709"/>
        <w:contextualSpacing/>
        <w:jc w:val="both"/>
        <w:rPr>
          <w:rFonts w:ascii="Times New Roman" w:eastAsia="Calibri" w:hAnsi="Times New Roman" w:cs="Times New Roman"/>
        </w:rPr>
      </w:pPr>
      <w:r w:rsidRPr="005579A5">
        <w:rPr>
          <w:rFonts w:ascii="Times New Roman" w:eastAsia="Calibri" w:hAnsi="Times New Roman" w:cs="Times New Roman"/>
        </w:rPr>
        <w:t>Строительство новых населённых пунктов, элементов планировочной структуры (квартал, микрорайон, район и иные подобные элементы), не обеспеченных инженерной защитой территории и объектов от негативного воздействия вод, запрещается.</w:t>
      </w:r>
    </w:p>
    <w:p w:rsidR="005579A5" w:rsidRPr="005579A5" w:rsidRDefault="005579A5" w:rsidP="005579A5">
      <w:pPr>
        <w:spacing w:after="0" w:line="20" w:lineRule="atLeast"/>
        <w:ind w:firstLine="709"/>
        <w:contextualSpacing/>
        <w:jc w:val="both"/>
        <w:rPr>
          <w:rFonts w:ascii="Times New Roman" w:eastAsia="Calibri" w:hAnsi="Times New Roman" w:cs="Times New Roman"/>
        </w:rPr>
      </w:pPr>
      <w:r w:rsidRPr="005579A5">
        <w:rPr>
          <w:rFonts w:ascii="Times New Roman" w:eastAsia="Calibri" w:hAnsi="Times New Roman" w:cs="Times New Roman"/>
        </w:rPr>
        <w:t>Строительство (реконструкция) объектов капитального строительства, в отношении которых выдаётся разрешение на строительство на земельном участке, должно вестись с соблюдением требований главы 2 Федерального закона от 30 декабря 2009 года № 384-ФЗ.</w:t>
      </w:r>
    </w:p>
    <w:p w:rsidR="005579A5" w:rsidRPr="005579A5" w:rsidRDefault="005579A5" w:rsidP="005579A5">
      <w:pPr>
        <w:spacing w:after="0" w:line="20" w:lineRule="atLeast"/>
        <w:ind w:firstLine="709"/>
        <w:contextualSpacing/>
        <w:jc w:val="both"/>
        <w:rPr>
          <w:rFonts w:ascii="Times New Roman" w:eastAsia="Calibri" w:hAnsi="Times New Roman" w:cs="Times New Roman"/>
        </w:rPr>
      </w:pPr>
      <w:r w:rsidRPr="005579A5">
        <w:rPr>
          <w:rFonts w:ascii="Times New Roman" w:eastAsia="Calibri" w:hAnsi="Times New Roman" w:cs="Times New Roman"/>
        </w:rPr>
        <w:t>Согласно пункту 3 части 1 статьи 4  Федерального закона от 29 декабря 2004 года № 191-ФЗ, до 1 января 2025 года в отношении объектов капитального строительства, разрешения на строительство которых выданы до 1 января 2022 года и по которым не выданы разрешения на ввод их в эксплуатацию, положения пункта 5 части 6 статьи 55 Градостроительного кодекса Российской Федерации не применяются.</w:t>
      </w:r>
    </w:p>
    <w:p w:rsidR="005579A5" w:rsidRPr="005579A5" w:rsidRDefault="005579A5" w:rsidP="005579A5">
      <w:pPr>
        <w:spacing w:after="0" w:line="20" w:lineRule="atLeast"/>
        <w:ind w:firstLine="709"/>
        <w:contextualSpacing/>
        <w:jc w:val="both"/>
        <w:rPr>
          <w:rFonts w:ascii="Times New Roman" w:eastAsia="Calibri" w:hAnsi="Times New Roman" w:cs="Times New Roman"/>
        </w:rPr>
      </w:pPr>
      <w:r w:rsidRPr="005579A5">
        <w:rPr>
          <w:rFonts w:ascii="Times New Roman" w:eastAsia="Calibri" w:hAnsi="Times New Roman" w:cs="Times New Roman"/>
        </w:rPr>
        <w:t>Частью 5 статьи 36 Градостроительного кодекса Российской Федерации предусмотрено, что применительно к зонам с особыми условиями использования территории градостроительные регламенты устанавливаются в соответствии с законодательством Российской Федерации, в связи с чем следующие положения целесообразно включить в правила землепользования и застройки.</w:t>
      </w:r>
    </w:p>
    <w:p w:rsidR="005579A5" w:rsidRPr="005579A5" w:rsidRDefault="005579A5" w:rsidP="005579A5">
      <w:pPr>
        <w:spacing w:after="0" w:line="20" w:lineRule="atLeast"/>
        <w:ind w:firstLine="709"/>
        <w:contextualSpacing/>
        <w:jc w:val="both"/>
        <w:rPr>
          <w:rFonts w:ascii="Times New Roman" w:eastAsia="Calibri" w:hAnsi="Times New Roman" w:cs="Times New Roman"/>
        </w:rPr>
      </w:pPr>
      <w:r w:rsidRPr="005579A5">
        <w:rPr>
          <w:rFonts w:ascii="Times New Roman" w:eastAsia="Calibri" w:hAnsi="Times New Roman" w:cs="Times New Roman"/>
        </w:rPr>
        <w:lastRenderedPageBreak/>
        <w:t>Получение застройщиком в уполномоченном органе исходных данных - о прогнозном уровне воды в зоне затопления и (или) прогнозного уровня грунтовых вод в зоне подтопления.</w:t>
      </w:r>
    </w:p>
    <w:p w:rsidR="005579A5" w:rsidRPr="005579A5" w:rsidRDefault="005579A5" w:rsidP="005579A5">
      <w:pPr>
        <w:spacing w:after="0" w:line="20" w:lineRule="atLeast"/>
        <w:ind w:firstLine="709"/>
        <w:contextualSpacing/>
        <w:jc w:val="both"/>
        <w:rPr>
          <w:rFonts w:ascii="Times New Roman" w:eastAsia="Calibri" w:hAnsi="Times New Roman" w:cs="Times New Roman"/>
        </w:rPr>
      </w:pPr>
      <w:r w:rsidRPr="005579A5">
        <w:rPr>
          <w:rFonts w:ascii="Times New Roman" w:eastAsia="Calibri" w:hAnsi="Times New Roman" w:cs="Times New Roman"/>
        </w:rPr>
        <w:t>Подготовка проектной документации, содержащей перечень мероприятий по инженерной защите объекта капитального строительства от подтопления, затопления индивидуальным предпринимателем или юридическим лицом, являющимися членами саморегулируемых организаций в области архитектурно-строительного  проектирования.</w:t>
      </w:r>
    </w:p>
    <w:p w:rsidR="005579A5" w:rsidRPr="005579A5" w:rsidRDefault="005579A5" w:rsidP="005579A5">
      <w:pPr>
        <w:spacing w:after="0" w:line="20" w:lineRule="atLeast"/>
        <w:ind w:firstLine="709"/>
        <w:contextualSpacing/>
        <w:jc w:val="both"/>
        <w:rPr>
          <w:rFonts w:ascii="Times New Roman" w:eastAsia="Calibri" w:hAnsi="Times New Roman" w:cs="Times New Roman"/>
        </w:rPr>
      </w:pPr>
      <w:r w:rsidRPr="005579A5">
        <w:rPr>
          <w:rFonts w:ascii="Times New Roman" w:eastAsia="Calibri" w:hAnsi="Times New Roman" w:cs="Times New Roman"/>
        </w:rPr>
        <w:t>Подача застройщиком заявления о выдаче разрешения на  ввод объекта в эксплуатацию с приложением акта, подтверждающего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настоящего Градостроительного кодекса Российской Федерации) и содержащего вывод лица,  являющегося  членом  саморегулируемых организаций в области архитектурно-строительного проектирования или строительства о выполнении мероприятий (их комплекса), указанных в пункте 2, требованиям по обеспечению инженерной защиты объекта от затопления (или подтопления), с указанием наименования водного объекта, при паводке 1 % обеспеченности.</w:t>
      </w:r>
    </w:p>
    <w:p w:rsidR="005579A5" w:rsidRPr="005579A5" w:rsidRDefault="005579A5" w:rsidP="005579A5">
      <w:pPr>
        <w:spacing w:after="0" w:line="20" w:lineRule="atLeast"/>
        <w:ind w:firstLine="709"/>
        <w:contextualSpacing/>
        <w:jc w:val="both"/>
        <w:rPr>
          <w:rFonts w:ascii="Times New Roman" w:eastAsia="Calibri" w:hAnsi="Times New Roman" w:cs="Times New Roman"/>
        </w:rPr>
      </w:pPr>
    </w:p>
    <w:p w:rsidR="005579A5" w:rsidRPr="005579A5" w:rsidRDefault="005579A5" w:rsidP="005579A5">
      <w:pPr>
        <w:widowControl w:val="0"/>
        <w:autoSpaceDE w:val="0"/>
        <w:autoSpaceDN w:val="0"/>
        <w:adjustRightInd w:val="0"/>
        <w:spacing w:after="0" w:line="20" w:lineRule="atLeast"/>
        <w:ind w:right="-150" w:firstLine="709"/>
        <w:contextualSpacing/>
        <w:jc w:val="both"/>
        <w:outlineLvl w:val="2"/>
        <w:rPr>
          <w:rFonts w:ascii="Times New Roman" w:eastAsia="Times New Roman" w:hAnsi="Times New Roman" w:cs="Times New Roman"/>
          <w:bCs/>
          <w:sz w:val="24"/>
          <w:szCs w:val="24"/>
          <w:lang w:eastAsia="ru-RU"/>
        </w:rPr>
      </w:pPr>
      <w:bookmarkStart w:id="42" w:name="_Toc112237966"/>
      <w:r w:rsidRPr="005579A5">
        <w:rPr>
          <w:rFonts w:ascii="Times New Roman" w:eastAsia="Times New Roman" w:hAnsi="Times New Roman" w:cs="Times New Roman"/>
          <w:bCs/>
          <w:sz w:val="24"/>
          <w:szCs w:val="24"/>
          <w:lang w:eastAsia="ru-RU"/>
        </w:rPr>
        <w:t>РАЗДЕЛ IV. ЗАКЛЮЧИТЕЛЬНЫЕ ПОЛОЖЕНИЯ</w:t>
      </w:r>
      <w:bookmarkEnd w:id="42"/>
    </w:p>
    <w:p w:rsidR="005579A5" w:rsidRPr="005579A5" w:rsidRDefault="005579A5" w:rsidP="005579A5">
      <w:pPr>
        <w:spacing w:after="0" w:line="20" w:lineRule="atLeast"/>
        <w:ind w:firstLine="709"/>
        <w:contextualSpacing/>
        <w:jc w:val="both"/>
        <w:rPr>
          <w:rFonts w:ascii="Times New Roman" w:eastAsia="Calibri" w:hAnsi="Times New Roman" w:cs="Times New Roman"/>
        </w:rPr>
      </w:pPr>
    </w:p>
    <w:p w:rsidR="005579A5" w:rsidRPr="005579A5" w:rsidRDefault="005579A5" w:rsidP="005579A5">
      <w:pPr>
        <w:widowControl w:val="0"/>
        <w:autoSpaceDE w:val="0"/>
        <w:autoSpaceDN w:val="0"/>
        <w:adjustRightInd w:val="0"/>
        <w:spacing w:after="0" w:line="20" w:lineRule="atLeast"/>
        <w:ind w:right="-150" w:firstLine="709"/>
        <w:contextualSpacing/>
        <w:jc w:val="both"/>
        <w:outlineLvl w:val="2"/>
        <w:rPr>
          <w:rFonts w:ascii="Times New Roman" w:eastAsia="Times New Roman" w:hAnsi="Times New Roman" w:cs="Times New Roman"/>
          <w:bCs/>
          <w:i/>
          <w:sz w:val="24"/>
          <w:szCs w:val="24"/>
          <w:lang w:eastAsia="ru-RU"/>
        </w:rPr>
      </w:pPr>
      <w:bookmarkStart w:id="43" w:name="_Toc112237967"/>
      <w:r w:rsidRPr="005579A5">
        <w:rPr>
          <w:rFonts w:ascii="Times New Roman" w:eastAsia="Times New Roman" w:hAnsi="Times New Roman" w:cs="Times New Roman"/>
          <w:bCs/>
          <w:i/>
          <w:sz w:val="24"/>
          <w:szCs w:val="24"/>
          <w:lang w:eastAsia="ru-RU"/>
        </w:rPr>
        <w:t>Статья 48. Действие настоящих Правил по отношению к ранее возникшим правоотношениям</w:t>
      </w:r>
      <w:bookmarkEnd w:id="43"/>
    </w:p>
    <w:p w:rsidR="005579A5" w:rsidRPr="005579A5" w:rsidRDefault="005579A5" w:rsidP="005579A5">
      <w:pPr>
        <w:widowControl w:val="0"/>
        <w:autoSpaceDE w:val="0"/>
        <w:autoSpaceDN w:val="0"/>
        <w:adjustRightInd w:val="0"/>
        <w:spacing w:after="0" w:line="20" w:lineRule="atLeast"/>
        <w:ind w:firstLine="709"/>
        <w:contextualSpacing/>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1. Настоящие Правила вступает в силу со дня их официального опубликования.</w:t>
      </w:r>
    </w:p>
    <w:p w:rsidR="005579A5" w:rsidRPr="005579A5" w:rsidRDefault="005579A5" w:rsidP="005579A5">
      <w:pPr>
        <w:spacing w:after="0" w:line="20" w:lineRule="atLeast"/>
        <w:ind w:firstLine="709"/>
        <w:contextualSpacing/>
        <w:jc w:val="both"/>
        <w:rPr>
          <w:rFonts w:ascii="Times New Roman" w:eastAsia="Calibri" w:hAnsi="Times New Roman" w:cs="Times New Roman"/>
        </w:rPr>
      </w:pPr>
      <w:r w:rsidRPr="005579A5">
        <w:rPr>
          <w:rFonts w:ascii="Times New Roman" w:eastAsia="Calibri" w:hAnsi="Times New Roman" w:cs="Times New Roman"/>
        </w:rPr>
        <w:t>2. Ранее принятые нормативные правовые акты органов местного самоуправления поселения по вопросам землепользования и застройки применяются в части, не противоречащей настоящим Правилам.</w:t>
      </w:r>
    </w:p>
    <w:p w:rsidR="005579A5" w:rsidRPr="005579A5" w:rsidRDefault="005579A5" w:rsidP="005579A5">
      <w:pPr>
        <w:widowControl w:val="0"/>
        <w:autoSpaceDE w:val="0"/>
        <w:autoSpaceDN w:val="0"/>
        <w:adjustRightInd w:val="0"/>
        <w:spacing w:after="0" w:line="20" w:lineRule="atLeast"/>
        <w:ind w:firstLine="709"/>
        <w:contextualSpacing/>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3. Требования к образуемым и измененным земельным участкам:</w:t>
      </w:r>
    </w:p>
    <w:p w:rsidR="005579A5" w:rsidRPr="005579A5" w:rsidRDefault="005579A5" w:rsidP="005579A5">
      <w:pPr>
        <w:widowControl w:val="0"/>
        <w:autoSpaceDE w:val="0"/>
        <w:autoSpaceDN w:val="0"/>
        <w:adjustRightInd w:val="0"/>
        <w:spacing w:after="0" w:line="20" w:lineRule="atLeast"/>
        <w:ind w:firstLine="709"/>
        <w:contextualSpacing/>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1) предельные (максимальные и минимальные) размеры земельных участков, в отношении которых в соответствии с законодательством о градостроительной деятельности устанавливаются градостроительные регламенты, определяются такими градостроительными регламентами.</w:t>
      </w:r>
    </w:p>
    <w:p w:rsidR="005579A5" w:rsidRPr="005579A5" w:rsidRDefault="005579A5" w:rsidP="005579A5">
      <w:pPr>
        <w:spacing w:after="0" w:line="20" w:lineRule="atLeast"/>
        <w:ind w:firstLine="709"/>
        <w:contextualSpacing/>
        <w:jc w:val="both"/>
        <w:rPr>
          <w:rFonts w:ascii="Times New Roman" w:eastAsia="Calibri" w:hAnsi="Times New Roman" w:cs="Times New Roman"/>
        </w:rPr>
      </w:pPr>
      <w:r w:rsidRPr="005579A5">
        <w:rPr>
          <w:rFonts w:ascii="Times New Roman" w:eastAsia="Calibri" w:hAnsi="Times New Roman" w:cs="Times New Roman"/>
        </w:rPr>
        <w:t>2) предельные (максимальные и минимальные) размеры земельных участков, на которые действие градостроительных регламентов не распространяется или в отношении которых градостроительные регламенты не устанавливаются, определяются в соответствии с Земельным кодексом РФ, другими федеральными законами.</w:t>
      </w:r>
    </w:p>
    <w:p w:rsidR="005579A5" w:rsidRPr="005579A5" w:rsidRDefault="005579A5" w:rsidP="005579A5">
      <w:pPr>
        <w:spacing w:after="0" w:line="20" w:lineRule="atLeast"/>
        <w:ind w:firstLine="709"/>
        <w:contextualSpacing/>
        <w:jc w:val="both"/>
        <w:rPr>
          <w:rFonts w:ascii="Times New Roman" w:eastAsia="Calibri" w:hAnsi="Times New Roman" w:cs="Times New Roman"/>
        </w:rPr>
      </w:pPr>
      <w:r w:rsidRPr="005579A5">
        <w:rPr>
          <w:rFonts w:ascii="Times New Roman" w:eastAsia="Calibri" w:hAnsi="Times New Roman" w:cs="Times New Roman"/>
        </w:rPr>
        <w:t>4. Собственник земельного участка имеет право возводить жилые, производственные, культурно-бытовые и иные здания, строения, сооружения в соответствии с целевым назначением земельного участка и его разрешенным использованием с соблюдением требований градостроительных регламентов.</w:t>
      </w:r>
    </w:p>
    <w:p w:rsidR="005579A5" w:rsidRPr="005579A5" w:rsidRDefault="005579A5" w:rsidP="005579A5">
      <w:pPr>
        <w:spacing w:after="0" w:line="20" w:lineRule="atLeast"/>
        <w:ind w:firstLine="709"/>
        <w:contextualSpacing/>
        <w:jc w:val="both"/>
        <w:rPr>
          <w:rFonts w:ascii="Times New Roman" w:eastAsia="Calibri" w:hAnsi="Times New Roman" w:cs="Times New Roman"/>
        </w:rPr>
      </w:pPr>
      <w:r w:rsidRPr="005579A5">
        <w:rPr>
          <w:rFonts w:ascii="Times New Roman" w:eastAsia="Calibri" w:hAnsi="Times New Roman" w:cs="Times New Roman"/>
        </w:rPr>
        <w:t>Градостроительные регламенты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w:t>
      </w:r>
    </w:p>
    <w:p w:rsidR="005579A5" w:rsidRPr="005579A5" w:rsidRDefault="005579A5" w:rsidP="005579A5">
      <w:pPr>
        <w:spacing w:after="0" w:line="20" w:lineRule="atLeast"/>
        <w:ind w:firstLine="709"/>
        <w:contextualSpacing/>
        <w:jc w:val="both"/>
        <w:rPr>
          <w:rFonts w:ascii="Times New Roman" w:eastAsia="Calibri" w:hAnsi="Times New Roman" w:cs="Times New Roman"/>
        </w:rPr>
      </w:pPr>
      <w:r w:rsidRPr="005579A5">
        <w:rPr>
          <w:rFonts w:ascii="Times New Roman" w:eastAsia="Calibri" w:hAnsi="Times New Roman" w:cs="Times New Roman"/>
        </w:rPr>
        <w:t>5. Земельный участок и прочно связанные с ним объекты недвижимости не соответствуют установленному градостроительному регламенту территориальных зон в случае, если:</w:t>
      </w:r>
    </w:p>
    <w:p w:rsidR="005579A5" w:rsidRPr="005579A5" w:rsidRDefault="005579A5" w:rsidP="005579A5">
      <w:pPr>
        <w:widowControl w:val="0"/>
        <w:autoSpaceDE w:val="0"/>
        <w:autoSpaceDN w:val="0"/>
        <w:adjustRightInd w:val="0"/>
        <w:spacing w:after="0" w:line="20" w:lineRule="atLeast"/>
        <w:ind w:firstLine="709"/>
        <w:contextualSpacing/>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1) виды их использования не входят в перечень видов разрешенного использования;</w:t>
      </w:r>
    </w:p>
    <w:p w:rsidR="005579A5" w:rsidRPr="005579A5" w:rsidRDefault="005579A5" w:rsidP="005579A5">
      <w:pPr>
        <w:widowControl w:val="0"/>
        <w:autoSpaceDE w:val="0"/>
        <w:autoSpaceDN w:val="0"/>
        <w:adjustRightInd w:val="0"/>
        <w:spacing w:after="0" w:line="20" w:lineRule="atLeast"/>
        <w:ind w:firstLine="709"/>
        <w:contextualSpacing/>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2) их размеры не соответствуют предельным значениям, установленным градостроительным регламентом.</w:t>
      </w:r>
    </w:p>
    <w:p w:rsidR="005579A5" w:rsidRPr="005579A5" w:rsidRDefault="005579A5" w:rsidP="005579A5">
      <w:pPr>
        <w:widowControl w:val="0"/>
        <w:autoSpaceDE w:val="0"/>
        <w:autoSpaceDN w:val="0"/>
        <w:adjustRightInd w:val="0"/>
        <w:spacing w:after="0" w:line="20" w:lineRule="atLeast"/>
        <w:ind w:firstLine="709"/>
        <w:contextualSpacing/>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Указанные земельные участки и прочно связанные с ними объекты недвижимости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людей, окружающей среды, памятников истории и культуры.</w:t>
      </w:r>
    </w:p>
    <w:p w:rsidR="005579A5" w:rsidRPr="005579A5" w:rsidRDefault="005579A5" w:rsidP="005579A5">
      <w:pPr>
        <w:spacing w:after="0" w:line="20" w:lineRule="atLeast"/>
        <w:ind w:firstLine="709"/>
        <w:contextualSpacing/>
        <w:jc w:val="both"/>
        <w:rPr>
          <w:rFonts w:ascii="Times New Roman" w:eastAsia="Calibri" w:hAnsi="Times New Roman" w:cs="Times New Roman"/>
        </w:rPr>
      </w:pPr>
      <w:r w:rsidRPr="005579A5">
        <w:rPr>
          <w:rFonts w:ascii="Times New Roman" w:eastAsia="Calibri" w:hAnsi="Times New Roman" w:cs="Times New Roman"/>
        </w:rPr>
        <w:t>В случаях, если использование не соответствующих градостроительному регламенту земельных участков и прочно связанных с ними объектов недвижимости опасно для жизни или здоровья человека, для окружающей среды, объектов культурного наследия (памятников истории и культуры), в соответствии с федеральными законами может быть наложен запрет на использование таких объектов.</w:t>
      </w:r>
    </w:p>
    <w:p w:rsidR="005579A5" w:rsidRPr="005579A5" w:rsidRDefault="005579A5" w:rsidP="005579A5">
      <w:pPr>
        <w:spacing w:after="0" w:line="20" w:lineRule="atLeast"/>
        <w:ind w:firstLine="709"/>
        <w:contextualSpacing/>
        <w:jc w:val="both"/>
        <w:rPr>
          <w:rFonts w:ascii="Times New Roman" w:eastAsia="Calibri" w:hAnsi="Times New Roman" w:cs="Times New Roman"/>
        </w:rPr>
      </w:pPr>
      <w:r w:rsidRPr="005579A5">
        <w:rPr>
          <w:rFonts w:ascii="Times New Roman" w:eastAsia="Calibri" w:hAnsi="Times New Roman" w:cs="Times New Roman"/>
        </w:rPr>
        <w:t>Реконструкция существующих объектов недвижимости, а также строительство новых объектов недвижимости, прочно связанных с указанными земельными участками, могут осуществляться только в соответствии с установленными градостроительными регламентами.</w:t>
      </w:r>
    </w:p>
    <w:p w:rsidR="005579A5" w:rsidRPr="005579A5" w:rsidRDefault="005579A5" w:rsidP="005579A5">
      <w:pPr>
        <w:spacing w:after="0" w:line="20" w:lineRule="atLeast"/>
        <w:ind w:firstLine="709"/>
        <w:contextualSpacing/>
        <w:jc w:val="both"/>
        <w:rPr>
          <w:rFonts w:ascii="Times New Roman" w:eastAsia="Calibri" w:hAnsi="Times New Roman" w:cs="Times New Roman"/>
        </w:rPr>
      </w:pPr>
    </w:p>
    <w:p w:rsidR="005579A5" w:rsidRPr="005579A5" w:rsidRDefault="005579A5" w:rsidP="005579A5">
      <w:pPr>
        <w:widowControl w:val="0"/>
        <w:autoSpaceDE w:val="0"/>
        <w:autoSpaceDN w:val="0"/>
        <w:adjustRightInd w:val="0"/>
        <w:spacing w:after="0" w:line="20" w:lineRule="atLeast"/>
        <w:ind w:right="-150" w:firstLine="709"/>
        <w:contextualSpacing/>
        <w:jc w:val="both"/>
        <w:outlineLvl w:val="2"/>
        <w:rPr>
          <w:rFonts w:ascii="Times New Roman" w:eastAsia="Times New Roman" w:hAnsi="Times New Roman" w:cs="Times New Roman"/>
          <w:bCs/>
          <w:i/>
          <w:sz w:val="24"/>
          <w:szCs w:val="24"/>
          <w:lang w:eastAsia="ru-RU"/>
        </w:rPr>
      </w:pPr>
      <w:bookmarkStart w:id="44" w:name="_Toc112237968"/>
      <w:r w:rsidRPr="005579A5">
        <w:rPr>
          <w:rFonts w:ascii="Times New Roman" w:eastAsia="Times New Roman" w:hAnsi="Times New Roman" w:cs="Times New Roman"/>
          <w:bCs/>
          <w:i/>
          <w:sz w:val="24"/>
          <w:szCs w:val="24"/>
          <w:lang w:eastAsia="ru-RU"/>
        </w:rPr>
        <w:lastRenderedPageBreak/>
        <w:t>Статья 49. Действие настоящих Правил по отношению к градостроительной документации</w:t>
      </w:r>
      <w:bookmarkEnd w:id="44"/>
    </w:p>
    <w:p w:rsidR="005579A5" w:rsidRPr="005579A5" w:rsidRDefault="005579A5" w:rsidP="005579A5">
      <w:pPr>
        <w:widowControl w:val="0"/>
        <w:autoSpaceDE w:val="0"/>
        <w:autoSpaceDN w:val="0"/>
        <w:adjustRightInd w:val="0"/>
        <w:spacing w:after="0" w:line="20" w:lineRule="atLeast"/>
        <w:ind w:firstLine="709"/>
        <w:contextualSpacing/>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1. Несоответствие правил землепользования и застройки генеральному плану поселения,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 является основанием для рассмотрения главой местной администрации вопроса о внесении изменений в правила землепользования и застройки.</w:t>
      </w:r>
    </w:p>
    <w:p w:rsidR="005579A5" w:rsidRPr="005579A5" w:rsidRDefault="005579A5" w:rsidP="005579A5">
      <w:pPr>
        <w:spacing w:after="0" w:line="20" w:lineRule="atLeast"/>
        <w:ind w:firstLine="709"/>
        <w:contextualSpacing/>
        <w:jc w:val="both"/>
        <w:rPr>
          <w:rFonts w:ascii="Times New Roman" w:eastAsia="Calibri" w:hAnsi="Times New Roman" w:cs="Times New Roman"/>
        </w:rPr>
      </w:pPr>
      <w:r w:rsidRPr="005579A5">
        <w:rPr>
          <w:rFonts w:ascii="Times New Roman" w:eastAsia="Calibri" w:hAnsi="Times New Roman" w:cs="Times New Roman"/>
        </w:rPr>
        <w:t>2. Подготовка документации по планировке территории осуществляется на основании правил землепользования и застройки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границ зон с особыми условиями использования территорий.</w:t>
      </w:r>
    </w:p>
    <w:p w:rsidR="005579A5" w:rsidRPr="005579A5" w:rsidRDefault="005579A5" w:rsidP="005579A5">
      <w:pPr>
        <w:widowControl w:val="0"/>
        <w:autoSpaceDE w:val="0"/>
        <w:autoSpaceDN w:val="0"/>
        <w:adjustRightInd w:val="0"/>
        <w:spacing w:after="0" w:line="20" w:lineRule="atLeast"/>
        <w:ind w:firstLine="709"/>
        <w:contextualSpacing/>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3. На основании документации по планировке территории, утвержденной главой муниципального образования Ленинградский район, представительный орган местного самоуправления вправе вносить изменения в правила землепользования и застройки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w:t>
      </w:r>
    </w:p>
    <w:p w:rsidR="005579A5" w:rsidRPr="005579A5" w:rsidRDefault="005579A5" w:rsidP="005579A5">
      <w:pPr>
        <w:spacing w:after="0" w:line="20" w:lineRule="atLeast"/>
        <w:ind w:firstLine="709"/>
        <w:contextualSpacing/>
        <w:jc w:val="both"/>
        <w:rPr>
          <w:rFonts w:ascii="Times New Roman" w:eastAsia="Calibri" w:hAnsi="Times New Roman" w:cs="Times New Roman"/>
        </w:rPr>
      </w:pPr>
      <w:r w:rsidRPr="005579A5">
        <w:rPr>
          <w:rFonts w:ascii="Times New Roman" w:eastAsia="Calibri" w:hAnsi="Times New Roman" w:cs="Times New Roman"/>
        </w:rPr>
        <w:t>4. Подготовка проектной документации осуществляется на основании задания застройщика или технического заказчика (при подготовке проектной документации на основании договора подряда на подготовку проектной документации), результатов инженерных изысканий, информации, указанной в градостроительном плане земельного участка, или в случае подготовки проектной документации линейного объекта на основании проекта планировки территории и проекта межевания территории либо в случае, предусмотренном частью 11.1 статьи 48 Градостроительного кодекса Российской Федерации, решения о подготовке документации по планировке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в соответствии с требованиями технических регламентов, техническими условиями, разрешением на отклонение от предельных параметров разрешенного строительства, реконструкции объектов капитального строительства.</w:t>
      </w:r>
    </w:p>
    <w:p w:rsidR="005579A5" w:rsidRPr="005579A5" w:rsidRDefault="005579A5" w:rsidP="005579A5">
      <w:pPr>
        <w:spacing w:after="0" w:line="20" w:lineRule="atLeast"/>
        <w:ind w:firstLine="709"/>
        <w:contextualSpacing/>
        <w:jc w:val="both"/>
        <w:rPr>
          <w:rFonts w:ascii="Times New Roman" w:eastAsia="Calibri" w:hAnsi="Times New Roman" w:cs="Times New Roman"/>
        </w:rPr>
      </w:pPr>
      <w:r w:rsidRPr="005579A5">
        <w:rPr>
          <w:rFonts w:ascii="Times New Roman" w:eastAsia="Calibri" w:hAnsi="Times New Roman" w:cs="Times New Roman"/>
        </w:rPr>
        <w:t>5. В случае, если документацией по планировке территории предусмотрено размещение объекта транспортной инфраструктуры федерального значения либо линейного объекта транспортной инфраструктуры регионального значения или местного значения или в случае, если подготовка проектной документации такого объекта осуществляется до утверждения документации по планировке территории в соответствии с частью 11.1 статьи 48 Градостроительного кодекса Российской Федерации, архитектурно-строительное проектирование осуществляется путем подготовки проектной документации (в том числе путем внесения в нее изменений в соответствии с Градостроительным кодексом Российской Федерации) применительно к такому объекту и его частям, строящимся, реконструируемым, в том числе в границах не принадлежащего застройщику или иному правообладателю (которому при осуществлении бюджетных инвестиций в объекты капитального строительства государственной (муниципальной) собственности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муниципального заказчика земельного участка.</w:t>
      </w:r>
    </w:p>
    <w:p w:rsidR="005579A5" w:rsidRPr="005579A5" w:rsidRDefault="005579A5" w:rsidP="005579A5">
      <w:pPr>
        <w:spacing w:after="0" w:line="20" w:lineRule="atLeast"/>
        <w:ind w:firstLine="709"/>
        <w:contextualSpacing/>
        <w:jc w:val="both"/>
        <w:rPr>
          <w:rFonts w:ascii="Times New Roman" w:eastAsia="Calibri" w:hAnsi="Times New Roman" w:cs="Times New Roman"/>
        </w:rPr>
      </w:pPr>
      <w:r w:rsidRPr="005579A5">
        <w:rPr>
          <w:rFonts w:ascii="Times New Roman" w:eastAsia="Calibri" w:hAnsi="Times New Roman" w:cs="Times New Roman"/>
        </w:rPr>
        <w:t>6. В случае, если земельный участок для размещения объектов федерального значения, объектов регионального значения, объектов местного значения, не указанных в части 1.1 статьи 48 Градостроительного кодекса Российской Федерации, образуется из земель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подготовка проектной документации для размещения указанных объектов капитального строительства до образования такого земельного участка в соответствии с земельным законодательством осуществляется на основании утвержденной документации по планировке территории, принятого в случае, предусмотренном частью 11.1 статьи 48 Градостроительного кодекса Российской Федерации, решения о подготовке документации по планировке территории и (или) выданного в соответствии с частью 1.1 статьи 57.3 Градостроительного кодекса Российской Федерации градостроительного плана земельного участка.</w:t>
      </w:r>
    </w:p>
    <w:p w:rsidR="005579A5" w:rsidRPr="005579A5" w:rsidRDefault="005579A5" w:rsidP="005579A5">
      <w:pPr>
        <w:spacing w:after="0" w:line="20" w:lineRule="atLeast"/>
        <w:ind w:firstLine="709"/>
        <w:contextualSpacing/>
        <w:jc w:val="both"/>
        <w:rPr>
          <w:rFonts w:ascii="Times New Roman" w:eastAsia="Calibri" w:hAnsi="Times New Roman" w:cs="Times New Roman"/>
        </w:rPr>
      </w:pPr>
      <w:r w:rsidRPr="005579A5">
        <w:rPr>
          <w:rFonts w:ascii="Times New Roman" w:eastAsia="Calibri" w:hAnsi="Times New Roman" w:cs="Times New Roman"/>
        </w:rPr>
        <w:lastRenderedPageBreak/>
        <w:t>7. Подготовка проектной документации линейного объекта федерального значения, линейного объекта регионального значения или линейного объекта местного может осуществляться до утверждения документации по планировке территории, предусматривающей строительство, реконструкцию соответствующего линейного объекта. В этом случае обязательными приложениями к заданию застройщика или технического заказчика на проектирование являются:</w:t>
      </w:r>
    </w:p>
    <w:p w:rsidR="005579A5" w:rsidRPr="005579A5" w:rsidRDefault="005579A5" w:rsidP="005579A5">
      <w:pPr>
        <w:widowControl w:val="0"/>
        <w:autoSpaceDE w:val="0"/>
        <w:autoSpaceDN w:val="0"/>
        <w:adjustRightInd w:val="0"/>
        <w:spacing w:after="0" w:line="20" w:lineRule="atLeast"/>
        <w:ind w:firstLine="709"/>
        <w:contextualSpacing/>
        <w:jc w:val="both"/>
        <w:rPr>
          <w:rFonts w:ascii="Times New Roman" w:eastAsia="Times New Roman" w:hAnsi="Times New Roman" w:cs="Times New Roman"/>
          <w:lang w:eastAsia="ru-RU"/>
        </w:rPr>
      </w:pPr>
      <w:r w:rsidRPr="005579A5">
        <w:rPr>
          <w:rFonts w:ascii="Times New Roman" w:eastAsia="Times New Roman" w:hAnsi="Times New Roman" w:cs="Times New Roman"/>
          <w:lang w:eastAsia="ru-RU"/>
        </w:rPr>
        <w:t>1) решение о подготовке такой документации по планировке территории;</w:t>
      </w:r>
    </w:p>
    <w:p w:rsidR="005579A5" w:rsidRPr="005579A5" w:rsidRDefault="005579A5" w:rsidP="005579A5">
      <w:pPr>
        <w:spacing w:after="0" w:line="20" w:lineRule="atLeast"/>
        <w:ind w:firstLine="709"/>
        <w:contextualSpacing/>
        <w:jc w:val="both"/>
        <w:rPr>
          <w:rFonts w:ascii="Times New Roman" w:eastAsia="Calibri" w:hAnsi="Times New Roman" w:cs="Times New Roman"/>
        </w:rPr>
      </w:pPr>
      <w:r w:rsidRPr="005579A5">
        <w:rPr>
          <w:rFonts w:ascii="Times New Roman" w:eastAsia="Calibri" w:hAnsi="Times New Roman" w:cs="Times New Roman"/>
        </w:rPr>
        <w:t>2) чертеж границ зон планируемого размещения соответствующего линейного объекта, сведения о его характеристиках и схема планировочных решений, предусмотренные разрабатываемой документацией по планировке территории соответствующего линейного объекта.</w:t>
      </w:r>
    </w:p>
    <w:p w:rsidR="005579A5" w:rsidRPr="005579A5" w:rsidRDefault="005579A5" w:rsidP="005579A5">
      <w:pPr>
        <w:spacing w:after="0" w:line="20" w:lineRule="atLeast"/>
        <w:ind w:firstLine="709"/>
        <w:contextualSpacing/>
        <w:jc w:val="both"/>
        <w:rPr>
          <w:rFonts w:ascii="Times New Roman" w:eastAsia="Calibri" w:hAnsi="Times New Roman" w:cs="Times New Roman"/>
        </w:rPr>
      </w:pPr>
      <w:r w:rsidRPr="005579A5">
        <w:rPr>
          <w:rFonts w:ascii="Times New Roman" w:eastAsia="Calibri" w:hAnsi="Times New Roman" w:cs="Times New Roman"/>
        </w:rPr>
        <w:t>8. В случае, предусмотренном пунктом 7 настоящей статьи, проектная документация линейного объекта направляется на экспертизу проектной документации при наличии утвержденного проекта планировки территории, предусматривающего строительство, реконструкцию линейного объекта».</w:t>
      </w:r>
    </w:p>
    <w:p w:rsidR="005579A5" w:rsidRPr="005579A5" w:rsidRDefault="005579A5" w:rsidP="005579A5">
      <w:pPr>
        <w:widowControl w:val="0"/>
        <w:tabs>
          <w:tab w:val="left" w:pos="426"/>
          <w:tab w:val="right" w:leader="dot" w:pos="9345"/>
        </w:tabs>
        <w:autoSpaceDE w:val="0"/>
        <w:autoSpaceDN w:val="0"/>
        <w:adjustRightInd w:val="0"/>
        <w:spacing w:after="0" w:line="240" w:lineRule="auto"/>
        <w:jc w:val="both"/>
        <w:rPr>
          <w:rFonts w:ascii="Times New Roman" w:eastAsia="Times New Roman" w:hAnsi="Times New Roman" w:cs="Times New Roman"/>
          <w:i/>
          <w:iCs/>
          <w:color w:val="000000"/>
          <w:sz w:val="24"/>
          <w:szCs w:val="24"/>
          <w:lang w:eastAsia="ru-RU"/>
        </w:rPr>
      </w:pPr>
      <w:r w:rsidRPr="005579A5">
        <w:rPr>
          <w:rFonts w:ascii="Times New Roman" w:eastAsia="Times New Roman" w:hAnsi="Times New Roman" w:cs="Times New Roman"/>
          <w:iCs/>
          <w:color w:val="000000"/>
          <w:sz w:val="24"/>
          <w:szCs w:val="24"/>
          <w:lang w:eastAsia="ru-RU"/>
        </w:rPr>
        <w:t xml:space="preserve">    </w:t>
      </w:r>
      <w:r w:rsidRPr="005579A5">
        <w:rPr>
          <w:rFonts w:ascii="Times New Roman" w:eastAsia="Times New Roman" w:hAnsi="Times New Roman" w:cs="Times New Roman"/>
          <w:iCs/>
          <w:color w:val="000000"/>
          <w:sz w:val="24"/>
          <w:szCs w:val="24"/>
          <w:lang w:eastAsia="ru-RU"/>
        </w:rPr>
        <w:tab/>
        <w:t xml:space="preserve"> </w:t>
      </w:r>
      <w:r w:rsidRPr="005579A5">
        <w:rPr>
          <w:rFonts w:ascii="Times New Roman" w:eastAsia="Times New Roman" w:hAnsi="Times New Roman" w:cs="Times New Roman"/>
          <w:i/>
          <w:iCs/>
          <w:color w:val="000000"/>
          <w:sz w:val="24"/>
          <w:szCs w:val="24"/>
          <w:lang w:eastAsia="ru-RU"/>
        </w:rPr>
        <w:t xml:space="preserve">Статья 50. Сведения о границах территориальных зон. Графическое описание местоположения границ территориальных зон. </w:t>
      </w:r>
      <w:r w:rsidRPr="005579A5">
        <w:rPr>
          <w:rFonts w:ascii="Times New Roman CYR" w:eastAsia="Times New Roman" w:hAnsi="Times New Roman CYR" w:cs="Times New Roman CYR"/>
          <w:i/>
          <w:iCs/>
          <w:sz w:val="24"/>
          <w:szCs w:val="24"/>
          <w:lang w:eastAsia="ru-RU"/>
        </w:rPr>
        <w:t>Перечень координат характерных</w:t>
      </w:r>
      <w:r w:rsidRPr="005579A5">
        <w:rPr>
          <w:rFonts w:ascii="Times New Roman" w:eastAsia="Times New Roman" w:hAnsi="Times New Roman" w:cs="Times New Roman"/>
          <w:i/>
          <w:iCs/>
          <w:color w:val="000000"/>
          <w:sz w:val="24"/>
          <w:szCs w:val="24"/>
          <w:lang w:eastAsia="ru-RU"/>
        </w:rPr>
        <w:t xml:space="preserve"> </w:t>
      </w:r>
      <w:r w:rsidRPr="005579A5">
        <w:rPr>
          <w:rFonts w:ascii="Times New Roman CYR" w:eastAsia="Times New Roman" w:hAnsi="Times New Roman CYR" w:cs="Times New Roman CYR"/>
          <w:i/>
          <w:iCs/>
          <w:sz w:val="24"/>
          <w:szCs w:val="24"/>
          <w:lang w:eastAsia="ru-RU"/>
        </w:rPr>
        <w:t>точек этих границ. (прилагается).</w:t>
      </w:r>
    </w:p>
    <w:p w:rsidR="005579A5" w:rsidRPr="005579A5" w:rsidRDefault="005579A5" w:rsidP="005579A5">
      <w:pPr>
        <w:suppressAutoHyphens/>
        <w:overflowPunct w:val="0"/>
        <w:autoSpaceDE w:val="0"/>
        <w:autoSpaceDN w:val="0"/>
        <w:spacing w:after="0" w:line="20" w:lineRule="atLeast"/>
        <w:ind w:firstLine="720"/>
        <w:contextualSpacing/>
        <w:jc w:val="both"/>
        <w:textAlignment w:val="baseline"/>
        <w:rPr>
          <w:rFonts w:ascii="Times New Roman" w:eastAsia="Calibri" w:hAnsi="Times New Roman" w:cs="Times New Roman"/>
        </w:rPr>
      </w:pPr>
    </w:p>
    <w:p w:rsidR="00E73D90" w:rsidRDefault="00E73D90">
      <w:bookmarkStart w:id="45" w:name="_GoBack"/>
      <w:bookmarkEnd w:id="45"/>
    </w:p>
    <w:sectPr w:rsidR="00E73D90" w:rsidSect="007F493F">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8BC"/>
    <w:rsid w:val="005579A5"/>
    <w:rsid w:val="00C848BC"/>
    <w:rsid w:val="00E73D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DE86F3-A4E8-497D-A249-0CAAB6EB4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5579A5"/>
    <w:pPr>
      <w:widowControl w:val="0"/>
      <w:autoSpaceDE w:val="0"/>
      <w:autoSpaceDN w:val="0"/>
      <w:adjustRightInd w:val="0"/>
      <w:spacing w:before="108" w:after="108" w:line="240" w:lineRule="auto"/>
      <w:jc w:val="center"/>
      <w:outlineLvl w:val="0"/>
    </w:pPr>
    <w:rPr>
      <w:rFonts w:ascii="Times New Roman CYR" w:eastAsia="Times New Roman" w:hAnsi="Times New Roman CYR" w:cs="Times New Roman CYR"/>
      <w:b/>
      <w:bCs/>
      <w:color w:val="26282F"/>
      <w:sz w:val="24"/>
      <w:szCs w:val="24"/>
      <w:lang w:eastAsia="ru-RU"/>
    </w:rPr>
  </w:style>
  <w:style w:type="paragraph" w:styleId="2">
    <w:name w:val="heading 2"/>
    <w:basedOn w:val="1"/>
    <w:next w:val="a"/>
    <w:link w:val="20"/>
    <w:qFormat/>
    <w:rsid w:val="005579A5"/>
    <w:pPr>
      <w:outlineLvl w:val="1"/>
    </w:pPr>
  </w:style>
  <w:style w:type="paragraph" w:styleId="3">
    <w:name w:val="heading 3"/>
    <w:basedOn w:val="2"/>
    <w:next w:val="a"/>
    <w:link w:val="30"/>
    <w:qFormat/>
    <w:rsid w:val="005579A5"/>
    <w:pPr>
      <w:outlineLvl w:val="2"/>
    </w:pPr>
  </w:style>
  <w:style w:type="paragraph" w:styleId="4">
    <w:name w:val="heading 4"/>
    <w:basedOn w:val="a"/>
    <w:next w:val="a"/>
    <w:link w:val="40"/>
    <w:unhideWhenUsed/>
    <w:qFormat/>
    <w:rsid w:val="005579A5"/>
    <w:pPr>
      <w:keepNext/>
      <w:widowControl w:val="0"/>
      <w:autoSpaceDE w:val="0"/>
      <w:autoSpaceDN w:val="0"/>
      <w:adjustRightInd w:val="0"/>
      <w:spacing w:before="240" w:after="60" w:line="240" w:lineRule="auto"/>
      <w:ind w:firstLine="720"/>
      <w:jc w:val="both"/>
      <w:outlineLvl w:val="3"/>
    </w:pPr>
    <w:rPr>
      <w:rFonts w:ascii="Calibri" w:eastAsia="Times New Roman" w:hAnsi="Calibri"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579A5"/>
    <w:rPr>
      <w:rFonts w:ascii="Times New Roman CYR" w:eastAsia="Times New Roman" w:hAnsi="Times New Roman CYR" w:cs="Times New Roman CYR"/>
      <w:b/>
      <w:bCs/>
      <w:color w:val="26282F"/>
      <w:sz w:val="24"/>
      <w:szCs w:val="24"/>
      <w:lang w:eastAsia="ru-RU"/>
    </w:rPr>
  </w:style>
  <w:style w:type="character" w:customStyle="1" w:styleId="20">
    <w:name w:val="Заголовок 2 Знак"/>
    <w:basedOn w:val="a0"/>
    <w:link w:val="2"/>
    <w:rsid w:val="005579A5"/>
    <w:rPr>
      <w:rFonts w:ascii="Times New Roman CYR" w:eastAsia="Times New Roman" w:hAnsi="Times New Roman CYR" w:cs="Times New Roman CYR"/>
      <w:b/>
      <w:bCs/>
      <w:color w:val="26282F"/>
      <w:sz w:val="24"/>
      <w:szCs w:val="24"/>
      <w:lang w:eastAsia="ru-RU"/>
    </w:rPr>
  </w:style>
  <w:style w:type="character" w:customStyle="1" w:styleId="30">
    <w:name w:val="Заголовок 3 Знак"/>
    <w:basedOn w:val="a0"/>
    <w:link w:val="3"/>
    <w:rsid w:val="005579A5"/>
    <w:rPr>
      <w:rFonts w:ascii="Times New Roman CYR" w:eastAsia="Times New Roman" w:hAnsi="Times New Roman CYR" w:cs="Times New Roman CYR"/>
      <w:b/>
      <w:bCs/>
      <w:color w:val="26282F"/>
      <w:sz w:val="24"/>
      <w:szCs w:val="24"/>
      <w:lang w:eastAsia="ru-RU"/>
    </w:rPr>
  </w:style>
  <w:style w:type="character" w:customStyle="1" w:styleId="40">
    <w:name w:val="Заголовок 4 Знак"/>
    <w:basedOn w:val="a0"/>
    <w:link w:val="4"/>
    <w:rsid w:val="005579A5"/>
    <w:rPr>
      <w:rFonts w:ascii="Calibri" w:eastAsia="Times New Roman" w:hAnsi="Calibri" w:cs="Times New Roman"/>
      <w:b/>
      <w:bCs/>
      <w:sz w:val="28"/>
      <w:szCs w:val="28"/>
      <w:lang w:eastAsia="ru-RU"/>
    </w:rPr>
  </w:style>
  <w:style w:type="numbering" w:customStyle="1" w:styleId="11">
    <w:name w:val="Нет списка1"/>
    <w:next w:val="a2"/>
    <w:uiPriority w:val="99"/>
    <w:semiHidden/>
    <w:unhideWhenUsed/>
    <w:rsid w:val="005579A5"/>
  </w:style>
  <w:style w:type="numbering" w:customStyle="1" w:styleId="110">
    <w:name w:val="Нет списка11"/>
    <w:next w:val="a2"/>
    <w:uiPriority w:val="99"/>
    <w:semiHidden/>
    <w:unhideWhenUsed/>
    <w:rsid w:val="005579A5"/>
  </w:style>
  <w:style w:type="character" w:customStyle="1" w:styleId="a3">
    <w:name w:val="Цветовое выделение"/>
    <w:uiPriority w:val="99"/>
    <w:rsid w:val="005579A5"/>
    <w:rPr>
      <w:b/>
      <w:color w:val="26282F"/>
    </w:rPr>
  </w:style>
  <w:style w:type="character" w:customStyle="1" w:styleId="a4">
    <w:name w:val="Гипертекстовая ссылка"/>
    <w:uiPriority w:val="99"/>
    <w:rsid w:val="005579A5"/>
    <w:rPr>
      <w:color w:val="106BBE"/>
    </w:rPr>
  </w:style>
  <w:style w:type="paragraph" w:customStyle="1" w:styleId="a5">
    <w:name w:val="Текст (справка)"/>
    <w:basedOn w:val="a"/>
    <w:next w:val="a"/>
    <w:uiPriority w:val="99"/>
    <w:rsid w:val="005579A5"/>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lang w:eastAsia="ru-RU"/>
    </w:rPr>
  </w:style>
  <w:style w:type="paragraph" w:customStyle="1" w:styleId="a6">
    <w:name w:val="Нормальный (таблица)"/>
    <w:basedOn w:val="a"/>
    <w:next w:val="a"/>
    <w:uiPriority w:val="99"/>
    <w:rsid w:val="005579A5"/>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7">
    <w:name w:val="Прижатый влево"/>
    <w:basedOn w:val="a"/>
    <w:next w:val="a"/>
    <w:uiPriority w:val="99"/>
    <w:rsid w:val="005579A5"/>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character" w:customStyle="1" w:styleId="a8">
    <w:name w:val="Цветовое выделение для Текст"/>
    <w:uiPriority w:val="99"/>
    <w:rsid w:val="005579A5"/>
    <w:rPr>
      <w:rFonts w:ascii="Times New Roman CYR" w:hAnsi="Times New Roman CYR"/>
    </w:rPr>
  </w:style>
  <w:style w:type="paragraph" w:styleId="a9">
    <w:name w:val="header"/>
    <w:basedOn w:val="a"/>
    <w:link w:val="aa"/>
    <w:uiPriority w:val="99"/>
    <w:unhideWhenUsed/>
    <w:rsid w:val="005579A5"/>
    <w:pPr>
      <w:widowControl w:val="0"/>
      <w:tabs>
        <w:tab w:val="center" w:pos="4677"/>
        <w:tab w:val="right" w:pos="9355"/>
      </w:tabs>
      <w:autoSpaceDE w:val="0"/>
      <w:autoSpaceDN w:val="0"/>
      <w:adjustRightInd w:val="0"/>
      <w:spacing w:after="0" w:line="240" w:lineRule="auto"/>
      <w:ind w:firstLine="720"/>
      <w:jc w:val="both"/>
    </w:pPr>
    <w:rPr>
      <w:rFonts w:ascii="Times New Roman CYR" w:eastAsia="Times New Roman" w:hAnsi="Times New Roman CYR" w:cs="Times New Roman CYR"/>
      <w:sz w:val="24"/>
      <w:szCs w:val="24"/>
      <w:lang w:eastAsia="ru-RU"/>
    </w:rPr>
  </w:style>
  <w:style w:type="character" w:customStyle="1" w:styleId="aa">
    <w:name w:val="Верхний колонтитул Знак"/>
    <w:basedOn w:val="a0"/>
    <w:link w:val="a9"/>
    <w:uiPriority w:val="99"/>
    <w:rsid w:val="005579A5"/>
    <w:rPr>
      <w:rFonts w:ascii="Times New Roman CYR" w:eastAsia="Times New Roman" w:hAnsi="Times New Roman CYR" w:cs="Times New Roman CYR"/>
      <w:sz w:val="24"/>
      <w:szCs w:val="24"/>
      <w:lang w:eastAsia="ru-RU"/>
    </w:rPr>
  </w:style>
  <w:style w:type="paragraph" w:styleId="ab">
    <w:name w:val="footer"/>
    <w:basedOn w:val="a"/>
    <w:link w:val="ac"/>
    <w:uiPriority w:val="99"/>
    <w:unhideWhenUsed/>
    <w:rsid w:val="005579A5"/>
    <w:pPr>
      <w:widowControl w:val="0"/>
      <w:tabs>
        <w:tab w:val="center" w:pos="4677"/>
        <w:tab w:val="right" w:pos="9355"/>
      </w:tabs>
      <w:autoSpaceDE w:val="0"/>
      <w:autoSpaceDN w:val="0"/>
      <w:adjustRightInd w:val="0"/>
      <w:spacing w:after="0" w:line="240" w:lineRule="auto"/>
      <w:ind w:firstLine="720"/>
      <w:jc w:val="both"/>
    </w:pPr>
    <w:rPr>
      <w:rFonts w:ascii="Times New Roman CYR" w:eastAsia="Times New Roman" w:hAnsi="Times New Roman CYR" w:cs="Times New Roman CYR"/>
      <w:sz w:val="24"/>
      <w:szCs w:val="24"/>
      <w:lang w:eastAsia="ru-RU"/>
    </w:rPr>
  </w:style>
  <w:style w:type="character" w:customStyle="1" w:styleId="ac">
    <w:name w:val="Нижний колонтитул Знак"/>
    <w:basedOn w:val="a0"/>
    <w:link w:val="ab"/>
    <w:uiPriority w:val="99"/>
    <w:rsid w:val="005579A5"/>
    <w:rPr>
      <w:rFonts w:ascii="Times New Roman CYR" w:eastAsia="Times New Roman" w:hAnsi="Times New Roman CYR" w:cs="Times New Roman CYR"/>
      <w:sz w:val="24"/>
      <w:szCs w:val="24"/>
      <w:lang w:eastAsia="ru-RU"/>
    </w:rPr>
  </w:style>
  <w:style w:type="paragraph" w:styleId="ad">
    <w:name w:val="Balloon Text"/>
    <w:basedOn w:val="a"/>
    <w:link w:val="ae"/>
    <w:uiPriority w:val="99"/>
    <w:semiHidden/>
    <w:unhideWhenUsed/>
    <w:rsid w:val="005579A5"/>
    <w:pPr>
      <w:widowControl w:val="0"/>
      <w:autoSpaceDE w:val="0"/>
      <w:autoSpaceDN w:val="0"/>
      <w:adjustRightInd w:val="0"/>
      <w:spacing w:after="0" w:line="240" w:lineRule="auto"/>
      <w:ind w:firstLine="720"/>
      <w:jc w:val="both"/>
    </w:pPr>
    <w:rPr>
      <w:rFonts w:ascii="Segoe UI" w:eastAsia="Times New Roman" w:hAnsi="Segoe UI" w:cs="Segoe UI"/>
      <w:sz w:val="18"/>
      <w:szCs w:val="18"/>
      <w:lang w:eastAsia="ru-RU"/>
    </w:rPr>
  </w:style>
  <w:style w:type="character" w:customStyle="1" w:styleId="ae">
    <w:name w:val="Текст выноски Знак"/>
    <w:basedOn w:val="a0"/>
    <w:link w:val="ad"/>
    <w:uiPriority w:val="99"/>
    <w:semiHidden/>
    <w:rsid w:val="005579A5"/>
    <w:rPr>
      <w:rFonts w:ascii="Segoe UI" w:eastAsia="Times New Roman" w:hAnsi="Segoe UI" w:cs="Segoe UI"/>
      <w:sz w:val="18"/>
      <w:szCs w:val="18"/>
      <w:lang w:eastAsia="ru-RU"/>
    </w:rPr>
  </w:style>
  <w:style w:type="paragraph" w:customStyle="1" w:styleId="s1">
    <w:name w:val="s_1"/>
    <w:basedOn w:val="a"/>
    <w:rsid w:val="005579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Hyperlink"/>
    <w:uiPriority w:val="99"/>
    <w:unhideWhenUsed/>
    <w:rsid w:val="005579A5"/>
    <w:rPr>
      <w:rFonts w:cs="Times New Roman"/>
      <w:color w:val="0000FF"/>
      <w:u w:val="single"/>
    </w:rPr>
  </w:style>
  <w:style w:type="character" w:styleId="af0">
    <w:name w:val="Emphasis"/>
    <w:uiPriority w:val="20"/>
    <w:qFormat/>
    <w:rsid w:val="005579A5"/>
    <w:rPr>
      <w:rFonts w:cs="Times New Roman"/>
      <w:i/>
    </w:rPr>
  </w:style>
  <w:style w:type="character" w:customStyle="1" w:styleId="s10">
    <w:name w:val="s_10"/>
    <w:rsid w:val="005579A5"/>
  </w:style>
  <w:style w:type="paragraph" w:customStyle="1" w:styleId="ConsPlusNormal">
    <w:name w:val="ConsPlusNormal"/>
    <w:rsid w:val="005579A5"/>
    <w:pPr>
      <w:autoSpaceDE w:val="0"/>
      <w:autoSpaceDN w:val="0"/>
      <w:adjustRightInd w:val="0"/>
      <w:spacing w:after="0" w:line="240" w:lineRule="auto"/>
      <w:ind w:firstLine="720"/>
      <w:jc w:val="both"/>
    </w:pPr>
    <w:rPr>
      <w:rFonts w:ascii="Arial" w:eastAsia="Times New Roman" w:hAnsi="Arial" w:cs="Arial"/>
      <w:sz w:val="20"/>
      <w:szCs w:val="20"/>
      <w:lang w:eastAsia="ru-RU"/>
    </w:rPr>
  </w:style>
  <w:style w:type="table" w:styleId="af1">
    <w:name w:val="Table Grid"/>
    <w:basedOn w:val="a1"/>
    <w:rsid w:val="005579A5"/>
    <w:pPr>
      <w:spacing w:after="0" w:line="240" w:lineRule="auto"/>
      <w:ind w:firstLine="709"/>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1"/>
    <w:next w:val="a2"/>
    <w:uiPriority w:val="99"/>
    <w:semiHidden/>
    <w:unhideWhenUsed/>
    <w:rsid w:val="005579A5"/>
  </w:style>
  <w:style w:type="paragraph" w:customStyle="1" w:styleId="Standard">
    <w:name w:val="Standard"/>
    <w:rsid w:val="005579A5"/>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customStyle="1" w:styleId="Preformatted">
    <w:name w:val="Preformatted"/>
    <w:rsid w:val="005579A5"/>
    <w:pPr>
      <w:overflowPunct w:val="0"/>
      <w:autoSpaceDE w:val="0"/>
      <w:autoSpaceDN w:val="0"/>
      <w:spacing w:after="0" w:line="240" w:lineRule="auto"/>
      <w:jc w:val="both"/>
      <w:textAlignment w:val="baseline"/>
    </w:pPr>
    <w:rPr>
      <w:rFonts w:ascii="Courier New" w:eastAsia="Courier New" w:hAnsi="Courier New" w:cs="Courier New"/>
      <w:kern w:val="3"/>
      <w:sz w:val="24"/>
      <w:szCs w:val="24"/>
      <w:lang w:eastAsia="ru-RU"/>
    </w:rPr>
  </w:style>
  <w:style w:type="paragraph" w:customStyle="1" w:styleId="Heading">
    <w:name w:val="Heading"/>
    <w:basedOn w:val="Standard"/>
    <w:rsid w:val="005579A5"/>
    <w:pPr>
      <w:keepNext/>
      <w:spacing w:before="240" w:after="120"/>
      <w:jc w:val="center"/>
    </w:pPr>
    <w:rPr>
      <w:b/>
    </w:rPr>
  </w:style>
  <w:style w:type="paragraph" w:customStyle="1" w:styleId="af2">
    <w:name w:val="Нормальный"/>
    <w:basedOn w:val="Standard"/>
    <w:rsid w:val="005579A5"/>
  </w:style>
  <w:style w:type="paragraph" w:customStyle="1" w:styleId="OEM">
    <w:name w:val="Нормальный (OEM)"/>
    <w:basedOn w:val="Preformatted"/>
    <w:rsid w:val="005579A5"/>
  </w:style>
  <w:style w:type="paragraph" w:customStyle="1" w:styleId="af3">
    <w:name w:val="Утратил силу"/>
    <w:basedOn w:val="Standard"/>
    <w:rsid w:val="005579A5"/>
    <w:rPr>
      <w:strike/>
      <w:color w:val="666600"/>
    </w:rPr>
  </w:style>
  <w:style w:type="paragraph" w:customStyle="1" w:styleId="Textreference">
    <w:name w:val="Text (reference)"/>
    <w:basedOn w:val="Standard"/>
    <w:rsid w:val="005579A5"/>
    <w:pPr>
      <w:ind w:left="170" w:right="170" w:firstLine="0"/>
      <w:jc w:val="left"/>
    </w:pPr>
  </w:style>
  <w:style w:type="paragraph" w:customStyle="1" w:styleId="af4">
    <w:name w:val="Комментарий"/>
    <w:basedOn w:val="Textreference"/>
    <w:rsid w:val="005579A5"/>
    <w:pPr>
      <w:shd w:val="clear" w:color="auto" w:fill="F0F0F0"/>
      <w:spacing w:before="75"/>
      <w:ind w:right="0"/>
      <w:jc w:val="both"/>
    </w:pPr>
    <w:rPr>
      <w:color w:val="353842"/>
      <w:shd w:val="clear" w:color="auto" w:fill="F0F0F0"/>
    </w:rPr>
  </w:style>
  <w:style w:type="paragraph" w:customStyle="1" w:styleId="af5">
    <w:name w:val="Заголовок статьи"/>
    <w:basedOn w:val="Standard"/>
    <w:rsid w:val="005579A5"/>
    <w:pPr>
      <w:ind w:left="1612" w:hanging="892"/>
    </w:pPr>
  </w:style>
  <w:style w:type="paragraph" w:customStyle="1" w:styleId="af6">
    <w:name w:val="Информация о версии"/>
    <w:basedOn w:val="Textreference"/>
    <w:rsid w:val="005579A5"/>
    <w:pPr>
      <w:shd w:val="clear" w:color="auto" w:fill="F0F0F0"/>
      <w:spacing w:before="75"/>
      <w:ind w:right="0"/>
      <w:jc w:val="both"/>
    </w:pPr>
    <w:rPr>
      <w:i/>
      <w:color w:val="353842"/>
      <w:shd w:val="clear" w:color="auto" w:fill="F0F0F0"/>
    </w:rPr>
  </w:style>
  <w:style w:type="paragraph" w:customStyle="1" w:styleId="af7">
    <w:name w:val="Не вступил в силу"/>
    <w:basedOn w:val="Standard"/>
    <w:rsid w:val="005579A5"/>
    <w:pPr>
      <w:ind w:left="139" w:hanging="139"/>
    </w:pPr>
  </w:style>
  <w:style w:type="paragraph" w:customStyle="1" w:styleId="af8">
    <w:name w:val="Информация об изменениях"/>
    <w:basedOn w:val="Standard"/>
    <w:rsid w:val="005579A5"/>
    <w:pPr>
      <w:shd w:val="clear" w:color="auto" w:fill="EAEFED"/>
      <w:spacing w:before="180"/>
      <w:ind w:left="360" w:right="360" w:firstLine="0"/>
    </w:pPr>
    <w:rPr>
      <w:color w:val="353842"/>
      <w:sz w:val="20"/>
      <w:shd w:val="clear" w:color="auto" w:fill="EAEFED"/>
    </w:rPr>
  </w:style>
  <w:style w:type="paragraph" w:customStyle="1" w:styleId="af9">
    <w:name w:val="Заголовок ЭР (левое окно)"/>
    <w:basedOn w:val="Heading"/>
    <w:rsid w:val="005579A5"/>
  </w:style>
  <w:style w:type="paragraph" w:customStyle="1" w:styleId="afa">
    <w:name w:val="Сноска"/>
    <w:basedOn w:val="Standard"/>
    <w:rsid w:val="005579A5"/>
    <w:rPr>
      <w:sz w:val="20"/>
    </w:rPr>
  </w:style>
  <w:style w:type="paragraph" w:styleId="12">
    <w:name w:val="toc 1"/>
    <w:aliases w:val="фр"/>
    <w:basedOn w:val="a"/>
    <w:next w:val="a"/>
    <w:autoRedefine/>
    <w:uiPriority w:val="39"/>
    <w:qFormat/>
    <w:rsid w:val="005579A5"/>
    <w:pPr>
      <w:keepNext/>
      <w:tabs>
        <w:tab w:val="left" w:pos="480"/>
        <w:tab w:val="right" w:leader="dot" w:pos="9355"/>
      </w:tabs>
      <w:spacing w:after="0" w:line="240" w:lineRule="auto"/>
      <w:jc w:val="both"/>
      <w:outlineLvl w:val="1"/>
    </w:pPr>
    <w:rPr>
      <w:rFonts w:ascii="Arial" w:eastAsia="Times New Roman" w:hAnsi="Arial" w:cs="Arial"/>
      <w:b/>
      <w:bCs/>
      <w:caps/>
      <w:sz w:val="24"/>
      <w:szCs w:val="24"/>
      <w:lang w:val="en-US" w:bidi="en-US"/>
    </w:rPr>
  </w:style>
  <w:style w:type="paragraph" w:styleId="21">
    <w:name w:val="toc 2"/>
    <w:basedOn w:val="a"/>
    <w:next w:val="a"/>
    <w:autoRedefine/>
    <w:uiPriority w:val="39"/>
    <w:unhideWhenUsed/>
    <w:rsid w:val="005579A5"/>
    <w:pPr>
      <w:tabs>
        <w:tab w:val="left" w:pos="0"/>
        <w:tab w:val="right" w:leader="dot" w:pos="9355"/>
      </w:tabs>
      <w:spacing w:after="0" w:line="240" w:lineRule="auto"/>
    </w:pPr>
    <w:rPr>
      <w:rFonts w:ascii="Cambria" w:eastAsia="Times New Roman" w:hAnsi="Cambria" w:cs="Times New Roman"/>
      <w:b/>
      <w:noProof/>
      <w:sz w:val="24"/>
      <w:szCs w:val="24"/>
      <w:lang w:eastAsia="ru-RU"/>
    </w:rPr>
  </w:style>
  <w:style w:type="paragraph" w:styleId="31">
    <w:name w:val="toc 3"/>
    <w:basedOn w:val="a"/>
    <w:next w:val="a"/>
    <w:autoRedefine/>
    <w:uiPriority w:val="39"/>
    <w:rsid w:val="005579A5"/>
    <w:pPr>
      <w:tabs>
        <w:tab w:val="right" w:leader="dot" w:pos="9345"/>
      </w:tabs>
      <w:spacing w:after="0" w:line="240" w:lineRule="auto"/>
      <w:ind w:left="426" w:right="418"/>
    </w:pPr>
    <w:rPr>
      <w:rFonts w:ascii="Times New Roman" w:eastAsia="SimSun" w:hAnsi="Times New Roman" w:cs="Times New Roman"/>
      <w:noProof/>
      <w:sz w:val="24"/>
      <w:szCs w:val="24"/>
      <w:lang w:eastAsia="zh-CN"/>
    </w:rPr>
  </w:style>
  <w:style w:type="character" w:styleId="afb">
    <w:name w:val="FollowedHyperlink"/>
    <w:uiPriority w:val="99"/>
    <w:semiHidden/>
    <w:unhideWhenUsed/>
    <w:rsid w:val="005579A5"/>
    <w:rPr>
      <w:color w:val="954F72"/>
      <w:u w:val="single"/>
    </w:rPr>
  </w:style>
  <w:style w:type="character" w:styleId="afc">
    <w:name w:val="annotation reference"/>
    <w:uiPriority w:val="99"/>
    <w:semiHidden/>
    <w:unhideWhenUsed/>
    <w:rsid w:val="005579A5"/>
    <w:rPr>
      <w:sz w:val="16"/>
      <w:szCs w:val="16"/>
    </w:rPr>
  </w:style>
  <w:style w:type="paragraph" w:styleId="afd">
    <w:name w:val="annotation text"/>
    <w:basedOn w:val="a"/>
    <w:link w:val="afe"/>
    <w:uiPriority w:val="99"/>
    <w:semiHidden/>
    <w:unhideWhenUsed/>
    <w:rsid w:val="005579A5"/>
    <w:rPr>
      <w:rFonts w:ascii="Calibri" w:eastAsia="Calibri" w:hAnsi="Calibri" w:cs="Times New Roman"/>
      <w:sz w:val="20"/>
      <w:szCs w:val="20"/>
    </w:rPr>
  </w:style>
  <w:style w:type="character" w:customStyle="1" w:styleId="afe">
    <w:name w:val="Текст примечания Знак"/>
    <w:basedOn w:val="a0"/>
    <w:link w:val="afd"/>
    <w:uiPriority w:val="99"/>
    <w:semiHidden/>
    <w:rsid w:val="005579A5"/>
    <w:rPr>
      <w:rFonts w:ascii="Calibri" w:eastAsia="Calibri" w:hAnsi="Calibri" w:cs="Times New Roman"/>
      <w:sz w:val="20"/>
      <w:szCs w:val="20"/>
    </w:rPr>
  </w:style>
  <w:style w:type="paragraph" w:styleId="aff">
    <w:name w:val="annotation subject"/>
    <w:basedOn w:val="afd"/>
    <w:next w:val="afd"/>
    <w:link w:val="aff0"/>
    <w:uiPriority w:val="99"/>
    <w:semiHidden/>
    <w:unhideWhenUsed/>
    <w:rsid w:val="005579A5"/>
    <w:rPr>
      <w:b/>
      <w:bCs/>
    </w:rPr>
  </w:style>
  <w:style w:type="character" w:customStyle="1" w:styleId="aff0">
    <w:name w:val="Тема примечания Знак"/>
    <w:basedOn w:val="afe"/>
    <w:link w:val="aff"/>
    <w:uiPriority w:val="99"/>
    <w:semiHidden/>
    <w:rsid w:val="005579A5"/>
    <w:rPr>
      <w:rFonts w:ascii="Calibri" w:eastAsia="Calibri" w:hAnsi="Calibri" w:cs="Times New Roman"/>
      <w:b/>
      <w:bCs/>
      <w:sz w:val="20"/>
      <w:szCs w:val="20"/>
    </w:rPr>
  </w:style>
  <w:style w:type="paragraph" w:customStyle="1" w:styleId="formattext">
    <w:name w:val="formattext"/>
    <w:basedOn w:val="a"/>
    <w:rsid w:val="005579A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ome.garant.ru/" TargetMode="External"/><Relationship Id="rId13" Type="http://schemas.openxmlformats.org/officeDocument/2006/relationships/hyperlink" Target="https://home.garant.ru/" TargetMode="External"/><Relationship Id="rId18" Type="http://schemas.openxmlformats.org/officeDocument/2006/relationships/hyperlink" Target="https://home.garant.ru/" TargetMode="External"/><Relationship Id="rId26" Type="http://schemas.openxmlformats.org/officeDocument/2006/relationships/hyperlink" Target="https://home.garant.ru/" TargetMode="External"/><Relationship Id="rId39" Type="http://schemas.openxmlformats.org/officeDocument/2006/relationships/hyperlink" Target="https://home.garant.ru/" TargetMode="External"/><Relationship Id="rId3" Type="http://schemas.openxmlformats.org/officeDocument/2006/relationships/settings" Target="settings.xml"/><Relationship Id="rId21" Type="http://schemas.openxmlformats.org/officeDocument/2006/relationships/hyperlink" Target="https://home.garant.ru/" TargetMode="External"/><Relationship Id="rId34" Type="http://schemas.openxmlformats.org/officeDocument/2006/relationships/hyperlink" Target="https://home.garant.ru/" TargetMode="External"/><Relationship Id="rId42" Type="http://schemas.openxmlformats.org/officeDocument/2006/relationships/hyperlink" Target="https://home.garant.ru/" TargetMode="External"/><Relationship Id="rId47" Type="http://schemas.openxmlformats.org/officeDocument/2006/relationships/theme" Target="theme/theme1.xml"/><Relationship Id="rId7" Type="http://schemas.openxmlformats.org/officeDocument/2006/relationships/hyperlink" Target="https://home.garant.ru/" TargetMode="External"/><Relationship Id="rId12" Type="http://schemas.openxmlformats.org/officeDocument/2006/relationships/hyperlink" Target="https://home.garant.ru/" TargetMode="External"/><Relationship Id="rId17" Type="http://schemas.openxmlformats.org/officeDocument/2006/relationships/hyperlink" Target="https://home.garant.ru/" TargetMode="External"/><Relationship Id="rId25" Type="http://schemas.openxmlformats.org/officeDocument/2006/relationships/hyperlink" Target="https://home.garant.ru/" TargetMode="External"/><Relationship Id="rId33" Type="http://schemas.openxmlformats.org/officeDocument/2006/relationships/hyperlink" Target="https://home.garant.ru/" TargetMode="External"/><Relationship Id="rId38" Type="http://schemas.openxmlformats.org/officeDocument/2006/relationships/hyperlink" Target="https://home.garant.ru/"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home.garant.ru/" TargetMode="External"/><Relationship Id="rId20" Type="http://schemas.openxmlformats.org/officeDocument/2006/relationships/hyperlink" Target="https://home.garant.ru/" TargetMode="External"/><Relationship Id="rId29" Type="http://schemas.openxmlformats.org/officeDocument/2006/relationships/hyperlink" Target="https://home.garant.ru/" TargetMode="External"/><Relationship Id="rId41" Type="http://schemas.openxmlformats.org/officeDocument/2006/relationships/hyperlink" Target="https://home.garant.ru/" TargetMode="External"/><Relationship Id="rId1" Type="http://schemas.openxmlformats.org/officeDocument/2006/relationships/numbering" Target="numbering.xml"/><Relationship Id="rId6" Type="http://schemas.openxmlformats.org/officeDocument/2006/relationships/hyperlink" Target="https://home.garant.ru/" TargetMode="External"/><Relationship Id="rId11" Type="http://schemas.openxmlformats.org/officeDocument/2006/relationships/hyperlink" Target="https://home.garant.ru/" TargetMode="External"/><Relationship Id="rId24" Type="http://schemas.openxmlformats.org/officeDocument/2006/relationships/hyperlink" Target="https://sudact.ru/law/zemelnyi-kodeks/glava-i.1/statia-11.3/" TargetMode="External"/><Relationship Id="rId32" Type="http://schemas.openxmlformats.org/officeDocument/2006/relationships/hyperlink" Target="https://home.garant.ru/" TargetMode="External"/><Relationship Id="rId37" Type="http://schemas.openxmlformats.org/officeDocument/2006/relationships/hyperlink" Target="https://home.garant.ru/" TargetMode="External"/><Relationship Id="rId40" Type="http://schemas.openxmlformats.org/officeDocument/2006/relationships/hyperlink" Target="https://home.garant.ru/" TargetMode="External"/><Relationship Id="rId45" Type="http://schemas.openxmlformats.org/officeDocument/2006/relationships/hyperlink" Target="../../../../../user/Downloads/&#1043;&#1088;&#1072;&#1076;&#1086;&#1089;&#1090;&#1088;&#1086;&#1080;&#1090;&#1077;&#1083;&#1100;&#1085;&#1099;&#1077;%20&#1088;&#1077;&#1075;&#1083;&#1072;&#1084;&#1077;&#1085;&#1090;&#1099;%20(&#1089;&#1086;%20&#1089;&#1090;&#1072;&#1090;&#1100;&#1103;&#1084;&#1080;)%20&#1085;&#1072;%2030.03..2023.docx" TargetMode="External"/><Relationship Id="rId5" Type="http://schemas.openxmlformats.org/officeDocument/2006/relationships/hyperlink" Target="https://home.garant.ru/" TargetMode="External"/><Relationship Id="rId15" Type="http://schemas.openxmlformats.org/officeDocument/2006/relationships/hyperlink" Target="https://home.garant.ru/" TargetMode="External"/><Relationship Id="rId23" Type="http://schemas.openxmlformats.org/officeDocument/2006/relationships/hyperlink" Target="https://home.garant.ru/" TargetMode="External"/><Relationship Id="rId28" Type="http://schemas.openxmlformats.org/officeDocument/2006/relationships/hyperlink" Target="https://home.garant.ru/" TargetMode="External"/><Relationship Id="rId36" Type="http://schemas.openxmlformats.org/officeDocument/2006/relationships/hyperlink" Target="https://home.garant.ru/" TargetMode="External"/><Relationship Id="rId10" Type="http://schemas.openxmlformats.org/officeDocument/2006/relationships/hyperlink" Target="https://home.garant.ru/" TargetMode="External"/><Relationship Id="rId19" Type="http://schemas.openxmlformats.org/officeDocument/2006/relationships/hyperlink" Target="https://home.garant.ru/" TargetMode="External"/><Relationship Id="rId31" Type="http://schemas.openxmlformats.org/officeDocument/2006/relationships/hyperlink" Target="https://home.garant.ru/" TargetMode="External"/><Relationship Id="rId44" Type="http://schemas.openxmlformats.org/officeDocument/2006/relationships/hyperlink" Target="https://sudact.ru/law/zemelnyi-kodeks/glava-i.1/statia-11.3/" TargetMode="External"/><Relationship Id="rId4" Type="http://schemas.openxmlformats.org/officeDocument/2006/relationships/webSettings" Target="webSettings.xml"/><Relationship Id="rId9" Type="http://schemas.openxmlformats.org/officeDocument/2006/relationships/hyperlink" Target="https://home.garant.ru/" TargetMode="External"/><Relationship Id="rId14" Type="http://schemas.openxmlformats.org/officeDocument/2006/relationships/hyperlink" Target="https://home.garant.ru/" TargetMode="External"/><Relationship Id="rId22" Type="http://schemas.openxmlformats.org/officeDocument/2006/relationships/hyperlink" Target="https://home.garant.ru/" TargetMode="External"/><Relationship Id="rId27" Type="http://schemas.openxmlformats.org/officeDocument/2006/relationships/hyperlink" Target="https://home.garant.ru/" TargetMode="External"/><Relationship Id="rId30" Type="http://schemas.openxmlformats.org/officeDocument/2006/relationships/hyperlink" Target="https://home.garant.ru/" TargetMode="External"/><Relationship Id="rId35" Type="http://schemas.openxmlformats.org/officeDocument/2006/relationships/hyperlink" Target="https://home.garant.ru/" TargetMode="External"/><Relationship Id="rId43" Type="http://schemas.openxmlformats.org/officeDocument/2006/relationships/hyperlink" Target="https://sudact.ru/law/zemelnyi-kodeks/glava-i.1/statia-1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176</Pages>
  <Words>60285</Words>
  <Characters>343625</Characters>
  <Application>Microsoft Office Word</Application>
  <DocSecurity>0</DocSecurity>
  <Lines>2863</Lines>
  <Paragraphs>806</Paragraphs>
  <ScaleCrop>false</ScaleCrop>
  <Company/>
  <LinksUpToDate>false</LinksUpToDate>
  <CharactersWithSpaces>403104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2023-12-13T13:52:00Z</dcterms:created>
  <dcterms:modified xsi:type="dcterms:W3CDTF">2023-12-13T13:52:00Z</dcterms:modified>
</cp:coreProperties>
</file>