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</w:rPr>
        <w:t xml:space="preserve">Приложение  </w:t>
      </w:r>
    </w:p>
    <w:p w14:paraId="04000000">
      <w:pPr>
        <w:widowControl w:val="1"/>
        <w:spacing w:after="0" w:line="240" w:lineRule="auto"/>
        <w:ind w:hanging="5387" w:left="4678"/>
        <w:jc w:val="right"/>
        <w:rPr>
          <w:rFonts w:ascii="Times New Roman" w:hAnsi="Times New Roman"/>
          <w:sz w:val="28"/>
        </w:rPr>
      </w:pPr>
    </w:p>
    <w:p w14:paraId="05000000">
      <w:pPr>
        <w:widowControl w:val="1"/>
        <w:spacing w:after="0" w:line="240" w:lineRule="auto"/>
        <w:ind w:hanging="5387" w:left="467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УТВЕРЖДЕН</w:t>
      </w:r>
    </w:p>
    <w:p w14:paraId="06000000">
      <w:pPr>
        <w:widowControl w:val="1"/>
        <w:spacing w:after="0" w:line="240" w:lineRule="auto"/>
        <w:ind w:hanging="5387" w:left="4678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                                                                                       постановлением </w:t>
      </w:r>
      <w:r>
        <w:rPr>
          <w:rStyle w:val="Style_2_ch"/>
          <w:rFonts w:ascii="Times New Roman" w:hAnsi="Times New Roman"/>
          <w:sz w:val="28"/>
        </w:rPr>
        <w:t>администрации</w:t>
      </w:r>
    </w:p>
    <w:p w14:paraId="07000000">
      <w:pPr>
        <w:widowControl w:val="1"/>
        <w:spacing w:after="0" w:line="240" w:lineRule="auto"/>
        <w:ind w:hanging="5387" w:left="4678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                                                                                       муниципального образования</w:t>
      </w:r>
    </w:p>
    <w:p w14:paraId="08000000">
      <w:pPr>
        <w:widowControl w:val="1"/>
        <w:spacing w:after="0" w:line="240" w:lineRule="auto"/>
        <w:ind w:hanging="5387" w:left="4678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                                                                                       Ленинградский муниципальный</w:t>
      </w:r>
    </w:p>
    <w:p w14:paraId="09000000">
      <w:pPr>
        <w:widowControl w:val="1"/>
        <w:spacing w:after="0" w:line="240" w:lineRule="auto"/>
        <w:ind w:hanging="5387" w:left="4678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                                                                                       округ Краснодарского края</w:t>
      </w:r>
    </w:p>
    <w:p w14:paraId="0A000000">
      <w:pPr>
        <w:widowControl w:val="1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от 03.07.2026 № 955_</w:t>
      </w:r>
      <w:r>
        <w:rPr>
          <w:rStyle w:val="Style_2_ch"/>
          <w:rFonts w:ascii="Times New Roman" w:hAnsi="Times New Roman"/>
          <w:sz w:val="28"/>
        </w:rPr>
        <w:t xml:space="preserve">  </w:t>
      </w:r>
    </w:p>
    <w:p w14:paraId="0B000000">
      <w:pPr>
        <w:widowControl w:val="1"/>
        <w:spacing w:after="0" w:line="240" w:lineRule="auto"/>
        <w:ind w:left="5387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auto"/>
        <w:ind w:left="5387"/>
        <w:rPr>
          <w:rFonts w:ascii="Times New Roman" w:hAnsi="Times New Roman"/>
          <w:sz w:val="28"/>
        </w:rPr>
      </w:pPr>
    </w:p>
    <w:p w14:paraId="0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b w:val="1"/>
          <w:sz w:val="28"/>
        </w:rPr>
        <w:t>QR</w:t>
      </w:r>
      <w:r>
        <w:rPr>
          <w:rFonts w:ascii="Times New Roman" w:hAnsi="Times New Roman"/>
          <w:b w:val="1"/>
          <w:sz w:val="28"/>
        </w:rPr>
        <w:t>-</w:t>
      </w:r>
      <w:r>
        <w:rPr>
          <w:rFonts w:ascii="Times New Roman" w:hAnsi="Times New Roman"/>
          <w:b w:val="1"/>
          <w:sz w:val="28"/>
        </w:rPr>
        <w:t xml:space="preserve">код   </w:t>
      </w:r>
    </w:p>
    <w:p w14:paraId="0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</w:t>
      </w:r>
    </w:p>
    <w:p w14:paraId="1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1000000">
      <w:pPr>
        <w:widowControl w:val="0"/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1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ПРОВЕРОЧНЫЙ ЛИСТ</w:t>
      </w:r>
    </w:p>
    <w:p w14:paraId="1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применяем</w:t>
      </w:r>
      <w:r>
        <w:rPr>
          <w:rFonts w:ascii="Times New Roman" w:hAnsi="Times New Roman"/>
          <w:b w:val="1"/>
          <w:sz w:val="28"/>
        </w:rPr>
        <w:t>ый</w:t>
      </w:r>
      <w:r>
        <w:rPr>
          <w:rFonts w:ascii="Times New Roman" w:hAnsi="Times New Roman"/>
          <w:b w:val="1"/>
          <w:sz w:val="28"/>
        </w:rPr>
        <w:t xml:space="preserve"> при осуществлении муниципального земельного контроля</w:t>
      </w:r>
    </w:p>
    <w:p w14:paraId="1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 границах муниципального образования Ленинградский</w:t>
      </w:r>
    </w:p>
    <w:p w14:paraId="1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муниципальный </w:t>
      </w:r>
      <w:r>
        <w:rPr>
          <w:rFonts w:ascii="Times New Roman" w:hAnsi="Times New Roman"/>
          <w:b w:val="1"/>
          <w:sz w:val="28"/>
        </w:rPr>
        <w:t>округ Краснодарского края</w:t>
      </w:r>
    </w:p>
    <w:p w14:paraId="16000000">
      <w:pPr>
        <w:widowControl w:val="1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17000000">
      <w:pPr>
        <w:widowControl w:val="1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widowControl w:val="1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</w:t>
      </w:r>
      <w:r>
        <w:rPr>
          <w:rFonts w:ascii="Times New Roman" w:hAnsi="Times New Roman"/>
          <w:sz w:val="28"/>
        </w:rPr>
        <w:t>_»_</w:t>
      </w:r>
      <w:r>
        <w:rPr>
          <w:rFonts w:ascii="Times New Roman" w:hAnsi="Times New Roman"/>
          <w:sz w:val="28"/>
        </w:rPr>
        <w:t xml:space="preserve">___________20__г.      </w:t>
      </w:r>
    </w:p>
    <w:p w14:paraId="19000000">
      <w:pPr>
        <w:widowControl w:val="1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widowControl w:val="1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</w:t>
      </w:r>
    </w:p>
    <w:p w14:paraId="1B000000">
      <w:pPr>
        <w:widowControl w:val="1"/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 контрольного </w:t>
      </w:r>
      <w:r>
        <w:rPr>
          <w:rFonts w:ascii="Times New Roman" w:hAnsi="Times New Roman"/>
          <w:sz w:val="28"/>
        </w:rPr>
        <w:t>мероприятия :</w:t>
      </w:r>
      <w:r>
        <w:rPr>
          <w:rFonts w:ascii="Times New Roman" w:hAnsi="Times New Roman"/>
          <w:sz w:val="28"/>
        </w:rPr>
        <w:t>______________________________</w:t>
      </w:r>
    </w:p>
    <w:p w14:paraId="1C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1D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1E000000">
      <w:pPr>
        <w:widowControl w:val="1"/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</w:p>
    <w:p w14:paraId="1F000000">
      <w:pPr>
        <w:widowControl w:val="1"/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Объект муниципального контроля, в отношении которого проводится контрольное </w:t>
      </w:r>
      <w:r>
        <w:rPr>
          <w:rFonts w:ascii="Times New Roman" w:hAnsi="Times New Roman"/>
          <w:sz w:val="28"/>
        </w:rPr>
        <w:t>мероприятие:_</w:t>
      </w:r>
      <w:r>
        <w:rPr>
          <w:rFonts w:ascii="Times New Roman" w:hAnsi="Times New Roman"/>
          <w:sz w:val="28"/>
        </w:rPr>
        <w:t>___________________________________</w:t>
      </w:r>
    </w:p>
    <w:p w14:paraId="20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21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22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23000000">
      <w:pPr>
        <w:widowControl w:val="1"/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</w:p>
    <w:p w14:paraId="24000000">
      <w:pPr>
        <w:widowControl w:val="1"/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органа муниципального контроля</w:t>
      </w:r>
      <w:r>
        <w:rPr>
          <w:rFonts w:ascii="Times New Roman" w:hAnsi="Times New Roman"/>
          <w:sz w:val="28"/>
        </w:rPr>
        <w:t>________________</w:t>
      </w:r>
    </w:p>
    <w:p w14:paraId="25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26000000">
      <w:pPr>
        <w:widowControl w:val="1"/>
        <w:tabs>
          <w:tab w:leader="none" w:pos="0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27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28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29000000">
      <w:pPr>
        <w:widowControl w:val="1"/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</w:p>
    <w:p w14:paraId="2A000000">
      <w:pPr>
        <w:widowControl w:val="1"/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Реквизиты правового акта об утверждении формы проверочного листа</w:t>
      </w:r>
      <w:r>
        <w:rPr>
          <w:rFonts w:ascii="Times New Roman" w:hAnsi="Times New Roman"/>
          <w:sz w:val="28"/>
        </w:rPr>
        <w:t>_________________________________________________________________</w:t>
      </w:r>
    </w:p>
    <w:p w14:paraId="2B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2C000000">
      <w:pPr>
        <w:widowControl w:val="1"/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</w:p>
    <w:p w14:paraId="2D000000">
      <w:pPr>
        <w:widowControl w:val="1"/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Контролируемое </w:t>
      </w:r>
      <w:r>
        <w:rPr>
          <w:rFonts w:ascii="Times New Roman" w:hAnsi="Times New Roman"/>
          <w:sz w:val="28"/>
        </w:rPr>
        <w:t>лицо:_</w:t>
      </w:r>
      <w:r>
        <w:rPr>
          <w:rFonts w:ascii="Times New Roman" w:hAnsi="Times New Roman"/>
          <w:sz w:val="28"/>
        </w:rPr>
        <w:t>______________________________________</w:t>
      </w:r>
    </w:p>
    <w:p w14:paraId="2E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2F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30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31000000">
      <w:pPr>
        <w:widowControl w:val="1"/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</w:rPr>
      </w:pPr>
    </w:p>
    <w:p w14:paraId="32000000">
      <w:pPr>
        <w:widowControl w:val="1"/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ФИО (при наличии) гражданина или индивидуального предпринимателя, его ИНН и (или) ОГРН индивидуального предпринимателя, адрес регистрации гражданина или индивидуального предпринимателя, наименование юридического лица, его ИНН и (или) ОГРН, адрес юридического лица (его филиалов, представительств, обособленных структурных подразделений), являющихся контролируемыми лицами.</w:t>
      </w:r>
      <w:r>
        <w:rPr>
          <w:rFonts w:ascii="Times New Roman" w:hAnsi="Times New Roman"/>
        </w:rPr>
        <w:t>)</w:t>
      </w:r>
    </w:p>
    <w:p w14:paraId="33000000">
      <w:pPr>
        <w:widowControl w:val="1"/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</w:rPr>
      </w:pPr>
    </w:p>
    <w:p w14:paraId="34000000">
      <w:pPr>
        <w:widowControl w:val="1"/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(места) проведения контрольного (надзорного) мероприятия________</w:t>
      </w:r>
      <w:r>
        <w:rPr>
          <w:rFonts w:ascii="Times New Roman" w:hAnsi="Times New Roman"/>
          <w:sz w:val="28"/>
        </w:rPr>
        <w:t>_________________________________________________</w:t>
      </w:r>
    </w:p>
    <w:p w14:paraId="35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36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37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38000000">
      <w:pPr>
        <w:widowControl w:val="1"/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</w:p>
    <w:p w14:paraId="39000000">
      <w:pPr>
        <w:widowControl w:val="1"/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органа. _________________</w:t>
      </w:r>
      <w:r>
        <w:rPr>
          <w:rFonts w:ascii="Times New Roman" w:hAnsi="Times New Roman"/>
          <w:sz w:val="28"/>
        </w:rPr>
        <w:t>____________________________________________________</w:t>
      </w:r>
    </w:p>
    <w:p w14:paraId="3A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3B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3C000000">
      <w:pPr>
        <w:widowControl w:val="1"/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</w:p>
    <w:p w14:paraId="3D000000">
      <w:pPr>
        <w:widowControl w:val="1"/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Учетный номер контрольного (надзорного) мероприятия________________</w:t>
      </w:r>
      <w:r>
        <w:rPr>
          <w:rFonts w:ascii="Times New Roman" w:hAnsi="Times New Roman"/>
          <w:sz w:val="28"/>
        </w:rPr>
        <w:t>_______________________________________________________________________________________________________________</w:t>
      </w:r>
    </w:p>
    <w:p w14:paraId="3E000000">
      <w:pPr>
        <w:widowControl w:val="1"/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</w:p>
    <w:p w14:paraId="3F000000">
      <w:pPr>
        <w:widowControl w:val="1"/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(Номер электронного паспорта КНМ, формируемый  в ЕРКНМ)</w:t>
      </w:r>
    </w:p>
    <w:p w14:paraId="40000000">
      <w:pPr>
        <w:widowControl w:val="1"/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</w:rPr>
      </w:pPr>
    </w:p>
    <w:p w14:paraId="41000000">
      <w:pPr>
        <w:widowControl w:val="1"/>
        <w:numPr>
          <w:ilvl w:val="0"/>
          <w:numId w:val="1"/>
        </w:numPr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Должность, фамилия и инициалы должностного лица администрации Ленинградского муниципального округа</w:t>
      </w:r>
      <w:r>
        <w:rPr>
          <w:rFonts w:ascii="Times New Roman" w:hAnsi="Times New Roman"/>
          <w:sz w:val="28"/>
        </w:rPr>
        <w:t>, осуществляющего муниципальный земельный контроль</w:t>
      </w:r>
      <w:r>
        <w:rPr>
          <w:rFonts w:ascii="Times New Roman" w:hAnsi="Times New Roman"/>
          <w:sz w:val="28"/>
        </w:rPr>
        <w:t>_____________________________________</w:t>
      </w:r>
    </w:p>
    <w:p w14:paraId="42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43000000">
      <w:pPr>
        <w:widowControl w:val="1"/>
        <w:tabs>
          <w:tab w:leader="none" w:pos="0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44000000">
      <w:pPr>
        <w:widowControl w:val="1"/>
        <w:tabs>
          <w:tab w:leader="none" w:pos="0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45000000">
      <w:pPr>
        <w:widowControl w:val="1"/>
        <w:tabs>
          <w:tab w:leader="none" w:pos="0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46000000">
      <w:pPr>
        <w:widowControl w:val="1"/>
        <w:numPr>
          <w:numId w:val="1"/>
        </w:num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контрольных вопросов, отражающих содержание обязательных требований, ответы на которые однозначно свидетельствуют о с</w:t>
      </w:r>
      <w:r>
        <w:rPr>
          <w:rFonts w:ascii="Times New Roman" w:hAnsi="Times New Roman"/>
          <w:sz w:val="28"/>
        </w:rPr>
        <w:t xml:space="preserve">облюдении или несоблюдении </w:t>
      </w:r>
      <w:r>
        <w:rPr>
          <w:rFonts w:ascii="Times New Roman" w:hAnsi="Times New Roman"/>
          <w:sz w:val="28"/>
        </w:rPr>
        <w:t xml:space="preserve">контролируемым лицом </w:t>
      </w:r>
      <w:r>
        <w:rPr>
          <w:rFonts w:ascii="Times New Roman" w:hAnsi="Times New Roman"/>
          <w:sz w:val="28"/>
        </w:rPr>
        <w:t>обязательных требований ____________________________________________________________________</w:t>
      </w:r>
    </w:p>
    <w:p w14:paraId="47000000">
      <w:pPr>
        <w:widowControl w:val="1"/>
        <w:tabs>
          <w:tab w:leader="none" w:pos="0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</w:t>
      </w:r>
    </w:p>
    <w:tbl>
      <w:tblPr>
        <w:tblStyle w:val="Style_3"/>
        <w:tblpPr w:bottomFromText="0" w:horzAnchor="text" w:leftFromText="180" w:rightFromText="180" w:tblpXSpec="left" w:tblpY="0" w:topFromText="0" w:vertAnchor="text"/>
        <w:tblW w:type="auto" w:w="0"/>
        <w:jc w:val="left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88"/>
        <w:gridCol w:w="2976"/>
        <w:gridCol w:w="1973"/>
        <w:gridCol w:w="885"/>
        <w:gridCol w:w="1537"/>
        <w:gridCol w:w="1779"/>
      </w:tblGrid>
      <w:tr>
        <w:tc>
          <w:tcPr>
            <w:tcW w:type="dxa" w:w="4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pStyle w:val="Style_2"/>
            </w:pPr>
            <w:r>
              <w:t>№</w:t>
            </w:r>
            <w:r>
              <w:t xml:space="preserve"> п/п</w:t>
            </w:r>
          </w:p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pStyle w:val="Style_2"/>
            </w:pPr>
            <w:r>
              <w:t>Вопросы,  отражающие</w:t>
            </w:r>
            <w:r>
              <w:t xml:space="preserve"> содержание обязательных                          требований, ответы на которые однозначно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type="dxa" w:w="19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pStyle w:val="Style_2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type="dxa" w:w="24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pStyle w:val="Style_2"/>
            </w:pPr>
            <w:r>
              <w:t>Ответ на вопросы</w:t>
            </w:r>
          </w:p>
        </w:tc>
        <w:tc>
          <w:tcPr>
            <w:tcW w:type="dxa" w:w="17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pStyle w:val="Style_2"/>
            </w:pPr>
            <w:r>
              <w:t>Примечания</w:t>
            </w:r>
          </w:p>
          <w:p w14:paraId="4D000000">
            <w:pPr>
              <w:pStyle w:val="Style_2"/>
            </w:pPr>
            <w:r>
              <w:t>(</w:t>
            </w:r>
            <w:r>
              <w:t>Подлежит обязательному заполнению в случае заполнения графы «непременно»)</w:t>
            </w:r>
          </w:p>
        </w:tc>
      </w:tr>
      <w:tr>
        <w:tc>
          <w:tcPr>
            <w:tcW w:type="dxa" w:w="4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9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pStyle w:val="Style_2"/>
            </w:pPr>
            <w:r>
              <w:t>да/нет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pStyle w:val="Style_2"/>
            </w:pPr>
            <w:r>
              <w:t>Непременн</w:t>
            </w:r>
            <w:r>
              <w:t>о</w:t>
            </w:r>
          </w:p>
        </w:tc>
        <w:tc>
          <w:tcPr>
            <w:tcW w:type="dxa" w:w="1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pStyle w:val="Style_2"/>
            </w:pPr>
            <w:r>
              <w:t>1.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pStyle w:val="Style_2"/>
            </w:pPr>
            <w:r>
              <w:t>Используется ли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pStyle w:val="Style_2"/>
            </w:pPr>
            <w:r>
              <w:t>Пункт 2 статьи 7, статья 42 Земельного кодекса Российской Федерации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pStyle w:val="Style_2"/>
            </w:pP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pStyle w:val="Style_2"/>
            </w:pP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pStyle w:val="Style_2"/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pStyle w:val="Style_2"/>
            </w:pPr>
            <w:r>
              <w:t>2.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pStyle w:val="Style_2"/>
            </w:pPr>
            <w:r>
              <w:t>Используется ли земельный участок для ведения сельскохозяйственного производства или осуществления иной связанной с сельскохозяйственным производством деятельности?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pStyle w:val="Style_2"/>
            </w:pPr>
            <w:r>
              <w:t>Пункт 2 статьи 7, статья 42 Земельного кодекса Российской Федерации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pStyle w:val="Style_2"/>
            </w:pP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pStyle w:val="Style_2"/>
            </w:pP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pStyle w:val="Style_2"/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pStyle w:val="Style_2"/>
            </w:pPr>
            <w:r>
              <w:t>3.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pStyle w:val="Style_2"/>
            </w:pPr>
            <w:r>
              <w:t>Наличие</w:t>
            </w:r>
            <w:r>
              <w:t xml:space="preserve">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воздействия?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pStyle w:val="Style_2"/>
            </w:pPr>
            <w:r>
              <w:t>Пункт 2 часть 2 статьи 13 Земельного кодекса Российской Федерации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pStyle w:val="Style_2"/>
            </w:pP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pStyle w:val="Style_2"/>
            </w:pP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pStyle w:val="Style_2"/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pStyle w:val="Style_2"/>
            </w:pPr>
            <w:r>
              <w:t>4.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pStyle w:val="Style_2"/>
            </w:pPr>
            <w:r>
              <w:t>Наличие зарастания земель сельскохозяйственного назначения сорной растительностью, кустарниками, деревьями, уничтожения защитных лесных насаждений?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pStyle w:val="Style_2"/>
            </w:pPr>
            <w:r>
              <w:t>Пункт 2 часть 2 статьи 13 Земельного кодекса Российской Федерации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pStyle w:val="Style_2"/>
            </w:pP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pStyle w:val="Style_2"/>
            </w:pP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pStyle w:val="Style_2"/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pStyle w:val="Style_2"/>
            </w:pPr>
            <w:r>
              <w:t>5.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pStyle w:val="Style_2"/>
            </w:pPr>
            <w:r>
              <w:t xml:space="preserve">Имеются ли у </w:t>
            </w:r>
            <w:r>
              <w:t>контролируемого лица</w:t>
            </w:r>
            <w:r>
              <w:t xml:space="preserve"> права, предусмотренные </w:t>
            </w:r>
            <w:r>
              <w:t>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pStyle w:val="Style_2"/>
            </w:pPr>
            <w:r>
              <w:t xml:space="preserve">Пункт 1 статьи 25 Земельного кодекса </w:t>
            </w:r>
            <w:r>
              <w:t>Российской Федерации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pStyle w:val="Style_2"/>
            </w:pP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pStyle w:val="Style_2"/>
            </w:pP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pStyle w:val="Style_2"/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pStyle w:val="Style_2"/>
            </w:pPr>
            <w:r>
              <w:t>6.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pStyle w:val="Style_2"/>
            </w:pPr>
            <w:r>
              <w:t xml:space="preserve"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законом от 13 июля 2015 г. </w:t>
            </w:r>
            <w:r>
              <w:t>№ 218-ФЗ «О государственной регистрации недвижимости»?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pStyle w:val="Style_2"/>
            </w:pPr>
            <w:r>
              <w:t xml:space="preserve">Пункт 1 статьи 26 Земельного кодекса Российской </w:t>
            </w:r>
            <w:r>
              <w:t>Федерации,  статья</w:t>
            </w:r>
            <w:r>
              <w:t xml:space="preserve"> 8.1 Гражданского кодекса Российской Федерации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pStyle w:val="Style_2"/>
            </w:pP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pStyle w:val="Style_2"/>
            </w:pP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pStyle w:val="Style_2"/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pStyle w:val="Style_2"/>
            </w:pPr>
            <w:r>
              <w:t>7</w:t>
            </w:r>
            <w:r>
              <w:t>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pStyle w:val="Style_2"/>
            </w:pPr>
            <w:r>
              <w:t xml:space="preserve">Соответствует ли местоположение характерных точек границы земельного участка, используемого контролируемым лицом, сведениям о положении характерных точек границ земельного участка, указанным в ЕГРН? 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pStyle w:val="Style_2"/>
            </w:pPr>
            <w:r>
              <w:t xml:space="preserve">Пункт 3 статьи 6, пункт 1 статьи 25 Земельного кодекса Российской </w:t>
            </w:r>
            <w:r>
              <w:t>Федерации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pStyle w:val="Style_2"/>
            </w:pP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pStyle w:val="Style_2"/>
            </w:pP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pStyle w:val="Style_2"/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pStyle w:val="Style_2"/>
            </w:pPr>
            <w:r>
              <w:t>8.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pStyle w:val="Style_2"/>
            </w:pPr>
            <w:r>
              <w:t>Соответствует ли площадь используемого контролируемым лицом земельного участка площади земельного участка, указанной в правоустанавливающих документах?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pStyle w:val="Style_2"/>
            </w:pPr>
            <w:r>
              <w:t xml:space="preserve">Пункт 1 статья 25, пункт 1 статья </w:t>
            </w:r>
            <w:r>
              <w:t xml:space="preserve">26 </w:t>
            </w:r>
            <w:r>
              <w:t xml:space="preserve"> Земельного</w:t>
            </w:r>
            <w:r>
              <w:t xml:space="preserve"> кодекса Российской Федерации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pStyle w:val="Style_2"/>
            </w:pP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pStyle w:val="Style_2"/>
            </w:pP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pStyle w:val="Style_2"/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r>
              <w:t>9.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pStyle w:val="Style_2"/>
            </w:pPr>
            <w:r>
              <w:t xml:space="preserve">В случае, если использование земельного участка (земельных участков) на основании разрешения на использование земель привело к порче либо уничтожению плодородного слоя почвы в границах таких земельных участков, приведены ли земли в </w:t>
            </w:r>
            <w:r>
              <w:t>состояние, пригодное для использования в соответствие с разрешенным использованием?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pStyle w:val="Style_2"/>
            </w:pPr>
            <w:r>
              <w:t>Пункт 5 статьи 13, подпункт 1 статьи 39.35 Земельного кодекса Российской Федерации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pStyle w:val="Style_2"/>
            </w:pP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pStyle w:val="Style_2"/>
            </w:pP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pStyle w:val="Style_2"/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r>
              <w:t>10.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pStyle w:val="Style_2"/>
            </w:pPr>
            <w:r>
              <w:t>Выполнено ли ранее выданное предписание (постановление, предостережение, решение) об устранении нарушений законодательства?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pStyle w:val="Style_2"/>
            </w:pPr>
            <w:r>
              <w:t>Статья 19.5 К</w:t>
            </w:r>
            <w:r>
              <w:t>одекса Российской Федерации об административных правонарушениях</w:t>
            </w:r>
          </w:p>
          <w:p w14:paraId="89000000">
            <w:pPr>
              <w:pStyle w:val="Style_2"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pStyle w:val="Style_2"/>
            </w:pP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pStyle w:val="Style_2"/>
            </w:pP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pStyle w:val="Style_2"/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r>
              <w:t>11.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pStyle w:val="Style_2"/>
            </w:pPr>
            <w:r>
              <w:t>Соблюдено ли требование об обязанности использования (освоения) земельного участка (земельных участков, части земельного участка) в сроки, установленные законодательством?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pStyle w:val="Style_2"/>
            </w:pPr>
            <w:r>
              <w:t>С</w:t>
            </w:r>
            <w:r>
              <w:t>татья 42, пункт 2 статьи 45 Земельного кодекса Российской Федерации,  статья 284 Гражданского кодекса Российской Федерации, Федеральный закон от 29 июля 2017 г. № 217-ФЗ «О ведении 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pStyle w:val="Style_2"/>
            </w:pP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pStyle w:val="Style_2"/>
            </w:pP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pStyle w:val="Style_2"/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r>
              <w:t>12.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pStyle w:val="Style_2"/>
            </w:pPr>
            <w:r>
              <w:t>Своевременно ли производятся платежи за землю?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pStyle w:val="Style_2"/>
            </w:pPr>
            <w:r>
              <w:t>С</w:t>
            </w:r>
            <w:r>
              <w:t>татья 42 Земельного кодекса Российской Федерации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pStyle w:val="Style_2"/>
            </w:pP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pStyle w:val="Style_2"/>
            </w:pP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pStyle w:val="Style_2"/>
            </w:pPr>
          </w:p>
        </w:tc>
      </w:tr>
    </w:tbl>
    <w:p w14:paraId="99000000">
      <w:pPr>
        <w:ind/>
        <w:jc w:val="center"/>
      </w:pPr>
      <w:r>
        <w:t>______________________________</w:t>
      </w:r>
    </w:p>
    <w:p w14:paraId="9A000000">
      <w:pPr>
        <w:widowControl w:val="1"/>
        <w:tabs>
          <w:tab w:leader="none" w:pos="0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9B000000">
      <w:pPr>
        <w:widowControl w:val="1"/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r>
        <w:rPr>
          <w:rFonts w:ascii="Times New Roman" w:hAnsi="Times New Roman"/>
          <w:sz w:val="28"/>
        </w:rPr>
        <w:t>Список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контрольных </w:t>
      </w:r>
      <w:r>
        <w:rPr>
          <w:rFonts w:ascii="Times New Roman" w:hAnsi="Times New Roman"/>
          <w:sz w:val="28"/>
        </w:rPr>
        <w:t xml:space="preserve">вопросов, отражающих содержание </w:t>
      </w:r>
      <w:r>
        <w:rPr>
          <w:rFonts w:ascii="Times New Roman" w:hAnsi="Times New Roman"/>
          <w:sz w:val="28"/>
        </w:rPr>
        <w:t>обязательных т</w:t>
      </w:r>
      <w:r>
        <w:rPr>
          <w:rFonts w:ascii="Times New Roman" w:hAnsi="Times New Roman"/>
          <w:sz w:val="28"/>
        </w:rPr>
        <w:t xml:space="preserve">ребований, ответы на которые однозначно свидетельствуют о </w:t>
      </w:r>
    </w:p>
    <w:p w14:paraId="9C000000">
      <w:pPr>
        <w:widowControl w:val="0"/>
        <w:spacing w:after="0" w:line="240" w:lineRule="auto"/>
        <w:ind/>
        <w:rPr>
          <w:rFonts w:ascii="Times New Roman" w:hAnsi="Times New Roman"/>
        </w:rPr>
      </w:pPr>
    </w:p>
    <w:p w14:paraId="9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«________» ______________________ 20___ г.</w:t>
      </w:r>
    </w:p>
    <w:p w14:paraId="9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указывается дата заполнения проверочного листа</w:t>
      </w:r>
      <w:r>
        <w:rPr>
          <w:rFonts w:ascii="Times New Roman" w:hAnsi="Times New Roman"/>
          <w:sz w:val="24"/>
        </w:rPr>
        <w:t>)</w:t>
      </w:r>
    </w:p>
    <w:p w14:paraId="9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A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</w:t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_________ </w:t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_________________________________________</w:t>
      </w:r>
    </w:p>
    <w:p w14:paraId="A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(</w:t>
      </w:r>
      <w:r>
        <w:rPr>
          <w:rFonts w:ascii="Times New Roman" w:hAnsi="Times New Roman"/>
          <w:sz w:val="24"/>
        </w:rPr>
        <w:t xml:space="preserve">должность </w:t>
      </w:r>
      <w:r>
        <w:rPr>
          <w:rFonts w:ascii="Times New Roman" w:hAnsi="Times New Roman"/>
          <w:sz w:val="24"/>
        </w:rPr>
        <w:t xml:space="preserve">лица,   </w:t>
      </w: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(подпись)                 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(фамилия, имя, отчество лица,</w:t>
      </w:r>
    </w:p>
    <w:p w14:paraId="A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заполнившего                                                    </w:t>
      </w: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>заполнившего</w:t>
      </w:r>
      <w:r>
        <w:rPr>
          <w:rFonts w:ascii="Times New Roman" w:hAnsi="Times New Roman"/>
          <w:sz w:val="24"/>
        </w:rPr>
        <w:t xml:space="preserve"> проверочный лист)</w:t>
      </w:r>
    </w:p>
    <w:p w14:paraId="A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проверочный лист)</w:t>
      </w:r>
    </w:p>
    <w:p w14:paraId="A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6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</w:t>
      </w:r>
      <w:r>
        <w:rPr>
          <w:rFonts w:ascii="Times New Roman" w:hAnsi="Times New Roman"/>
          <w:sz w:val="28"/>
        </w:rPr>
        <w:t>авы Ленинградского</w:t>
      </w:r>
    </w:p>
    <w:p w14:paraId="A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округа, </w:t>
      </w:r>
    </w:p>
    <w:p w14:paraId="A8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</w:t>
      </w:r>
      <w:r>
        <w:rPr>
          <w:rFonts w:ascii="Times New Roman" w:hAnsi="Times New Roman"/>
          <w:sz w:val="28"/>
        </w:rPr>
        <w:t>имущественных</w:t>
      </w:r>
    </w:p>
    <w:p w14:paraId="A9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отношений </w:t>
      </w:r>
      <w:r>
        <w:rPr>
          <w:rFonts w:ascii="Times New Roman" w:hAnsi="Times New Roman"/>
          <w:sz w:val="28"/>
        </w:rPr>
        <w:t xml:space="preserve">администрации                        </w:t>
      </w: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28"/>
        </w:rPr>
        <w:t>Р.Г. Тоцкая</w:t>
      </w:r>
      <w:r>
        <w:rPr>
          <w:rFonts w:ascii="Times New Roman" w:hAnsi="Times New Roman"/>
          <w:sz w:val="28"/>
        </w:rPr>
        <w:t xml:space="preserve">   </w:t>
      </w:r>
    </w:p>
    <w:sectPr>
      <w:headerReference r:id="rId1" w:type="default"/>
      <w:pgSz w:h="16838" w:orient="portrait" w:w="11906"/>
      <w:pgMar w:bottom="1134" w:footer="709" w:gutter="0" w:header="709" w:left="1701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2977514</wp:posOffset>
              </wp:positionH>
              <wp:positionV relativeFrom="page">
                <wp:posOffset>409573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Normal"/>
    <w:link w:val="Style_10_ch"/>
    <w:pPr>
      <w:widowControl w:val="0"/>
      <w:spacing w:after="0" w:line="240" w:lineRule="auto"/>
      <w:ind/>
    </w:pPr>
    <w:rPr>
      <w:rFonts w:ascii="Calibri" w:hAnsi="Calibri"/>
    </w:rPr>
  </w:style>
  <w:style w:styleId="Style_10_ch" w:type="character">
    <w:name w:val="ConsPlusNormal"/>
    <w:link w:val="Style_10"/>
    <w:rPr>
      <w:rFonts w:ascii="Calibri" w:hAnsi="Calibri"/>
    </w:rPr>
  </w:style>
  <w:style w:styleId="Style_11" w:type="paragraph">
    <w:name w:val="No Spacing"/>
    <w:link w:val="Style_11_ch"/>
    <w:pPr>
      <w:widowControl w:val="1"/>
      <w:spacing w:after="0" w:line="240" w:lineRule="auto"/>
      <w:ind/>
    </w:pPr>
    <w:rPr>
      <w:rFonts w:ascii="Calibri" w:hAnsi="Calibri"/>
    </w:rPr>
  </w:style>
  <w:style w:styleId="Style_11_ch" w:type="character">
    <w:name w:val="No Spacing"/>
    <w:link w:val="Style_11"/>
    <w:rPr>
      <w:rFonts w:ascii="Calibri" w:hAnsi="Calibri"/>
    </w:rPr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footer"/>
    <w:basedOn w:val="Style_2"/>
    <w:link w:val="Style_1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3_ch" w:type="character">
    <w:name w:val="footer"/>
    <w:basedOn w:val="Style_2_ch"/>
    <w:link w:val="Style_1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basedOn w:val="Style_14"/>
    <w:link w:val="Style_17_ch"/>
    <w:rPr>
      <w:color w:themeColor="hyperlink" w:val="0563C1"/>
      <w:u w:val="single"/>
    </w:rPr>
  </w:style>
  <w:style w:styleId="Style_17_ch" w:type="character">
    <w:name w:val="Hyperlink"/>
    <w:basedOn w:val="Style_14_ch"/>
    <w:link w:val="Style_17"/>
    <w:rPr>
      <w:color w:themeColor="hyperlink" w:val="0563C1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header"/>
    <w:basedOn w:val="Style_2"/>
    <w:link w:val="Style_2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3_ch" w:type="character">
    <w:name w:val="header"/>
    <w:basedOn w:val="Style_2_ch"/>
    <w:link w:val="Style_23"/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2024-10-03T06:09:00Z</dcterms:created>
  <dcterms:modified xsi:type="dcterms:W3CDTF">2026-07-08T08:32:36Z</dcterms:modified>
</cp:coreProperties>
</file>