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EA3" w:rsidRDefault="00AC6EA3" w:rsidP="00AC6EA3">
      <w:pPr>
        <w:tabs>
          <w:tab w:val="left" w:pos="0"/>
        </w:tabs>
        <w:spacing w:line="240" w:lineRule="atLeast"/>
        <w:jc w:val="center"/>
        <w:rPr>
          <w:sz w:val="20"/>
          <w:szCs w:val="20"/>
        </w:rPr>
      </w:pPr>
      <w:r>
        <w:rPr>
          <w:sz w:val="20"/>
          <w:szCs w:val="20"/>
        </w:rPr>
        <w:object w:dxaOrig="735"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45.1pt" o:ole="">
            <v:imagedata r:id="rId8" o:title=""/>
          </v:shape>
          <o:OLEObject Type="Embed" ProgID="CorelDRAW.Graphic.11" ShapeID="_x0000_i1025" DrawAspect="Content" ObjectID="_1815995061" r:id="rId9"/>
        </w:object>
      </w:r>
    </w:p>
    <w:p w:rsidR="00AC6EA3" w:rsidRDefault="00AC6EA3" w:rsidP="00AC6EA3">
      <w:pPr>
        <w:tabs>
          <w:tab w:val="left" w:pos="3240"/>
        </w:tabs>
        <w:spacing w:line="240" w:lineRule="atLeast"/>
        <w:jc w:val="center"/>
        <w:rPr>
          <w:sz w:val="20"/>
          <w:szCs w:val="20"/>
        </w:rPr>
      </w:pPr>
    </w:p>
    <w:p w:rsidR="00AC6EA3" w:rsidRDefault="00AC6EA3" w:rsidP="00AC6EA3">
      <w:pPr>
        <w:spacing w:line="240" w:lineRule="atLeast"/>
        <w:jc w:val="center"/>
        <w:rPr>
          <w:b/>
        </w:rPr>
      </w:pPr>
      <w:r>
        <w:rPr>
          <w:b/>
        </w:rPr>
        <w:t xml:space="preserve">АДМИНИСТРАЦИЯ МУНИЦИПАЛЬНОГО ОБРАЗОВАНИЯ                                                                                                       ЛЕНИНГРАДСКИЙ МУНИЦИПАЛЬНЫЙ ОКРУГ </w:t>
      </w:r>
    </w:p>
    <w:p w:rsidR="00AC6EA3" w:rsidRDefault="00AC6EA3" w:rsidP="00AC6EA3">
      <w:pPr>
        <w:spacing w:line="240" w:lineRule="atLeast"/>
        <w:jc w:val="center"/>
        <w:rPr>
          <w:b/>
        </w:rPr>
      </w:pPr>
      <w:r>
        <w:rPr>
          <w:b/>
        </w:rPr>
        <w:t>КРАСНОДАРСКОГО КРАЯ</w:t>
      </w:r>
    </w:p>
    <w:p w:rsidR="00AC6EA3" w:rsidRDefault="00AC6EA3" w:rsidP="00AC6EA3">
      <w:pPr>
        <w:tabs>
          <w:tab w:val="left" w:pos="3240"/>
        </w:tabs>
        <w:spacing w:line="240" w:lineRule="atLeast"/>
        <w:jc w:val="center"/>
        <w:rPr>
          <w:b/>
          <w:sz w:val="16"/>
          <w:szCs w:val="16"/>
        </w:rPr>
      </w:pPr>
    </w:p>
    <w:p w:rsidR="00AC6EA3" w:rsidRDefault="00AC6EA3" w:rsidP="00AC6EA3">
      <w:pPr>
        <w:tabs>
          <w:tab w:val="left" w:pos="3240"/>
        </w:tabs>
        <w:spacing w:line="240" w:lineRule="atLeast"/>
        <w:jc w:val="center"/>
        <w:rPr>
          <w:b/>
          <w:sz w:val="32"/>
          <w:szCs w:val="32"/>
        </w:rPr>
      </w:pPr>
      <w:r>
        <w:rPr>
          <w:b/>
          <w:sz w:val="32"/>
          <w:szCs w:val="32"/>
        </w:rPr>
        <w:t>ПОСТАНОВЛЕНИЕ</w:t>
      </w:r>
    </w:p>
    <w:p w:rsidR="00AC6EA3" w:rsidRDefault="00AC6EA3" w:rsidP="00AC6EA3">
      <w:pPr>
        <w:tabs>
          <w:tab w:val="left" w:pos="3240"/>
        </w:tabs>
        <w:spacing w:line="240" w:lineRule="atLeast"/>
        <w:jc w:val="center"/>
        <w:rPr>
          <w:b/>
          <w:sz w:val="26"/>
          <w:szCs w:val="26"/>
        </w:rPr>
      </w:pPr>
    </w:p>
    <w:p w:rsidR="00AC6EA3" w:rsidRDefault="00AC6EA3" w:rsidP="00AC6EA3">
      <w:pPr>
        <w:tabs>
          <w:tab w:val="left" w:pos="3240"/>
        </w:tabs>
        <w:jc w:val="both"/>
      </w:pPr>
      <w:r>
        <w:t xml:space="preserve">   от 06.08.2025</w:t>
      </w:r>
      <w:r>
        <w:tab/>
      </w:r>
      <w:r>
        <w:tab/>
      </w:r>
      <w:r>
        <w:tab/>
      </w:r>
      <w:r>
        <w:tab/>
      </w:r>
      <w:r>
        <w:tab/>
        <w:t xml:space="preserve">                                      № 1051</w:t>
      </w:r>
    </w:p>
    <w:p w:rsidR="00AC6EA3" w:rsidRDefault="00AC6EA3" w:rsidP="00AC6EA3">
      <w:pPr>
        <w:jc w:val="center"/>
      </w:pPr>
      <w:proofErr w:type="gramStart"/>
      <w:r>
        <w:t>станица  Ленинградская</w:t>
      </w:r>
      <w:proofErr w:type="gramEnd"/>
    </w:p>
    <w:p w:rsidR="00063F9A" w:rsidRDefault="00063F9A" w:rsidP="00AC6EA3">
      <w:pPr>
        <w:spacing w:line="240" w:lineRule="auto"/>
        <w:rPr>
          <w:rFonts w:eastAsia="Times New Roman"/>
          <w:b/>
        </w:rPr>
      </w:pPr>
    </w:p>
    <w:p w:rsidR="00185032" w:rsidRDefault="00D376F5" w:rsidP="00B04F0B">
      <w:pPr>
        <w:spacing w:line="240" w:lineRule="auto"/>
        <w:jc w:val="center"/>
        <w:rPr>
          <w:rFonts w:eastAsia="Times New Roman"/>
          <w:b/>
        </w:rPr>
      </w:pPr>
      <w:r>
        <w:rPr>
          <w:rFonts w:eastAsia="Times New Roman"/>
          <w:b/>
        </w:rPr>
        <w:t xml:space="preserve">О </w:t>
      </w:r>
      <w:r w:rsidR="006A0071" w:rsidRPr="00063F9A">
        <w:rPr>
          <w:rFonts w:eastAsia="Times New Roman"/>
          <w:b/>
        </w:rPr>
        <w:t xml:space="preserve">стоимости одного квадратного метра общей площади жилого </w:t>
      </w:r>
    </w:p>
    <w:p w:rsidR="0011175A" w:rsidRDefault="006A0071" w:rsidP="00B04F0B">
      <w:pPr>
        <w:spacing w:line="240" w:lineRule="auto"/>
        <w:jc w:val="center"/>
        <w:rPr>
          <w:rFonts w:eastAsia="Times New Roman"/>
          <w:b/>
        </w:rPr>
      </w:pPr>
      <w:r w:rsidRPr="00063F9A">
        <w:rPr>
          <w:rFonts w:eastAsia="Times New Roman"/>
          <w:b/>
        </w:rPr>
        <w:t xml:space="preserve">помещения </w:t>
      </w:r>
      <w:r w:rsidR="00D376F5">
        <w:rPr>
          <w:rFonts w:eastAsia="Times New Roman"/>
          <w:b/>
        </w:rPr>
        <w:t>по</w:t>
      </w:r>
      <w:r w:rsidRPr="00063F9A">
        <w:rPr>
          <w:rFonts w:eastAsia="Times New Roman"/>
          <w:b/>
        </w:rPr>
        <w:t xml:space="preserve"> муниципальном</w:t>
      </w:r>
      <w:r w:rsidR="00D376F5">
        <w:rPr>
          <w:rFonts w:eastAsia="Times New Roman"/>
          <w:b/>
        </w:rPr>
        <w:t>у</w:t>
      </w:r>
      <w:r w:rsidRPr="00063F9A">
        <w:rPr>
          <w:rFonts w:eastAsia="Times New Roman"/>
          <w:b/>
        </w:rPr>
        <w:t xml:space="preserve"> о</w:t>
      </w:r>
      <w:r w:rsidR="00D376F5">
        <w:rPr>
          <w:rFonts w:eastAsia="Times New Roman"/>
          <w:b/>
        </w:rPr>
        <w:t>бразованию</w:t>
      </w:r>
      <w:r w:rsidR="00FE66D9">
        <w:rPr>
          <w:rFonts w:eastAsia="Times New Roman"/>
          <w:b/>
        </w:rPr>
        <w:t xml:space="preserve"> Ленинградский </w:t>
      </w:r>
      <w:r w:rsidR="0011175A">
        <w:rPr>
          <w:rFonts w:eastAsia="Times New Roman"/>
          <w:b/>
        </w:rPr>
        <w:t>муниципальный округ Краснодарского края</w:t>
      </w:r>
    </w:p>
    <w:p w:rsidR="006A0071" w:rsidRPr="00063F9A" w:rsidRDefault="00FE66D9" w:rsidP="00B04F0B">
      <w:pPr>
        <w:spacing w:line="240" w:lineRule="auto"/>
        <w:jc w:val="center"/>
        <w:rPr>
          <w:rFonts w:eastAsia="Times New Roman"/>
          <w:b/>
        </w:rPr>
      </w:pPr>
      <w:r>
        <w:rPr>
          <w:rFonts w:eastAsia="Times New Roman"/>
          <w:b/>
        </w:rPr>
        <w:t xml:space="preserve"> </w:t>
      </w:r>
      <w:r w:rsidR="006A0071" w:rsidRPr="00063F9A">
        <w:rPr>
          <w:rFonts w:eastAsia="Times New Roman"/>
          <w:b/>
        </w:rPr>
        <w:t xml:space="preserve">на </w:t>
      </w:r>
      <w:r w:rsidR="00852911" w:rsidRPr="00852911">
        <w:rPr>
          <w:rFonts w:eastAsia="Times New Roman"/>
          <w:b/>
          <w:lang w:val="en-US"/>
        </w:rPr>
        <w:t>I</w:t>
      </w:r>
      <w:r w:rsidR="00725C32" w:rsidRPr="00725C32">
        <w:rPr>
          <w:rFonts w:eastAsia="Times New Roman"/>
          <w:b/>
          <w:lang w:val="en-US"/>
        </w:rPr>
        <w:t>I</w:t>
      </w:r>
      <w:r w:rsidR="00607810" w:rsidRPr="00607810">
        <w:rPr>
          <w:rFonts w:eastAsia="Times New Roman"/>
          <w:b/>
          <w:lang w:val="en-US"/>
        </w:rPr>
        <w:t>I</w:t>
      </w:r>
      <w:r w:rsidR="008B255F" w:rsidRPr="00063F9A">
        <w:rPr>
          <w:rFonts w:eastAsia="Times New Roman"/>
          <w:b/>
        </w:rPr>
        <w:t xml:space="preserve"> квартал 202</w:t>
      </w:r>
      <w:r w:rsidR="00354B75">
        <w:rPr>
          <w:rFonts w:eastAsia="Times New Roman"/>
          <w:b/>
        </w:rPr>
        <w:t>5</w:t>
      </w:r>
      <w:r w:rsidR="00D376F5">
        <w:rPr>
          <w:rFonts w:eastAsia="Times New Roman"/>
          <w:b/>
        </w:rPr>
        <w:t xml:space="preserve"> года</w:t>
      </w:r>
    </w:p>
    <w:p w:rsidR="006A0071" w:rsidRPr="00063F9A" w:rsidRDefault="006A0071" w:rsidP="00AC6EA3">
      <w:pPr>
        <w:spacing w:line="240" w:lineRule="auto"/>
        <w:rPr>
          <w:rFonts w:eastAsia="Times New Roman"/>
          <w:b/>
        </w:rPr>
      </w:pPr>
    </w:p>
    <w:p w:rsidR="0011175A" w:rsidRDefault="006A0071" w:rsidP="009C60FA">
      <w:pPr>
        <w:autoSpaceDE w:val="0"/>
        <w:autoSpaceDN w:val="0"/>
        <w:adjustRightInd w:val="0"/>
        <w:spacing w:line="240" w:lineRule="auto"/>
        <w:ind w:firstLine="709"/>
        <w:jc w:val="both"/>
        <w:rPr>
          <w:rFonts w:eastAsia="Times New Roman"/>
        </w:rPr>
      </w:pPr>
      <w:r w:rsidRPr="00063F9A">
        <w:rPr>
          <w:rFonts w:eastAsia="Times New Roman"/>
        </w:rPr>
        <w:t xml:space="preserve">В целях реализации мероприятий по обеспечению жильем молодых семей </w:t>
      </w:r>
    </w:p>
    <w:p w:rsidR="006A0071" w:rsidRPr="00063F9A" w:rsidRDefault="0011175A" w:rsidP="000A0049">
      <w:pPr>
        <w:autoSpaceDE w:val="0"/>
        <w:autoSpaceDN w:val="0"/>
        <w:adjustRightInd w:val="0"/>
        <w:spacing w:line="240" w:lineRule="auto"/>
        <w:jc w:val="both"/>
        <w:rPr>
          <w:rFonts w:eastAsia="Times New Roman"/>
        </w:rPr>
      </w:pPr>
      <w:r>
        <w:rPr>
          <w:rFonts w:eastAsia="Times New Roman"/>
        </w:rPr>
        <w:t xml:space="preserve">федерального проекта «Содействие субъектам Российской Федерации </w:t>
      </w:r>
      <w:r w:rsidR="00D96D55">
        <w:rPr>
          <w:rFonts w:eastAsia="Times New Roman"/>
        </w:rPr>
        <w:t xml:space="preserve">                       </w:t>
      </w:r>
      <w:r>
        <w:rPr>
          <w:rFonts w:eastAsia="Times New Roman"/>
        </w:rPr>
        <w:t>в реализации полномочий по оказанию</w:t>
      </w:r>
      <w:r w:rsidR="006A0071" w:rsidRPr="00063F9A">
        <w:rPr>
          <w:rFonts w:eastAsia="Times New Roman"/>
        </w:rPr>
        <w:t xml:space="preserve"> госуда</w:t>
      </w:r>
      <w:r w:rsidR="00D96D55">
        <w:rPr>
          <w:rFonts w:eastAsia="Times New Roman"/>
        </w:rPr>
        <w:t xml:space="preserve">рственной поддержки гражданам в </w:t>
      </w:r>
      <w:r w:rsidR="006A0071" w:rsidRPr="00063F9A">
        <w:rPr>
          <w:rFonts w:eastAsia="Times New Roman"/>
        </w:rPr>
        <w:t>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w:t>
      </w:r>
      <w:r w:rsidR="006A0071" w:rsidRPr="00063F9A">
        <w:rPr>
          <w:rFonts w:eastAsia="Times New Roman"/>
          <w:shd w:val="clear" w:color="auto" w:fill="FFFFFF"/>
        </w:rPr>
        <w:t>остановлением Правит</w:t>
      </w:r>
      <w:r w:rsidR="00AC1D51">
        <w:rPr>
          <w:rFonts w:eastAsia="Times New Roman"/>
          <w:shd w:val="clear" w:color="auto" w:fill="FFFFFF"/>
        </w:rPr>
        <w:t>ельства Российской Федерации</w:t>
      </w:r>
      <w:r w:rsidR="00D96D55">
        <w:rPr>
          <w:rFonts w:eastAsia="Times New Roman"/>
          <w:shd w:val="clear" w:color="auto" w:fill="FFFFFF"/>
        </w:rPr>
        <w:t xml:space="preserve"> от </w:t>
      </w:r>
      <w:r w:rsidR="00971E60">
        <w:rPr>
          <w:rFonts w:eastAsia="Times New Roman"/>
          <w:shd w:val="clear" w:color="auto" w:fill="FFFFFF"/>
        </w:rPr>
        <w:t xml:space="preserve">30 декабря 2017 г. </w:t>
      </w:r>
      <w:r w:rsidR="006A0071" w:rsidRPr="009F465D">
        <w:rPr>
          <w:rFonts w:eastAsia="Times New Roman"/>
          <w:shd w:val="clear" w:color="auto" w:fill="FFFFFF"/>
        </w:rPr>
        <w:t>№ 1710</w:t>
      </w:r>
      <w:r w:rsidR="006A0071" w:rsidRPr="00063F9A">
        <w:rPr>
          <w:rFonts w:eastAsia="Times New Roman"/>
        </w:rPr>
        <w:t>, руководствуясь приказом Министерства строительства и жилищно-коммунального хозя</w:t>
      </w:r>
      <w:r w:rsidR="00175A24" w:rsidRPr="00063F9A">
        <w:rPr>
          <w:rFonts w:eastAsia="Times New Roman"/>
        </w:rPr>
        <w:t xml:space="preserve">йства Российской Федерации </w:t>
      </w:r>
      <w:r w:rsidR="00175A24" w:rsidRPr="00D53DE5">
        <w:rPr>
          <w:rFonts w:eastAsia="Times New Roman"/>
        </w:rPr>
        <w:t xml:space="preserve">от </w:t>
      </w:r>
      <w:r w:rsidR="00933429">
        <w:rPr>
          <w:rFonts w:eastAsia="Times New Roman"/>
        </w:rPr>
        <w:t>2 июля</w:t>
      </w:r>
      <w:r w:rsidR="00167A15" w:rsidRPr="00167A15">
        <w:rPr>
          <w:rFonts w:eastAsia="Times New Roman"/>
        </w:rPr>
        <w:t xml:space="preserve"> 2025</w:t>
      </w:r>
      <w:r w:rsidR="00AC1D51" w:rsidRPr="00167A15">
        <w:rPr>
          <w:rFonts w:eastAsia="Times New Roman"/>
        </w:rPr>
        <w:t xml:space="preserve"> г.</w:t>
      </w:r>
      <w:r w:rsidR="00AC1D51">
        <w:rPr>
          <w:rFonts w:eastAsia="Times New Roman"/>
        </w:rPr>
        <w:t xml:space="preserve"> № </w:t>
      </w:r>
      <w:r w:rsidR="00933429">
        <w:rPr>
          <w:rFonts w:eastAsia="Times New Roman"/>
        </w:rPr>
        <w:t>394</w:t>
      </w:r>
      <w:r w:rsidR="00AC1D51" w:rsidRPr="00933429">
        <w:rPr>
          <w:rFonts w:eastAsia="Times New Roman"/>
        </w:rPr>
        <w:t>/</w:t>
      </w:r>
      <w:proofErr w:type="spellStart"/>
      <w:r w:rsidR="006A0071" w:rsidRPr="00D53DE5">
        <w:rPr>
          <w:rFonts w:eastAsia="Times New Roman"/>
        </w:rPr>
        <w:t>пр</w:t>
      </w:r>
      <w:proofErr w:type="spellEnd"/>
      <w:r w:rsidR="006A0071" w:rsidRPr="00063F9A">
        <w:rPr>
          <w:rFonts w:eastAsia="Times New Roman"/>
        </w:rPr>
        <w:t xml:space="preserve"> «</w:t>
      </w:r>
      <w:r w:rsidR="000A0049" w:rsidRPr="000A0049">
        <w:rPr>
          <w:rFonts w:eastAsia="Times New Roman"/>
        </w:rPr>
        <w:t>О нормативе стоимости одного квадратного метра общей площади жилого помещения по Российской Федерации на второе полугодие 2025 года и средней рыночной стоимости одного квадратного метра общей площади жилого помещения по субъектам Российской Федерации на</w:t>
      </w:r>
      <w:r w:rsidR="00D96D55">
        <w:rPr>
          <w:rFonts w:eastAsia="Times New Roman"/>
        </w:rPr>
        <w:t xml:space="preserve"> </w:t>
      </w:r>
      <w:r w:rsidR="000A0049" w:rsidRPr="000A0049">
        <w:rPr>
          <w:rFonts w:eastAsia="Times New Roman"/>
        </w:rPr>
        <w:t>II</w:t>
      </w:r>
      <w:r w:rsidR="000A0049">
        <w:rPr>
          <w:rFonts w:eastAsia="Times New Roman"/>
        </w:rPr>
        <w:t>I квартал 2025 год</w:t>
      </w:r>
      <w:r w:rsidR="00725C32" w:rsidRPr="00725C32">
        <w:rPr>
          <w:rFonts w:eastAsia="Times New Roman"/>
        </w:rPr>
        <w:t>а</w:t>
      </w:r>
      <w:r w:rsidR="006A0071" w:rsidRPr="00063F9A">
        <w:rPr>
          <w:rFonts w:eastAsia="Times New Roman"/>
        </w:rPr>
        <w:t>»</w:t>
      </w:r>
      <w:r w:rsidR="00474C83" w:rsidRPr="00063F9A">
        <w:rPr>
          <w:rFonts w:eastAsia="Times New Roman"/>
        </w:rPr>
        <w:t xml:space="preserve"> и постановлением администрации муниципального образования Ленинградский район от </w:t>
      </w:r>
      <w:r w:rsidR="00474C83" w:rsidRPr="00943B29">
        <w:rPr>
          <w:rFonts w:eastAsia="Times New Roman"/>
        </w:rPr>
        <w:t>7 сентября 2022 г. № 990</w:t>
      </w:r>
      <w:r w:rsidR="00474C83" w:rsidRPr="00063F9A">
        <w:rPr>
          <w:rFonts w:eastAsia="Times New Roman"/>
        </w:rPr>
        <w:t xml:space="preserve"> «</w:t>
      </w:r>
      <w:r w:rsidR="00CE5FFF" w:rsidRPr="00063F9A">
        <w:rPr>
          <w:rFonts w:eastAsia="Times New Roman"/>
        </w:rPr>
        <w:t>Об утверждении П</w:t>
      </w:r>
      <w:r w:rsidR="00474C83" w:rsidRPr="00063F9A">
        <w:rPr>
          <w:rFonts w:eastAsia="Times New Roman"/>
        </w:rPr>
        <w:t xml:space="preserve">орядка расчета </w:t>
      </w:r>
      <w:r w:rsidR="00CE5FFF" w:rsidRPr="00063F9A">
        <w:rPr>
          <w:rFonts w:eastAsia="Times New Roman"/>
        </w:rPr>
        <w:t xml:space="preserve">и определения средней рыночной стоимости одного квадратного метра </w:t>
      </w:r>
      <w:r w:rsidR="00CD461C" w:rsidRPr="00063F9A">
        <w:rPr>
          <w:rFonts w:eastAsia="Times New Roman"/>
        </w:rPr>
        <w:t>общей площади жилого помещения на территории муниципального образования Ленинградский район»</w:t>
      </w:r>
      <w:r w:rsidR="00FA7576" w:rsidRPr="00063F9A">
        <w:rPr>
          <w:rFonts w:eastAsia="Times New Roman"/>
        </w:rPr>
        <w:t xml:space="preserve"> (с изменениями от</w:t>
      </w:r>
      <w:r w:rsidR="00D96D55">
        <w:rPr>
          <w:rFonts w:eastAsia="Times New Roman"/>
        </w:rPr>
        <w:t xml:space="preserve"> </w:t>
      </w:r>
      <w:r w:rsidR="00FA7576" w:rsidRPr="00063F9A">
        <w:rPr>
          <w:rFonts w:eastAsia="Times New Roman"/>
        </w:rPr>
        <w:t>17</w:t>
      </w:r>
      <w:r w:rsidR="00235A3F">
        <w:rPr>
          <w:rFonts w:eastAsia="Times New Roman"/>
        </w:rPr>
        <w:t xml:space="preserve"> марта </w:t>
      </w:r>
      <w:r w:rsidR="00FA7576" w:rsidRPr="00063F9A">
        <w:rPr>
          <w:rFonts w:eastAsia="Times New Roman"/>
        </w:rPr>
        <w:t>2023 г. № 219</w:t>
      </w:r>
      <w:r w:rsidR="00195DD9" w:rsidRPr="00063F9A">
        <w:rPr>
          <w:rFonts w:eastAsia="Times New Roman"/>
        </w:rPr>
        <w:t>)</w:t>
      </w:r>
      <w:r w:rsidR="006A0071" w:rsidRPr="00063F9A">
        <w:rPr>
          <w:rFonts w:eastAsia="Times New Roman"/>
        </w:rPr>
        <w:t xml:space="preserve"> п о с т а н о в л я ю:</w:t>
      </w:r>
    </w:p>
    <w:p w:rsidR="009A4C69" w:rsidRDefault="00063F9A" w:rsidP="00EF0692">
      <w:pPr>
        <w:autoSpaceDE w:val="0"/>
        <w:autoSpaceDN w:val="0"/>
        <w:adjustRightInd w:val="0"/>
        <w:spacing w:line="240" w:lineRule="auto"/>
        <w:ind w:firstLine="709"/>
        <w:jc w:val="both"/>
        <w:rPr>
          <w:rFonts w:eastAsia="Times New Roman"/>
        </w:rPr>
      </w:pPr>
      <w:r>
        <w:rPr>
          <w:rFonts w:eastAsia="Times New Roman"/>
        </w:rPr>
        <w:t xml:space="preserve">1. Установить показатель средней рыночной стоимости одного квадратного метра общей площади жилого помещения </w:t>
      </w:r>
      <w:r w:rsidR="00D376F5">
        <w:rPr>
          <w:rFonts w:eastAsia="Times New Roman"/>
        </w:rPr>
        <w:t>по</w:t>
      </w:r>
      <w:r>
        <w:rPr>
          <w:rFonts w:eastAsia="Times New Roman"/>
        </w:rPr>
        <w:t xml:space="preserve"> муниципальном</w:t>
      </w:r>
      <w:r w:rsidR="00D376F5">
        <w:rPr>
          <w:rFonts w:eastAsia="Times New Roman"/>
        </w:rPr>
        <w:t>у</w:t>
      </w:r>
      <w:r>
        <w:rPr>
          <w:rFonts w:eastAsia="Times New Roman"/>
        </w:rPr>
        <w:t xml:space="preserve"> образ</w:t>
      </w:r>
      <w:r w:rsidR="00D376F5">
        <w:rPr>
          <w:rFonts w:eastAsia="Times New Roman"/>
        </w:rPr>
        <w:t>ованию</w:t>
      </w:r>
      <w:r w:rsidR="00AC1D51">
        <w:rPr>
          <w:rFonts w:eastAsia="Times New Roman"/>
        </w:rPr>
        <w:t xml:space="preserve"> Ленинградский муниципальный округ Краснодарского края</w:t>
      </w:r>
      <w:r>
        <w:rPr>
          <w:rFonts w:eastAsia="Times New Roman"/>
        </w:rPr>
        <w:t xml:space="preserve"> </w:t>
      </w:r>
      <w:r w:rsidR="0006748E">
        <w:rPr>
          <w:rFonts w:eastAsia="Times New Roman"/>
        </w:rPr>
        <w:t xml:space="preserve">            </w:t>
      </w:r>
      <w:r>
        <w:rPr>
          <w:rFonts w:eastAsia="Times New Roman"/>
        </w:rPr>
        <w:t xml:space="preserve">на </w:t>
      </w:r>
      <w:r w:rsidR="00725C32" w:rsidRPr="00725C32">
        <w:rPr>
          <w:rFonts w:eastAsia="Times New Roman"/>
        </w:rPr>
        <w:t>I</w:t>
      </w:r>
      <w:r w:rsidR="00852911" w:rsidRPr="00852911">
        <w:rPr>
          <w:rFonts w:eastAsia="Times New Roman"/>
          <w:lang w:val="en-US"/>
        </w:rPr>
        <w:t>I</w:t>
      </w:r>
      <w:r w:rsidR="00607810" w:rsidRPr="00607810">
        <w:rPr>
          <w:rFonts w:eastAsia="Times New Roman"/>
          <w:lang w:val="en-US"/>
        </w:rPr>
        <w:t>I</w:t>
      </w:r>
      <w:r w:rsidR="00DB3580">
        <w:rPr>
          <w:rFonts w:eastAsia="Times New Roman"/>
        </w:rPr>
        <w:t xml:space="preserve"> квартал 2025</w:t>
      </w:r>
      <w:r>
        <w:rPr>
          <w:rFonts w:eastAsia="Times New Roman"/>
        </w:rPr>
        <w:t xml:space="preserve"> г. в размере </w:t>
      </w:r>
      <w:r w:rsidR="00EF5F04">
        <w:rPr>
          <w:rFonts w:eastAsia="Times New Roman"/>
        </w:rPr>
        <w:t>88 475</w:t>
      </w:r>
      <w:r w:rsidR="008F02C8" w:rsidRPr="008B6D95">
        <w:rPr>
          <w:rFonts w:eastAsia="Times New Roman"/>
        </w:rPr>
        <w:t xml:space="preserve"> (восемь</w:t>
      </w:r>
      <w:r w:rsidRPr="008B6D95">
        <w:rPr>
          <w:rFonts w:eastAsia="Times New Roman"/>
        </w:rPr>
        <w:t>десят</w:t>
      </w:r>
      <w:r w:rsidR="00E52527" w:rsidRPr="008B6D95">
        <w:rPr>
          <w:rFonts w:eastAsia="Times New Roman"/>
        </w:rPr>
        <w:t xml:space="preserve"> </w:t>
      </w:r>
      <w:r w:rsidR="008B6D95">
        <w:rPr>
          <w:rFonts w:eastAsia="Times New Roman"/>
        </w:rPr>
        <w:t xml:space="preserve">восемь </w:t>
      </w:r>
      <w:r w:rsidRPr="008B6D95">
        <w:rPr>
          <w:rFonts w:eastAsia="Times New Roman"/>
        </w:rPr>
        <w:t>тыс</w:t>
      </w:r>
      <w:r w:rsidR="00943B29" w:rsidRPr="008B6D95">
        <w:rPr>
          <w:rFonts w:eastAsia="Times New Roman"/>
        </w:rPr>
        <w:t xml:space="preserve">яч </w:t>
      </w:r>
      <w:r w:rsidR="00EF5F04">
        <w:rPr>
          <w:rFonts w:eastAsia="Times New Roman"/>
        </w:rPr>
        <w:t>четыреста семьдесят пять</w:t>
      </w:r>
      <w:r w:rsidR="00EA308F" w:rsidRPr="008B6D95">
        <w:rPr>
          <w:rFonts w:eastAsia="Times New Roman"/>
        </w:rPr>
        <w:t>)</w:t>
      </w:r>
      <w:r w:rsidR="00EA308F">
        <w:rPr>
          <w:rFonts w:eastAsia="Times New Roman"/>
        </w:rPr>
        <w:t xml:space="preserve"> рублей</w:t>
      </w:r>
      <w:r w:rsidR="00943B29" w:rsidRPr="00943B29">
        <w:rPr>
          <w:rFonts w:eastAsia="Times New Roman"/>
        </w:rPr>
        <w:t xml:space="preserve"> </w:t>
      </w:r>
      <w:r w:rsidR="00EF5F04">
        <w:rPr>
          <w:rFonts w:eastAsia="Times New Roman"/>
        </w:rPr>
        <w:t>1</w:t>
      </w:r>
      <w:r w:rsidR="008B6D95">
        <w:rPr>
          <w:rFonts w:eastAsia="Times New Roman"/>
        </w:rPr>
        <w:t>4</w:t>
      </w:r>
      <w:r w:rsidR="00EF0692">
        <w:rPr>
          <w:rFonts w:eastAsia="Times New Roman"/>
        </w:rPr>
        <w:t xml:space="preserve"> </w:t>
      </w:r>
      <w:r w:rsidR="00EF5F04">
        <w:rPr>
          <w:rFonts w:eastAsia="Times New Roman"/>
        </w:rPr>
        <w:t>копеек</w:t>
      </w:r>
      <w:r>
        <w:rPr>
          <w:rFonts w:eastAsia="Times New Roman"/>
        </w:rPr>
        <w:t>,</w:t>
      </w:r>
      <w:r w:rsidRPr="009C0593">
        <w:rPr>
          <w:rFonts w:eastAsia="Times New Roman"/>
        </w:rPr>
        <w:t xml:space="preserve"> </w:t>
      </w:r>
      <w:r w:rsidR="009A4C69">
        <w:rPr>
          <w:rFonts w:eastAsia="Times New Roman"/>
        </w:rPr>
        <w:t>согласно расчету (приложение).</w:t>
      </w:r>
    </w:p>
    <w:p w:rsidR="00B63A6B" w:rsidRDefault="00B63A6B" w:rsidP="00EF0692">
      <w:pPr>
        <w:autoSpaceDE w:val="0"/>
        <w:autoSpaceDN w:val="0"/>
        <w:adjustRightInd w:val="0"/>
        <w:spacing w:line="240" w:lineRule="auto"/>
        <w:ind w:firstLine="709"/>
        <w:jc w:val="both"/>
        <w:rPr>
          <w:rFonts w:eastAsia="Times New Roman"/>
        </w:rPr>
      </w:pPr>
      <w:r>
        <w:rPr>
          <w:rFonts w:eastAsia="Times New Roman"/>
        </w:rPr>
        <w:t xml:space="preserve">2. </w:t>
      </w:r>
      <w:r w:rsidRPr="00B63A6B">
        <w:rPr>
          <w:rFonts w:eastAsia="Times New Roman"/>
        </w:rPr>
        <w:t xml:space="preserve">Утвердить норматив стоимости одного квадратного метра </w:t>
      </w:r>
      <w:r>
        <w:rPr>
          <w:rFonts w:eastAsia="Times New Roman"/>
        </w:rPr>
        <w:t>общей площади жилого помещения по</w:t>
      </w:r>
      <w:r w:rsidRPr="00B63A6B">
        <w:rPr>
          <w:rFonts w:eastAsia="Times New Roman"/>
        </w:rPr>
        <w:t xml:space="preserve"> муниципальном</w:t>
      </w:r>
      <w:r>
        <w:rPr>
          <w:rFonts w:eastAsia="Times New Roman"/>
        </w:rPr>
        <w:t>у образованию</w:t>
      </w:r>
      <w:r w:rsidRPr="00B63A6B">
        <w:rPr>
          <w:rFonts w:eastAsia="Times New Roman"/>
        </w:rPr>
        <w:t xml:space="preserve"> Ленинградский муниципальный округ Краснодарского края на III </w:t>
      </w:r>
      <w:r>
        <w:rPr>
          <w:rFonts w:eastAsia="Times New Roman"/>
        </w:rPr>
        <w:t>квартал</w:t>
      </w:r>
      <w:r w:rsidRPr="00B63A6B">
        <w:rPr>
          <w:rFonts w:eastAsia="Times New Roman"/>
        </w:rPr>
        <w:t xml:space="preserve"> 2025 года в размере </w:t>
      </w:r>
      <w:r w:rsidR="00A54B17">
        <w:rPr>
          <w:rFonts w:eastAsia="Times New Roman"/>
        </w:rPr>
        <w:t xml:space="preserve">  </w:t>
      </w:r>
      <w:r w:rsidRPr="00B63A6B">
        <w:rPr>
          <w:rFonts w:eastAsia="Times New Roman"/>
        </w:rPr>
        <w:t>88 475 (восемьдесят восемь тысяч четыреста семьдесят пять) рублей 14 копеек.</w:t>
      </w:r>
    </w:p>
    <w:p w:rsidR="00063F9A" w:rsidRPr="00F46D6F" w:rsidRDefault="004B3730" w:rsidP="00F46D6F">
      <w:pPr>
        <w:spacing w:line="240" w:lineRule="auto"/>
        <w:ind w:firstLine="709"/>
        <w:jc w:val="both"/>
      </w:pPr>
      <w:r>
        <w:rPr>
          <w:rFonts w:eastAsia="Times New Roman"/>
        </w:rPr>
        <w:lastRenderedPageBreak/>
        <w:t>3</w:t>
      </w:r>
      <w:r w:rsidR="00063F9A">
        <w:rPr>
          <w:rFonts w:eastAsia="Times New Roman"/>
        </w:rPr>
        <w:t xml:space="preserve">. </w:t>
      </w:r>
      <w:r w:rsidR="00607810">
        <w:t>Управлению</w:t>
      </w:r>
      <w:r w:rsidR="00063F9A" w:rsidRPr="007250B2">
        <w:t xml:space="preserve"> </w:t>
      </w:r>
      <w:r w:rsidR="00063F9A" w:rsidRPr="007250B2">
        <w:rPr>
          <w:color w:val="000000" w:themeColor="text1"/>
        </w:rPr>
        <w:t>ТЭК</w:t>
      </w:r>
      <w:r w:rsidR="007250B2">
        <w:rPr>
          <w:color w:val="000000" w:themeColor="text1"/>
        </w:rPr>
        <w:t xml:space="preserve"> и ЖКХ </w:t>
      </w:r>
      <w:r w:rsidR="00063F9A" w:rsidRPr="003B4BCF">
        <w:rPr>
          <w:color w:val="000000" w:themeColor="text1"/>
        </w:rPr>
        <w:t>администрации</w:t>
      </w:r>
      <w:r w:rsidR="00063F9A">
        <w:rPr>
          <w:color w:val="000000" w:themeColor="text1"/>
        </w:rPr>
        <w:t xml:space="preserve"> </w:t>
      </w:r>
      <w:r w:rsidR="009E3BD1">
        <w:rPr>
          <w:color w:val="000000" w:themeColor="text1"/>
        </w:rPr>
        <w:t>Ленинградского</w:t>
      </w:r>
      <w:r w:rsidR="00063F9A" w:rsidRPr="003B4BCF">
        <w:rPr>
          <w:color w:val="000000" w:themeColor="text1"/>
        </w:rPr>
        <w:t xml:space="preserve"> </w:t>
      </w:r>
      <w:r w:rsidR="009E3BD1">
        <w:rPr>
          <w:color w:val="000000" w:themeColor="text1"/>
        </w:rPr>
        <w:t>муниципального</w:t>
      </w:r>
      <w:r w:rsidR="007250B2">
        <w:rPr>
          <w:color w:val="000000" w:themeColor="text1"/>
        </w:rPr>
        <w:t xml:space="preserve"> округ</w:t>
      </w:r>
      <w:r w:rsidR="009E3BD1">
        <w:rPr>
          <w:color w:val="000000" w:themeColor="text1"/>
        </w:rPr>
        <w:t>а</w:t>
      </w:r>
      <w:r w:rsidR="007250B2">
        <w:rPr>
          <w:color w:val="000000" w:themeColor="text1"/>
        </w:rPr>
        <w:t xml:space="preserve"> </w:t>
      </w:r>
      <w:r w:rsidR="00063F9A">
        <w:t>(</w:t>
      </w:r>
      <w:proofErr w:type="spellStart"/>
      <w:r w:rsidR="00607810">
        <w:t>Антонено</w:t>
      </w:r>
      <w:proofErr w:type="spellEnd"/>
      <w:r w:rsidR="00607810">
        <w:t xml:space="preserve"> К.А.</w:t>
      </w:r>
      <w:r w:rsidR="009E3BD1">
        <w:t>)</w:t>
      </w:r>
      <w:r w:rsidR="00F46D6F">
        <w:t xml:space="preserve"> обеспечить </w:t>
      </w:r>
      <w:r w:rsidR="00B53E59">
        <w:t xml:space="preserve">опубликование и </w:t>
      </w:r>
      <w:r w:rsidR="00F46D6F">
        <w:t xml:space="preserve">размещение настоящего постановления </w:t>
      </w:r>
      <w:r w:rsidR="00063F9A">
        <w:t xml:space="preserve">на </w:t>
      </w:r>
      <w:r w:rsidR="0006748E">
        <w:t xml:space="preserve">  </w:t>
      </w:r>
      <w:r w:rsidR="00F46D6F">
        <w:t xml:space="preserve">официальном </w:t>
      </w:r>
      <w:r w:rsidR="00063F9A">
        <w:t>сайте</w:t>
      </w:r>
      <w:r w:rsidR="00F46D6F">
        <w:t xml:space="preserve"> </w:t>
      </w:r>
      <w:r w:rsidR="00063F9A">
        <w:t>администрации</w:t>
      </w:r>
      <w:r w:rsidR="00063F9A" w:rsidRPr="004165EF">
        <w:t xml:space="preserve"> </w:t>
      </w:r>
      <w:r w:rsidR="00063F9A">
        <w:t>муниципал</w:t>
      </w:r>
      <w:r w:rsidR="007250B2">
        <w:t>ьного образова</w:t>
      </w:r>
      <w:r w:rsidR="009758C5">
        <w:t xml:space="preserve">ния Ленинградский муниципальный </w:t>
      </w:r>
      <w:r w:rsidR="007250B2">
        <w:t>округ Краснодарского края</w:t>
      </w:r>
      <w:r w:rsidR="00063F9A">
        <w:t xml:space="preserve"> в инф</w:t>
      </w:r>
      <w:r w:rsidR="009758C5">
        <w:t xml:space="preserve">ормационно-телекоммуникационной </w:t>
      </w:r>
      <w:r w:rsidR="00063F9A">
        <w:t>сети «Интернет» (</w:t>
      </w:r>
      <w:r w:rsidR="00063F9A">
        <w:rPr>
          <w:lang w:val="en-US"/>
        </w:rPr>
        <w:t>www</w:t>
      </w:r>
      <w:r w:rsidR="00063F9A" w:rsidRPr="004165EF">
        <w:t>.</w:t>
      </w:r>
      <w:proofErr w:type="spellStart"/>
      <w:r w:rsidR="00063F9A">
        <w:rPr>
          <w:lang w:val="en-US"/>
        </w:rPr>
        <w:t>adminlenkub</w:t>
      </w:r>
      <w:proofErr w:type="spellEnd"/>
      <w:r w:rsidR="00063F9A" w:rsidRPr="004165EF">
        <w:t>.</w:t>
      </w:r>
      <w:proofErr w:type="spellStart"/>
      <w:r w:rsidR="00063F9A">
        <w:rPr>
          <w:lang w:val="en-US"/>
        </w:rPr>
        <w:t>ru</w:t>
      </w:r>
      <w:proofErr w:type="spellEnd"/>
      <w:r w:rsidR="00063F9A">
        <w:t>).</w:t>
      </w:r>
    </w:p>
    <w:p w:rsidR="00063F9A" w:rsidRDefault="004B3730" w:rsidP="009C60FA">
      <w:pPr>
        <w:spacing w:line="240" w:lineRule="auto"/>
        <w:ind w:firstLine="709"/>
        <w:jc w:val="both"/>
        <w:rPr>
          <w:bCs/>
        </w:rPr>
      </w:pPr>
      <w:r>
        <w:rPr>
          <w:rFonts w:eastAsia="Times New Roman"/>
        </w:rPr>
        <w:t>4</w:t>
      </w:r>
      <w:r w:rsidR="00063F9A">
        <w:rPr>
          <w:rFonts w:eastAsia="Times New Roman"/>
        </w:rPr>
        <w:t xml:space="preserve">. </w:t>
      </w:r>
      <w:r w:rsidR="00063F9A" w:rsidRPr="00EB1735">
        <w:rPr>
          <w:bCs/>
        </w:rPr>
        <w:t xml:space="preserve">Контроль за исполнением настоящего постановления возложить на </w:t>
      </w:r>
      <w:r w:rsidR="00063F9A" w:rsidRPr="007250B2">
        <w:rPr>
          <w:bCs/>
        </w:rPr>
        <w:t>заместителя</w:t>
      </w:r>
      <w:r w:rsidR="00063F9A" w:rsidRPr="00EB1735">
        <w:rPr>
          <w:bCs/>
        </w:rPr>
        <w:t xml:space="preserve"> гл</w:t>
      </w:r>
      <w:r w:rsidR="00063F9A">
        <w:rPr>
          <w:bCs/>
        </w:rPr>
        <w:t xml:space="preserve">авы </w:t>
      </w:r>
      <w:r w:rsidR="007250B2">
        <w:t>Ленинградского муниципального округа</w:t>
      </w:r>
      <w:r w:rsidR="00063F9A" w:rsidRPr="00EB1735">
        <w:t xml:space="preserve"> </w:t>
      </w:r>
      <w:proofErr w:type="spellStart"/>
      <w:r w:rsidR="00063F9A" w:rsidRPr="00EB1735">
        <w:rPr>
          <w:bCs/>
        </w:rPr>
        <w:t>Шмаровоза</w:t>
      </w:r>
      <w:proofErr w:type="spellEnd"/>
      <w:r w:rsidR="00063F9A" w:rsidRPr="00EB1735">
        <w:rPr>
          <w:bCs/>
        </w:rPr>
        <w:t xml:space="preserve"> С.Н.</w:t>
      </w:r>
    </w:p>
    <w:p w:rsidR="006A0071" w:rsidRPr="00063F9A" w:rsidRDefault="004B3730" w:rsidP="009C60FA">
      <w:pPr>
        <w:spacing w:line="240" w:lineRule="auto"/>
        <w:ind w:firstLine="709"/>
        <w:jc w:val="both"/>
        <w:rPr>
          <w:rFonts w:eastAsia="Times New Roman"/>
        </w:rPr>
      </w:pPr>
      <w:r>
        <w:rPr>
          <w:rFonts w:eastAsia="Times New Roman"/>
        </w:rPr>
        <w:t>5</w:t>
      </w:r>
      <w:r w:rsidR="00063F9A">
        <w:rPr>
          <w:rFonts w:eastAsia="Times New Roman"/>
        </w:rPr>
        <w:t xml:space="preserve">. Постановление вступает в силу со дня его </w:t>
      </w:r>
      <w:r w:rsidR="00410FF9">
        <w:rPr>
          <w:rFonts w:eastAsia="Times New Roman"/>
        </w:rPr>
        <w:t>официального опубликования</w:t>
      </w:r>
      <w:r w:rsidR="00063F9A">
        <w:rPr>
          <w:rFonts w:eastAsia="Times New Roman"/>
        </w:rPr>
        <w:t>.</w:t>
      </w:r>
    </w:p>
    <w:p w:rsidR="006A0071" w:rsidRDefault="006A0071" w:rsidP="00B04F0B">
      <w:pPr>
        <w:spacing w:line="240" w:lineRule="auto"/>
        <w:jc w:val="both"/>
        <w:rPr>
          <w:rFonts w:eastAsia="Times New Roman"/>
        </w:rPr>
      </w:pPr>
    </w:p>
    <w:p w:rsidR="00B04F0B" w:rsidRPr="00063F9A" w:rsidRDefault="00B04F0B" w:rsidP="00B04F0B">
      <w:pPr>
        <w:spacing w:line="240" w:lineRule="auto"/>
        <w:jc w:val="both"/>
        <w:rPr>
          <w:rFonts w:eastAsia="Times New Roman"/>
        </w:rPr>
      </w:pPr>
    </w:p>
    <w:p w:rsidR="000A0049" w:rsidRPr="000A0049" w:rsidRDefault="009A4C69" w:rsidP="000A0049">
      <w:pPr>
        <w:spacing w:line="240" w:lineRule="auto"/>
        <w:rPr>
          <w:rFonts w:eastAsia="Times New Roman"/>
        </w:rPr>
      </w:pPr>
      <w:r>
        <w:rPr>
          <w:rFonts w:eastAsia="Times New Roman"/>
        </w:rPr>
        <w:t>Глава</w:t>
      </w:r>
      <w:r w:rsidR="000A0049" w:rsidRPr="000A0049">
        <w:rPr>
          <w:rFonts w:eastAsia="Times New Roman"/>
        </w:rPr>
        <w:t xml:space="preserve"> Ленинградского </w:t>
      </w:r>
    </w:p>
    <w:p w:rsidR="00F442DC" w:rsidRPr="00063F9A" w:rsidRDefault="000A0049" w:rsidP="000A0049">
      <w:pPr>
        <w:spacing w:line="240" w:lineRule="auto"/>
      </w:pPr>
      <w:r w:rsidRPr="000A0049">
        <w:rPr>
          <w:rFonts w:eastAsia="Times New Roman"/>
        </w:rPr>
        <w:t xml:space="preserve">муниципального округа                                        </w:t>
      </w:r>
      <w:r>
        <w:rPr>
          <w:rFonts w:eastAsia="Times New Roman"/>
        </w:rPr>
        <w:t xml:space="preserve">                        </w:t>
      </w:r>
      <w:r w:rsidR="009A4C69">
        <w:rPr>
          <w:rFonts w:eastAsia="Times New Roman"/>
        </w:rPr>
        <w:t xml:space="preserve">      </w:t>
      </w:r>
      <w:r w:rsidR="00CA6379">
        <w:rPr>
          <w:rFonts w:eastAsia="Times New Roman"/>
        </w:rPr>
        <w:t xml:space="preserve"> </w:t>
      </w:r>
      <w:r w:rsidR="009A4C69">
        <w:rPr>
          <w:rFonts w:eastAsia="Times New Roman"/>
        </w:rPr>
        <w:t xml:space="preserve">Ю.Ю. </w:t>
      </w:r>
      <w:proofErr w:type="spellStart"/>
      <w:r w:rsidR="009A4C69">
        <w:rPr>
          <w:rFonts w:eastAsia="Times New Roman"/>
        </w:rPr>
        <w:t>Шулико</w:t>
      </w:r>
      <w:proofErr w:type="spellEnd"/>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734199" w:rsidRPr="00063F9A" w:rsidRDefault="00734199" w:rsidP="00063F9A">
      <w:pPr>
        <w:spacing w:line="240" w:lineRule="auto"/>
      </w:pPr>
    </w:p>
    <w:p w:rsidR="00CD461C" w:rsidRPr="00063F9A" w:rsidRDefault="00CD461C" w:rsidP="00063F9A">
      <w:pPr>
        <w:spacing w:line="240" w:lineRule="auto"/>
      </w:pPr>
    </w:p>
    <w:p w:rsidR="00734199" w:rsidRPr="00063F9A" w:rsidRDefault="00734199" w:rsidP="00063F9A">
      <w:pPr>
        <w:spacing w:line="240" w:lineRule="auto"/>
      </w:pPr>
    </w:p>
    <w:p w:rsidR="00F442DC" w:rsidRPr="00063F9A" w:rsidRDefault="00F442DC" w:rsidP="00063F9A">
      <w:pPr>
        <w:spacing w:line="240" w:lineRule="auto"/>
      </w:pPr>
    </w:p>
    <w:p w:rsidR="000E2964" w:rsidRDefault="000E2964" w:rsidP="00063F9A">
      <w:pPr>
        <w:spacing w:line="240" w:lineRule="auto"/>
      </w:pPr>
    </w:p>
    <w:p w:rsidR="00DA21CD" w:rsidRDefault="00DA21CD" w:rsidP="00063F9A">
      <w:pPr>
        <w:spacing w:line="240" w:lineRule="auto"/>
      </w:pPr>
    </w:p>
    <w:p w:rsidR="00DA21CD" w:rsidRPr="00063F9A" w:rsidRDefault="00DA21CD" w:rsidP="00063F9A">
      <w:pPr>
        <w:spacing w:line="240" w:lineRule="auto"/>
      </w:pPr>
    </w:p>
    <w:p w:rsidR="00175A24" w:rsidRDefault="00175A24" w:rsidP="00063F9A">
      <w:pPr>
        <w:spacing w:line="240" w:lineRule="auto"/>
      </w:pPr>
    </w:p>
    <w:p w:rsidR="009A4C69" w:rsidRDefault="009A4C69" w:rsidP="00063F9A">
      <w:pPr>
        <w:spacing w:line="240" w:lineRule="auto"/>
      </w:pPr>
    </w:p>
    <w:p w:rsidR="009A4C69" w:rsidRDefault="009A4C69" w:rsidP="00063F9A">
      <w:pPr>
        <w:spacing w:line="240" w:lineRule="auto"/>
      </w:pPr>
    </w:p>
    <w:p w:rsidR="003A7872" w:rsidRDefault="003A7872" w:rsidP="00F46D6F">
      <w:pPr>
        <w:spacing w:line="240" w:lineRule="auto"/>
        <w:rPr>
          <w:rFonts w:eastAsia="Calibri"/>
          <w:b/>
          <w:bCs/>
          <w:lang w:eastAsia="ar-SA"/>
        </w:rPr>
      </w:pPr>
    </w:p>
    <w:p w:rsidR="00492501" w:rsidRDefault="00492501" w:rsidP="00F46D6F">
      <w:pPr>
        <w:spacing w:line="240" w:lineRule="auto"/>
        <w:rPr>
          <w:rFonts w:eastAsia="Calibri"/>
          <w:b/>
          <w:bCs/>
          <w:lang w:eastAsia="ar-SA"/>
        </w:rPr>
      </w:pPr>
    </w:p>
    <w:p w:rsidR="00492501" w:rsidRDefault="00492501" w:rsidP="00F46D6F">
      <w:pPr>
        <w:spacing w:line="240" w:lineRule="auto"/>
        <w:rPr>
          <w:rFonts w:eastAsia="Calibri"/>
          <w:b/>
          <w:bCs/>
          <w:lang w:eastAsia="ar-SA"/>
        </w:rPr>
      </w:pPr>
    </w:p>
    <w:p w:rsidR="00492501" w:rsidRDefault="00492501" w:rsidP="00F46D6F">
      <w:pPr>
        <w:spacing w:line="240" w:lineRule="auto"/>
        <w:rPr>
          <w:rFonts w:eastAsia="Calibri"/>
          <w:b/>
          <w:bCs/>
          <w:lang w:eastAsia="ar-SA"/>
        </w:rPr>
      </w:pPr>
    </w:p>
    <w:p w:rsidR="00492501" w:rsidRPr="0027434C" w:rsidRDefault="00492501" w:rsidP="00492501">
      <w:pPr>
        <w:tabs>
          <w:tab w:val="left" w:pos="5670"/>
        </w:tabs>
        <w:autoSpaceDE w:val="0"/>
        <w:autoSpaceDN w:val="0"/>
        <w:adjustRightInd w:val="0"/>
        <w:spacing w:line="240" w:lineRule="auto"/>
        <w:ind w:right="-1"/>
        <w:rPr>
          <w:rFonts w:eastAsia="Times New Roman"/>
          <w:color w:val="000000"/>
          <w:lang w:eastAsia="ru-RU"/>
        </w:rPr>
      </w:pPr>
      <w:r>
        <w:rPr>
          <w:rFonts w:eastAsia="Times New Roman"/>
          <w:color w:val="000000"/>
          <w:lang w:eastAsia="ru-RU"/>
        </w:rPr>
        <w:lastRenderedPageBreak/>
        <w:t xml:space="preserve">                                                                                 </w:t>
      </w:r>
      <w:r w:rsidRPr="0027434C">
        <w:rPr>
          <w:rFonts w:eastAsia="Times New Roman"/>
          <w:color w:val="000000"/>
          <w:lang w:eastAsia="ru-RU"/>
        </w:rPr>
        <w:t>Приложение</w:t>
      </w:r>
    </w:p>
    <w:p w:rsidR="00492501" w:rsidRPr="0027434C" w:rsidRDefault="00492501" w:rsidP="00492501">
      <w:pPr>
        <w:tabs>
          <w:tab w:val="left" w:pos="5670"/>
        </w:tabs>
        <w:autoSpaceDE w:val="0"/>
        <w:autoSpaceDN w:val="0"/>
        <w:adjustRightInd w:val="0"/>
        <w:spacing w:line="240" w:lineRule="auto"/>
        <w:ind w:right="-141"/>
        <w:jc w:val="both"/>
        <w:rPr>
          <w:rFonts w:eastAsia="Times New Roman"/>
          <w:color w:val="000000"/>
          <w:lang w:eastAsia="ru-RU"/>
        </w:rPr>
      </w:pPr>
      <w:r>
        <w:rPr>
          <w:rFonts w:eastAsia="Times New Roman"/>
          <w:color w:val="000000"/>
          <w:lang w:eastAsia="ru-RU"/>
        </w:rPr>
        <w:t xml:space="preserve">                                                                                 </w:t>
      </w:r>
      <w:r w:rsidRPr="0027434C">
        <w:rPr>
          <w:rFonts w:eastAsia="Times New Roman"/>
          <w:color w:val="000000"/>
          <w:lang w:eastAsia="ru-RU"/>
        </w:rPr>
        <w:t xml:space="preserve">к постановлению администрации </w:t>
      </w:r>
    </w:p>
    <w:p w:rsidR="00492501" w:rsidRPr="0027434C" w:rsidRDefault="00492501" w:rsidP="00492501">
      <w:pPr>
        <w:tabs>
          <w:tab w:val="left" w:pos="5670"/>
        </w:tabs>
        <w:autoSpaceDE w:val="0"/>
        <w:autoSpaceDN w:val="0"/>
        <w:adjustRightInd w:val="0"/>
        <w:spacing w:line="240" w:lineRule="auto"/>
        <w:ind w:right="-141" w:firstLine="5670"/>
        <w:jc w:val="both"/>
        <w:rPr>
          <w:rFonts w:eastAsia="Times New Roman"/>
          <w:color w:val="000000"/>
          <w:lang w:eastAsia="ru-RU"/>
        </w:rPr>
      </w:pPr>
      <w:r w:rsidRPr="0027434C">
        <w:rPr>
          <w:rFonts w:eastAsia="Times New Roman"/>
          <w:color w:val="000000"/>
          <w:lang w:eastAsia="ru-RU"/>
        </w:rPr>
        <w:t xml:space="preserve">муниципального образования </w:t>
      </w:r>
    </w:p>
    <w:p w:rsidR="00492501" w:rsidRDefault="00492501" w:rsidP="00492501">
      <w:pPr>
        <w:tabs>
          <w:tab w:val="left" w:pos="5670"/>
        </w:tabs>
        <w:autoSpaceDE w:val="0"/>
        <w:autoSpaceDN w:val="0"/>
        <w:adjustRightInd w:val="0"/>
        <w:spacing w:line="240" w:lineRule="auto"/>
        <w:ind w:right="-141" w:firstLine="5670"/>
        <w:jc w:val="both"/>
        <w:rPr>
          <w:rFonts w:eastAsia="Times New Roman"/>
          <w:color w:val="000000"/>
          <w:lang w:eastAsia="ru-RU"/>
        </w:rPr>
      </w:pPr>
      <w:r w:rsidRPr="0027434C">
        <w:rPr>
          <w:rFonts w:eastAsia="Times New Roman"/>
          <w:color w:val="000000"/>
          <w:lang w:eastAsia="ru-RU"/>
        </w:rPr>
        <w:t xml:space="preserve">Ленинградский </w:t>
      </w:r>
      <w:r w:rsidRPr="00090C30">
        <w:rPr>
          <w:rFonts w:eastAsia="Times New Roman"/>
          <w:color w:val="000000"/>
          <w:lang w:eastAsia="ru-RU"/>
        </w:rPr>
        <w:t xml:space="preserve">муниципальный </w:t>
      </w:r>
    </w:p>
    <w:p w:rsidR="00492501" w:rsidRPr="00090C30" w:rsidRDefault="00492501" w:rsidP="00492501">
      <w:pPr>
        <w:tabs>
          <w:tab w:val="left" w:pos="5670"/>
        </w:tabs>
        <w:autoSpaceDE w:val="0"/>
        <w:autoSpaceDN w:val="0"/>
        <w:adjustRightInd w:val="0"/>
        <w:spacing w:line="240" w:lineRule="auto"/>
        <w:ind w:right="-141" w:firstLine="5670"/>
        <w:jc w:val="both"/>
        <w:rPr>
          <w:rFonts w:eastAsia="Times New Roman"/>
          <w:color w:val="000000"/>
          <w:lang w:eastAsia="ru-RU"/>
        </w:rPr>
      </w:pPr>
      <w:r>
        <w:rPr>
          <w:rFonts w:eastAsia="Times New Roman"/>
          <w:color w:val="000000"/>
          <w:lang w:eastAsia="ru-RU"/>
        </w:rPr>
        <w:t>о</w:t>
      </w:r>
      <w:r w:rsidRPr="00090C30">
        <w:rPr>
          <w:rFonts w:eastAsia="Times New Roman"/>
          <w:color w:val="000000"/>
          <w:lang w:eastAsia="ru-RU"/>
        </w:rPr>
        <w:t>круг</w:t>
      </w:r>
      <w:r>
        <w:rPr>
          <w:rFonts w:eastAsia="Times New Roman"/>
          <w:color w:val="000000"/>
          <w:lang w:eastAsia="ru-RU"/>
        </w:rPr>
        <w:t xml:space="preserve"> Краснодарского края</w:t>
      </w:r>
      <w:r w:rsidRPr="0027434C">
        <w:rPr>
          <w:rFonts w:eastAsia="Times New Roman"/>
          <w:caps/>
          <w:lang w:eastAsia="ru-RU"/>
        </w:rPr>
        <w:t xml:space="preserve"> </w:t>
      </w:r>
    </w:p>
    <w:p w:rsidR="00185032" w:rsidRPr="00185032" w:rsidRDefault="00492501" w:rsidP="00185032">
      <w:pPr>
        <w:tabs>
          <w:tab w:val="left" w:pos="5670"/>
        </w:tabs>
        <w:autoSpaceDE w:val="0"/>
        <w:autoSpaceDN w:val="0"/>
        <w:adjustRightInd w:val="0"/>
        <w:spacing w:line="240" w:lineRule="auto"/>
        <w:ind w:right="-1" w:firstLine="5670"/>
        <w:jc w:val="both"/>
      </w:pPr>
      <w:r w:rsidRPr="0027434C">
        <w:t>от</w:t>
      </w:r>
      <w:r w:rsidR="00185032">
        <w:t xml:space="preserve"> 06.08.2025</w:t>
      </w:r>
      <w:r w:rsidRPr="0027434C">
        <w:t xml:space="preserve"> № </w:t>
      </w:r>
      <w:r w:rsidR="00185032">
        <w:t>1051</w:t>
      </w:r>
      <w:bookmarkStart w:id="0" w:name="_GoBack"/>
      <w:bookmarkEnd w:id="0"/>
    </w:p>
    <w:p w:rsidR="00492501" w:rsidRPr="0027434C" w:rsidRDefault="00492501" w:rsidP="00492501">
      <w:pPr>
        <w:autoSpaceDE w:val="0"/>
        <w:autoSpaceDN w:val="0"/>
        <w:adjustRightInd w:val="0"/>
        <w:spacing w:line="240" w:lineRule="auto"/>
        <w:ind w:right="-141"/>
        <w:rPr>
          <w:rFonts w:eastAsia="Times New Roman"/>
          <w:caps/>
          <w:lang w:eastAsia="ru-RU"/>
        </w:rPr>
      </w:pPr>
    </w:p>
    <w:p w:rsidR="00492501" w:rsidRPr="00AB30E5" w:rsidRDefault="00492501" w:rsidP="00492501">
      <w:pPr>
        <w:autoSpaceDE w:val="0"/>
        <w:autoSpaceDN w:val="0"/>
        <w:adjustRightInd w:val="0"/>
        <w:spacing w:line="240" w:lineRule="auto"/>
        <w:ind w:right="-141"/>
        <w:jc w:val="center"/>
        <w:rPr>
          <w:rFonts w:eastAsia="Times New Roman"/>
          <w:b/>
          <w:caps/>
          <w:lang w:eastAsia="ru-RU"/>
        </w:rPr>
      </w:pPr>
      <w:r w:rsidRPr="00AB30E5">
        <w:rPr>
          <w:rFonts w:eastAsia="Times New Roman"/>
          <w:b/>
          <w:caps/>
          <w:lang w:eastAsia="ru-RU"/>
        </w:rPr>
        <w:t xml:space="preserve">РАСЧЕТ </w:t>
      </w:r>
    </w:p>
    <w:p w:rsidR="00492501" w:rsidRPr="00AB30E5" w:rsidRDefault="00492501" w:rsidP="00492501">
      <w:pPr>
        <w:jc w:val="center"/>
        <w:rPr>
          <w:rFonts w:eastAsia="Times New Roman"/>
          <w:b/>
          <w:lang w:eastAsia="ru-RU"/>
        </w:rPr>
      </w:pPr>
      <w:r w:rsidRPr="00AB30E5">
        <w:rPr>
          <w:rFonts w:eastAsia="Times New Roman"/>
          <w:b/>
          <w:lang w:eastAsia="ru-RU"/>
        </w:rPr>
        <w:t xml:space="preserve">средней рыночной стоимости одного квадратного метра </w:t>
      </w:r>
    </w:p>
    <w:p w:rsidR="00492501" w:rsidRPr="00AB30E5" w:rsidRDefault="00492501" w:rsidP="00492501">
      <w:pPr>
        <w:jc w:val="center"/>
        <w:rPr>
          <w:rFonts w:eastAsia="Times New Roman"/>
          <w:b/>
        </w:rPr>
      </w:pPr>
      <w:r w:rsidRPr="00AB30E5">
        <w:rPr>
          <w:rFonts w:eastAsia="Times New Roman"/>
          <w:b/>
          <w:lang w:eastAsia="ru-RU"/>
        </w:rPr>
        <w:t xml:space="preserve">общей площади жилого помещения на территории </w:t>
      </w:r>
      <w:r w:rsidRPr="00AB30E5">
        <w:rPr>
          <w:rFonts w:eastAsia="Times New Roman"/>
          <w:b/>
        </w:rPr>
        <w:t>муниципального</w:t>
      </w:r>
    </w:p>
    <w:p w:rsidR="00492501" w:rsidRPr="00AB30E5" w:rsidRDefault="00492501" w:rsidP="00492501">
      <w:pPr>
        <w:jc w:val="center"/>
        <w:rPr>
          <w:rFonts w:eastAsia="Times New Roman"/>
          <w:b/>
          <w:lang w:eastAsia="ru-RU"/>
        </w:rPr>
      </w:pPr>
      <w:r w:rsidRPr="00AB30E5">
        <w:rPr>
          <w:rFonts w:eastAsia="Times New Roman"/>
          <w:b/>
        </w:rPr>
        <w:t xml:space="preserve"> образования Ленинградский муниципальный округ Краснодарского края</w:t>
      </w:r>
    </w:p>
    <w:p w:rsidR="00492501" w:rsidRPr="00AB30E5" w:rsidRDefault="00492501" w:rsidP="00492501">
      <w:pPr>
        <w:autoSpaceDE w:val="0"/>
        <w:autoSpaceDN w:val="0"/>
        <w:adjustRightInd w:val="0"/>
        <w:spacing w:line="240" w:lineRule="auto"/>
        <w:jc w:val="center"/>
        <w:rPr>
          <w:rFonts w:eastAsia="Times New Roman"/>
          <w:b/>
          <w:lang w:eastAsia="ru-RU"/>
        </w:rPr>
      </w:pPr>
      <w:r w:rsidRPr="00AB30E5">
        <w:rPr>
          <w:rFonts w:eastAsia="Times New Roman"/>
          <w:b/>
        </w:rPr>
        <w:t xml:space="preserve"> на </w:t>
      </w:r>
      <w:r w:rsidRPr="00AB30E5">
        <w:rPr>
          <w:rFonts w:eastAsia="Times New Roman"/>
          <w:b/>
          <w:lang w:val="en-US"/>
        </w:rPr>
        <w:t>I</w:t>
      </w:r>
      <w:r w:rsidRPr="00091034">
        <w:rPr>
          <w:rFonts w:eastAsia="Times New Roman"/>
          <w:b/>
          <w:lang w:val="en-US"/>
        </w:rPr>
        <w:t>I</w:t>
      </w:r>
      <w:r w:rsidRPr="00C831B4">
        <w:rPr>
          <w:rFonts w:eastAsia="Times New Roman"/>
          <w:b/>
          <w:lang w:val="en-US"/>
        </w:rPr>
        <w:t>I</w:t>
      </w:r>
      <w:r w:rsidRPr="00AB30E5">
        <w:rPr>
          <w:rFonts w:eastAsia="Times New Roman"/>
          <w:b/>
        </w:rPr>
        <w:t xml:space="preserve"> квартал 2025 г</w:t>
      </w:r>
    </w:p>
    <w:p w:rsidR="00492501" w:rsidRPr="0027434C" w:rsidRDefault="00492501" w:rsidP="00492501">
      <w:pPr>
        <w:autoSpaceDE w:val="0"/>
        <w:autoSpaceDN w:val="0"/>
        <w:adjustRightInd w:val="0"/>
        <w:spacing w:line="240" w:lineRule="auto"/>
        <w:jc w:val="center"/>
        <w:rPr>
          <w:rFonts w:eastAsia="Times New Roman"/>
          <w:lang w:eastAsia="ru-RU"/>
        </w:rPr>
      </w:pPr>
    </w:p>
    <w:p w:rsidR="00492501" w:rsidRPr="008B06B9" w:rsidRDefault="00492501" w:rsidP="00492501">
      <w:pPr>
        <w:autoSpaceDE w:val="0"/>
        <w:autoSpaceDN w:val="0"/>
        <w:adjustRightInd w:val="0"/>
        <w:ind w:left="2677"/>
        <w:jc w:val="both"/>
        <w:rPr>
          <w:b/>
        </w:rPr>
      </w:pPr>
      <w:r w:rsidRPr="00D0697C">
        <w:rPr>
          <w:b/>
        </w:rPr>
        <w:t xml:space="preserve"> РПС = (</w:t>
      </w:r>
      <w:proofErr w:type="spellStart"/>
      <w:r w:rsidRPr="00D0697C">
        <w:rPr>
          <w:b/>
        </w:rPr>
        <w:t>Цп.р</w:t>
      </w:r>
      <w:proofErr w:type="spellEnd"/>
      <w:r w:rsidRPr="00D0697C">
        <w:rPr>
          <w:b/>
        </w:rPr>
        <w:t xml:space="preserve">. + </w:t>
      </w:r>
      <w:proofErr w:type="spellStart"/>
      <w:proofErr w:type="gramStart"/>
      <w:r w:rsidRPr="00D0697C">
        <w:rPr>
          <w:b/>
        </w:rPr>
        <w:t>Цв.р</w:t>
      </w:r>
      <w:proofErr w:type="spellEnd"/>
      <w:r w:rsidRPr="00D0697C">
        <w:rPr>
          <w:b/>
        </w:rPr>
        <w:t>)/</w:t>
      </w:r>
      <w:proofErr w:type="gramEnd"/>
      <w:r w:rsidRPr="00396E9C">
        <w:rPr>
          <w:b/>
        </w:rPr>
        <w:t>2</w:t>
      </w:r>
    </w:p>
    <w:p w:rsidR="00492501" w:rsidRDefault="00492501" w:rsidP="00492501">
      <w:pPr>
        <w:autoSpaceDE w:val="0"/>
        <w:autoSpaceDN w:val="0"/>
        <w:adjustRightInd w:val="0"/>
        <w:spacing w:line="240" w:lineRule="auto"/>
        <w:ind w:firstLine="540"/>
        <w:jc w:val="both"/>
        <w:rPr>
          <w:rFonts w:eastAsia="Times New Roman"/>
          <w:lang w:eastAsia="ru-RU"/>
        </w:rPr>
      </w:pPr>
    </w:p>
    <w:p w:rsidR="00492501" w:rsidRDefault="00492501" w:rsidP="00492501">
      <w:pPr>
        <w:autoSpaceDE w:val="0"/>
        <w:autoSpaceDN w:val="0"/>
        <w:adjustRightInd w:val="0"/>
        <w:spacing w:line="240" w:lineRule="auto"/>
        <w:ind w:firstLine="540"/>
        <w:jc w:val="both"/>
        <w:rPr>
          <w:rFonts w:eastAsia="Times New Roman"/>
          <w:lang w:eastAsia="ru-RU"/>
        </w:rPr>
      </w:pPr>
      <w:r>
        <w:rPr>
          <w:rFonts w:eastAsia="Times New Roman"/>
          <w:lang w:eastAsia="ru-RU"/>
        </w:rPr>
        <w:t xml:space="preserve">РПС – расчетный показатель средней рыночной стоимости одного квадратного метра общей площади жилого помещения на очередной квартал по муниципальному образованию Ленинградский муниципальный округ Краснодарского края. </w:t>
      </w:r>
    </w:p>
    <w:p w:rsidR="00492501" w:rsidRDefault="00492501" w:rsidP="00492501">
      <w:pPr>
        <w:autoSpaceDE w:val="0"/>
        <w:autoSpaceDN w:val="0"/>
        <w:adjustRightInd w:val="0"/>
        <w:spacing w:line="240" w:lineRule="auto"/>
        <w:ind w:firstLine="540"/>
        <w:jc w:val="both"/>
        <w:rPr>
          <w:rFonts w:eastAsia="Times New Roman"/>
          <w:lang w:eastAsia="ru-RU"/>
        </w:rPr>
      </w:pPr>
      <w:proofErr w:type="spellStart"/>
      <w:r>
        <w:rPr>
          <w:rFonts w:eastAsia="Times New Roman"/>
          <w:lang w:eastAsia="ru-RU"/>
        </w:rPr>
        <w:t>Цп.р</w:t>
      </w:r>
      <w:proofErr w:type="spellEnd"/>
      <w:r>
        <w:rPr>
          <w:rFonts w:eastAsia="Times New Roman"/>
          <w:lang w:eastAsia="ru-RU"/>
        </w:rPr>
        <w:t xml:space="preserve">. – средняя стоимость одного квадратного метра общей площади жилого помещения на первичном рынке по муниципальному образованию </w:t>
      </w:r>
      <w:r w:rsidRPr="00D2673A">
        <w:rPr>
          <w:rFonts w:eastAsia="Times New Roman"/>
          <w:lang w:eastAsia="ru-RU"/>
        </w:rPr>
        <w:t xml:space="preserve">Ленинградский муниципальный округ Краснодарского края. </w:t>
      </w:r>
    </w:p>
    <w:p w:rsidR="00492501" w:rsidRPr="002658E8" w:rsidRDefault="00492501" w:rsidP="00492501">
      <w:pPr>
        <w:autoSpaceDE w:val="0"/>
        <w:autoSpaceDN w:val="0"/>
        <w:adjustRightInd w:val="0"/>
        <w:spacing w:line="240" w:lineRule="auto"/>
        <w:ind w:firstLine="540"/>
        <w:jc w:val="both"/>
        <w:rPr>
          <w:rFonts w:eastAsia="Times New Roman"/>
          <w:lang w:eastAsia="ru-RU"/>
        </w:rPr>
      </w:pPr>
      <w:proofErr w:type="spellStart"/>
      <w:r>
        <w:rPr>
          <w:rFonts w:eastAsia="Times New Roman"/>
          <w:lang w:eastAsia="ru-RU"/>
        </w:rPr>
        <w:t>Цв.р</w:t>
      </w:r>
      <w:proofErr w:type="spellEnd"/>
      <w:r>
        <w:rPr>
          <w:rFonts w:eastAsia="Times New Roman"/>
          <w:lang w:eastAsia="ru-RU"/>
        </w:rPr>
        <w:t>. - средняя стоимость одного квадратного метра общей площади жилого помещения на вторичном рынке</w:t>
      </w:r>
      <w:r w:rsidRPr="00591E3C">
        <w:rPr>
          <w:rFonts w:eastAsia="Times New Roman"/>
          <w:lang w:eastAsia="ru-RU"/>
        </w:rPr>
        <w:t xml:space="preserve"> </w:t>
      </w:r>
      <w:r>
        <w:rPr>
          <w:rFonts w:eastAsia="Times New Roman"/>
          <w:lang w:eastAsia="ru-RU"/>
        </w:rPr>
        <w:t xml:space="preserve">по муниципальному образованию </w:t>
      </w:r>
      <w:r w:rsidRPr="00D2673A">
        <w:rPr>
          <w:rFonts w:eastAsia="Times New Roman"/>
          <w:lang w:eastAsia="ru-RU"/>
        </w:rPr>
        <w:t>Ленинградский муниципальный округ Краснодарского края.</w:t>
      </w:r>
    </w:p>
    <w:tbl>
      <w:tblPr>
        <w:tblStyle w:val="af0"/>
        <w:tblpPr w:leftFromText="180" w:rightFromText="180" w:vertAnchor="text" w:horzAnchor="margin" w:tblpY="54"/>
        <w:tblW w:w="0" w:type="auto"/>
        <w:tblLook w:val="04A0" w:firstRow="1" w:lastRow="0" w:firstColumn="1" w:lastColumn="0" w:noHBand="0" w:noVBand="1"/>
      </w:tblPr>
      <w:tblGrid>
        <w:gridCol w:w="832"/>
        <w:gridCol w:w="848"/>
        <w:gridCol w:w="832"/>
        <w:gridCol w:w="1666"/>
        <w:gridCol w:w="1192"/>
        <w:gridCol w:w="1296"/>
        <w:gridCol w:w="1296"/>
        <w:gridCol w:w="1666"/>
      </w:tblGrid>
      <w:tr w:rsidR="00492501" w:rsidRPr="00A42C18" w:rsidTr="006E4D37">
        <w:trPr>
          <w:trHeight w:val="444"/>
        </w:trPr>
        <w:tc>
          <w:tcPr>
            <w:tcW w:w="4178" w:type="dxa"/>
            <w:gridSpan w:val="4"/>
          </w:tcPr>
          <w:p w:rsidR="00492501" w:rsidRPr="00A42C18" w:rsidRDefault="00492501" w:rsidP="006E4D37">
            <w:pPr>
              <w:rPr>
                <w:b/>
                <w:sz w:val="24"/>
                <w:szCs w:val="24"/>
              </w:rPr>
            </w:pPr>
            <w:r>
              <w:rPr>
                <w:b/>
                <w:sz w:val="24"/>
                <w:szCs w:val="24"/>
              </w:rPr>
              <w:t>ПЕРВИЧНЫЙ</w:t>
            </w:r>
            <w:r w:rsidRPr="00A42C18">
              <w:rPr>
                <w:b/>
                <w:sz w:val="24"/>
                <w:szCs w:val="24"/>
              </w:rPr>
              <w:t xml:space="preserve"> РЫНОК (стоимость)</w:t>
            </w:r>
          </w:p>
        </w:tc>
        <w:tc>
          <w:tcPr>
            <w:tcW w:w="5450" w:type="dxa"/>
            <w:gridSpan w:val="4"/>
          </w:tcPr>
          <w:p w:rsidR="00492501" w:rsidRPr="00A42C18" w:rsidRDefault="00492501" w:rsidP="006E4D37">
            <w:pPr>
              <w:rPr>
                <w:b/>
                <w:sz w:val="24"/>
                <w:szCs w:val="24"/>
              </w:rPr>
            </w:pPr>
            <w:r>
              <w:rPr>
                <w:b/>
                <w:sz w:val="24"/>
                <w:szCs w:val="24"/>
              </w:rPr>
              <w:t>ВТОРИЧНЫЙ</w:t>
            </w:r>
            <w:r w:rsidRPr="00A42C18">
              <w:rPr>
                <w:b/>
                <w:sz w:val="24"/>
                <w:szCs w:val="24"/>
              </w:rPr>
              <w:t xml:space="preserve"> РЫНОК (стоимость)</w:t>
            </w:r>
          </w:p>
        </w:tc>
      </w:tr>
      <w:tr w:rsidR="00492501" w:rsidRPr="00A42C18" w:rsidTr="006E4D37">
        <w:tc>
          <w:tcPr>
            <w:tcW w:w="832" w:type="dxa"/>
          </w:tcPr>
          <w:p w:rsidR="00492501" w:rsidRPr="00A42C18" w:rsidRDefault="00492501" w:rsidP="006E4D37">
            <w:pPr>
              <w:rPr>
                <w:sz w:val="24"/>
                <w:szCs w:val="24"/>
                <w:vertAlign w:val="superscript"/>
              </w:rPr>
            </w:pPr>
            <w:r w:rsidRPr="00A42C18">
              <w:rPr>
                <w:sz w:val="24"/>
                <w:szCs w:val="24"/>
              </w:rPr>
              <w:t>1 к. кв. (руб.) м</w:t>
            </w:r>
            <w:r w:rsidRPr="00A42C18">
              <w:rPr>
                <w:sz w:val="24"/>
                <w:szCs w:val="24"/>
                <w:vertAlign w:val="superscript"/>
              </w:rPr>
              <w:t>2</w:t>
            </w:r>
          </w:p>
        </w:tc>
        <w:tc>
          <w:tcPr>
            <w:tcW w:w="848" w:type="dxa"/>
          </w:tcPr>
          <w:p w:rsidR="00492501" w:rsidRPr="00A42C18" w:rsidRDefault="00492501" w:rsidP="006E4D37">
            <w:pPr>
              <w:rPr>
                <w:sz w:val="24"/>
                <w:szCs w:val="24"/>
                <w:vertAlign w:val="superscript"/>
              </w:rPr>
            </w:pPr>
            <w:r w:rsidRPr="00A42C18">
              <w:rPr>
                <w:sz w:val="24"/>
                <w:szCs w:val="24"/>
              </w:rPr>
              <w:t>2 к. кв. (руб.) м</w:t>
            </w:r>
            <w:r w:rsidRPr="00A42C18">
              <w:rPr>
                <w:sz w:val="24"/>
                <w:szCs w:val="24"/>
                <w:vertAlign w:val="superscript"/>
              </w:rPr>
              <w:t>2</w:t>
            </w:r>
          </w:p>
        </w:tc>
        <w:tc>
          <w:tcPr>
            <w:tcW w:w="832" w:type="dxa"/>
          </w:tcPr>
          <w:p w:rsidR="00492501" w:rsidRPr="00A42C18" w:rsidRDefault="00492501" w:rsidP="006E4D37">
            <w:pPr>
              <w:rPr>
                <w:sz w:val="24"/>
                <w:szCs w:val="24"/>
                <w:vertAlign w:val="superscript"/>
              </w:rPr>
            </w:pPr>
            <w:r w:rsidRPr="00A42C18">
              <w:rPr>
                <w:sz w:val="24"/>
                <w:szCs w:val="24"/>
              </w:rPr>
              <w:t>3 к. кв. (руб.) м</w:t>
            </w:r>
            <w:r w:rsidRPr="00A42C18">
              <w:rPr>
                <w:sz w:val="24"/>
                <w:szCs w:val="24"/>
                <w:vertAlign w:val="superscript"/>
              </w:rPr>
              <w:t>2</w:t>
            </w:r>
          </w:p>
        </w:tc>
        <w:tc>
          <w:tcPr>
            <w:tcW w:w="1666" w:type="dxa"/>
          </w:tcPr>
          <w:p w:rsidR="00492501" w:rsidRPr="00A42C18" w:rsidRDefault="00492501" w:rsidP="006E4D37">
            <w:pPr>
              <w:autoSpaceDE w:val="0"/>
              <w:autoSpaceDN w:val="0"/>
              <w:adjustRightInd w:val="0"/>
              <w:jc w:val="both"/>
              <w:rPr>
                <w:sz w:val="24"/>
                <w:szCs w:val="24"/>
              </w:rPr>
            </w:pPr>
            <w:r w:rsidRPr="00A42C18">
              <w:rPr>
                <w:sz w:val="24"/>
                <w:szCs w:val="24"/>
              </w:rPr>
              <w:t>Индивид. домовладения</w:t>
            </w:r>
          </w:p>
          <w:p w:rsidR="00492501" w:rsidRPr="00A42C18" w:rsidRDefault="00492501" w:rsidP="006E4D37">
            <w:pPr>
              <w:rPr>
                <w:sz w:val="24"/>
                <w:szCs w:val="24"/>
                <w:vertAlign w:val="superscript"/>
              </w:rPr>
            </w:pPr>
            <w:r w:rsidRPr="00A42C18">
              <w:rPr>
                <w:sz w:val="24"/>
                <w:szCs w:val="24"/>
              </w:rPr>
              <w:t>(руб.) м</w:t>
            </w:r>
            <w:r w:rsidRPr="00A42C18">
              <w:rPr>
                <w:sz w:val="24"/>
                <w:szCs w:val="24"/>
                <w:vertAlign w:val="superscript"/>
              </w:rPr>
              <w:t>2</w:t>
            </w:r>
          </w:p>
        </w:tc>
        <w:tc>
          <w:tcPr>
            <w:tcW w:w="1192" w:type="dxa"/>
          </w:tcPr>
          <w:p w:rsidR="00492501" w:rsidRPr="00A42C18" w:rsidRDefault="00492501" w:rsidP="006E4D37">
            <w:pPr>
              <w:rPr>
                <w:sz w:val="24"/>
                <w:szCs w:val="24"/>
              </w:rPr>
            </w:pPr>
            <w:r w:rsidRPr="00A42C18">
              <w:rPr>
                <w:sz w:val="24"/>
                <w:szCs w:val="24"/>
              </w:rPr>
              <w:t xml:space="preserve"> 1 к. кв. (руб.) м</w:t>
            </w:r>
            <w:r w:rsidRPr="00A42C18">
              <w:rPr>
                <w:sz w:val="24"/>
                <w:szCs w:val="24"/>
                <w:vertAlign w:val="superscript"/>
              </w:rPr>
              <w:t>2</w:t>
            </w:r>
          </w:p>
        </w:tc>
        <w:tc>
          <w:tcPr>
            <w:tcW w:w="1296" w:type="dxa"/>
          </w:tcPr>
          <w:p w:rsidR="00492501" w:rsidRPr="00A42C18" w:rsidRDefault="00492501" w:rsidP="006E4D37">
            <w:pPr>
              <w:rPr>
                <w:sz w:val="24"/>
                <w:szCs w:val="24"/>
              </w:rPr>
            </w:pPr>
            <w:r w:rsidRPr="00A42C18">
              <w:rPr>
                <w:sz w:val="24"/>
                <w:szCs w:val="24"/>
              </w:rPr>
              <w:t>2 к. кв. (руб.) м</w:t>
            </w:r>
            <w:r w:rsidRPr="00A42C18">
              <w:rPr>
                <w:sz w:val="24"/>
                <w:szCs w:val="24"/>
                <w:vertAlign w:val="superscript"/>
              </w:rPr>
              <w:t>2</w:t>
            </w:r>
          </w:p>
        </w:tc>
        <w:tc>
          <w:tcPr>
            <w:tcW w:w="1296" w:type="dxa"/>
          </w:tcPr>
          <w:p w:rsidR="00492501" w:rsidRPr="00A42C18" w:rsidRDefault="00492501" w:rsidP="006E4D37">
            <w:pPr>
              <w:rPr>
                <w:sz w:val="24"/>
                <w:szCs w:val="24"/>
              </w:rPr>
            </w:pPr>
            <w:r w:rsidRPr="00A42C18">
              <w:rPr>
                <w:sz w:val="24"/>
                <w:szCs w:val="24"/>
              </w:rPr>
              <w:t>3 к. кв. (руб.) м</w:t>
            </w:r>
            <w:r w:rsidRPr="00A42C18">
              <w:rPr>
                <w:sz w:val="24"/>
                <w:szCs w:val="24"/>
                <w:vertAlign w:val="superscript"/>
              </w:rPr>
              <w:t>2</w:t>
            </w:r>
          </w:p>
        </w:tc>
        <w:tc>
          <w:tcPr>
            <w:tcW w:w="1666" w:type="dxa"/>
          </w:tcPr>
          <w:p w:rsidR="00492501" w:rsidRPr="00A42C18" w:rsidRDefault="00492501" w:rsidP="006E4D37">
            <w:pPr>
              <w:autoSpaceDE w:val="0"/>
              <w:autoSpaceDN w:val="0"/>
              <w:adjustRightInd w:val="0"/>
              <w:jc w:val="both"/>
              <w:rPr>
                <w:sz w:val="24"/>
                <w:szCs w:val="24"/>
              </w:rPr>
            </w:pPr>
            <w:r w:rsidRPr="00A42C18">
              <w:rPr>
                <w:sz w:val="24"/>
                <w:szCs w:val="24"/>
              </w:rPr>
              <w:t>Индивид. домовладения</w:t>
            </w:r>
          </w:p>
          <w:p w:rsidR="00492501" w:rsidRPr="00A42C18" w:rsidRDefault="00492501" w:rsidP="006E4D37">
            <w:pPr>
              <w:rPr>
                <w:sz w:val="24"/>
                <w:szCs w:val="24"/>
              </w:rPr>
            </w:pPr>
            <w:r w:rsidRPr="00A42C18">
              <w:rPr>
                <w:sz w:val="24"/>
                <w:szCs w:val="24"/>
              </w:rPr>
              <w:t>(руб.)</w:t>
            </w:r>
          </w:p>
        </w:tc>
      </w:tr>
      <w:tr w:rsidR="00492501" w:rsidRPr="00A42C18" w:rsidTr="006E4D37">
        <w:tc>
          <w:tcPr>
            <w:tcW w:w="832" w:type="dxa"/>
          </w:tcPr>
          <w:p w:rsidR="00492501" w:rsidRPr="00E209EC" w:rsidRDefault="00492501" w:rsidP="006E4D37">
            <w:pPr>
              <w:rPr>
                <w:sz w:val="24"/>
                <w:szCs w:val="24"/>
              </w:rPr>
            </w:pPr>
            <w:r>
              <w:rPr>
                <w:sz w:val="24"/>
                <w:szCs w:val="24"/>
              </w:rPr>
              <w:t>0,00</w:t>
            </w:r>
          </w:p>
        </w:tc>
        <w:tc>
          <w:tcPr>
            <w:tcW w:w="848" w:type="dxa"/>
          </w:tcPr>
          <w:p w:rsidR="00492501" w:rsidRPr="00405B5E" w:rsidRDefault="00492501" w:rsidP="006E4D37">
            <w:pPr>
              <w:autoSpaceDE w:val="0"/>
              <w:autoSpaceDN w:val="0"/>
              <w:adjustRightInd w:val="0"/>
              <w:jc w:val="both"/>
              <w:rPr>
                <w:sz w:val="24"/>
                <w:szCs w:val="24"/>
              </w:rPr>
            </w:pPr>
            <w:r>
              <w:rPr>
                <w:sz w:val="24"/>
                <w:szCs w:val="24"/>
              </w:rPr>
              <w:t>0,00</w:t>
            </w:r>
          </w:p>
        </w:tc>
        <w:tc>
          <w:tcPr>
            <w:tcW w:w="832" w:type="dxa"/>
          </w:tcPr>
          <w:p w:rsidR="00492501" w:rsidRPr="00A42C18" w:rsidRDefault="00492501" w:rsidP="006E4D37">
            <w:pPr>
              <w:rPr>
                <w:sz w:val="24"/>
                <w:szCs w:val="24"/>
              </w:rPr>
            </w:pPr>
            <w:r>
              <w:rPr>
                <w:sz w:val="24"/>
                <w:szCs w:val="24"/>
              </w:rPr>
              <w:t>0,00</w:t>
            </w:r>
          </w:p>
        </w:tc>
        <w:tc>
          <w:tcPr>
            <w:tcW w:w="1666" w:type="dxa"/>
          </w:tcPr>
          <w:p w:rsidR="00492501" w:rsidRPr="00536FCF" w:rsidRDefault="00492501" w:rsidP="006E4D37">
            <w:pPr>
              <w:rPr>
                <w:sz w:val="24"/>
                <w:szCs w:val="24"/>
              </w:rPr>
            </w:pPr>
            <w:r>
              <w:rPr>
                <w:sz w:val="24"/>
                <w:szCs w:val="24"/>
              </w:rPr>
              <w:t>84 722,22</w:t>
            </w:r>
          </w:p>
        </w:tc>
        <w:tc>
          <w:tcPr>
            <w:tcW w:w="1192" w:type="dxa"/>
          </w:tcPr>
          <w:p w:rsidR="00492501" w:rsidRPr="00A42C18" w:rsidRDefault="00492501" w:rsidP="006E4D37">
            <w:pPr>
              <w:autoSpaceDE w:val="0"/>
              <w:autoSpaceDN w:val="0"/>
              <w:adjustRightInd w:val="0"/>
              <w:jc w:val="both"/>
              <w:rPr>
                <w:sz w:val="24"/>
                <w:szCs w:val="24"/>
              </w:rPr>
            </w:pPr>
            <w:r>
              <w:rPr>
                <w:sz w:val="24"/>
                <w:szCs w:val="24"/>
              </w:rPr>
              <w:t>96 666,6</w:t>
            </w:r>
            <w:r w:rsidRPr="000750CE">
              <w:rPr>
                <w:sz w:val="24"/>
                <w:szCs w:val="24"/>
              </w:rPr>
              <w:t>7</w:t>
            </w:r>
          </w:p>
        </w:tc>
        <w:tc>
          <w:tcPr>
            <w:tcW w:w="1296" w:type="dxa"/>
          </w:tcPr>
          <w:p w:rsidR="00492501" w:rsidRPr="00A42C18" w:rsidRDefault="00492501" w:rsidP="006E4D37">
            <w:pPr>
              <w:autoSpaceDE w:val="0"/>
              <w:autoSpaceDN w:val="0"/>
              <w:adjustRightInd w:val="0"/>
              <w:jc w:val="both"/>
              <w:rPr>
                <w:sz w:val="24"/>
                <w:szCs w:val="24"/>
              </w:rPr>
            </w:pPr>
            <w:r>
              <w:rPr>
                <w:sz w:val="24"/>
                <w:szCs w:val="24"/>
              </w:rPr>
              <w:t>122 222,22</w:t>
            </w:r>
          </w:p>
        </w:tc>
        <w:tc>
          <w:tcPr>
            <w:tcW w:w="1296" w:type="dxa"/>
          </w:tcPr>
          <w:p w:rsidR="00492501" w:rsidRPr="00A42C18" w:rsidRDefault="00492501" w:rsidP="006E4D37">
            <w:pPr>
              <w:autoSpaceDE w:val="0"/>
              <w:autoSpaceDN w:val="0"/>
              <w:adjustRightInd w:val="0"/>
              <w:jc w:val="both"/>
              <w:rPr>
                <w:sz w:val="24"/>
                <w:szCs w:val="24"/>
              </w:rPr>
            </w:pPr>
            <w:r>
              <w:rPr>
                <w:sz w:val="24"/>
                <w:szCs w:val="24"/>
              </w:rPr>
              <w:t>120 274,91</w:t>
            </w:r>
          </w:p>
        </w:tc>
        <w:tc>
          <w:tcPr>
            <w:tcW w:w="1666" w:type="dxa"/>
          </w:tcPr>
          <w:p w:rsidR="00492501" w:rsidRPr="00A42C18" w:rsidRDefault="00492501" w:rsidP="006E4D37">
            <w:pPr>
              <w:autoSpaceDE w:val="0"/>
              <w:autoSpaceDN w:val="0"/>
              <w:adjustRightInd w:val="0"/>
              <w:jc w:val="both"/>
              <w:rPr>
                <w:sz w:val="24"/>
                <w:szCs w:val="24"/>
              </w:rPr>
            </w:pPr>
            <w:r>
              <w:rPr>
                <w:sz w:val="24"/>
                <w:szCs w:val="24"/>
              </w:rPr>
              <w:t>133 928,57</w:t>
            </w:r>
          </w:p>
        </w:tc>
      </w:tr>
      <w:tr w:rsidR="00492501" w:rsidRPr="00A42C18" w:rsidTr="006E4D37">
        <w:tc>
          <w:tcPr>
            <w:tcW w:w="832" w:type="dxa"/>
          </w:tcPr>
          <w:p w:rsidR="00492501" w:rsidRPr="00A42C18" w:rsidRDefault="00492501" w:rsidP="006E4D37">
            <w:pPr>
              <w:rPr>
                <w:sz w:val="24"/>
                <w:szCs w:val="24"/>
              </w:rPr>
            </w:pPr>
          </w:p>
        </w:tc>
        <w:tc>
          <w:tcPr>
            <w:tcW w:w="848" w:type="dxa"/>
          </w:tcPr>
          <w:p w:rsidR="00492501" w:rsidRPr="00A42C18" w:rsidRDefault="00492501" w:rsidP="006E4D37">
            <w:pPr>
              <w:autoSpaceDE w:val="0"/>
              <w:autoSpaceDN w:val="0"/>
              <w:adjustRightInd w:val="0"/>
              <w:jc w:val="both"/>
              <w:rPr>
                <w:sz w:val="24"/>
                <w:szCs w:val="24"/>
              </w:rPr>
            </w:pPr>
          </w:p>
        </w:tc>
        <w:tc>
          <w:tcPr>
            <w:tcW w:w="832" w:type="dxa"/>
          </w:tcPr>
          <w:p w:rsidR="00492501" w:rsidRPr="00A42C18" w:rsidRDefault="00492501" w:rsidP="006E4D37">
            <w:pPr>
              <w:rPr>
                <w:sz w:val="24"/>
                <w:szCs w:val="24"/>
              </w:rPr>
            </w:pPr>
          </w:p>
        </w:tc>
        <w:tc>
          <w:tcPr>
            <w:tcW w:w="1666" w:type="dxa"/>
          </w:tcPr>
          <w:p w:rsidR="00492501" w:rsidRPr="00536FCF" w:rsidRDefault="00492501" w:rsidP="006E4D37">
            <w:pPr>
              <w:rPr>
                <w:sz w:val="24"/>
                <w:szCs w:val="24"/>
              </w:rPr>
            </w:pPr>
            <w:r>
              <w:rPr>
                <w:sz w:val="24"/>
                <w:szCs w:val="24"/>
              </w:rPr>
              <w:t>63 218,39</w:t>
            </w:r>
          </w:p>
        </w:tc>
        <w:tc>
          <w:tcPr>
            <w:tcW w:w="1192" w:type="dxa"/>
          </w:tcPr>
          <w:p w:rsidR="00492501" w:rsidRPr="00A42C18" w:rsidRDefault="00492501" w:rsidP="006E4D37">
            <w:pPr>
              <w:autoSpaceDE w:val="0"/>
              <w:autoSpaceDN w:val="0"/>
              <w:adjustRightInd w:val="0"/>
              <w:jc w:val="both"/>
              <w:rPr>
                <w:sz w:val="24"/>
                <w:szCs w:val="24"/>
              </w:rPr>
            </w:pPr>
            <w:r>
              <w:rPr>
                <w:sz w:val="24"/>
                <w:szCs w:val="24"/>
              </w:rPr>
              <w:t>91 591,59</w:t>
            </w:r>
          </w:p>
        </w:tc>
        <w:tc>
          <w:tcPr>
            <w:tcW w:w="1296" w:type="dxa"/>
          </w:tcPr>
          <w:p w:rsidR="00492501" w:rsidRPr="00A42C18" w:rsidRDefault="00492501" w:rsidP="006E4D37">
            <w:pPr>
              <w:autoSpaceDE w:val="0"/>
              <w:autoSpaceDN w:val="0"/>
              <w:adjustRightInd w:val="0"/>
              <w:jc w:val="both"/>
              <w:rPr>
                <w:sz w:val="24"/>
                <w:szCs w:val="24"/>
              </w:rPr>
            </w:pPr>
            <w:r>
              <w:rPr>
                <w:sz w:val="24"/>
                <w:szCs w:val="24"/>
              </w:rPr>
              <w:t>103 194,10</w:t>
            </w:r>
          </w:p>
        </w:tc>
        <w:tc>
          <w:tcPr>
            <w:tcW w:w="1296" w:type="dxa"/>
          </w:tcPr>
          <w:p w:rsidR="00492501" w:rsidRPr="00A42C18" w:rsidRDefault="00492501" w:rsidP="006E4D37">
            <w:pPr>
              <w:autoSpaceDE w:val="0"/>
              <w:autoSpaceDN w:val="0"/>
              <w:adjustRightInd w:val="0"/>
              <w:jc w:val="both"/>
              <w:rPr>
                <w:sz w:val="24"/>
                <w:szCs w:val="24"/>
              </w:rPr>
            </w:pPr>
            <w:r>
              <w:rPr>
                <w:sz w:val="24"/>
                <w:szCs w:val="24"/>
              </w:rPr>
              <w:t>108 333,33</w:t>
            </w:r>
          </w:p>
        </w:tc>
        <w:tc>
          <w:tcPr>
            <w:tcW w:w="1666" w:type="dxa"/>
          </w:tcPr>
          <w:p w:rsidR="00492501" w:rsidRPr="00A42C18" w:rsidRDefault="00492501" w:rsidP="006E4D37">
            <w:pPr>
              <w:autoSpaceDE w:val="0"/>
              <w:autoSpaceDN w:val="0"/>
              <w:adjustRightInd w:val="0"/>
              <w:jc w:val="both"/>
              <w:rPr>
                <w:sz w:val="24"/>
                <w:szCs w:val="24"/>
              </w:rPr>
            </w:pPr>
            <w:r>
              <w:rPr>
                <w:sz w:val="24"/>
                <w:szCs w:val="24"/>
              </w:rPr>
              <w:t>118 421,05</w:t>
            </w:r>
          </w:p>
        </w:tc>
      </w:tr>
      <w:tr w:rsidR="00492501" w:rsidRPr="00A42C18" w:rsidTr="006E4D37">
        <w:tc>
          <w:tcPr>
            <w:tcW w:w="832" w:type="dxa"/>
          </w:tcPr>
          <w:p w:rsidR="00492501" w:rsidRPr="00A42C18" w:rsidRDefault="00492501" w:rsidP="006E4D37">
            <w:pPr>
              <w:rPr>
                <w:sz w:val="24"/>
                <w:szCs w:val="24"/>
              </w:rPr>
            </w:pPr>
          </w:p>
        </w:tc>
        <w:tc>
          <w:tcPr>
            <w:tcW w:w="848" w:type="dxa"/>
          </w:tcPr>
          <w:p w:rsidR="00492501" w:rsidRPr="00A42C18" w:rsidRDefault="00492501" w:rsidP="006E4D37">
            <w:pPr>
              <w:autoSpaceDE w:val="0"/>
              <w:autoSpaceDN w:val="0"/>
              <w:adjustRightInd w:val="0"/>
              <w:jc w:val="both"/>
              <w:rPr>
                <w:sz w:val="24"/>
                <w:szCs w:val="24"/>
              </w:rPr>
            </w:pPr>
          </w:p>
        </w:tc>
        <w:tc>
          <w:tcPr>
            <w:tcW w:w="832" w:type="dxa"/>
          </w:tcPr>
          <w:p w:rsidR="00492501" w:rsidRPr="00A42C18" w:rsidRDefault="00492501" w:rsidP="006E4D37">
            <w:pPr>
              <w:rPr>
                <w:sz w:val="24"/>
                <w:szCs w:val="24"/>
              </w:rPr>
            </w:pPr>
          </w:p>
        </w:tc>
        <w:tc>
          <w:tcPr>
            <w:tcW w:w="1666" w:type="dxa"/>
          </w:tcPr>
          <w:p w:rsidR="00492501" w:rsidRPr="00536FCF" w:rsidRDefault="00492501" w:rsidP="006E4D37">
            <w:pPr>
              <w:rPr>
                <w:sz w:val="24"/>
                <w:szCs w:val="24"/>
              </w:rPr>
            </w:pPr>
            <w:r>
              <w:rPr>
                <w:sz w:val="24"/>
                <w:szCs w:val="24"/>
              </w:rPr>
              <w:t>63 043,48</w:t>
            </w:r>
          </w:p>
        </w:tc>
        <w:tc>
          <w:tcPr>
            <w:tcW w:w="1192" w:type="dxa"/>
          </w:tcPr>
          <w:p w:rsidR="00492501" w:rsidRPr="00A42C18" w:rsidRDefault="00492501" w:rsidP="006E4D37">
            <w:pPr>
              <w:autoSpaceDE w:val="0"/>
              <w:autoSpaceDN w:val="0"/>
              <w:adjustRightInd w:val="0"/>
              <w:jc w:val="both"/>
              <w:rPr>
                <w:sz w:val="24"/>
                <w:szCs w:val="24"/>
              </w:rPr>
            </w:pPr>
            <w:r>
              <w:rPr>
                <w:sz w:val="24"/>
                <w:szCs w:val="24"/>
              </w:rPr>
              <w:t>89 378,24</w:t>
            </w:r>
          </w:p>
        </w:tc>
        <w:tc>
          <w:tcPr>
            <w:tcW w:w="1296" w:type="dxa"/>
          </w:tcPr>
          <w:p w:rsidR="00492501" w:rsidRPr="00A42C18" w:rsidRDefault="00492501" w:rsidP="006E4D37">
            <w:pPr>
              <w:autoSpaceDE w:val="0"/>
              <w:autoSpaceDN w:val="0"/>
              <w:adjustRightInd w:val="0"/>
              <w:jc w:val="both"/>
              <w:rPr>
                <w:sz w:val="24"/>
                <w:szCs w:val="24"/>
              </w:rPr>
            </w:pPr>
            <w:r>
              <w:rPr>
                <w:sz w:val="24"/>
                <w:szCs w:val="24"/>
              </w:rPr>
              <w:t xml:space="preserve"> 94 188,38</w:t>
            </w:r>
          </w:p>
        </w:tc>
        <w:tc>
          <w:tcPr>
            <w:tcW w:w="1296" w:type="dxa"/>
          </w:tcPr>
          <w:p w:rsidR="00492501" w:rsidRPr="00A42C18" w:rsidRDefault="00492501" w:rsidP="006E4D37">
            <w:pPr>
              <w:autoSpaceDE w:val="0"/>
              <w:autoSpaceDN w:val="0"/>
              <w:adjustRightInd w:val="0"/>
              <w:jc w:val="both"/>
              <w:rPr>
                <w:sz w:val="24"/>
                <w:szCs w:val="24"/>
              </w:rPr>
            </w:pPr>
            <w:r>
              <w:rPr>
                <w:sz w:val="24"/>
                <w:szCs w:val="24"/>
              </w:rPr>
              <w:t xml:space="preserve"> 97 024,58</w:t>
            </w:r>
          </w:p>
        </w:tc>
        <w:tc>
          <w:tcPr>
            <w:tcW w:w="1666" w:type="dxa"/>
          </w:tcPr>
          <w:p w:rsidR="00492501" w:rsidRPr="00A42C18" w:rsidRDefault="00492501" w:rsidP="006E4D37">
            <w:pPr>
              <w:autoSpaceDE w:val="0"/>
              <w:autoSpaceDN w:val="0"/>
              <w:adjustRightInd w:val="0"/>
              <w:jc w:val="both"/>
              <w:rPr>
                <w:sz w:val="24"/>
                <w:szCs w:val="24"/>
              </w:rPr>
            </w:pPr>
            <w:r>
              <w:rPr>
                <w:sz w:val="24"/>
                <w:szCs w:val="24"/>
              </w:rPr>
              <w:t>104 243,54</w:t>
            </w:r>
          </w:p>
        </w:tc>
      </w:tr>
      <w:tr w:rsidR="00492501" w:rsidRPr="00A42C18" w:rsidTr="006E4D37">
        <w:tc>
          <w:tcPr>
            <w:tcW w:w="832" w:type="dxa"/>
          </w:tcPr>
          <w:p w:rsidR="00492501" w:rsidRPr="00A42C18" w:rsidRDefault="00492501" w:rsidP="006E4D37">
            <w:pPr>
              <w:rPr>
                <w:sz w:val="24"/>
                <w:szCs w:val="24"/>
              </w:rPr>
            </w:pPr>
          </w:p>
        </w:tc>
        <w:tc>
          <w:tcPr>
            <w:tcW w:w="848" w:type="dxa"/>
          </w:tcPr>
          <w:p w:rsidR="00492501" w:rsidRPr="00A42C18" w:rsidRDefault="00492501" w:rsidP="006E4D37">
            <w:pPr>
              <w:rPr>
                <w:sz w:val="24"/>
                <w:szCs w:val="24"/>
              </w:rPr>
            </w:pPr>
          </w:p>
        </w:tc>
        <w:tc>
          <w:tcPr>
            <w:tcW w:w="832" w:type="dxa"/>
          </w:tcPr>
          <w:p w:rsidR="00492501" w:rsidRPr="00A42C18" w:rsidRDefault="00492501" w:rsidP="006E4D37">
            <w:pPr>
              <w:rPr>
                <w:sz w:val="24"/>
                <w:szCs w:val="24"/>
              </w:rPr>
            </w:pPr>
          </w:p>
        </w:tc>
        <w:tc>
          <w:tcPr>
            <w:tcW w:w="1666" w:type="dxa"/>
          </w:tcPr>
          <w:p w:rsidR="00492501" w:rsidRPr="00A42C18" w:rsidRDefault="00492501" w:rsidP="006E4D37">
            <w:pPr>
              <w:rPr>
                <w:sz w:val="24"/>
                <w:szCs w:val="24"/>
              </w:rPr>
            </w:pPr>
          </w:p>
        </w:tc>
        <w:tc>
          <w:tcPr>
            <w:tcW w:w="1192" w:type="dxa"/>
          </w:tcPr>
          <w:p w:rsidR="00492501" w:rsidRPr="00A42C18" w:rsidRDefault="00492501" w:rsidP="006E4D37">
            <w:pPr>
              <w:autoSpaceDE w:val="0"/>
              <w:autoSpaceDN w:val="0"/>
              <w:adjustRightInd w:val="0"/>
              <w:jc w:val="both"/>
              <w:rPr>
                <w:sz w:val="24"/>
                <w:szCs w:val="24"/>
              </w:rPr>
            </w:pPr>
          </w:p>
        </w:tc>
        <w:tc>
          <w:tcPr>
            <w:tcW w:w="1296" w:type="dxa"/>
          </w:tcPr>
          <w:p w:rsidR="00492501" w:rsidRPr="00A42C18" w:rsidRDefault="00492501" w:rsidP="006E4D37">
            <w:pPr>
              <w:autoSpaceDE w:val="0"/>
              <w:autoSpaceDN w:val="0"/>
              <w:adjustRightInd w:val="0"/>
              <w:jc w:val="both"/>
              <w:rPr>
                <w:sz w:val="24"/>
                <w:szCs w:val="24"/>
              </w:rPr>
            </w:pPr>
            <w:r>
              <w:rPr>
                <w:sz w:val="24"/>
                <w:szCs w:val="24"/>
              </w:rPr>
              <w:t xml:space="preserve"> </w:t>
            </w:r>
          </w:p>
        </w:tc>
        <w:tc>
          <w:tcPr>
            <w:tcW w:w="1296" w:type="dxa"/>
          </w:tcPr>
          <w:p w:rsidR="00492501" w:rsidRPr="00A42C18" w:rsidRDefault="00492501" w:rsidP="006E4D37">
            <w:pPr>
              <w:autoSpaceDE w:val="0"/>
              <w:autoSpaceDN w:val="0"/>
              <w:adjustRightInd w:val="0"/>
              <w:jc w:val="both"/>
              <w:rPr>
                <w:sz w:val="24"/>
                <w:szCs w:val="24"/>
              </w:rPr>
            </w:pPr>
          </w:p>
        </w:tc>
        <w:tc>
          <w:tcPr>
            <w:tcW w:w="1666" w:type="dxa"/>
          </w:tcPr>
          <w:p w:rsidR="00492501" w:rsidRPr="00A42C18" w:rsidRDefault="00492501" w:rsidP="006E4D37">
            <w:pPr>
              <w:autoSpaceDE w:val="0"/>
              <w:autoSpaceDN w:val="0"/>
              <w:adjustRightInd w:val="0"/>
              <w:jc w:val="both"/>
              <w:rPr>
                <w:sz w:val="24"/>
                <w:szCs w:val="24"/>
              </w:rPr>
            </w:pPr>
          </w:p>
        </w:tc>
      </w:tr>
      <w:tr w:rsidR="00492501" w:rsidRPr="00A42C18" w:rsidTr="006E4D37">
        <w:tc>
          <w:tcPr>
            <w:tcW w:w="9628" w:type="dxa"/>
            <w:gridSpan w:val="8"/>
          </w:tcPr>
          <w:p w:rsidR="00492501" w:rsidRPr="00A42C18" w:rsidRDefault="00492501" w:rsidP="006E4D37">
            <w:pPr>
              <w:rPr>
                <w:b/>
                <w:sz w:val="24"/>
                <w:szCs w:val="24"/>
              </w:rPr>
            </w:pPr>
            <w:r w:rsidRPr="00A42C18">
              <w:rPr>
                <w:b/>
                <w:sz w:val="24"/>
                <w:szCs w:val="24"/>
              </w:rPr>
              <w:t>Итого:</w:t>
            </w:r>
          </w:p>
        </w:tc>
      </w:tr>
      <w:tr w:rsidR="00492501" w:rsidRPr="00A42C18" w:rsidTr="006E4D37">
        <w:tc>
          <w:tcPr>
            <w:tcW w:w="832" w:type="dxa"/>
          </w:tcPr>
          <w:p w:rsidR="00492501" w:rsidRPr="00A42C18" w:rsidRDefault="00492501" w:rsidP="006E4D37">
            <w:pPr>
              <w:rPr>
                <w:sz w:val="24"/>
                <w:szCs w:val="24"/>
              </w:rPr>
            </w:pPr>
          </w:p>
        </w:tc>
        <w:tc>
          <w:tcPr>
            <w:tcW w:w="848" w:type="dxa"/>
          </w:tcPr>
          <w:p w:rsidR="00492501" w:rsidRPr="00A42C18" w:rsidRDefault="00492501" w:rsidP="006E4D37">
            <w:pPr>
              <w:rPr>
                <w:sz w:val="24"/>
                <w:szCs w:val="24"/>
              </w:rPr>
            </w:pPr>
          </w:p>
        </w:tc>
        <w:tc>
          <w:tcPr>
            <w:tcW w:w="832" w:type="dxa"/>
          </w:tcPr>
          <w:p w:rsidR="00492501" w:rsidRPr="00A42C18" w:rsidRDefault="00492501" w:rsidP="006E4D37">
            <w:pPr>
              <w:rPr>
                <w:sz w:val="24"/>
                <w:szCs w:val="24"/>
              </w:rPr>
            </w:pPr>
          </w:p>
        </w:tc>
        <w:tc>
          <w:tcPr>
            <w:tcW w:w="1666" w:type="dxa"/>
          </w:tcPr>
          <w:p w:rsidR="00492501" w:rsidRPr="004943F6" w:rsidRDefault="00492501" w:rsidP="006E4D37">
            <w:pPr>
              <w:rPr>
                <w:sz w:val="24"/>
                <w:szCs w:val="24"/>
              </w:rPr>
            </w:pPr>
            <w:r>
              <w:rPr>
                <w:sz w:val="24"/>
                <w:szCs w:val="24"/>
              </w:rPr>
              <w:t>70 328,03</w:t>
            </w:r>
          </w:p>
        </w:tc>
        <w:tc>
          <w:tcPr>
            <w:tcW w:w="1192" w:type="dxa"/>
          </w:tcPr>
          <w:p w:rsidR="00492501" w:rsidRPr="00A42C18" w:rsidRDefault="00492501" w:rsidP="006E4D37">
            <w:pPr>
              <w:rPr>
                <w:sz w:val="24"/>
                <w:szCs w:val="24"/>
              </w:rPr>
            </w:pPr>
            <w:r>
              <w:rPr>
                <w:sz w:val="24"/>
                <w:szCs w:val="24"/>
              </w:rPr>
              <w:t>92 545,50</w:t>
            </w:r>
          </w:p>
        </w:tc>
        <w:tc>
          <w:tcPr>
            <w:tcW w:w="1296" w:type="dxa"/>
          </w:tcPr>
          <w:p w:rsidR="00492501" w:rsidRPr="00A42C18" w:rsidRDefault="00492501" w:rsidP="006E4D37">
            <w:pPr>
              <w:rPr>
                <w:sz w:val="24"/>
                <w:szCs w:val="24"/>
              </w:rPr>
            </w:pPr>
            <w:r>
              <w:rPr>
                <w:sz w:val="24"/>
                <w:szCs w:val="24"/>
              </w:rPr>
              <w:t>106 534,9</w:t>
            </w:r>
          </w:p>
        </w:tc>
        <w:tc>
          <w:tcPr>
            <w:tcW w:w="1296" w:type="dxa"/>
          </w:tcPr>
          <w:p w:rsidR="00492501" w:rsidRPr="00A42C18" w:rsidRDefault="00492501" w:rsidP="006E4D37">
            <w:pPr>
              <w:autoSpaceDE w:val="0"/>
              <w:autoSpaceDN w:val="0"/>
              <w:adjustRightInd w:val="0"/>
              <w:jc w:val="both"/>
              <w:rPr>
                <w:sz w:val="24"/>
                <w:szCs w:val="24"/>
              </w:rPr>
            </w:pPr>
            <w:r>
              <w:rPr>
                <w:sz w:val="24"/>
                <w:szCs w:val="24"/>
              </w:rPr>
              <w:t>108 544,27</w:t>
            </w:r>
          </w:p>
        </w:tc>
        <w:tc>
          <w:tcPr>
            <w:tcW w:w="1666" w:type="dxa"/>
          </w:tcPr>
          <w:p w:rsidR="00492501" w:rsidRPr="00A42C18" w:rsidRDefault="00492501" w:rsidP="006E4D37">
            <w:pPr>
              <w:rPr>
                <w:sz w:val="24"/>
                <w:szCs w:val="24"/>
              </w:rPr>
            </w:pPr>
            <w:r>
              <w:rPr>
                <w:sz w:val="24"/>
                <w:szCs w:val="24"/>
              </w:rPr>
              <w:t>118 864,39</w:t>
            </w:r>
          </w:p>
        </w:tc>
      </w:tr>
      <w:tr w:rsidR="00492501" w:rsidRPr="00A42C18" w:rsidTr="006E4D37">
        <w:tc>
          <w:tcPr>
            <w:tcW w:w="4178" w:type="dxa"/>
            <w:gridSpan w:val="4"/>
          </w:tcPr>
          <w:p w:rsidR="00492501" w:rsidRPr="00A42C18" w:rsidRDefault="00492501" w:rsidP="006E4D37">
            <w:pPr>
              <w:rPr>
                <w:b/>
                <w:sz w:val="24"/>
                <w:szCs w:val="24"/>
              </w:rPr>
            </w:pPr>
            <w:r w:rsidRPr="00A42C18">
              <w:rPr>
                <w:b/>
                <w:sz w:val="24"/>
                <w:szCs w:val="24"/>
              </w:rPr>
              <w:t>Средняя стоимость 1 м</w:t>
            </w:r>
            <w:r w:rsidRPr="00A42C18">
              <w:rPr>
                <w:b/>
                <w:sz w:val="24"/>
                <w:szCs w:val="24"/>
                <w:vertAlign w:val="superscript"/>
              </w:rPr>
              <w:t xml:space="preserve"> 2 </w:t>
            </w:r>
            <w:r>
              <w:rPr>
                <w:b/>
                <w:sz w:val="24"/>
                <w:szCs w:val="24"/>
              </w:rPr>
              <w:t>первичного</w:t>
            </w:r>
            <w:r w:rsidRPr="00A42C18">
              <w:rPr>
                <w:b/>
                <w:sz w:val="24"/>
                <w:szCs w:val="24"/>
              </w:rPr>
              <w:t xml:space="preserve"> рынка</w:t>
            </w:r>
          </w:p>
        </w:tc>
        <w:tc>
          <w:tcPr>
            <w:tcW w:w="5450" w:type="dxa"/>
            <w:gridSpan w:val="4"/>
          </w:tcPr>
          <w:p w:rsidR="00492501" w:rsidRPr="00A42C18" w:rsidRDefault="00492501" w:rsidP="006E4D37">
            <w:pPr>
              <w:rPr>
                <w:sz w:val="24"/>
                <w:szCs w:val="24"/>
              </w:rPr>
            </w:pPr>
            <w:r w:rsidRPr="00A42C18">
              <w:rPr>
                <w:b/>
                <w:sz w:val="24"/>
                <w:szCs w:val="24"/>
              </w:rPr>
              <w:t>Средняя стоимость 1 м</w:t>
            </w:r>
            <w:r w:rsidRPr="00A42C18">
              <w:rPr>
                <w:b/>
                <w:sz w:val="24"/>
                <w:szCs w:val="24"/>
                <w:vertAlign w:val="superscript"/>
              </w:rPr>
              <w:t xml:space="preserve"> 2 </w:t>
            </w:r>
            <w:r>
              <w:rPr>
                <w:b/>
                <w:sz w:val="24"/>
                <w:szCs w:val="24"/>
              </w:rPr>
              <w:t>вторичного</w:t>
            </w:r>
            <w:r w:rsidRPr="00A42C18">
              <w:rPr>
                <w:b/>
                <w:sz w:val="24"/>
                <w:szCs w:val="24"/>
              </w:rPr>
              <w:t xml:space="preserve"> рынка</w:t>
            </w:r>
          </w:p>
        </w:tc>
      </w:tr>
      <w:tr w:rsidR="00492501" w:rsidRPr="00A42C18" w:rsidTr="006E4D37">
        <w:tc>
          <w:tcPr>
            <w:tcW w:w="4178" w:type="dxa"/>
            <w:gridSpan w:val="4"/>
          </w:tcPr>
          <w:p w:rsidR="00492501" w:rsidRPr="00EF03A6" w:rsidRDefault="00492501" w:rsidP="006E4D37">
            <w:pPr>
              <w:rPr>
                <w:sz w:val="24"/>
                <w:szCs w:val="24"/>
                <w:lang w:val="en-US"/>
              </w:rPr>
            </w:pPr>
            <w:r>
              <w:rPr>
                <w:sz w:val="24"/>
                <w:szCs w:val="24"/>
              </w:rPr>
              <w:t>70 328,03</w:t>
            </w:r>
          </w:p>
        </w:tc>
        <w:tc>
          <w:tcPr>
            <w:tcW w:w="5450" w:type="dxa"/>
            <w:gridSpan w:val="4"/>
          </w:tcPr>
          <w:p w:rsidR="00492501" w:rsidRPr="00A42C18" w:rsidRDefault="00492501" w:rsidP="006E4D37">
            <w:pPr>
              <w:rPr>
                <w:sz w:val="24"/>
                <w:szCs w:val="24"/>
              </w:rPr>
            </w:pPr>
            <w:r>
              <w:rPr>
                <w:sz w:val="24"/>
                <w:szCs w:val="24"/>
              </w:rPr>
              <w:t>106 622,26</w:t>
            </w:r>
          </w:p>
        </w:tc>
      </w:tr>
    </w:tbl>
    <w:p w:rsidR="00492501" w:rsidRDefault="00492501" w:rsidP="00492501">
      <w:pPr>
        <w:spacing w:line="240" w:lineRule="auto"/>
        <w:ind w:right="-1"/>
      </w:pPr>
      <w:r w:rsidRPr="001E4495">
        <w:rPr>
          <w:b/>
        </w:rPr>
        <w:t>РПС</w:t>
      </w:r>
      <w:r>
        <w:t xml:space="preserve"> = (70 328,03 + 106 622,26) / 2 = 88 475,14 руб.</w:t>
      </w:r>
    </w:p>
    <w:p w:rsidR="00492501" w:rsidRDefault="00492501" w:rsidP="00492501">
      <w:pPr>
        <w:spacing w:line="240" w:lineRule="auto"/>
        <w:ind w:right="-1"/>
      </w:pPr>
    </w:p>
    <w:p w:rsidR="00492501" w:rsidRDefault="00492501" w:rsidP="00492501">
      <w:pPr>
        <w:spacing w:line="240" w:lineRule="auto"/>
        <w:ind w:right="-1"/>
      </w:pPr>
      <w:r>
        <w:t>Заместитель главы</w:t>
      </w:r>
    </w:p>
    <w:p w:rsidR="00492501" w:rsidRDefault="00492501" w:rsidP="00492501">
      <w:pPr>
        <w:spacing w:line="240" w:lineRule="auto"/>
        <w:ind w:right="-1"/>
      </w:pPr>
      <w:r>
        <w:t>Ленинградского</w:t>
      </w:r>
    </w:p>
    <w:p w:rsidR="00492501" w:rsidRDefault="00492501" w:rsidP="00492501">
      <w:pPr>
        <w:spacing w:line="240" w:lineRule="auto"/>
        <w:ind w:right="-1"/>
        <w:rPr>
          <w:rFonts w:eastAsia="Times New Roman"/>
          <w:lang w:eastAsia="ru-RU"/>
        </w:rPr>
      </w:pPr>
      <w:r>
        <w:t xml:space="preserve">муниципального округа                          </w:t>
      </w:r>
      <w:r>
        <w:rPr>
          <w:rFonts w:eastAsia="Times New Roman"/>
          <w:lang w:eastAsia="ru-RU"/>
        </w:rPr>
        <w:t xml:space="preserve">            </w:t>
      </w:r>
      <w:r w:rsidRPr="0027434C">
        <w:rPr>
          <w:rFonts w:eastAsia="Times New Roman"/>
          <w:lang w:eastAsia="ru-RU"/>
        </w:rPr>
        <w:t xml:space="preserve">      </w:t>
      </w:r>
      <w:r>
        <w:rPr>
          <w:rFonts w:eastAsia="Times New Roman"/>
          <w:lang w:eastAsia="ru-RU"/>
        </w:rPr>
        <w:t xml:space="preserve">                          С.Н. </w:t>
      </w:r>
      <w:proofErr w:type="spellStart"/>
      <w:r>
        <w:rPr>
          <w:rFonts w:eastAsia="Times New Roman"/>
          <w:lang w:eastAsia="ru-RU"/>
        </w:rPr>
        <w:t>Шмаровоз</w:t>
      </w:r>
      <w:proofErr w:type="spellEnd"/>
    </w:p>
    <w:sectPr w:rsidR="00492501" w:rsidSect="00492501">
      <w:headerReference w:type="default" r:id="rId10"/>
      <w:pgSz w:w="11906" w:h="16838"/>
      <w:pgMar w:top="1134" w:right="567" w:bottom="993" w:left="1701" w:header="142" w:footer="635"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22F" w:rsidRDefault="006E722F" w:rsidP="009F7703">
      <w:pPr>
        <w:spacing w:line="240" w:lineRule="auto"/>
      </w:pPr>
      <w:r>
        <w:separator/>
      </w:r>
    </w:p>
  </w:endnote>
  <w:endnote w:type="continuationSeparator" w:id="0">
    <w:p w:rsidR="006E722F" w:rsidRDefault="006E722F" w:rsidP="009F7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22F" w:rsidRDefault="006E722F" w:rsidP="009F7703">
      <w:pPr>
        <w:spacing w:line="240" w:lineRule="auto"/>
      </w:pPr>
      <w:r>
        <w:separator/>
      </w:r>
    </w:p>
  </w:footnote>
  <w:footnote w:type="continuationSeparator" w:id="0">
    <w:p w:rsidR="006E722F" w:rsidRDefault="006E722F" w:rsidP="009F77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95972"/>
      <w:docPartObj>
        <w:docPartGallery w:val="Page Numbers (Top of Page)"/>
        <w:docPartUnique/>
      </w:docPartObj>
    </w:sdtPr>
    <w:sdtEndPr/>
    <w:sdtContent>
      <w:p w:rsidR="00D75CFC" w:rsidRDefault="00D75CFC">
        <w:pPr>
          <w:pStyle w:val="a6"/>
          <w:jc w:val="center"/>
        </w:pPr>
      </w:p>
      <w:p w:rsidR="00DA2F69" w:rsidRDefault="00DA2F69">
        <w:pPr>
          <w:pStyle w:val="a6"/>
          <w:jc w:val="center"/>
        </w:pPr>
        <w:r>
          <w:fldChar w:fldCharType="begin"/>
        </w:r>
        <w:r>
          <w:instrText>PAGE   \* MERGEFORMAT</w:instrText>
        </w:r>
        <w:r>
          <w:fldChar w:fldCharType="separate"/>
        </w:r>
        <w:r w:rsidR="00185032">
          <w:rPr>
            <w:noProof/>
          </w:rPr>
          <w:t>3</w:t>
        </w:r>
        <w:r>
          <w:fldChar w:fldCharType="end"/>
        </w:r>
      </w:p>
    </w:sdtContent>
  </w:sdt>
  <w:p w:rsidR="00DA2F69" w:rsidRDefault="00DA2F6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0E66"/>
    <w:multiLevelType w:val="hybridMultilevel"/>
    <w:tmpl w:val="51FC874E"/>
    <w:lvl w:ilvl="0" w:tplc="E91EC9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0762734"/>
    <w:multiLevelType w:val="hybridMultilevel"/>
    <w:tmpl w:val="0512D144"/>
    <w:lvl w:ilvl="0" w:tplc="57B29F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8703F0E"/>
    <w:multiLevelType w:val="hybridMultilevel"/>
    <w:tmpl w:val="6EDA2170"/>
    <w:lvl w:ilvl="0" w:tplc="C032D044">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1729EE"/>
    <w:multiLevelType w:val="hybridMultilevel"/>
    <w:tmpl w:val="DCBEF88A"/>
    <w:lvl w:ilvl="0" w:tplc="2CFC4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6B40281"/>
    <w:multiLevelType w:val="hybridMultilevel"/>
    <w:tmpl w:val="BB645FA4"/>
    <w:lvl w:ilvl="0" w:tplc="4D5AC3E4">
      <w:start w:val="1"/>
      <w:numFmt w:val="decimal"/>
      <w:lvlText w:val="%1."/>
      <w:lvlJc w:val="left"/>
      <w:pPr>
        <w:ind w:left="1920" w:hanging="360"/>
      </w:pPr>
      <w:rPr>
        <w:rFonts w:hint="default"/>
      </w:rPr>
    </w:lvl>
    <w:lvl w:ilvl="1" w:tplc="04190019" w:tentative="1">
      <w:start w:val="1"/>
      <w:numFmt w:val="lowerLetter"/>
      <w:lvlText w:val="%2."/>
      <w:lvlJc w:val="left"/>
      <w:pPr>
        <w:ind w:left="-4731" w:hanging="360"/>
      </w:pPr>
    </w:lvl>
    <w:lvl w:ilvl="2" w:tplc="0419001B" w:tentative="1">
      <w:start w:val="1"/>
      <w:numFmt w:val="lowerRoman"/>
      <w:lvlText w:val="%3."/>
      <w:lvlJc w:val="right"/>
      <w:pPr>
        <w:ind w:left="-401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2571" w:hanging="360"/>
      </w:pPr>
    </w:lvl>
    <w:lvl w:ilvl="5" w:tplc="0419001B" w:tentative="1">
      <w:start w:val="1"/>
      <w:numFmt w:val="lowerRoman"/>
      <w:lvlText w:val="%6."/>
      <w:lvlJc w:val="right"/>
      <w:pPr>
        <w:ind w:left="-1851" w:hanging="180"/>
      </w:pPr>
    </w:lvl>
    <w:lvl w:ilvl="6" w:tplc="0419000F" w:tentative="1">
      <w:start w:val="1"/>
      <w:numFmt w:val="decimal"/>
      <w:lvlText w:val="%7."/>
      <w:lvlJc w:val="left"/>
      <w:pPr>
        <w:ind w:left="-1131" w:hanging="360"/>
      </w:pPr>
    </w:lvl>
    <w:lvl w:ilvl="7" w:tplc="04190019" w:tentative="1">
      <w:start w:val="1"/>
      <w:numFmt w:val="lowerLetter"/>
      <w:lvlText w:val="%8."/>
      <w:lvlJc w:val="left"/>
      <w:pPr>
        <w:ind w:left="-411" w:hanging="360"/>
      </w:pPr>
    </w:lvl>
    <w:lvl w:ilvl="8" w:tplc="0419001B" w:tentative="1">
      <w:start w:val="1"/>
      <w:numFmt w:val="lowerRoman"/>
      <w:lvlText w:val="%9."/>
      <w:lvlJc w:val="right"/>
      <w:pPr>
        <w:ind w:left="309" w:hanging="180"/>
      </w:pPr>
    </w:lvl>
  </w:abstractNum>
  <w:abstractNum w:abstractNumId="5" w15:restartNumberingAfterBreak="0">
    <w:nsid w:val="56FF3A5B"/>
    <w:multiLevelType w:val="hybridMultilevel"/>
    <w:tmpl w:val="059A66E2"/>
    <w:lvl w:ilvl="0" w:tplc="92F6913A">
      <w:start w:val="1"/>
      <w:numFmt w:val="decimal"/>
      <w:lvlText w:val="%1."/>
      <w:lvlJc w:val="left"/>
      <w:pPr>
        <w:ind w:left="2291" w:hanging="14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5E384ED1"/>
    <w:multiLevelType w:val="hybridMultilevel"/>
    <w:tmpl w:val="17C2BFA6"/>
    <w:lvl w:ilvl="0" w:tplc="7FFAFAE8">
      <w:start w:val="4"/>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15:restartNumberingAfterBreak="0">
    <w:nsid w:val="67B00A45"/>
    <w:multiLevelType w:val="hybridMultilevel"/>
    <w:tmpl w:val="889A1CB4"/>
    <w:lvl w:ilvl="0" w:tplc="438CA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38C0C5C"/>
    <w:multiLevelType w:val="hybridMultilevel"/>
    <w:tmpl w:val="E8EEB440"/>
    <w:lvl w:ilvl="0" w:tplc="58A65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6"/>
  </w:num>
  <w:num w:numId="3">
    <w:abstractNumId w:val="7"/>
  </w:num>
  <w:num w:numId="4">
    <w:abstractNumId w:val="5"/>
  </w:num>
  <w:num w:numId="5">
    <w:abstractNumId w:val="2"/>
  </w:num>
  <w:num w:numId="6">
    <w:abstractNumId w:val="0"/>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8F"/>
    <w:rsid w:val="00011A6A"/>
    <w:rsid w:val="00020E9C"/>
    <w:rsid w:val="00027B22"/>
    <w:rsid w:val="00035F9F"/>
    <w:rsid w:val="00035FC7"/>
    <w:rsid w:val="00047191"/>
    <w:rsid w:val="000532D8"/>
    <w:rsid w:val="000563B8"/>
    <w:rsid w:val="00056E70"/>
    <w:rsid w:val="00057643"/>
    <w:rsid w:val="0006381F"/>
    <w:rsid w:val="00063F9A"/>
    <w:rsid w:val="00064406"/>
    <w:rsid w:val="00065474"/>
    <w:rsid w:val="000673B8"/>
    <w:rsid w:val="0006748E"/>
    <w:rsid w:val="000A0049"/>
    <w:rsid w:val="000A04A6"/>
    <w:rsid w:val="000A190A"/>
    <w:rsid w:val="000B0164"/>
    <w:rsid w:val="000B1A68"/>
    <w:rsid w:val="000B6961"/>
    <w:rsid w:val="000C28E3"/>
    <w:rsid w:val="000C36E4"/>
    <w:rsid w:val="000C71F5"/>
    <w:rsid w:val="000D062D"/>
    <w:rsid w:val="000D2C92"/>
    <w:rsid w:val="000D3094"/>
    <w:rsid w:val="000E1BEC"/>
    <w:rsid w:val="000E2964"/>
    <w:rsid w:val="000E48A5"/>
    <w:rsid w:val="000E6C1B"/>
    <w:rsid w:val="000F6449"/>
    <w:rsid w:val="000F6943"/>
    <w:rsid w:val="00100611"/>
    <w:rsid w:val="0010087F"/>
    <w:rsid w:val="00102F72"/>
    <w:rsid w:val="0011175A"/>
    <w:rsid w:val="00112555"/>
    <w:rsid w:val="00112EEC"/>
    <w:rsid w:val="0011684D"/>
    <w:rsid w:val="00120370"/>
    <w:rsid w:val="00131C37"/>
    <w:rsid w:val="00140ABC"/>
    <w:rsid w:val="00140B4E"/>
    <w:rsid w:val="00143590"/>
    <w:rsid w:val="00145EA2"/>
    <w:rsid w:val="00154418"/>
    <w:rsid w:val="001544D7"/>
    <w:rsid w:val="00161255"/>
    <w:rsid w:val="00161F04"/>
    <w:rsid w:val="001621F6"/>
    <w:rsid w:val="00167128"/>
    <w:rsid w:val="00167A15"/>
    <w:rsid w:val="00175A24"/>
    <w:rsid w:val="00185032"/>
    <w:rsid w:val="00185596"/>
    <w:rsid w:val="00190358"/>
    <w:rsid w:val="00195DD9"/>
    <w:rsid w:val="001A07BC"/>
    <w:rsid w:val="001A40C0"/>
    <w:rsid w:val="001A608F"/>
    <w:rsid w:val="001A7F84"/>
    <w:rsid w:val="001C1DD8"/>
    <w:rsid w:val="001D26D1"/>
    <w:rsid w:val="001D4D12"/>
    <w:rsid w:val="001D58D9"/>
    <w:rsid w:val="001E2D6B"/>
    <w:rsid w:val="001E3E09"/>
    <w:rsid w:val="001E5840"/>
    <w:rsid w:val="001E7095"/>
    <w:rsid w:val="001F2461"/>
    <w:rsid w:val="001F3B88"/>
    <w:rsid w:val="001F589B"/>
    <w:rsid w:val="002029FA"/>
    <w:rsid w:val="00204C61"/>
    <w:rsid w:val="00222A51"/>
    <w:rsid w:val="00227EC6"/>
    <w:rsid w:val="002305D9"/>
    <w:rsid w:val="00235A3F"/>
    <w:rsid w:val="00251E47"/>
    <w:rsid w:val="002527E5"/>
    <w:rsid w:val="00254216"/>
    <w:rsid w:val="0025580C"/>
    <w:rsid w:val="002612E0"/>
    <w:rsid w:val="00276E22"/>
    <w:rsid w:val="00282EC1"/>
    <w:rsid w:val="00284678"/>
    <w:rsid w:val="002938D6"/>
    <w:rsid w:val="002945AF"/>
    <w:rsid w:val="002A02B2"/>
    <w:rsid w:val="002A3DC8"/>
    <w:rsid w:val="002B2009"/>
    <w:rsid w:val="002B53FD"/>
    <w:rsid w:val="002C07EC"/>
    <w:rsid w:val="002E0E69"/>
    <w:rsid w:val="002E1EB3"/>
    <w:rsid w:val="002F1C89"/>
    <w:rsid w:val="002F28D8"/>
    <w:rsid w:val="002F5F90"/>
    <w:rsid w:val="002F7EE8"/>
    <w:rsid w:val="00302526"/>
    <w:rsid w:val="0030537B"/>
    <w:rsid w:val="00310695"/>
    <w:rsid w:val="003158F9"/>
    <w:rsid w:val="00317BDE"/>
    <w:rsid w:val="00326482"/>
    <w:rsid w:val="003500C3"/>
    <w:rsid w:val="003511C8"/>
    <w:rsid w:val="0035211B"/>
    <w:rsid w:val="00354B75"/>
    <w:rsid w:val="00357A03"/>
    <w:rsid w:val="00360C8D"/>
    <w:rsid w:val="0036217F"/>
    <w:rsid w:val="0036472F"/>
    <w:rsid w:val="003656FB"/>
    <w:rsid w:val="00367234"/>
    <w:rsid w:val="00370143"/>
    <w:rsid w:val="00371993"/>
    <w:rsid w:val="00374859"/>
    <w:rsid w:val="003917D4"/>
    <w:rsid w:val="00391920"/>
    <w:rsid w:val="00395586"/>
    <w:rsid w:val="003A0218"/>
    <w:rsid w:val="003A05F4"/>
    <w:rsid w:val="003A07E8"/>
    <w:rsid w:val="003A6015"/>
    <w:rsid w:val="003A6068"/>
    <w:rsid w:val="003A7872"/>
    <w:rsid w:val="003B0E32"/>
    <w:rsid w:val="003B4088"/>
    <w:rsid w:val="003C07F2"/>
    <w:rsid w:val="003C1C2B"/>
    <w:rsid w:val="003C4305"/>
    <w:rsid w:val="003C461F"/>
    <w:rsid w:val="003C5021"/>
    <w:rsid w:val="003D2762"/>
    <w:rsid w:val="003D3B86"/>
    <w:rsid w:val="003D5225"/>
    <w:rsid w:val="003D7366"/>
    <w:rsid w:val="003E078E"/>
    <w:rsid w:val="003F0FE2"/>
    <w:rsid w:val="003F121A"/>
    <w:rsid w:val="003F458A"/>
    <w:rsid w:val="004007EC"/>
    <w:rsid w:val="00403699"/>
    <w:rsid w:val="00410FF9"/>
    <w:rsid w:val="00415F35"/>
    <w:rsid w:val="004200D8"/>
    <w:rsid w:val="004307C1"/>
    <w:rsid w:val="00443247"/>
    <w:rsid w:val="00443741"/>
    <w:rsid w:val="00444988"/>
    <w:rsid w:val="0044793B"/>
    <w:rsid w:val="00452892"/>
    <w:rsid w:val="00452F3A"/>
    <w:rsid w:val="00453CB1"/>
    <w:rsid w:val="00455268"/>
    <w:rsid w:val="004611C0"/>
    <w:rsid w:val="00462ABC"/>
    <w:rsid w:val="00473C21"/>
    <w:rsid w:val="00474C83"/>
    <w:rsid w:val="004772BE"/>
    <w:rsid w:val="004775E3"/>
    <w:rsid w:val="00484CDB"/>
    <w:rsid w:val="0048514A"/>
    <w:rsid w:val="004858B3"/>
    <w:rsid w:val="00486B43"/>
    <w:rsid w:val="00492501"/>
    <w:rsid w:val="004A064C"/>
    <w:rsid w:val="004B0F71"/>
    <w:rsid w:val="004B35E4"/>
    <w:rsid w:val="004B3730"/>
    <w:rsid w:val="004C0F87"/>
    <w:rsid w:val="004C13CD"/>
    <w:rsid w:val="004C3D32"/>
    <w:rsid w:val="004E37C1"/>
    <w:rsid w:val="004F44D7"/>
    <w:rsid w:val="005047D0"/>
    <w:rsid w:val="00510DFC"/>
    <w:rsid w:val="0051427F"/>
    <w:rsid w:val="00523BCD"/>
    <w:rsid w:val="0052439A"/>
    <w:rsid w:val="005304E3"/>
    <w:rsid w:val="005354FA"/>
    <w:rsid w:val="005513EF"/>
    <w:rsid w:val="00563FB6"/>
    <w:rsid w:val="00571803"/>
    <w:rsid w:val="00574B7E"/>
    <w:rsid w:val="005822EE"/>
    <w:rsid w:val="0058505B"/>
    <w:rsid w:val="00585121"/>
    <w:rsid w:val="005869A7"/>
    <w:rsid w:val="00592A17"/>
    <w:rsid w:val="00593612"/>
    <w:rsid w:val="00596063"/>
    <w:rsid w:val="005960F9"/>
    <w:rsid w:val="005A13A1"/>
    <w:rsid w:val="005B2BB3"/>
    <w:rsid w:val="005B41FD"/>
    <w:rsid w:val="005B6380"/>
    <w:rsid w:val="005B7A7C"/>
    <w:rsid w:val="005C33A0"/>
    <w:rsid w:val="005C33C2"/>
    <w:rsid w:val="005C3A73"/>
    <w:rsid w:val="005D17C7"/>
    <w:rsid w:val="005D1BAF"/>
    <w:rsid w:val="005D3062"/>
    <w:rsid w:val="005D341F"/>
    <w:rsid w:val="005D729C"/>
    <w:rsid w:val="005E6DB9"/>
    <w:rsid w:val="005F57F4"/>
    <w:rsid w:val="005F709C"/>
    <w:rsid w:val="006016D0"/>
    <w:rsid w:val="00601E38"/>
    <w:rsid w:val="00607810"/>
    <w:rsid w:val="00610E51"/>
    <w:rsid w:val="00611550"/>
    <w:rsid w:val="00613191"/>
    <w:rsid w:val="00617728"/>
    <w:rsid w:val="00622990"/>
    <w:rsid w:val="00624BEB"/>
    <w:rsid w:val="006278AE"/>
    <w:rsid w:val="00633F42"/>
    <w:rsid w:val="00636A5A"/>
    <w:rsid w:val="00637219"/>
    <w:rsid w:val="00640BDC"/>
    <w:rsid w:val="00641234"/>
    <w:rsid w:val="00641D5F"/>
    <w:rsid w:val="00647AE7"/>
    <w:rsid w:val="00654214"/>
    <w:rsid w:val="00657FC1"/>
    <w:rsid w:val="006661DE"/>
    <w:rsid w:val="00666948"/>
    <w:rsid w:val="006674AD"/>
    <w:rsid w:val="00667698"/>
    <w:rsid w:val="00674838"/>
    <w:rsid w:val="006864A0"/>
    <w:rsid w:val="00686894"/>
    <w:rsid w:val="0069463E"/>
    <w:rsid w:val="006A0071"/>
    <w:rsid w:val="006A0666"/>
    <w:rsid w:val="006A14A2"/>
    <w:rsid w:val="006B116F"/>
    <w:rsid w:val="006B59DA"/>
    <w:rsid w:val="006B7292"/>
    <w:rsid w:val="006B7981"/>
    <w:rsid w:val="006B7B77"/>
    <w:rsid w:val="006B7F54"/>
    <w:rsid w:val="006C4262"/>
    <w:rsid w:val="006D0763"/>
    <w:rsid w:val="006D2020"/>
    <w:rsid w:val="006D28BB"/>
    <w:rsid w:val="006D3410"/>
    <w:rsid w:val="006D6208"/>
    <w:rsid w:val="006D6E1F"/>
    <w:rsid w:val="006E4F52"/>
    <w:rsid w:val="006E722F"/>
    <w:rsid w:val="006E7577"/>
    <w:rsid w:val="006F031A"/>
    <w:rsid w:val="006F1040"/>
    <w:rsid w:val="006F2035"/>
    <w:rsid w:val="00713768"/>
    <w:rsid w:val="007250B2"/>
    <w:rsid w:val="0072533B"/>
    <w:rsid w:val="00725C32"/>
    <w:rsid w:val="00733A68"/>
    <w:rsid w:val="00734199"/>
    <w:rsid w:val="00734387"/>
    <w:rsid w:val="0074050B"/>
    <w:rsid w:val="007521DB"/>
    <w:rsid w:val="007526DE"/>
    <w:rsid w:val="00757FF9"/>
    <w:rsid w:val="00760BA7"/>
    <w:rsid w:val="0076218F"/>
    <w:rsid w:val="00762398"/>
    <w:rsid w:val="0076436B"/>
    <w:rsid w:val="0076744D"/>
    <w:rsid w:val="007677A5"/>
    <w:rsid w:val="00770714"/>
    <w:rsid w:val="00774FDC"/>
    <w:rsid w:val="00780771"/>
    <w:rsid w:val="00790551"/>
    <w:rsid w:val="0079199F"/>
    <w:rsid w:val="00794155"/>
    <w:rsid w:val="007963E4"/>
    <w:rsid w:val="007967A4"/>
    <w:rsid w:val="00796807"/>
    <w:rsid w:val="00796E41"/>
    <w:rsid w:val="007A10D5"/>
    <w:rsid w:val="007A4530"/>
    <w:rsid w:val="007A465D"/>
    <w:rsid w:val="007B30BF"/>
    <w:rsid w:val="007B64BF"/>
    <w:rsid w:val="007B6FAB"/>
    <w:rsid w:val="007D3FD8"/>
    <w:rsid w:val="007F20A5"/>
    <w:rsid w:val="007F4700"/>
    <w:rsid w:val="00801AED"/>
    <w:rsid w:val="00805478"/>
    <w:rsid w:val="00806105"/>
    <w:rsid w:val="00810C43"/>
    <w:rsid w:val="00811F9B"/>
    <w:rsid w:val="00813AE1"/>
    <w:rsid w:val="008146A5"/>
    <w:rsid w:val="00822E90"/>
    <w:rsid w:val="00837295"/>
    <w:rsid w:val="00842295"/>
    <w:rsid w:val="00846176"/>
    <w:rsid w:val="0085199B"/>
    <w:rsid w:val="00852911"/>
    <w:rsid w:val="008570CB"/>
    <w:rsid w:val="008575B8"/>
    <w:rsid w:val="00860CDF"/>
    <w:rsid w:val="008620AA"/>
    <w:rsid w:val="008670AE"/>
    <w:rsid w:val="008734F4"/>
    <w:rsid w:val="00882086"/>
    <w:rsid w:val="0088438C"/>
    <w:rsid w:val="00885706"/>
    <w:rsid w:val="008A05AA"/>
    <w:rsid w:val="008A3649"/>
    <w:rsid w:val="008A6AE2"/>
    <w:rsid w:val="008B1634"/>
    <w:rsid w:val="008B255F"/>
    <w:rsid w:val="008B3B4B"/>
    <w:rsid w:val="008B4FE2"/>
    <w:rsid w:val="008B6B14"/>
    <w:rsid w:val="008B6D95"/>
    <w:rsid w:val="008C7781"/>
    <w:rsid w:val="008D013E"/>
    <w:rsid w:val="008D3419"/>
    <w:rsid w:val="008D77BE"/>
    <w:rsid w:val="008E4009"/>
    <w:rsid w:val="008E44FA"/>
    <w:rsid w:val="008E6EE5"/>
    <w:rsid w:val="008F01C0"/>
    <w:rsid w:val="008F02C8"/>
    <w:rsid w:val="008F20F3"/>
    <w:rsid w:val="008F4649"/>
    <w:rsid w:val="009008F3"/>
    <w:rsid w:val="00903894"/>
    <w:rsid w:val="00910020"/>
    <w:rsid w:val="00912356"/>
    <w:rsid w:val="00914559"/>
    <w:rsid w:val="00914F2C"/>
    <w:rsid w:val="00916A13"/>
    <w:rsid w:val="0091739B"/>
    <w:rsid w:val="009251AE"/>
    <w:rsid w:val="00933429"/>
    <w:rsid w:val="00943B29"/>
    <w:rsid w:val="00952980"/>
    <w:rsid w:val="009538AC"/>
    <w:rsid w:val="00955526"/>
    <w:rsid w:val="00960184"/>
    <w:rsid w:val="0096080D"/>
    <w:rsid w:val="009627EA"/>
    <w:rsid w:val="0097095E"/>
    <w:rsid w:val="00971E60"/>
    <w:rsid w:val="009723BA"/>
    <w:rsid w:val="009753AE"/>
    <w:rsid w:val="009758C5"/>
    <w:rsid w:val="00976C32"/>
    <w:rsid w:val="00985654"/>
    <w:rsid w:val="009A2476"/>
    <w:rsid w:val="009A4C69"/>
    <w:rsid w:val="009A7917"/>
    <w:rsid w:val="009B288F"/>
    <w:rsid w:val="009B29AB"/>
    <w:rsid w:val="009B37E4"/>
    <w:rsid w:val="009B4B81"/>
    <w:rsid w:val="009B6509"/>
    <w:rsid w:val="009B714E"/>
    <w:rsid w:val="009C0593"/>
    <w:rsid w:val="009C60FA"/>
    <w:rsid w:val="009D1F55"/>
    <w:rsid w:val="009D6028"/>
    <w:rsid w:val="009E0097"/>
    <w:rsid w:val="009E3BD1"/>
    <w:rsid w:val="009F0428"/>
    <w:rsid w:val="009F1A9B"/>
    <w:rsid w:val="009F2FD3"/>
    <w:rsid w:val="009F465D"/>
    <w:rsid w:val="009F5DFA"/>
    <w:rsid w:val="009F70A0"/>
    <w:rsid w:val="009F7703"/>
    <w:rsid w:val="00A02088"/>
    <w:rsid w:val="00A02A47"/>
    <w:rsid w:val="00A123F1"/>
    <w:rsid w:val="00A24E46"/>
    <w:rsid w:val="00A32EFB"/>
    <w:rsid w:val="00A348E1"/>
    <w:rsid w:val="00A34B28"/>
    <w:rsid w:val="00A36ABE"/>
    <w:rsid w:val="00A36F04"/>
    <w:rsid w:val="00A40EA1"/>
    <w:rsid w:val="00A54B17"/>
    <w:rsid w:val="00A56E76"/>
    <w:rsid w:val="00A628D8"/>
    <w:rsid w:val="00A655BD"/>
    <w:rsid w:val="00A7536F"/>
    <w:rsid w:val="00A778C2"/>
    <w:rsid w:val="00A853A7"/>
    <w:rsid w:val="00AA29D7"/>
    <w:rsid w:val="00AA499F"/>
    <w:rsid w:val="00AA6304"/>
    <w:rsid w:val="00AA7411"/>
    <w:rsid w:val="00AA77F9"/>
    <w:rsid w:val="00AA7CB9"/>
    <w:rsid w:val="00AB03E0"/>
    <w:rsid w:val="00AB205D"/>
    <w:rsid w:val="00AB3839"/>
    <w:rsid w:val="00AB4881"/>
    <w:rsid w:val="00AB5FF3"/>
    <w:rsid w:val="00AC00F8"/>
    <w:rsid w:val="00AC1D51"/>
    <w:rsid w:val="00AC3F98"/>
    <w:rsid w:val="00AC6EA3"/>
    <w:rsid w:val="00AC6EBA"/>
    <w:rsid w:val="00AC7651"/>
    <w:rsid w:val="00AD1C9F"/>
    <w:rsid w:val="00AD32CB"/>
    <w:rsid w:val="00AD415E"/>
    <w:rsid w:val="00AD58AB"/>
    <w:rsid w:val="00AD778E"/>
    <w:rsid w:val="00AE2025"/>
    <w:rsid w:val="00AE6B5D"/>
    <w:rsid w:val="00AE6FD5"/>
    <w:rsid w:val="00AF0F36"/>
    <w:rsid w:val="00AF138D"/>
    <w:rsid w:val="00AF2BBB"/>
    <w:rsid w:val="00AF5804"/>
    <w:rsid w:val="00B04F0B"/>
    <w:rsid w:val="00B052ED"/>
    <w:rsid w:val="00B10C02"/>
    <w:rsid w:val="00B11B95"/>
    <w:rsid w:val="00B14577"/>
    <w:rsid w:val="00B15615"/>
    <w:rsid w:val="00B15DDD"/>
    <w:rsid w:val="00B23864"/>
    <w:rsid w:val="00B34E38"/>
    <w:rsid w:val="00B35097"/>
    <w:rsid w:val="00B45CFC"/>
    <w:rsid w:val="00B46B8B"/>
    <w:rsid w:val="00B53E59"/>
    <w:rsid w:val="00B56D41"/>
    <w:rsid w:val="00B6223B"/>
    <w:rsid w:val="00B627B7"/>
    <w:rsid w:val="00B63A6B"/>
    <w:rsid w:val="00B63CF1"/>
    <w:rsid w:val="00B64B9C"/>
    <w:rsid w:val="00B6718F"/>
    <w:rsid w:val="00B734D7"/>
    <w:rsid w:val="00B73CDB"/>
    <w:rsid w:val="00B73F8B"/>
    <w:rsid w:val="00B83674"/>
    <w:rsid w:val="00B83C07"/>
    <w:rsid w:val="00B85EB3"/>
    <w:rsid w:val="00B86A1B"/>
    <w:rsid w:val="00B87CF5"/>
    <w:rsid w:val="00B9442C"/>
    <w:rsid w:val="00B97176"/>
    <w:rsid w:val="00BA0B8C"/>
    <w:rsid w:val="00BC202B"/>
    <w:rsid w:val="00BC2BD2"/>
    <w:rsid w:val="00BD0500"/>
    <w:rsid w:val="00BD16DB"/>
    <w:rsid w:val="00BD3A26"/>
    <w:rsid w:val="00BD58F1"/>
    <w:rsid w:val="00BE010C"/>
    <w:rsid w:val="00BE103B"/>
    <w:rsid w:val="00BE2320"/>
    <w:rsid w:val="00BF2C7D"/>
    <w:rsid w:val="00BF2C83"/>
    <w:rsid w:val="00BF63A4"/>
    <w:rsid w:val="00C01432"/>
    <w:rsid w:val="00C13394"/>
    <w:rsid w:val="00C1550B"/>
    <w:rsid w:val="00C15982"/>
    <w:rsid w:val="00C1629F"/>
    <w:rsid w:val="00C20405"/>
    <w:rsid w:val="00C2221D"/>
    <w:rsid w:val="00C228FE"/>
    <w:rsid w:val="00C24054"/>
    <w:rsid w:val="00C30971"/>
    <w:rsid w:val="00C35041"/>
    <w:rsid w:val="00C36DF7"/>
    <w:rsid w:val="00C37D11"/>
    <w:rsid w:val="00C43767"/>
    <w:rsid w:val="00C43B88"/>
    <w:rsid w:val="00C50786"/>
    <w:rsid w:val="00C519D3"/>
    <w:rsid w:val="00C54066"/>
    <w:rsid w:val="00C544FC"/>
    <w:rsid w:val="00C63F69"/>
    <w:rsid w:val="00C71ECC"/>
    <w:rsid w:val="00C76DD2"/>
    <w:rsid w:val="00C77B1C"/>
    <w:rsid w:val="00C80363"/>
    <w:rsid w:val="00C86C36"/>
    <w:rsid w:val="00CA6379"/>
    <w:rsid w:val="00CB4514"/>
    <w:rsid w:val="00CC0985"/>
    <w:rsid w:val="00CC50F3"/>
    <w:rsid w:val="00CD3C8A"/>
    <w:rsid w:val="00CD461C"/>
    <w:rsid w:val="00CD6E7D"/>
    <w:rsid w:val="00CE25A0"/>
    <w:rsid w:val="00CE5D85"/>
    <w:rsid w:val="00CE5FFF"/>
    <w:rsid w:val="00CF10AF"/>
    <w:rsid w:val="00CF4694"/>
    <w:rsid w:val="00CF51E7"/>
    <w:rsid w:val="00CF7164"/>
    <w:rsid w:val="00CF7F4D"/>
    <w:rsid w:val="00D03F4B"/>
    <w:rsid w:val="00D05B43"/>
    <w:rsid w:val="00D10CD1"/>
    <w:rsid w:val="00D124B5"/>
    <w:rsid w:val="00D2452E"/>
    <w:rsid w:val="00D27AA1"/>
    <w:rsid w:val="00D30098"/>
    <w:rsid w:val="00D30714"/>
    <w:rsid w:val="00D32BFF"/>
    <w:rsid w:val="00D376F5"/>
    <w:rsid w:val="00D428F8"/>
    <w:rsid w:val="00D53DE5"/>
    <w:rsid w:val="00D5518A"/>
    <w:rsid w:val="00D56AEC"/>
    <w:rsid w:val="00D610AD"/>
    <w:rsid w:val="00D61CCE"/>
    <w:rsid w:val="00D62C01"/>
    <w:rsid w:val="00D65CEA"/>
    <w:rsid w:val="00D66311"/>
    <w:rsid w:val="00D66DC4"/>
    <w:rsid w:val="00D734AB"/>
    <w:rsid w:val="00D75CFC"/>
    <w:rsid w:val="00D859B9"/>
    <w:rsid w:val="00D85C41"/>
    <w:rsid w:val="00D86BE6"/>
    <w:rsid w:val="00D8760F"/>
    <w:rsid w:val="00D91C78"/>
    <w:rsid w:val="00D92278"/>
    <w:rsid w:val="00D96D55"/>
    <w:rsid w:val="00DA0817"/>
    <w:rsid w:val="00DA1853"/>
    <w:rsid w:val="00DA21CD"/>
    <w:rsid w:val="00DA2F69"/>
    <w:rsid w:val="00DA3B1A"/>
    <w:rsid w:val="00DA429F"/>
    <w:rsid w:val="00DA5EC7"/>
    <w:rsid w:val="00DB0E94"/>
    <w:rsid w:val="00DB274E"/>
    <w:rsid w:val="00DB3580"/>
    <w:rsid w:val="00DB4679"/>
    <w:rsid w:val="00DB62C7"/>
    <w:rsid w:val="00DB6BB3"/>
    <w:rsid w:val="00DC44EB"/>
    <w:rsid w:val="00DC7FE8"/>
    <w:rsid w:val="00DD1869"/>
    <w:rsid w:val="00DD456D"/>
    <w:rsid w:val="00DD7213"/>
    <w:rsid w:val="00DE0F2E"/>
    <w:rsid w:val="00DE1D86"/>
    <w:rsid w:val="00DE3A12"/>
    <w:rsid w:val="00DF33BB"/>
    <w:rsid w:val="00DF3EB3"/>
    <w:rsid w:val="00DF7084"/>
    <w:rsid w:val="00E04B66"/>
    <w:rsid w:val="00E1673D"/>
    <w:rsid w:val="00E22830"/>
    <w:rsid w:val="00E27B7F"/>
    <w:rsid w:val="00E30C1D"/>
    <w:rsid w:val="00E3264A"/>
    <w:rsid w:val="00E41C3C"/>
    <w:rsid w:val="00E42D1D"/>
    <w:rsid w:val="00E447D5"/>
    <w:rsid w:val="00E50D92"/>
    <w:rsid w:val="00E52527"/>
    <w:rsid w:val="00E62272"/>
    <w:rsid w:val="00E64757"/>
    <w:rsid w:val="00E74477"/>
    <w:rsid w:val="00E7610C"/>
    <w:rsid w:val="00E80F8A"/>
    <w:rsid w:val="00E83AF2"/>
    <w:rsid w:val="00E842A6"/>
    <w:rsid w:val="00E8598E"/>
    <w:rsid w:val="00E878E4"/>
    <w:rsid w:val="00E87C5F"/>
    <w:rsid w:val="00E91D15"/>
    <w:rsid w:val="00E93AC7"/>
    <w:rsid w:val="00EA2CA8"/>
    <w:rsid w:val="00EA2D1E"/>
    <w:rsid w:val="00EA308F"/>
    <w:rsid w:val="00EB7F61"/>
    <w:rsid w:val="00EC6223"/>
    <w:rsid w:val="00ED0E55"/>
    <w:rsid w:val="00EE7930"/>
    <w:rsid w:val="00EE7F09"/>
    <w:rsid w:val="00EF0692"/>
    <w:rsid w:val="00EF5453"/>
    <w:rsid w:val="00EF5F04"/>
    <w:rsid w:val="00EF63CA"/>
    <w:rsid w:val="00F16E91"/>
    <w:rsid w:val="00F21410"/>
    <w:rsid w:val="00F250BD"/>
    <w:rsid w:val="00F273C2"/>
    <w:rsid w:val="00F342BA"/>
    <w:rsid w:val="00F377D9"/>
    <w:rsid w:val="00F442DC"/>
    <w:rsid w:val="00F46D6F"/>
    <w:rsid w:val="00F51A7B"/>
    <w:rsid w:val="00F71C4D"/>
    <w:rsid w:val="00F72AED"/>
    <w:rsid w:val="00F7552E"/>
    <w:rsid w:val="00F8035F"/>
    <w:rsid w:val="00F830F0"/>
    <w:rsid w:val="00F86259"/>
    <w:rsid w:val="00F86ACA"/>
    <w:rsid w:val="00F91441"/>
    <w:rsid w:val="00F972FC"/>
    <w:rsid w:val="00FA3D29"/>
    <w:rsid w:val="00FA5AF5"/>
    <w:rsid w:val="00FA7576"/>
    <w:rsid w:val="00FC6125"/>
    <w:rsid w:val="00FE0A1D"/>
    <w:rsid w:val="00FE66D9"/>
    <w:rsid w:val="00FF0FDC"/>
    <w:rsid w:val="00FF279F"/>
    <w:rsid w:val="00FF4C3D"/>
    <w:rsid w:val="00FF635F"/>
    <w:rsid w:val="00FF6614"/>
    <w:rsid w:val="00FF6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1E0905-86BC-4F5F-AD56-1C89F505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4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6218F"/>
    <w:pPr>
      <w:spacing w:before="100" w:beforeAutospacing="1" w:after="100" w:afterAutospacing="1" w:line="240" w:lineRule="auto"/>
    </w:pPr>
    <w:rPr>
      <w:rFonts w:ascii="Tahoma" w:eastAsia="Times New Roman" w:hAnsi="Tahoma"/>
      <w:sz w:val="20"/>
      <w:szCs w:val="20"/>
      <w:lang w:val="en-US"/>
    </w:rPr>
  </w:style>
  <w:style w:type="paragraph" w:styleId="a3">
    <w:name w:val="List Paragraph"/>
    <w:basedOn w:val="a"/>
    <w:uiPriority w:val="34"/>
    <w:qFormat/>
    <w:rsid w:val="00622990"/>
    <w:pPr>
      <w:ind w:left="720"/>
      <w:contextualSpacing/>
    </w:pPr>
  </w:style>
  <w:style w:type="paragraph" w:styleId="a4">
    <w:name w:val="Balloon Text"/>
    <w:basedOn w:val="a"/>
    <w:link w:val="a5"/>
    <w:uiPriority w:val="99"/>
    <w:semiHidden/>
    <w:unhideWhenUsed/>
    <w:rsid w:val="00DB0E94"/>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0E94"/>
    <w:rPr>
      <w:rFonts w:ascii="Segoe UI" w:hAnsi="Segoe UI" w:cs="Segoe UI"/>
      <w:sz w:val="18"/>
      <w:szCs w:val="18"/>
    </w:rPr>
  </w:style>
  <w:style w:type="paragraph" w:styleId="a6">
    <w:name w:val="header"/>
    <w:basedOn w:val="a"/>
    <w:link w:val="a7"/>
    <w:uiPriority w:val="99"/>
    <w:unhideWhenUsed/>
    <w:rsid w:val="009F7703"/>
    <w:pPr>
      <w:tabs>
        <w:tab w:val="center" w:pos="4677"/>
        <w:tab w:val="right" w:pos="9355"/>
      </w:tabs>
      <w:spacing w:line="240" w:lineRule="auto"/>
    </w:pPr>
  </w:style>
  <w:style w:type="character" w:customStyle="1" w:styleId="a7">
    <w:name w:val="Верхний колонтитул Знак"/>
    <w:basedOn w:val="a0"/>
    <w:link w:val="a6"/>
    <w:uiPriority w:val="99"/>
    <w:rsid w:val="009F7703"/>
  </w:style>
  <w:style w:type="paragraph" w:styleId="a8">
    <w:name w:val="footer"/>
    <w:basedOn w:val="a"/>
    <w:link w:val="a9"/>
    <w:uiPriority w:val="99"/>
    <w:unhideWhenUsed/>
    <w:rsid w:val="009F7703"/>
    <w:pPr>
      <w:tabs>
        <w:tab w:val="center" w:pos="4677"/>
        <w:tab w:val="right" w:pos="9355"/>
      </w:tabs>
      <w:spacing w:line="240" w:lineRule="auto"/>
    </w:pPr>
  </w:style>
  <w:style w:type="character" w:customStyle="1" w:styleId="a9">
    <w:name w:val="Нижний колонтитул Знак"/>
    <w:basedOn w:val="a0"/>
    <w:link w:val="a8"/>
    <w:uiPriority w:val="99"/>
    <w:rsid w:val="009F7703"/>
  </w:style>
  <w:style w:type="character" w:customStyle="1" w:styleId="aa">
    <w:name w:val="Цветовое выделение"/>
    <w:rsid w:val="00860CDF"/>
    <w:rPr>
      <w:b/>
      <w:bCs/>
      <w:color w:val="000080"/>
    </w:rPr>
  </w:style>
  <w:style w:type="character" w:styleId="ab">
    <w:name w:val="Hyperlink"/>
    <w:basedOn w:val="a0"/>
    <w:uiPriority w:val="99"/>
    <w:unhideWhenUsed/>
    <w:rsid w:val="004A064C"/>
    <w:rPr>
      <w:color w:val="0000FF"/>
      <w:u w:val="single"/>
    </w:rPr>
  </w:style>
  <w:style w:type="paragraph" w:styleId="ac">
    <w:name w:val="Body Text"/>
    <w:basedOn w:val="a"/>
    <w:link w:val="ad"/>
    <w:semiHidden/>
    <w:unhideWhenUsed/>
    <w:rsid w:val="00C54066"/>
    <w:pPr>
      <w:shd w:val="clear" w:color="auto" w:fill="FFFFFF"/>
      <w:autoSpaceDE w:val="0"/>
      <w:autoSpaceDN w:val="0"/>
      <w:adjustRightInd w:val="0"/>
      <w:spacing w:line="240" w:lineRule="auto"/>
    </w:pPr>
    <w:rPr>
      <w:rFonts w:eastAsia="Times New Roman"/>
      <w:color w:val="000000"/>
      <w:szCs w:val="14"/>
      <w:lang w:val="x-none" w:eastAsia="x-none"/>
    </w:rPr>
  </w:style>
  <w:style w:type="character" w:customStyle="1" w:styleId="ad">
    <w:name w:val="Основной текст Знак"/>
    <w:basedOn w:val="a0"/>
    <w:link w:val="ac"/>
    <w:semiHidden/>
    <w:rsid w:val="00C54066"/>
    <w:rPr>
      <w:rFonts w:eastAsia="Times New Roman"/>
      <w:color w:val="000000"/>
      <w:szCs w:val="14"/>
      <w:shd w:val="clear" w:color="auto" w:fill="FFFFFF"/>
      <w:lang w:val="x-none" w:eastAsia="x-none"/>
    </w:rPr>
  </w:style>
  <w:style w:type="paragraph" w:customStyle="1" w:styleId="s3">
    <w:name w:val="s_3"/>
    <w:basedOn w:val="a"/>
    <w:rsid w:val="00DD7213"/>
    <w:pPr>
      <w:spacing w:before="100" w:beforeAutospacing="1" w:after="100" w:afterAutospacing="1" w:line="240" w:lineRule="auto"/>
    </w:pPr>
    <w:rPr>
      <w:rFonts w:eastAsia="Times New Roman"/>
      <w:sz w:val="24"/>
      <w:szCs w:val="24"/>
      <w:lang w:eastAsia="ru-RU"/>
    </w:rPr>
  </w:style>
  <w:style w:type="paragraph" w:styleId="ae">
    <w:name w:val="Normal (Web)"/>
    <w:basedOn w:val="a"/>
    <w:uiPriority w:val="99"/>
    <w:unhideWhenUsed/>
    <w:rsid w:val="00DD7213"/>
    <w:pPr>
      <w:spacing w:before="100" w:beforeAutospacing="1" w:after="100" w:afterAutospacing="1" w:line="240" w:lineRule="auto"/>
    </w:pPr>
    <w:rPr>
      <w:rFonts w:eastAsia="Times New Roman"/>
      <w:sz w:val="24"/>
      <w:szCs w:val="24"/>
      <w:lang w:eastAsia="ru-RU"/>
    </w:rPr>
  </w:style>
  <w:style w:type="character" w:styleId="af">
    <w:name w:val="page number"/>
    <w:basedOn w:val="a0"/>
    <w:rsid w:val="00492501"/>
  </w:style>
  <w:style w:type="table" w:styleId="af0">
    <w:name w:val="Table Grid"/>
    <w:basedOn w:val="a1"/>
    <w:rsid w:val="00492501"/>
    <w:pPr>
      <w:spacing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9554">
      <w:bodyDiv w:val="1"/>
      <w:marLeft w:val="0"/>
      <w:marRight w:val="0"/>
      <w:marTop w:val="0"/>
      <w:marBottom w:val="0"/>
      <w:divBdr>
        <w:top w:val="none" w:sz="0" w:space="0" w:color="auto"/>
        <w:left w:val="none" w:sz="0" w:space="0" w:color="auto"/>
        <w:bottom w:val="none" w:sz="0" w:space="0" w:color="auto"/>
        <w:right w:val="none" w:sz="0" w:space="0" w:color="auto"/>
      </w:divBdr>
    </w:div>
    <w:div w:id="111019599">
      <w:bodyDiv w:val="1"/>
      <w:marLeft w:val="0"/>
      <w:marRight w:val="0"/>
      <w:marTop w:val="0"/>
      <w:marBottom w:val="0"/>
      <w:divBdr>
        <w:top w:val="none" w:sz="0" w:space="0" w:color="auto"/>
        <w:left w:val="none" w:sz="0" w:space="0" w:color="auto"/>
        <w:bottom w:val="none" w:sz="0" w:space="0" w:color="auto"/>
        <w:right w:val="none" w:sz="0" w:space="0" w:color="auto"/>
      </w:divBdr>
    </w:div>
    <w:div w:id="381171667">
      <w:bodyDiv w:val="1"/>
      <w:marLeft w:val="0"/>
      <w:marRight w:val="0"/>
      <w:marTop w:val="0"/>
      <w:marBottom w:val="0"/>
      <w:divBdr>
        <w:top w:val="none" w:sz="0" w:space="0" w:color="auto"/>
        <w:left w:val="none" w:sz="0" w:space="0" w:color="auto"/>
        <w:bottom w:val="none" w:sz="0" w:space="0" w:color="auto"/>
        <w:right w:val="none" w:sz="0" w:space="0" w:color="auto"/>
      </w:divBdr>
    </w:div>
    <w:div w:id="421605162">
      <w:bodyDiv w:val="1"/>
      <w:marLeft w:val="0"/>
      <w:marRight w:val="0"/>
      <w:marTop w:val="0"/>
      <w:marBottom w:val="0"/>
      <w:divBdr>
        <w:top w:val="none" w:sz="0" w:space="0" w:color="auto"/>
        <w:left w:val="none" w:sz="0" w:space="0" w:color="auto"/>
        <w:bottom w:val="none" w:sz="0" w:space="0" w:color="auto"/>
        <w:right w:val="none" w:sz="0" w:space="0" w:color="auto"/>
      </w:divBdr>
    </w:div>
    <w:div w:id="866023377">
      <w:bodyDiv w:val="1"/>
      <w:marLeft w:val="0"/>
      <w:marRight w:val="0"/>
      <w:marTop w:val="0"/>
      <w:marBottom w:val="0"/>
      <w:divBdr>
        <w:top w:val="none" w:sz="0" w:space="0" w:color="auto"/>
        <w:left w:val="none" w:sz="0" w:space="0" w:color="auto"/>
        <w:bottom w:val="none" w:sz="0" w:space="0" w:color="auto"/>
        <w:right w:val="none" w:sz="0" w:space="0" w:color="auto"/>
      </w:divBdr>
    </w:div>
    <w:div w:id="1756436845">
      <w:bodyDiv w:val="1"/>
      <w:marLeft w:val="0"/>
      <w:marRight w:val="0"/>
      <w:marTop w:val="0"/>
      <w:marBottom w:val="0"/>
      <w:divBdr>
        <w:top w:val="none" w:sz="0" w:space="0" w:color="auto"/>
        <w:left w:val="none" w:sz="0" w:space="0" w:color="auto"/>
        <w:bottom w:val="none" w:sz="0" w:space="0" w:color="auto"/>
        <w:right w:val="none" w:sz="0" w:space="0" w:color="auto"/>
      </w:divBdr>
    </w:div>
    <w:div w:id="209597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C9346-39E2-4952-A489-ACF3084F5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758</Words>
  <Characters>4326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Якуба Ю.А.</cp:lastModifiedBy>
  <cp:revision>4</cp:revision>
  <cp:lastPrinted>2025-08-05T12:26:00Z</cp:lastPrinted>
  <dcterms:created xsi:type="dcterms:W3CDTF">2025-08-06T10:57:00Z</dcterms:created>
  <dcterms:modified xsi:type="dcterms:W3CDTF">2025-08-06T11:18:00Z</dcterms:modified>
</cp:coreProperties>
</file>