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ind w:left="0" w:right="0" w:firstLine="4535"/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Приложение 17</w:t>
      </w:r>
      <w:r/>
    </w:p>
    <w:p>
      <w:pPr>
        <w:ind w:left="0" w:right="0" w:firstLine="4535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решению Совета</w:t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муниципального образования 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Ленинградский муниципальный округ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 № 2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843"/>
        <w:jc w:val="right"/>
        <w:spacing w:before="0" w:after="0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pStyle w:val="833"/>
        <w:tabs>
          <w:tab w:val="left" w:pos="7290" w:leader="none"/>
        </w:tabs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pStyle w:val="843"/>
        <w:contextualSpacing/>
        <w:jc w:val="center"/>
        <w:spacing w:before="280" w:after="28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Перечень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муниципального имущества, закрепленного на праве оперативного управления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за </w:t>
      </w:r>
      <w:r>
        <w:rPr>
          <w:rFonts w:ascii="FreeSerif" w:hAnsi="FreeSerif" w:eastAsia="FreeSerif" w:cs="FreeSerif"/>
          <w:b/>
          <w:bCs/>
          <w:i w:val="0"/>
          <w:strike w:val="0"/>
          <w:color w:val="000000"/>
          <w:sz w:val="28"/>
          <w:szCs w:val="28"/>
          <w:u w:val="none"/>
        </w:rPr>
        <w:t xml:space="preserve">муниципальным бюджетным образовательным учреждением основной общеобразовательной школой № 27 им. М.С. Рогова хутора  Западного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и подлежащего передаче в безвозмездное пользование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43"/>
        <w:contextualSpacing/>
        <w:jc w:val="center"/>
        <w:spacing w:before="280" w:after="280"/>
      </w:pPr>
      <w:r/>
      <w:r/>
    </w:p>
    <w:p>
      <w:pPr>
        <w:pStyle w:val="843"/>
        <w:contextualSpacing/>
        <w:jc w:val="center"/>
        <w:spacing w:before="280" w:after="28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Нежилые помещения: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0" w:type="auto"/>
        <w:tblInd w:w="-3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46"/>
        <w:gridCol w:w="2955"/>
        <w:gridCol w:w="3524"/>
      </w:tblGrid>
      <w:tr>
        <w:tblPrEx/>
        <w:trPr>
          <w:trHeight w:val="3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46" w:type="dxa"/>
            <w:vAlign w:val="top"/>
            <w:textDirection w:val="lrTb"/>
            <w:noWrap w:val="false"/>
          </w:tcPr>
          <w:p>
            <w:pPr>
              <w:pStyle w:val="846"/>
              <w:ind w:left="0" w:right="0" w:firstLine="0"/>
              <w:spacing w:before="0" w:after="0"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Номер помещения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55" w:type="dxa"/>
            <w:vAlign w:val="top"/>
            <w:textDirection w:val="lrTb"/>
            <w:noWrap w:val="false"/>
          </w:tcPr>
          <w:p>
            <w:pPr>
              <w:pStyle w:val="846"/>
              <w:ind w:left="0" w:right="0" w:firstLine="0"/>
              <w:jc w:val="center"/>
              <w:spacing w:before="0" w:after="0"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Площадь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4" w:type="dxa"/>
            <w:vAlign w:val="top"/>
            <w:textDirection w:val="lrTb"/>
            <w:noWrap w:val="false"/>
          </w:tcPr>
          <w:p>
            <w:pPr>
              <w:pStyle w:val="846"/>
              <w:ind w:left="0" w:right="0" w:firstLine="0"/>
              <w:jc w:val="center"/>
              <w:spacing w:before="0" w:after="0"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Адрес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46" w:type="dxa"/>
            <w:vAlign w:val="top"/>
            <w:textDirection w:val="lrTb"/>
            <w:noWrap w:val="false"/>
          </w:tcPr>
          <w:p>
            <w:pPr>
              <w:pStyle w:val="833"/>
              <w:ind w:left="20" w:right="0" w:firstLine="0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1010001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55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Помещение буфета-раздаточной, площадь: 53,8 кв.м.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pStyle w:val="839"/>
              <w:jc w:val="center"/>
              <w:rPr>
                <w:rFonts w:ascii="FreeSerif" w:hAnsi="FreeSerif" w:cs="FreeSerif"/>
                <w:sz w:val="24"/>
              </w:rPr>
            </w:pPr>
            <w:r>
              <w:rPr>
                <w:rFonts w:ascii="FreeSerif" w:hAnsi="FreeSerif" w:eastAsia="FreeSerif" w:cs="FreeSerif"/>
                <w:sz w:val="24"/>
              </w:rPr>
            </w:r>
            <w:r>
              <w:rPr>
                <w:rFonts w:ascii="FreeSerif" w:hAnsi="FreeSerif" w:cs="FreeSerif"/>
                <w:sz w:val="24"/>
              </w:rPr>
            </w:r>
            <w:r>
              <w:rPr>
                <w:rFonts w:ascii="FreeSerif" w:hAnsi="FreeSerif" w:cs="Free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Ленинградский район, хутор Западный, улица Светлая, 131 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pStyle w:val="839"/>
              <w:jc w:val="center"/>
              <w:rPr>
                <w:rFonts w:ascii="FreeSerif" w:hAnsi="FreeSerif" w:cs="FreeSerif"/>
                <w:sz w:val="24"/>
              </w:rPr>
            </w:pPr>
            <w:r>
              <w:rPr>
                <w:rFonts w:ascii="FreeSerif" w:hAnsi="FreeSerif" w:eastAsia="FreeSerif" w:cs="FreeSerif"/>
                <w:sz w:val="24"/>
              </w:rPr>
            </w:r>
            <w:r>
              <w:rPr>
                <w:rFonts w:ascii="FreeSerif" w:hAnsi="FreeSerif" w:cs="FreeSerif"/>
                <w:sz w:val="24"/>
              </w:rPr>
            </w:r>
            <w:r>
              <w:rPr>
                <w:rFonts w:ascii="FreeSerif" w:hAnsi="FreeSerif" w:cs="FreeSerif"/>
                <w:sz w:val="24"/>
              </w:rPr>
            </w:r>
          </w:p>
        </w:tc>
      </w:tr>
    </w:tbl>
    <w:p>
      <w:pPr>
        <w:pStyle w:val="846"/>
        <w:jc w:val="center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46"/>
        <w:jc w:val="center"/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Технологическое и иное оборудование: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tbl>
      <w:tblPr>
        <w:tblW w:w="0" w:type="auto"/>
        <w:tblInd w:w="-3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66"/>
        <w:gridCol w:w="1890"/>
        <w:gridCol w:w="5235"/>
        <w:gridCol w:w="1346"/>
      </w:tblGrid>
      <w:tr>
        <w:tblPrEx/>
        <w:trPr>
          <w:trHeight w:val="6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66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№ п/п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Инвентарный номер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5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Наименование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Кол-во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66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106000004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5" w:type="dxa"/>
            <w:vAlign w:val="center"/>
            <w:textDirection w:val="lrTb"/>
            <w:noWrap w:val="false"/>
          </w:tcPr>
          <w:p>
            <w:pPr>
              <w:pStyle w:val="843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Водонагреватель накопительный POLARIS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66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106000129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43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Ванна моечная ВМО 2/430-0,8(вся нерж960х530х870мм ,глуб 300мм)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66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106000130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43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Ванна моечная ВМО 2/430-0,8(вся нерж960х530х870мм ,глуб 300мм)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66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106000131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43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Стеллаж для тарелок СКТН-2(сетки хромированные,каркас нержав,2 полки-70 шт)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66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106000132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43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Стеллаж для стаканов(сетки хромированные,каркас нержав,2 полки-70 шт)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66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106000133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43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Стеллаж кухонный СКК-710х610 (полка нержавеющая,каркас оцинкованный,4 полки-710х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66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106633139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43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самовар электрический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66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1106000013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43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электроплита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66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43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ванна моечная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66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106633138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43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мультиварка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66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106633100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43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Водонагреватель накопительный POLARIS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1166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90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43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Табурет для столовой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spacing w:before="280" w:after="0" w:line="276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jc w:val="both"/>
      </w:pPr>
      <w:r/>
      <w:r/>
    </w:p>
    <w:p>
      <w:pPr>
        <w:pStyle w:val="833"/>
        <w:jc w:val="both"/>
      </w:pPr>
      <w:r/>
      <w:r/>
    </w:p>
    <w:p>
      <w:pPr>
        <w:pStyle w:val="851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Заместитель главы </w:t>
      </w:r>
      <w:r/>
    </w:p>
    <w:p>
      <w:pPr>
        <w:pStyle w:val="851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Ленинградского муниципального округа, </w:t>
      </w:r>
      <w:r/>
    </w:p>
    <w:p>
      <w:pPr>
        <w:pStyle w:val="851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начальник отдела имущественных</w:t>
      </w:r>
      <w:r/>
    </w:p>
    <w:p>
      <w:pPr>
        <w:pStyle w:val="851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отношений администрации                                                                      Р.Г. Тоцкая</w:t>
      </w:r>
      <w:r/>
    </w:p>
    <w:p>
      <w:pPr>
        <w:pStyle w:val="851"/>
        <w:ind w:left="0" w:right="0" w:hanging="425"/>
        <w:jc w:val="both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rPr>
          <w:rFonts w:ascii="FreeSerif" w:hAnsi="FreeSerif" w:cs="FreeSerif"/>
          <w:sz w:val="26"/>
          <w:szCs w:val="26"/>
        </w:rPr>
      </w:pPr>
      <w:r>
        <w:rPr>
          <w:rFonts w:ascii="FreeSerif" w:hAnsi="FreeSerif" w:cs="FreeSerif"/>
          <w:sz w:val="26"/>
          <w:szCs w:val="26"/>
        </w:rPr>
      </w:r>
      <w:r>
        <w:rPr>
          <w:rFonts w:ascii="FreeSerif" w:hAnsi="FreeSerif" w:cs="FreeSerif"/>
          <w:sz w:val="26"/>
          <w:szCs w:val="26"/>
        </w:rPr>
      </w:r>
      <w:r>
        <w:rPr>
          <w:rFonts w:ascii="FreeSerif" w:hAnsi="FreeSerif" w:cs="FreeSerif"/>
          <w:sz w:val="26"/>
          <w:szCs w:val="26"/>
        </w:rPr>
      </w:r>
    </w:p>
    <w:p>
      <w:pPr>
        <w:pStyle w:val="833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sectPr>
      <w:footnotePr>
        <w:numRestart w:val="continuous"/>
      </w:footnotePr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6040504020204"/>
  </w:font>
  <w:font w:name="Courier New">
    <w:panose1 w:val="02070409020205020404"/>
  </w:font>
  <w:font w:name="FreeSerif">
    <w:panose1 w:val="02020603050405020304"/>
  </w:font>
  <w:font w:name="Liberation Sans">
    <w:panose1 w:val="020B0604020202020204"/>
  </w:font>
  <w:font w:name="Microsoft YaHei">
    <w:panose1 w:val="020B0503020203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3"/>
    <w:next w:val="833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3"/>
    <w:next w:val="833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3"/>
    <w:next w:val="833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3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3"/>
    <w:next w:val="833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3"/>
    <w:next w:val="833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3"/>
    <w:next w:val="833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3"/>
    <w:next w:val="833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3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3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3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3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3"/>
    <w:next w:val="833"/>
    <w:uiPriority w:val="99"/>
    <w:unhideWhenUsed/>
    <w:pPr>
      <w:spacing w:after="0" w:afterAutospacing="0"/>
    </w:pPr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3" w:default="1">
    <w:name w:val="Normal"/>
    <w:next w:val="833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834">
    <w:name w:val="Основной шрифт абзаца"/>
    <w:next w:val="834"/>
    <w:link w:val="833"/>
  </w:style>
  <w:style w:type="character" w:styleId="835">
    <w:name w:val=" Знак Знак"/>
    <w:next w:val="835"/>
    <w:link w:val="833"/>
    <w:rPr>
      <w:sz w:val="28"/>
      <w:szCs w:val="24"/>
      <w:lang w:val="ru-RU" w:bidi="ar-SA"/>
    </w:rPr>
  </w:style>
  <w:style w:type="character" w:styleId="836">
    <w:name w:val="WW8Num2z2"/>
    <w:next w:val="836"/>
    <w:link w:val="833"/>
  </w:style>
  <w:style w:type="character" w:styleId="837">
    <w:name w:val="Обычный (Web) Знак"/>
    <w:next w:val="837"/>
    <w:link w:val="833"/>
    <w:rPr>
      <w:sz w:val="24"/>
      <w:szCs w:val="24"/>
      <w:lang w:val="ru-RU" w:bidi="ar-SA"/>
    </w:rPr>
  </w:style>
  <w:style w:type="paragraph" w:styleId="838">
    <w:name w:val="Заголовок"/>
    <w:basedOn w:val="833"/>
    <w:next w:val="839"/>
    <w:link w:val="833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39">
    <w:name w:val="Основной текст"/>
    <w:basedOn w:val="833"/>
    <w:next w:val="839"/>
    <w:link w:val="833"/>
    <w:pPr>
      <w:jc w:val="both"/>
    </w:pPr>
    <w:rPr>
      <w:sz w:val="28"/>
    </w:rPr>
  </w:style>
  <w:style w:type="paragraph" w:styleId="840">
    <w:name w:val="Список"/>
    <w:basedOn w:val="839"/>
    <w:next w:val="840"/>
    <w:link w:val="833"/>
    <w:rPr>
      <w:rFonts w:cs="Arial"/>
    </w:rPr>
  </w:style>
  <w:style w:type="paragraph" w:styleId="841">
    <w:name w:val="Название"/>
    <w:basedOn w:val="833"/>
    <w:next w:val="841"/>
    <w:link w:val="833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2">
    <w:name w:val="Указатель"/>
    <w:basedOn w:val="833"/>
    <w:next w:val="842"/>
    <w:link w:val="833"/>
    <w:pPr>
      <w:suppressLineNumbers/>
    </w:pPr>
    <w:rPr>
      <w:rFonts w:cs="Arial"/>
    </w:rPr>
  </w:style>
  <w:style w:type="paragraph" w:styleId="843">
    <w:name w:val="Обычный (веб)"/>
    <w:basedOn w:val="833"/>
    <w:next w:val="843"/>
    <w:link w:val="833"/>
    <w:pPr>
      <w:spacing w:before="280" w:after="280"/>
    </w:pPr>
  </w:style>
  <w:style w:type="paragraph" w:styleId="844">
    <w:name w:val="ConsPlusNonformat"/>
    <w:next w:val="844"/>
    <w:link w:val="833"/>
    <w:pPr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845">
    <w:name w:val="Текст выноски"/>
    <w:basedOn w:val="833"/>
    <w:next w:val="845"/>
    <w:link w:val="833"/>
    <w:rPr>
      <w:rFonts w:ascii="Tahoma" w:hAnsi="Tahoma" w:cs="Tahoma"/>
      <w:sz w:val="16"/>
      <w:szCs w:val="16"/>
    </w:rPr>
  </w:style>
  <w:style w:type="paragraph" w:styleId="846">
    <w:name w:val="Абзац списка"/>
    <w:basedOn w:val="833"/>
    <w:next w:val="846"/>
    <w:link w:val="833"/>
    <w:pPr>
      <w:ind w:left="720" w:right="0" w:firstLine="0"/>
      <w:spacing w:before="0" w:after="200" w:line="276" w:lineRule="auto"/>
    </w:pPr>
    <w:rPr>
      <w:rFonts w:ascii="Calibri" w:hAnsi="Calibri" w:eastAsia="Calibri" w:cs="Calibri"/>
      <w:sz w:val="22"/>
      <w:szCs w:val="22"/>
    </w:rPr>
  </w:style>
  <w:style w:type="paragraph" w:styleId="847">
    <w:name w:val="Содержимое таблицы"/>
    <w:basedOn w:val="833"/>
    <w:next w:val="847"/>
    <w:link w:val="833"/>
    <w:pPr>
      <w:suppressLineNumbers/>
    </w:pPr>
  </w:style>
  <w:style w:type="paragraph" w:styleId="848">
    <w:name w:val="Заголовок таблицы"/>
    <w:basedOn w:val="847"/>
    <w:next w:val="848"/>
    <w:link w:val="833"/>
    <w:pPr>
      <w:jc w:val="center"/>
      <w:suppressLineNumbers/>
    </w:pPr>
    <w:rPr>
      <w:b/>
      <w:bCs/>
    </w:rPr>
  </w:style>
  <w:style w:type="character" w:styleId="849" w:default="1">
    <w:name w:val="Default Paragraph Font"/>
    <w:uiPriority w:val="1"/>
    <w:semiHidden/>
    <w:unhideWhenUsed/>
  </w:style>
  <w:style w:type="numbering" w:styleId="850" w:default="1">
    <w:name w:val="No List"/>
    <w:uiPriority w:val="99"/>
    <w:semiHidden/>
    <w:unhideWhenUsed/>
  </w:style>
  <w:style w:type="paragraph" w:styleId="851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elenka</dc:creator>
  <cp:revision>94</cp:revision>
  <dcterms:created xsi:type="dcterms:W3CDTF">2013-08-14T09:34:00Z</dcterms:created>
  <dcterms:modified xsi:type="dcterms:W3CDTF">2026-02-03T13:10:53Z</dcterms:modified>
</cp:coreProperties>
</file>