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4C9" w:rsidRPr="009846E4" w:rsidRDefault="00C564C9" w:rsidP="00C564C9">
      <w:pPr>
        <w:jc w:val="center"/>
        <w:rPr>
          <w:b/>
          <w:sz w:val="28"/>
          <w:szCs w:val="28"/>
        </w:rPr>
      </w:pPr>
      <w:r w:rsidRPr="009846E4">
        <w:rPr>
          <w:b/>
          <w:sz w:val="28"/>
          <w:szCs w:val="28"/>
        </w:rPr>
        <w:t>Отчет</w:t>
      </w:r>
    </w:p>
    <w:p w:rsidR="00C564C9" w:rsidRPr="009846E4" w:rsidRDefault="00C564C9" w:rsidP="00C564C9">
      <w:pPr>
        <w:jc w:val="center"/>
        <w:rPr>
          <w:b/>
          <w:sz w:val="28"/>
          <w:szCs w:val="28"/>
        </w:rPr>
      </w:pPr>
      <w:r w:rsidRPr="009846E4">
        <w:rPr>
          <w:b/>
          <w:sz w:val="28"/>
          <w:szCs w:val="28"/>
        </w:rPr>
        <w:t xml:space="preserve"> о работе контрольно-счетной палаты </w:t>
      </w:r>
    </w:p>
    <w:p w:rsidR="00C564C9" w:rsidRDefault="00C564C9" w:rsidP="00C564C9">
      <w:pPr>
        <w:jc w:val="center"/>
        <w:rPr>
          <w:b/>
          <w:sz w:val="28"/>
          <w:szCs w:val="28"/>
        </w:rPr>
      </w:pPr>
      <w:r w:rsidRPr="009846E4">
        <w:rPr>
          <w:b/>
          <w:sz w:val="28"/>
          <w:szCs w:val="28"/>
        </w:rPr>
        <w:t>муниципального образования Ленинградский район за 20</w:t>
      </w:r>
      <w:r>
        <w:rPr>
          <w:b/>
          <w:sz w:val="28"/>
          <w:szCs w:val="28"/>
        </w:rPr>
        <w:t>2</w:t>
      </w:r>
      <w:r w:rsidR="00C65FBC">
        <w:rPr>
          <w:b/>
          <w:sz w:val="28"/>
          <w:szCs w:val="28"/>
        </w:rPr>
        <w:t>3</w:t>
      </w:r>
      <w:r>
        <w:rPr>
          <w:b/>
          <w:sz w:val="28"/>
          <w:szCs w:val="28"/>
        </w:rPr>
        <w:t xml:space="preserve"> </w:t>
      </w:r>
      <w:r w:rsidRPr="009846E4">
        <w:rPr>
          <w:b/>
          <w:sz w:val="28"/>
          <w:szCs w:val="28"/>
        </w:rPr>
        <w:t xml:space="preserve"> год</w:t>
      </w:r>
    </w:p>
    <w:p w:rsidR="00C564C9" w:rsidRDefault="00C564C9" w:rsidP="00C564C9">
      <w:pPr>
        <w:jc w:val="center"/>
        <w:rPr>
          <w:b/>
          <w:sz w:val="28"/>
          <w:szCs w:val="28"/>
        </w:rPr>
      </w:pPr>
    </w:p>
    <w:p w:rsidR="00C564C9" w:rsidRPr="009A68AE" w:rsidRDefault="00C564C9" w:rsidP="00C564C9">
      <w:pPr>
        <w:widowControl w:val="0"/>
        <w:autoSpaceDE w:val="0"/>
        <w:autoSpaceDN w:val="0"/>
        <w:adjustRightInd w:val="0"/>
        <w:ind w:firstLine="851"/>
        <w:jc w:val="both"/>
        <w:rPr>
          <w:spacing w:val="-2"/>
          <w:sz w:val="28"/>
          <w:szCs w:val="28"/>
        </w:rPr>
      </w:pPr>
      <w:r>
        <w:rPr>
          <w:spacing w:val="-2"/>
          <w:sz w:val="28"/>
          <w:szCs w:val="28"/>
        </w:rPr>
        <w:t>Отчёт о деятельности к</w:t>
      </w:r>
      <w:r w:rsidRPr="009A68AE">
        <w:rPr>
          <w:spacing w:val="-2"/>
          <w:sz w:val="28"/>
          <w:szCs w:val="28"/>
        </w:rPr>
        <w:t xml:space="preserve">онтрольно-счётной палаты муниципального образования </w:t>
      </w:r>
      <w:r>
        <w:rPr>
          <w:spacing w:val="-2"/>
          <w:sz w:val="28"/>
          <w:szCs w:val="28"/>
        </w:rPr>
        <w:t xml:space="preserve">Ленинградский район </w:t>
      </w:r>
      <w:r w:rsidRPr="009A68AE">
        <w:rPr>
          <w:spacing w:val="-2"/>
          <w:sz w:val="28"/>
          <w:szCs w:val="28"/>
        </w:rPr>
        <w:t xml:space="preserve"> за 20</w:t>
      </w:r>
      <w:r>
        <w:rPr>
          <w:spacing w:val="-2"/>
          <w:sz w:val="28"/>
          <w:szCs w:val="28"/>
        </w:rPr>
        <w:t>2</w:t>
      </w:r>
      <w:r w:rsidR="00BC358B">
        <w:rPr>
          <w:spacing w:val="-2"/>
          <w:sz w:val="28"/>
          <w:szCs w:val="28"/>
        </w:rPr>
        <w:t>3</w:t>
      </w:r>
      <w:r w:rsidRPr="009A68AE">
        <w:rPr>
          <w:spacing w:val="-2"/>
          <w:sz w:val="28"/>
          <w:szCs w:val="28"/>
        </w:rPr>
        <w:t xml:space="preserve"> год представляется на рассмотрение </w:t>
      </w:r>
      <w:r>
        <w:rPr>
          <w:spacing w:val="-2"/>
          <w:sz w:val="28"/>
          <w:szCs w:val="28"/>
        </w:rPr>
        <w:t xml:space="preserve">Совета муниципального образования Ленинградский район </w:t>
      </w:r>
      <w:r w:rsidRPr="009A68AE">
        <w:rPr>
          <w:spacing w:val="-2"/>
          <w:sz w:val="28"/>
          <w:szCs w:val="28"/>
        </w:rPr>
        <w:t xml:space="preserve">во исполнение </w:t>
      </w:r>
      <w:hyperlink r:id="rId8" w:history="1">
        <w:r w:rsidRPr="00C65FBC">
          <w:rPr>
            <w:rStyle w:val="a6"/>
            <w:color w:val="auto"/>
            <w:spacing w:val="-2"/>
            <w:sz w:val="28"/>
            <w:szCs w:val="28"/>
            <w:u w:val="none"/>
          </w:rPr>
          <w:t>статьи 19</w:t>
        </w:r>
      </w:hyperlink>
      <w:r w:rsidRPr="00C65FBC">
        <w:rPr>
          <w:spacing w:val="-2"/>
          <w:sz w:val="28"/>
          <w:szCs w:val="28"/>
        </w:rPr>
        <w:t xml:space="preserve"> </w:t>
      </w:r>
      <w:r w:rsidRPr="009A68AE">
        <w:rPr>
          <w:spacing w:val="-2"/>
          <w:sz w:val="28"/>
          <w:szCs w:val="28"/>
        </w:rPr>
        <w:t>Федерального закона от 07.02.2011</w:t>
      </w:r>
      <w:r>
        <w:rPr>
          <w:spacing w:val="-2"/>
          <w:sz w:val="28"/>
          <w:szCs w:val="28"/>
        </w:rPr>
        <w:t>г.</w:t>
      </w:r>
      <w:r w:rsidRPr="009A68AE">
        <w:rPr>
          <w:spacing w:val="-2"/>
          <w:sz w:val="28"/>
          <w:szCs w:val="28"/>
        </w:rPr>
        <w:t xml:space="preserve"> № 6-ФЗ «Об общих принципах организации и деятельности контрольно-счётных органов субъектов Российской Федерац</w:t>
      </w:r>
      <w:r w:rsidR="003E67E7">
        <w:rPr>
          <w:spacing w:val="-2"/>
          <w:sz w:val="28"/>
          <w:szCs w:val="28"/>
        </w:rPr>
        <w:t>ии и муниципальных образований»</w:t>
      </w:r>
      <w:r>
        <w:rPr>
          <w:spacing w:val="-2"/>
          <w:sz w:val="28"/>
          <w:szCs w:val="28"/>
        </w:rPr>
        <w:t xml:space="preserve">, </w:t>
      </w:r>
      <w:hyperlink r:id="rId9" w:history="1">
        <w:r w:rsidRPr="00C65FBC">
          <w:rPr>
            <w:rStyle w:val="a6"/>
            <w:color w:val="auto"/>
            <w:spacing w:val="-2"/>
            <w:sz w:val="28"/>
            <w:szCs w:val="28"/>
            <w:u w:val="none"/>
          </w:rPr>
          <w:t>статьи 14</w:t>
        </w:r>
      </w:hyperlink>
      <w:r w:rsidRPr="009A68AE">
        <w:rPr>
          <w:spacing w:val="-2"/>
          <w:sz w:val="28"/>
          <w:szCs w:val="28"/>
        </w:rPr>
        <w:t xml:space="preserve"> Положения о </w:t>
      </w:r>
      <w:r>
        <w:rPr>
          <w:spacing w:val="-2"/>
          <w:sz w:val="28"/>
          <w:szCs w:val="28"/>
        </w:rPr>
        <w:t>к</w:t>
      </w:r>
      <w:r w:rsidRPr="009A68AE">
        <w:rPr>
          <w:spacing w:val="-2"/>
          <w:sz w:val="28"/>
          <w:szCs w:val="28"/>
        </w:rPr>
        <w:t xml:space="preserve">онтрольно-счётной палате муниципального образования </w:t>
      </w:r>
      <w:r w:rsidR="003E67E7">
        <w:rPr>
          <w:spacing w:val="-2"/>
          <w:sz w:val="28"/>
          <w:szCs w:val="28"/>
        </w:rPr>
        <w:t>Ленинградский район</w:t>
      </w:r>
      <w:r w:rsidRPr="009A68AE">
        <w:rPr>
          <w:spacing w:val="-2"/>
          <w:sz w:val="28"/>
          <w:szCs w:val="28"/>
        </w:rPr>
        <w:t xml:space="preserve">, утверждённого решением </w:t>
      </w:r>
      <w:r>
        <w:rPr>
          <w:spacing w:val="-2"/>
          <w:sz w:val="28"/>
          <w:szCs w:val="28"/>
        </w:rPr>
        <w:t xml:space="preserve">Совета муниципального образования Ленинградский район </w:t>
      </w:r>
      <w:r w:rsidRPr="009A68AE">
        <w:rPr>
          <w:spacing w:val="-2"/>
          <w:sz w:val="28"/>
          <w:szCs w:val="28"/>
        </w:rPr>
        <w:t>от 2</w:t>
      </w:r>
      <w:r>
        <w:rPr>
          <w:spacing w:val="-2"/>
          <w:sz w:val="28"/>
          <w:szCs w:val="28"/>
        </w:rPr>
        <w:t>8</w:t>
      </w:r>
      <w:r w:rsidRPr="009A68AE">
        <w:rPr>
          <w:spacing w:val="-2"/>
          <w:sz w:val="28"/>
          <w:szCs w:val="28"/>
        </w:rPr>
        <w:t>.10.201</w:t>
      </w:r>
      <w:r>
        <w:rPr>
          <w:spacing w:val="-2"/>
          <w:sz w:val="28"/>
          <w:szCs w:val="28"/>
        </w:rPr>
        <w:t>1г.</w:t>
      </w:r>
      <w:r w:rsidRPr="009A68AE">
        <w:rPr>
          <w:spacing w:val="-2"/>
          <w:sz w:val="28"/>
          <w:szCs w:val="28"/>
        </w:rPr>
        <w:t xml:space="preserve"> № </w:t>
      </w:r>
      <w:r w:rsidR="003E67E7">
        <w:rPr>
          <w:spacing w:val="-2"/>
          <w:sz w:val="28"/>
          <w:szCs w:val="28"/>
        </w:rPr>
        <w:t>60 (</w:t>
      </w:r>
      <w:r>
        <w:rPr>
          <w:spacing w:val="-2"/>
          <w:sz w:val="28"/>
          <w:szCs w:val="28"/>
        </w:rPr>
        <w:t>с изм. от  28.10.2021г. №76)</w:t>
      </w:r>
      <w:r w:rsidRPr="009A68AE">
        <w:rPr>
          <w:spacing w:val="-2"/>
          <w:sz w:val="28"/>
          <w:szCs w:val="28"/>
        </w:rPr>
        <w:t>.</w:t>
      </w:r>
    </w:p>
    <w:p w:rsidR="00570168" w:rsidRDefault="00C564C9" w:rsidP="00C564C9">
      <w:pPr>
        <w:widowControl w:val="0"/>
        <w:autoSpaceDE w:val="0"/>
        <w:autoSpaceDN w:val="0"/>
        <w:adjustRightInd w:val="0"/>
        <w:ind w:firstLine="851"/>
        <w:contextualSpacing/>
        <w:jc w:val="both"/>
        <w:rPr>
          <w:sz w:val="28"/>
          <w:szCs w:val="28"/>
        </w:rPr>
      </w:pPr>
      <w:r w:rsidRPr="00DE6EB8">
        <w:rPr>
          <w:sz w:val="28"/>
          <w:szCs w:val="28"/>
        </w:rPr>
        <w:t>В</w:t>
      </w:r>
      <w:r>
        <w:rPr>
          <w:sz w:val="28"/>
          <w:szCs w:val="28"/>
        </w:rPr>
        <w:t xml:space="preserve"> </w:t>
      </w:r>
      <w:r w:rsidRPr="00DE6EB8">
        <w:rPr>
          <w:sz w:val="28"/>
          <w:szCs w:val="28"/>
        </w:rPr>
        <w:t xml:space="preserve"> представленном</w:t>
      </w:r>
      <w:r>
        <w:rPr>
          <w:sz w:val="28"/>
          <w:szCs w:val="28"/>
        </w:rPr>
        <w:t xml:space="preserve"> </w:t>
      </w:r>
      <w:r w:rsidRPr="00DE6EB8">
        <w:rPr>
          <w:sz w:val="28"/>
          <w:szCs w:val="28"/>
        </w:rPr>
        <w:t xml:space="preserve"> отчёте отражены основные направления деятельности </w:t>
      </w:r>
      <w:r w:rsidRPr="00C70641">
        <w:rPr>
          <w:rStyle w:val="10"/>
          <w:sz w:val="28"/>
          <w:szCs w:val="28"/>
        </w:rPr>
        <w:t xml:space="preserve">контрольно-счетной палаты </w:t>
      </w:r>
      <w:r>
        <w:rPr>
          <w:rStyle w:val="10"/>
          <w:sz w:val="28"/>
          <w:szCs w:val="28"/>
        </w:rPr>
        <w:t>муниципального образования Ленинградский район ( далее - к</w:t>
      </w:r>
      <w:r w:rsidRPr="00C70641">
        <w:rPr>
          <w:rStyle w:val="10"/>
          <w:sz w:val="28"/>
          <w:szCs w:val="28"/>
        </w:rPr>
        <w:t>онтрольно-счетная палата</w:t>
      </w:r>
      <w:r>
        <w:rPr>
          <w:rStyle w:val="10"/>
          <w:sz w:val="28"/>
          <w:szCs w:val="28"/>
        </w:rPr>
        <w:t xml:space="preserve">, палата) </w:t>
      </w:r>
      <w:r w:rsidRPr="00DE6EB8">
        <w:rPr>
          <w:sz w:val="28"/>
          <w:szCs w:val="28"/>
        </w:rPr>
        <w:t>в 20</w:t>
      </w:r>
      <w:r>
        <w:rPr>
          <w:sz w:val="28"/>
          <w:szCs w:val="28"/>
        </w:rPr>
        <w:t>2</w:t>
      </w:r>
      <w:r w:rsidR="00570168">
        <w:rPr>
          <w:sz w:val="28"/>
          <w:szCs w:val="28"/>
        </w:rPr>
        <w:t>3</w:t>
      </w:r>
      <w:r w:rsidRPr="00DE6EB8">
        <w:rPr>
          <w:sz w:val="28"/>
          <w:szCs w:val="28"/>
        </w:rPr>
        <w:t xml:space="preserve"> году, информация о количестве проведённых контрольных и экспертно-аналитических мероприятий, их общих результатах, о принятых объектами проверок мерах по устранению выявленных нарушений и недостатков</w:t>
      </w:r>
      <w:r>
        <w:rPr>
          <w:sz w:val="28"/>
          <w:szCs w:val="28"/>
        </w:rPr>
        <w:t xml:space="preserve">. </w:t>
      </w:r>
      <w:r w:rsidRPr="00EB11B5">
        <w:rPr>
          <w:sz w:val="28"/>
          <w:szCs w:val="28"/>
        </w:rPr>
        <w:t xml:space="preserve"> </w:t>
      </w:r>
    </w:p>
    <w:p w:rsidR="00C564C9" w:rsidRDefault="00C564C9" w:rsidP="00C564C9">
      <w:pPr>
        <w:widowControl w:val="0"/>
        <w:autoSpaceDE w:val="0"/>
        <w:autoSpaceDN w:val="0"/>
        <w:adjustRightInd w:val="0"/>
        <w:ind w:firstLine="851"/>
        <w:contextualSpacing/>
        <w:jc w:val="both"/>
        <w:rPr>
          <w:sz w:val="28"/>
          <w:szCs w:val="28"/>
        </w:rPr>
      </w:pPr>
      <w:r w:rsidRPr="00DE6EB8">
        <w:rPr>
          <w:sz w:val="28"/>
          <w:szCs w:val="28"/>
        </w:rPr>
        <w:t>При</w:t>
      </w:r>
      <w:r w:rsidR="003D0EAF">
        <w:rPr>
          <w:sz w:val="28"/>
          <w:szCs w:val="28"/>
        </w:rPr>
        <w:t xml:space="preserve"> </w:t>
      </w:r>
      <w:r w:rsidRPr="00DE6EB8">
        <w:rPr>
          <w:sz w:val="28"/>
          <w:szCs w:val="28"/>
        </w:rPr>
        <w:t xml:space="preserve"> классификации нарушений использован</w:t>
      </w:r>
      <w:r>
        <w:rPr>
          <w:sz w:val="28"/>
          <w:szCs w:val="28"/>
        </w:rPr>
        <w:t xml:space="preserve"> </w:t>
      </w:r>
      <w:r w:rsidRPr="00DE6EB8">
        <w:rPr>
          <w:sz w:val="28"/>
          <w:szCs w:val="28"/>
        </w:rPr>
        <w:t>К</w:t>
      </w:r>
      <w:r>
        <w:rPr>
          <w:sz w:val="28"/>
          <w:szCs w:val="28"/>
        </w:rPr>
        <w:t>лассификатор нарушений,</w:t>
      </w:r>
      <w:r w:rsidRPr="00A34715">
        <w:rPr>
          <w:sz w:val="28"/>
          <w:szCs w:val="28"/>
        </w:rPr>
        <w:t xml:space="preserve"> выявляемых в ходе внешнего муниципального финансового контроля в Краснодарском крае</w:t>
      </w:r>
      <w:r>
        <w:rPr>
          <w:sz w:val="28"/>
          <w:szCs w:val="28"/>
        </w:rPr>
        <w:t>, утверждё</w:t>
      </w:r>
      <w:r w:rsidRPr="00DE6EB8">
        <w:rPr>
          <w:sz w:val="28"/>
          <w:szCs w:val="28"/>
        </w:rPr>
        <w:t xml:space="preserve">нный </w:t>
      </w:r>
      <w:r>
        <w:rPr>
          <w:sz w:val="28"/>
          <w:szCs w:val="28"/>
        </w:rPr>
        <w:t>решением Совета муниципальных контрольно-счётных органов Краснодарского края  от 2</w:t>
      </w:r>
      <w:r w:rsidR="005D6E6E">
        <w:rPr>
          <w:sz w:val="28"/>
          <w:szCs w:val="28"/>
        </w:rPr>
        <w:t>8</w:t>
      </w:r>
      <w:r>
        <w:rPr>
          <w:sz w:val="28"/>
          <w:szCs w:val="28"/>
        </w:rPr>
        <w:t>.0</w:t>
      </w:r>
      <w:r w:rsidR="005D6E6E">
        <w:rPr>
          <w:sz w:val="28"/>
          <w:szCs w:val="28"/>
        </w:rPr>
        <w:t>4</w:t>
      </w:r>
      <w:r>
        <w:rPr>
          <w:sz w:val="28"/>
          <w:szCs w:val="28"/>
        </w:rPr>
        <w:t>.202</w:t>
      </w:r>
      <w:r w:rsidR="005D6E6E">
        <w:rPr>
          <w:sz w:val="28"/>
          <w:szCs w:val="28"/>
        </w:rPr>
        <w:t>1</w:t>
      </w:r>
      <w:r>
        <w:rPr>
          <w:sz w:val="28"/>
          <w:szCs w:val="28"/>
        </w:rPr>
        <w:t xml:space="preserve"> года.</w:t>
      </w:r>
    </w:p>
    <w:p w:rsidR="00C564C9" w:rsidRPr="00DE6EB8" w:rsidRDefault="00C564C9" w:rsidP="00C564C9">
      <w:pPr>
        <w:widowControl w:val="0"/>
        <w:autoSpaceDE w:val="0"/>
        <w:autoSpaceDN w:val="0"/>
        <w:adjustRightInd w:val="0"/>
        <w:ind w:firstLine="851"/>
        <w:contextualSpacing/>
        <w:jc w:val="both"/>
        <w:rPr>
          <w:sz w:val="28"/>
          <w:szCs w:val="28"/>
        </w:rPr>
      </w:pPr>
      <w:r>
        <w:rPr>
          <w:sz w:val="28"/>
          <w:szCs w:val="28"/>
        </w:rPr>
        <w:t>В отчете отражены итоги организационной и информационной деятельности, а также приоритетные направления деятельности палаты в 202</w:t>
      </w:r>
      <w:r w:rsidR="005D6E6E">
        <w:rPr>
          <w:sz w:val="28"/>
          <w:szCs w:val="28"/>
        </w:rPr>
        <w:t>4</w:t>
      </w:r>
      <w:r>
        <w:rPr>
          <w:sz w:val="28"/>
          <w:szCs w:val="28"/>
        </w:rPr>
        <w:t xml:space="preserve"> году.</w:t>
      </w:r>
    </w:p>
    <w:p w:rsidR="00C564C9" w:rsidRDefault="00C564C9" w:rsidP="00C564C9">
      <w:pPr>
        <w:ind w:firstLine="708"/>
        <w:jc w:val="both"/>
        <w:rPr>
          <w:rStyle w:val="10"/>
          <w:sz w:val="28"/>
          <w:szCs w:val="28"/>
        </w:rPr>
      </w:pPr>
      <w:r w:rsidRPr="00C70641">
        <w:rPr>
          <w:rStyle w:val="10"/>
          <w:sz w:val="28"/>
          <w:szCs w:val="28"/>
        </w:rPr>
        <w:t>Контрольно-счетная палата</w:t>
      </w:r>
      <w:r>
        <w:rPr>
          <w:rStyle w:val="10"/>
          <w:sz w:val="28"/>
          <w:szCs w:val="28"/>
        </w:rPr>
        <w:t xml:space="preserve">, </w:t>
      </w:r>
      <w:r w:rsidRPr="00C70641">
        <w:rPr>
          <w:rStyle w:val="10"/>
          <w:sz w:val="28"/>
          <w:szCs w:val="28"/>
        </w:rPr>
        <w:t xml:space="preserve"> </w:t>
      </w:r>
      <w:r>
        <w:rPr>
          <w:rStyle w:val="10"/>
          <w:sz w:val="28"/>
          <w:szCs w:val="28"/>
        </w:rPr>
        <w:t xml:space="preserve">являясь постоянно действующим органом внешнего муниципального финансового контроля,  с организационной и функциональной независимостью </w:t>
      </w:r>
      <w:r w:rsidRPr="00C70641">
        <w:rPr>
          <w:rStyle w:val="10"/>
          <w:sz w:val="28"/>
          <w:szCs w:val="28"/>
        </w:rPr>
        <w:t>осуществляет свою деятельность на основе принципов законности, независимо</w:t>
      </w:r>
      <w:r>
        <w:rPr>
          <w:rStyle w:val="10"/>
          <w:sz w:val="28"/>
          <w:szCs w:val="28"/>
        </w:rPr>
        <w:t xml:space="preserve">сти, объективности и гласности, подотчетна Совету муниципального образования Ленинградский район. </w:t>
      </w:r>
      <w:r w:rsidRPr="00C70641">
        <w:rPr>
          <w:rStyle w:val="10"/>
          <w:sz w:val="28"/>
          <w:szCs w:val="28"/>
        </w:rPr>
        <w:t xml:space="preserve">Отчет является одной из форм реализации принципа гласности, который ежегодно представляется в </w:t>
      </w:r>
      <w:r>
        <w:rPr>
          <w:rStyle w:val="10"/>
          <w:sz w:val="28"/>
          <w:szCs w:val="28"/>
        </w:rPr>
        <w:t>Совет муниципального образования Ленинградский район</w:t>
      </w:r>
      <w:r w:rsidRPr="00C70641">
        <w:rPr>
          <w:rStyle w:val="10"/>
          <w:sz w:val="28"/>
          <w:szCs w:val="28"/>
        </w:rPr>
        <w:t xml:space="preserve"> и главе</w:t>
      </w:r>
      <w:r w:rsidRPr="001C4446">
        <w:rPr>
          <w:rStyle w:val="10"/>
          <w:sz w:val="28"/>
          <w:szCs w:val="28"/>
        </w:rPr>
        <w:t xml:space="preserve"> </w:t>
      </w:r>
      <w:r>
        <w:rPr>
          <w:rStyle w:val="10"/>
          <w:sz w:val="28"/>
          <w:szCs w:val="28"/>
        </w:rPr>
        <w:t>муниципального образования Ленинградский район</w:t>
      </w:r>
      <w:r w:rsidRPr="004A6FE4">
        <w:rPr>
          <w:rStyle w:val="10"/>
          <w:sz w:val="28"/>
          <w:szCs w:val="28"/>
        </w:rPr>
        <w:t>, а также подлежит размещению в сети  Интернет  в целях обеспечения доступа к информации о своей деятельности .</w:t>
      </w:r>
      <w:r>
        <w:rPr>
          <w:rStyle w:val="10"/>
          <w:sz w:val="28"/>
          <w:szCs w:val="28"/>
        </w:rPr>
        <w:t xml:space="preserve"> </w:t>
      </w:r>
    </w:p>
    <w:p w:rsidR="005D6E6E" w:rsidRDefault="005D6E6E" w:rsidP="00C564C9">
      <w:pPr>
        <w:ind w:firstLine="708"/>
        <w:jc w:val="both"/>
        <w:rPr>
          <w:rStyle w:val="10"/>
          <w:sz w:val="28"/>
          <w:szCs w:val="28"/>
        </w:rPr>
      </w:pPr>
      <w:r>
        <w:rPr>
          <w:rStyle w:val="10"/>
          <w:sz w:val="28"/>
          <w:szCs w:val="28"/>
        </w:rPr>
        <w:t>Структура палаты утверждена решением Совета МО Ленинградский район от 19.02.2021 г. №16 в составе председателя и двух инспекторов, структура и штатная численность палаты не изменялись.</w:t>
      </w:r>
    </w:p>
    <w:p w:rsidR="00570168" w:rsidRDefault="00570168" w:rsidP="00570168">
      <w:pPr>
        <w:ind w:firstLine="708"/>
        <w:jc w:val="center"/>
        <w:rPr>
          <w:sz w:val="28"/>
          <w:szCs w:val="28"/>
        </w:rPr>
      </w:pPr>
    </w:p>
    <w:p w:rsidR="00570168" w:rsidRPr="00032EE4" w:rsidRDefault="00570168" w:rsidP="00570168">
      <w:pPr>
        <w:ind w:firstLine="708"/>
        <w:jc w:val="center"/>
        <w:rPr>
          <w:b/>
          <w:sz w:val="28"/>
          <w:szCs w:val="28"/>
        </w:rPr>
      </w:pPr>
      <w:r w:rsidRPr="00032EE4">
        <w:rPr>
          <w:b/>
          <w:sz w:val="28"/>
          <w:szCs w:val="28"/>
        </w:rPr>
        <w:t>1. Основные итоги работы в отчетном году</w:t>
      </w:r>
    </w:p>
    <w:p w:rsidR="00570168" w:rsidRPr="00E30299" w:rsidRDefault="00570168" w:rsidP="00570168">
      <w:pPr>
        <w:pStyle w:val="a3"/>
        <w:ind w:firstLine="708"/>
        <w:jc w:val="both"/>
        <w:rPr>
          <w:rFonts w:ascii="Times New Roman" w:eastAsia="Times New Roman" w:hAnsi="Times New Roman"/>
          <w:sz w:val="28"/>
          <w:szCs w:val="28"/>
          <w:lang w:eastAsia="ru-RU"/>
        </w:rPr>
      </w:pPr>
      <w:r w:rsidRPr="00E30299">
        <w:rPr>
          <w:rFonts w:ascii="Times New Roman" w:eastAsia="Times New Roman" w:hAnsi="Times New Roman"/>
          <w:sz w:val="28"/>
          <w:szCs w:val="28"/>
          <w:lang w:eastAsia="ru-RU"/>
        </w:rPr>
        <w:t xml:space="preserve">Всего в отчетном периоде было проведено </w:t>
      </w:r>
      <w:r w:rsidR="001D5533" w:rsidRPr="00E30299">
        <w:rPr>
          <w:rFonts w:ascii="Times New Roman" w:eastAsia="Times New Roman" w:hAnsi="Times New Roman"/>
          <w:sz w:val="28"/>
          <w:szCs w:val="28"/>
          <w:lang w:eastAsia="ru-RU"/>
        </w:rPr>
        <w:t>60</w:t>
      </w:r>
      <w:r w:rsidRPr="00E30299">
        <w:rPr>
          <w:rFonts w:ascii="Times New Roman" w:eastAsia="Times New Roman" w:hAnsi="Times New Roman"/>
          <w:color w:val="FF0000"/>
          <w:sz w:val="28"/>
          <w:szCs w:val="28"/>
          <w:lang w:eastAsia="ru-RU"/>
        </w:rPr>
        <w:t xml:space="preserve"> </w:t>
      </w:r>
      <w:r w:rsidRPr="00E30299">
        <w:rPr>
          <w:rFonts w:ascii="Times New Roman" w:eastAsia="Times New Roman" w:hAnsi="Times New Roman"/>
          <w:sz w:val="28"/>
          <w:szCs w:val="28"/>
          <w:lang w:eastAsia="ru-RU"/>
        </w:rPr>
        <w:t xml:space="preserve"> мероприятий , в том числе </w:t>
      </w:r>
      <w:r w:rsidR="001D5533" w:rsidRPr="00E30299">
        <w:rPr>
          <w:rFonts w:ascii="Times New Roman" w:eastAsia="Times New Roman" w:hAnsi="Times New Roman"/>
          <w:sz w:val="28"/>
          <w:szCs w:val="28"/>
          <w:lang w:eastAsia="ru-RU"/>
        </w:rPr>
        <w:t>27</w:t>
      </w:r>
      <w:r w:rsidRPr="00E30299">
        <w:rPr>
          <w:rFonts w:ascii="Times New Roman" w:eastAsia="Times New Roman" w:hAnsi="Times New Roman"/>
          <w:color w:val="FF0000"/>
          <w:sz w:val="28"/>
          <w:szCs w:val="28"/>
          <w:lang w:eastAsia="ru-RU"/>
        </w:rPr>
        <w:t xml:space="preserve"> </w:t>
      </w:r>
      <w:r w:rsidRPr="00E30299">
        <w:rPr>
          <w:rFonts w:ascii="Times New Roman" w:eastAsia="Times New Roman" w:hAnsi="Times New Roman"/>
          <w:sz w:val="28"/>
          <w:szCs w:val="28"/>
          <w:lang w:eastAsia="ru-RU"/>
        </w:rPr>
        <w:t xml:space="preserve"> контрольных  мероприяти</w:t>
      </w:r>
      <w:r w:rsidR="00E30299" w:rsidRPr="00E30299">
        <w:rPr>
          <w:rFonts w:ascii="Times New Roman" w:eastAsia="Times New Roman" w:hAnsi="Times New Roman"/>
          <w:sz w:val="28"/>
          <w:szCs w:val="28"/>
          <w:lang w:eastAsia="ru-RU"/>
        </w:rPr>
        <w:t xml:space="preserve">й </w:t>
      </w:r>
      <w:r w:rsidRPr="00E30299">
        <w:rPr>
          <w:rFonts w:ascii="Times New Roman" w:eastAsia="Times New Roman" w:hAnsi="Times New Roman"/>
          <w:sz w:val="28"/>
          <w:szCs w:val="28"/>
          <w:lang w:eastAsia="ru-RU"/>
        </w:rPr>
        <w:t xml:space="preserve"> и </w:t>
      </w:r>
      <w:r w:rsidR="00E30299" w:rsidRPr="00E30299">
        <w:rPr>
          <w:rFonts w:ascii="Times New Roman" w:eastAsia="Times New Roman" w:hAnsi="Times New Roman"/>
          <w:sz w:val="28"/>
          <w:szCs w:val="28"/>
          <w:lang w:eastAsia="ru-RU"/>
        </w:rPr>
        <w:t xml:space="preserve"> </w:t>
      </w:r>
      <w:r w:rsidR="001D5533" w:rsidRPr="00E30299">
        <w:rPr>
          <w:rFonts w:ascii="Times New Roman" w:eastAsia="Times New Roman" w:hAnsi="Times New Roman"/>
          <w:sz w:val="28"/>
          <w:szCs w:val="28"/>
          <w:lang w:eastAsia="ru-RU"/>
        </w:rPr>
        <w:t>33</w:t>
      </w:r>
      <w:r w:rsidRPr="00E30299">
        <w:rPr>
          <w:rFonts w:ascii="Times New Roman" w:eastAsia="Times New Roman" w:hAnsi="Times New Roman"/>
          <w:color w:val="FF0000"/>
          <w:sz w:val="28"/>
          <w:szCs w:val="28"/>
          <w:lang w:eastAsia="ru-RU"/>
        </w:rPr>
        <w:t xml:space="preserve"> </w:t>
      </w:r>
      <w:r w:rsidR="00E30299" w:rsidRPr="00E30299">
        <w:rPr>
          <w:rFonts w:ascii="Times New Roman" w:eastAsia="Times New Roman" w:hAnsi="Times New Roman"/>
          <w:sz w:val="28"/>
          <w:szCs w:val="28"/>
          <w:lang w:eastAsia="ru-RU"/>
        </w:rPr>
        <w:t>экспертно-аналитических , в</w:t>
      </w:r>
      <w:r w:rsidRPr="00E30299">
        <w:rPr>
          <w:rFonts w:ascii="Times New Roman" w:eastAsia="Times New Roman" w:hAnsi="Times New Roman"/>
          <w:sz w:val="28"/>
          <w:szCs w:val="28"/>
          <w:lang w:eastAsia="ru-RU"/>
        </w:rPr>
        <w:t xml:space="preserve"> </w:t>
      </w:r>
      <w:r w:rsidR="00E30299" w:rsidRPr="00E30299">
        <w:rPr>
          <w:rFonts w:ascii="Times New Roman" w:eastAsia="Times New Roman" w:hAnsi="Times New Roman"/>
          <w:sz w:val="28"/>
          <w:szCs w:val="28"/>
          <w:lang w:eastAsia="ru-RU"/>
        </w:rPr>
        <w:t xml:space="preserve">том числе </w:t>
      </w:r>
      <w:r w:rsidRPr="00E30299">
        <w:rPr>
          <w:rFonts w:ascii="Times New Roman" w:eastAsia="Times New Roman" w:hAnsi="Times New Roman"/>
          <w:sz w:val="28"/>
          <w:szCs w:val="28"/>
          <w:lang w:eastAsia="ru-RU"/>
        </w:rPr>
        <w:t>1</w:t>
      </w:r>
      <w:r w:rsidR="001D5533" w:rsidRPr="00E30299">
        <w:rPr>
          <w:rFonts w:ascii="Times New Roman" w:eastAsia="Times New Roman" w:hAnsi="Times New Roman"/>
          <w:sz w:val="28"/>
          <w:szCs w:val="28"/>
          <w:lang w:eastAsia="ru-RU"/>
        </w:rPr>
        <w:t>8</w:t>
      </w:r>
      <w:r w:rsidR="00E30299" w:rsidRPr="00E30299">
        <w:rPr>
          <w:rFonts w:ascii="Times New Roman" w:eastAsia="Times New Roman" w:hAnsi="Times New Roman"/>
          <w:sz w:val="28"/>
          <w:szCs w:val="28"/>
          <w:lang w:eastAsia="ru-RU"/>
        </w:rPr>
        <w:t xml:space="preserve"> мероприятий проведены с  </w:t>
      </w:r>
      <w:r w:rsidR="00016F67">
        <w:rPr>
          <w:rFonts w:ascii="Times New Roman" w:eastAsia="Times New Roman" w:hAnsi="Times New Roman"/>
          <w:sz w:val="28"/>
          <w:szCs w:val="28"/>
          <w:lang w:eastAsia="ru-RU"/>
        </w:rPr>
        <w:t xml:space="preserve">элементами </w:t>
      </w:r>
      <w:r w:rsidR="00E30299" w:rsidRPr="00E30299">
        <w:rPr>
          <w:rFonts w:ascii="Times New Roman" w:eastAsia="Times New Roman" w:hAnsi="Times New Roman"/>
          <w:sz w:val="28"/>
          <w:szCs w:val="28"/>
          <w:lang w:eastAsia="ru-RU"/>
        </w:rPr>
        <w:t>аудит</w:t>
      </w:r>
      <w:r w:rsidR="00016F67">
        <w:rPr>
          <w:rFonts w:ascii="Times New Roman" w:eastAsia="Times New Roman" w:hAnsi="Times New Roman"/>
          <w:sz w:val="28"/>
          <w:szCs w:val="28"/>
          <w:lang w:eastAsia="ru-RU"/>
        </w:rPr>
        <w:t>а</w:t>
      </w:r>
      <w:r w:rsidR="00E30299" w:rsidRPr="00E30299">
        <w:rPr>
          <w:rFonts w:ascii="Times New Roman" w:eastAsia="Times New Roman" w:hAnsi="Times New Roman"/>
          <w:sz w:val="28"/>
          <w:szCs w:val="28"/>
          <w:lang w:eastAsia="ru-RU"/>
        </w:rPr>
        <w:t xml:space="preserve">  в сфере закупок.</w:t>
      </w:r>
      <w:r w:rsidRPr="00E30299">
        <w:rPr>
          <w:rFonts w:ascii="Times New Roman" w:eastAsia="Times New Roman" w:hAnsi="Times New Roman"/>
          <w:sz w:val="28"/>
          <w:szCs w:val="28"/>
          <w:lang w:eastAsia="ru-RU"/>
        </w:rPr>
        <w:tab/>
        <w:t xml:space="preserve">   </w:t>
      </w:r>
    </w:p>
    <w:p w:rsidR="00570168" w:rsidRPr="00E30299" w:rsidRDefault="00570168" w:rsidP="00570168">
      <w:pPr>
        <w:pStyle w:val="a3"/>
        <w:ind w:firstLine="708"/>
        <w:jc w:val="both"/>
        <w:rPr>
          <w:rFonts w:ascii="Times New Roman" w:eastAsia="Times New Roman" w:hAnsi="Times New Roman"/>
          <w:sz w:val="28"/>
          <w:szCs w:val="28"/>
          <w:lang w:eastAsia="ru-RU"/>
        </w:rPr>
      </w:pPr>
      <w:r w:rsidRPr="00E30299">
        <w:rPr>
          <w:rFonts w:ascii="Times New Roman" w:eastAsia="Times New Roman" w:hAnsi="Times New Roman"/>
          <w:sz w:val="28"/>
          <w:szCs w:val="28"/>
          <w:lang w:eastAsia="ru-RU"/>
        </w:rPr>
        <w:t xml:space="preserve">Объектами контроля  являлись  структурные и отраслевые подразделения администрации муниципального образования Ленинградский район, администрации сельских поселений, муниципальные учреждения, всего </w:t>
      </w:r>
      <w:r w:rsidR="00E30299" w:rsidRPr="00E30299">
        <w:rPr>
          <w:rFonts w:ascii="Times New Roman" w:eastAsia="Times New Roman" w:hAnsi="Times New Roman"/>
          <w:sz w:val="28"/>
          <w:szCs w:val="28"/>
          <w:lang w:eastAsia="ru-RU"/>
        </w:rPr>
        <w:t>31</w:t>
      </w:r>
      <w:r w:rsidRPr="00E30299">
        <w:rPr>
          <w:rFonts w:ascii="Times New Roman" w:eastAsia="Times New Roman" w:hAnsi="Times New Roman"/>
          <w:color w:val="FF0000"/>
          <w:sz w:val="28"/>
          <w:szCs w:val="28"/>
          <w:lang w:eastAsia="ru-RU"/>
        </w:rPr>
        <w:t xml:space="preserve"> </w:t>
      </w:r>
      <w:r w:rsidRPr="00E30299">
        <w:rPr>
          <w:rFonts w:ascii="Times New Roman" w:eastAsia="Times New Roman" w:hAnsi="Times New Roman"/>
          <w:sz w:val="28"/>
          <w:szCs w:val="28"/>
          <w:lang w:eastAsia="ru-RU"/>
        </w:rPr>
        <w:t>объект .</w:t>
      </w:r>
    </w:p>
    <w:p w:rsidR="00570168" w:rsidRPr="00E30299" w:rsidRDefault="00570168" w:rsidP="00570168">
      <w:pPr>
        <w:pStyle w:val="a3"/>
        <w:ind w:firstLine="708"/>
        <w:jc w:val="both"/>
        <w:rPr>
          <w:rFonts w:ascii="Times New Roman" w:hAnsi="Times New Roman"/>
          <w:bCs/>
          <w:sz w:val="28"/>
          <w:szCs w:val="28"/>
        </w:rPr>
      </w:pPr>
      <w:r w:rsidRPr="00E30299">
        <w:rPr>
          <w:rFonts w:ascii="Times New Roman" w:hAnsi="Times New Roman"/>
          <w:bCs/>
          <w:sz w:val="28"/>
          <w:szCs w:val="28"/>
        </w:rPr>
        <w:lastRenderedPageBreak/>
        <w:t xml:space="preserve">Объем проверенных средств в рамках контрольных мероприятий </w:t>
      </w:r>
      <w:r w:rsidRPr="00E30299">
        <w:rPr>
          <w:rFonts w:ascii="Times New Roman" w:hAnsi="Times New Roman"/>
          <w:sz w:val="28"/>
          <w:szCs w:val="28"/>
        </w:rPr>
        <w:t xml:space="preserve"> составил  </w:t>
      </w:r>
      <w:r w:rsidR="00E30299" w:rsidRPr="00E30299">
        <w:rPr>
          <w:rFonts w:ascii="Times New Roman" w:hAnsi="Times New Roman"/>
          <w:sz w:val="28"/>
          <w:szCs w:val="28"/>
        </w:rPr>
        <w:t>3166908,1</w:t>
      </w:r>
      <w:r w:rsidRPr="00E30299">
        <w:rPr>
          <w:rFonts w:ascii="Times New Roman" w:hAnsi="Times New Roman"/>
          <w:color w:val="FF0000"/>
          <w:sz w:val="28"/>
          <w:szCs w:val="28"/>
        </w:rPr>
        <w:t xml:space="preserve"> </w:t>
      </w:r>
      <w:r w:rsidRPr="00E30299">
        <w:rPr>
          <w:rFonts w:ascii="Times New Roman" w:hAnsi="Times New Roman"/>
          <w:sz w:val="28"/>
          <w:szCs w:val="28"/>
        </w:rPr>
        <w:t>тыс. рублей, в том числе включая внешнюю проверку отчета об исполнении бюджета главных распорядителей –</w:t>
      </w:r>
      <w:r w:rsidR="00E30299" w:rsidRPr="00E30299">
        <w:rPr>
          <w:rFonts w:ascii="Times New Roman" w:hAnsi="Times New Roman"/>
          <w:sz w:val="28"/>
          <w:szCs w:val="28"/>
        </w:rPr>
        <w:t>3097615,8</w:t>
      </w:r>
      <w:r w:rsidRPr="00E30299">
        <w:rPr>
          <w:rFonts w:ascii="Times New Roman" w:hAnsi="Times New Roman"/>
          <w:sz w:val="28"/>
          <w:szCs w:val="28"/>
        </w:rPr>
        <w:t xml:space="preserve"> тыс. рублей</w:t>
      </w:r>
      <w:r w:rsidRPr="00E30299">
        <w:rPr>
          <w:rFonts w:ascii="Times New Roman" w:hAnsi="Times New Roman"/>
          <w:bCs/>
          <w:sz w:val="28"/>
          <w:szCs w:val="28"/>
        </w:rPr>
        <w:t xml:space="preserve"> .</w:t>
      </w:r>
    </w:p>
    <w:p w:rsidR="00570168" w:rsidRPr="000550BE" w:rsidRDefault="00570168" w:rsidP="00570168">
      <w:pPr>
        <w:pStyle w:val="a3"/>
        <w:ind w:firstLine="708"/>
        <w:jc w:val="both"/>
        <w:rPr>
          <w:rFonts w:ascii="Times New Roman" w:hAnsi="Times New Roman"/>
          <w:sz w:val="28"/>
          <w:szCs w:val="28"/>
        </w:rPr>
      </w:pPr>
      <w:r w:rsidRPr="000550BE">
        <w:rPr>
          <w:rFonts w:ascii="Times New Roman" w:hAnsi="Times New Roman"/>
          <w:bCs/>
          <w:sz w:val="28"/>
          <w:szCs w:val="28"/>
        </w:rPr>
        <w:t xml:space="preserve">Объем проверенных средств в рамках экспертно-аналитических мероприятий   -  </w:t>
      </w:r>
      <w:r w:rsidR="00016F67">
        <w:rPr>
          <w:rFonts w:ascii="Times New Roman" w:hAnsi="Times New Roman"/>
          <w:bCs/>
          <w:sz w:val="28"/>
          <w:szCs w:val="28"/>
        </w:rPr>
        <w:t xml:space="preserve">4953958,0 тыс. рублей , </w:t>
      </w:r>
      <w:r w:rsidRPr="000550BE">
        <w:rPr>
          <w:rFonts w:ascii="Times New Roman" w:hAnsi="Times New Roman"/>
          <w:bCs/>
          <w:sz w:val="28"/>
          <w:szCs w:val="28"/>
        </w:rPr>
        <w:t xml:space="preserve"> в том числе проект муниципального бюджета</w:t>
      </w:r>
      <w:r w:rsidR="000550BE" w:rsidRPr="000550BE">
        <w:rPr>
          <w:rFonts w:ascii="Times New Roman" w:hAnsi="Times New Roman"/>
          <w:bCs/>
          <w:sz w:val="28"/>
          <w:szCs w:val="28"/>
        </w:rPr>
        <w:t xml:space="preserve"> </w:t>
      </w:r>
      <w:r w:rsidR="00016F67">
        <w:rPr>
          <w:rFonts w:ascii="Times New Roman" w:hAnsi="Times New Roman"/>
          <w:bCs/>
          <w:sz w:val="28"/>
          <w:szCs w:val="28"/>
        </w:rPr>
        <w:t>– 2256998,0</w:t>
      </w:r>
      <w:r w:rsidR="00016F67" w:rsidRPr="00016F67">
        <w:rPr>
          <w:rFonts w:ascii="Times New Roman" w:hAnsi="Times New Roman"/>
          <w:bCs/>
          <w:sz w:val="28"/>
          <w:szCs w:val="28"/>
        </w:rPr>
        <w:t xml:space="preserve"> </w:t>
      </w:r>
      <w:r w:rsidR="00016F67">
        <w:rPr>
          <w:rFonts w:ascii="Times New Roman" w:hAnsi="Times New Roman"/>
          <w:bCs/>
          <w:sz w:val="28"/>
          <w:szCs w:val="28"/>
        </w:rPr>
        <w:t>тыс. рублей</w:t>
      </w:r>
      <w:r w:rsidR="00D9446D">
        <w:rPr>
          <w:rFonts w:ascii="Times New Roman" w:hAnsi="Times New Roman"/>
          <w:bCs/>
          <w:sz w:val="28"/>
          <w:szCs w:val="28"/>
        </w:rPr>
        <w:t>, проекты бюджетов поселений – 384657,3</w:t>
      </w:r>
      <w:r w:rsidR="00D9446D" w:rsidRPr="00D9446D">
        <w:rPr>
          <w:rFonts w:ascii="Times New Roman" w:hAnsi="Times New Roman"/>
          <w:bCs/>
          <w:sz w:val="28"/>
          <w:szCs w:val="28"/>
        </w:rPr>
        <w:t xml:space="preserve"> </w:t>
      </w:r>
      <w:r w:rsidR="00D9446D">
        <w:rPr>
          <w:rFonts w:ascii="Times New Roman" w:hAnsi="Times New Roman"/>
          <w:bCs/>
          <w:sz w:val="28"/>
          <w:szCs w:val="28"/>
        </w:rPr>
        <w:t>тыс. рублей, годовая отчетность по муниципальному бюджету – 1812684,3</w:t>
      </w:r>
      <w:r w:rsidR="00D9446D" w:rsidRPr="00D9446D">
        <w:rPr>
          <w:rFonts w:ascii="Times New Roman" w:hAnsi="Times New Roman"/>
          <w:bCs/>
          <w:sz w:val="28"/>
          <w:szCs w:val="28"/>
        </w:rPr>
        <w:t xml:space="preserve"> </w:t>
      </w:r>
      <w:r w:rsidR="00D9446D">
        <w:rPr>
          <w:rFonts w:ascii="Times New Roman" w:hAnsi="Times New Roman"/>
          <w:bCs/>
          <w:sz w:val="28"/>
          <w:szCs w:val="28"/>
        </w:rPr>
        <w:t>тыс. рублей, годовая отчетность по бюджета поселений – 490188,3</w:t>
      </w:r>
      <w:r w:rsidR="00D9446D" w:rsidRPr="00D9446D">
        <w:rPr>
          <w:rFonts w:ascii="Times New Roman" w:hAnsi="Times New Roman"/>
          <w:bCs/>
          <w:sz w:val="28"/>
          <w:szCs w:val="28"/>
        </w:rPr>
        <w:t xml:space="preserve"> </w:t>
      </w:r>
      <w:r w:rsidR="00D9446D">
        <w:rPr>
          <w:rFonts w:ascii="Times New Roman" w:hAnsi="Times New Roman"/>
          <w:bCs/>
          <w:sz w:val="28"/>
          <w:szCs w:val="28"/>
        </w:rPr>
        <w:t>тыс. рублей, экспертиза муниципальных программ – 9430,1</w:t>
      </w:r>
      <w:r w:rsidR="00D9446D" w:rsidRPr="00D9446D">
        <w:rPr>
          <w:rFonts w:ascii="Times New Roman" w:hAnsi="Times New Roman"/>
          <w:bCs/>
          <w:sz w:val="28"/>
          <w:szCs w:val="28"/>
        </w:rPr>
        <w:t xml:space="preserve"> </w:t>
      </w:r>
      <w:r w:rsidR="00D9446D">
        <w:rPr>
          <w:rFonts w:ascii="Times New Roman" w:hAnsi="Times New Roman"/>
          <w:bCs/>
          <w:sz w:val="28"/>
          <w:szCs w:val="28"/>
        </w:rPr>
        <w:t>тыс. рублей.</w:t>
      </w:r>
    </w:p>
    <w:p w:rsidR="00570168" w:rsidRPr="0063705D" w:rsidRDefault="00570168" w:rsidP="00570168">
      <w:pPr>
        <w:pStyle w:val="a3"/>
        <w:ind w:firstLine="708"/>
        <w:jc w:val="both"/>
        <w:rPr>
          <w:rFonts w:ascii="Times New Roman" w:eastAsia="Times New Roman" w:hAnsi="Times New Roman"/>
          <w:sz w:val="28"/>
          <w:szCs w:val="28"/>
          <w:lang w:eastAsia="ru-RU"/>
        </w:rPr>
      </w:pPr>
      <w:r w:rsidRPr="0063705D">
        <w:rPr>
          <w:rFonts w:ascii="Times New Roman" w:eastAsia="Times New Roman" w:hAnsi="Times New Roman"/>
          <w:sz w:val="28"/>
          <w:szCs w:val="28"/>
          <w:lang w:eastAsia="ru-RU"/>
        </w:rPr>
        <w:t xml:space="preserve">Всего за отчетный период в результате контрольной и экспертно-аналитической деятельности </w:t>
      </w:r>
      <w:r w:rsidR="000550BE" w:rsidRPr="0063705D">
        <w:rPr>
          <w:rFonts w:ascii="Times New Roman" w:eastAsia="Times New Roman" w:hAnsi="Times New Roman"/>
          <w:sz w:val="28"/>
          <w:szCs w:val="28"/>
          <w:lang w:eastAsia="ru-RU"/>
        </w:rPr>
        <w:t xml:space="preserve">в соответствии с классификатором </w:t>
      </w:r>
      <w:r w:rsidRPr="0063705D">
        <w:rPr>
          <w:rFonts w:ascii="Times New Roman" w:eastAsia="Times New Roman" w:hAnsi="Times New Roman"/>
          <w:sz w:val="28"/>
          <w:szCs w:val="28"/>
          <w:lang w:eastAsia="ru-RU"/>
        </w:rPr>
        <w:t xml:space="preserve">установлено </w:t>
      </w:r>
      <w:r w:rsidR="00670CC5" w:rsidRPr="0063705D">
        <w:rPr>
          <w:rFonts w:ascii="Times New Roman" w:eastAsia="Times New Roman" w:hAnsi="Times New Roman"/>
          <w:sz w:val="28"/>
          <w:szCs w:val="28"/>
          <w:lang w:eastAsia="ru-RU"/>
        </w:rPr>
        <w:t>1369</w:t>
      </w:r>
      <w:r w:rsidRPr="0063705D">
        <w:rPr>
          <w:rFonts w:ascii="Times New Roman" w:eastAsia="Times New Roman" w:hAnsi="Times New Roman"/>
          <w:sz w:val="28"/>
          <w:szCs w:val="28"/>
          <w:lang w:eastAsia="ru-RU"/>
        </w:rPr>
        <w:t xml:space="preserve"> фактов нарушений требований законодательных и иных правовых актов РФ и Краснодарского края, а так же недостатков в работе объектов контроля.</w:t>
      </w:r>
    </w:p>
    <w:p w:rsidR="00570168" w:rsidRPr="0063705D" w:rsidRDefault="00570168" w:rsidP="00570168">
      <w:pPr>
        <w:pStyle w:val="a3"/>
        <w:ind w:firstLine="708"/>
        <w:jc w:val="both"/>
        <w:rPr>
          <w:rFonts w:ascii="Times New Roman" w:eastAsia="Times New Roman" w:hAnsi="Times New Roman"/>
          <w:sz w:val="28"/>
          <w:szCs w:val="28"/>
          <w:lang w:eastAsia="ru-RU"/>
        </w:rPr>
      </w:pPr>
      <w:r w:rsidRPr="0063705D">
        <w:rPr>
          <w:rFonts w:ascii="Times New Roman" w:eastAsia="Times New Roman" w:hAnsi="Times New Roman"/>
          <w:sz w:val="28"/>
          <w:szCs w:val="28"/>
          <w:lang w:eastAsia="ru-RU"/>
        </w:rPr>
        <w:t>За 202</w:t>
      </w:r>
      <w:r w:rsidR="000550BE" w:rsidRPr="0063705D">
        <w:rPr>
          <w:rFonts w:ascii="Times New Roman" w:eastAsia="Times New Roman" w:hAnsi="Times New Roman"/>
          <w:sz w:val="28"/>
          <w:szCs w:val="28"/>
          <w:lang w:eastAsia="ru-RU"/>
        </w:rPr>
        <w:t>3</w:t>
      </w:r>
      <w:r w:rsidRPr="0063705D">
        <w:rPr>
          <w:rFonts w:ascii="Times New Roman" w:eastAsia="Times New Roman" w:hAnsi="Times New Roman"/>
          <w:sz w:val="28"/>
          <w:szCs w:val="28"/>
          <w:lang w:eastAsia="ru-RU"/>
        </w:rPr>
        <w:t xml:space="preserve"> год в результате проверок выявлены различные нарушения и недостатки в работе на общую сумму </w:t>
      </w:r>
      <w:r w:rsidR="00D9446D">
        <w:rPr>
          <w:rFonts w:ascii="Times New Roman" w:eastAsia="Times New Roman" w:hAnsi="Times New Roman"/>
          <w:sz w:val="28"/>
          <w:szCs w:val="28"/>
          <w:lang w:eastAsia="ru-RU"/>
        </w:rPr>
        <w:t>497009,9</w:t>
      </w:r>
      <w:r w:rsidRPr="0063705D">
        <w:rPr>
          <w:rFonts w:ascii="Times New Roman" w:eastAsia="Times New Roman" w:hAnsi="Times New Roman"/>
          <w:sz w:val="28"/>
          <w:szCs w:val="28"/>
          <w:lang w:eastAsia="ru-RU"/>
        </w:rPr>
        <w:t xml:space="preserve"> тыс.рублей, в том числе: </w:t>
      </w:r>
    </w:p>
    <w:p w:rsidR="00570168" w:rsidRPr="0063705D" w:rsidRDefault="00570168" w:rsidP="00570168">
      <w:pPr>
        <w:pStyle w:val="a3"/>
        <w:ind w:firstLine="708"/>
        <w:jc w:val="both"/>
        <w:rPr>
          <w:rFonts w:ascii="Times New Roman" w:eastAsia="Times New Roman" w:hAnsi="Times New Roman"/>
          <w:sz w:val="28"/>
          <w:szCs w:val="28"/>
          <w:lang w:eastAsia="ru-RU"/>
        </w:rPr>
      </w:pPr>
      <w:r w:rsidRPr="0063705D">
        <w:rPr>
          <w:rFonts w:ascii="Times New Roman" w:eastAsia="Times New Roman" w:hAnsi="Times New Roman"/>
          <w:sz w:val="28"/>
          <w:szCs w:val="28"/>
          <w:lang w:eastAsia="ru-RU"/>
        </w:rPr>
        <w:t xml:space="preserve">- нарушения в ходе формирования бюджета – </w:t>
      </w:r>
      <w:r w:rsidR="0063705D" w:rsidRPr="0063705D">
        <w:rPr>
          <w:rFonts w:ascii="Times New Roman" w:eastAsia="Times New Roman" w:hAnsi="Times New Roman"/>
          <w:sz w:val="28"/>
          <w:szCs w:val="28"/>
          <w:lang w:eastAsia="ru-RU"/>
        </w:rPr>
        <w:t xml:space="preserve">51 </w:t>
      </w:r>
      <w:r w:rsidRPr="0063705D">
        <w:rPr>
          <w:rFonts w:ascii="Times New Roman" w:eastAsia="Times New Roman" w:hAnsi="Times New Roman"/>
          <w:sz w:val="28"/>
          <w:szCs w:val="28"/>
          <w:lang w:eastAsia="ru-RU"/>
        </w:rPr>
        <w:t>факт -</w:t>
      </w:r>
      <w:r w:rsidR="0063705D" w:rsidRPr="0063705D">
        <w:rPr>
          <w:rFonts w:ascii="Times New Roman" w:eastAsia="Times New Roman" w:hAnsi="Times New Roman"/>
          <w:sz w:val="28"/>
          <w:szCs w:val="28"/>
          <w:lang w:eastAsia="ru-RU"/>
        </w:rPr>
        <w:t>11517,2</w:t>
      </w:r>
      <w:r w:rsidRPr="0063705D">
        <w:rPr>
          <w:rFonts w:ascii="Times New Roman" w:eastAsia="Times New Roman" w:hAnsi="Times New Roman"/>
          <w:sz w:val="28"/>
          <w:szCs w:val="28"/>
          <w:lang w:eastAsia="ru-RU"/>
        </w:rPr>
        <w:t xml:space="preserve"> тыс.рублей;</w:t>
      </w:r>
    </w:p>
    <w:p w:rsidR="00570168" w:rsidRPr="0063705D" w:rsidRDefault="00570168" w:rsidP="00570168">
      <w:pPr>
        <w:pStyle w:val="a3"/>
        <w:ind w:firstLine="708"/>
        <w:jc w:val="both"/>
        <w:rPr>
          <w:rFonts w:ascii="Times New Roman" w:eastAsia="Times New Roman" w:hAnsi="Times New Roman"/>
          <w:sz w:val="28"/>
          <w:szCs w:val="28"/>
          <w:lang w:eastAsia="ru-RU"/>
        </w:rPr>
      </w:pPr>
      <w:r w:rsidRPr="0063705D">
        <w:rPr>
          <w:rFonts w:ascii="Times New Roman" w:eastAsia="Times New Roman" w:hAnsi="Times New Roman"/>
          <w:sz w:val="28"/>
          <w:szCs w:val="28"/>
          <w:lang w:eastAsia="ru-RU"/>
        </w:rPr>
        <w:t xml:space="preserve">- нарушения в ходе и исполнения бюджетов- </w:t>
      </w:r>
      <w:r w:rsidR="0063705D" w:rsidRPr="0063705D">
        <w:rPr>
          <w:rFonts w:ascii="Times New Roman" w:eastAsia="Times New Roman" w:hAnsi="Times New Roman"/>
          <w:sz w:val="28"/>
          <w:szCs w:val="28"/>
          <w:lang w:eastAsia="ru-RU"/>
        </w:rPr>
        <w:t>428</w:t>
      </w:r>
      <w:r w:rsidRPr="0063705D">
        <w:rPr>
          <w:rFonts w:ascii="Times New Roman" w:eastAsia="Times New Roman" w:hAnsi="Times New Roman"/>
          <w:sz w:val="28"/>
          <w:szCs w:val="28"/>
          <w:lang w:eastAsia="ru-RU"/>
        </w:rPr>
        <w:t xml:space="preserve"> факт</w:t>
      </w:r>
      <w:r w:rsidR="0063705D">
        <w:rPr>
          <w:rFonts w:ascii="Times New Roman" w:eastAsia="Times New Roman" w:hAnsi="Times New Roman"/>
          <w:sz w:val="28"/>
          <w:szCs w:val="28"/>
          <w:lang w:eastAsia="ru-RU"/>
        </w:rPr>
        <w:t>ов</w:t>
      </w:r>
      <w:r w:rsidRPr="0063705D">
        <w:rPr>
          <w:rFonts w:ascii="Times New Roman" w:eastAsia="Times New Roman" w:hAnsi="Times New Roman"/>
          <w:sz w:val="28"/>
          <w:szCs w:val="28"/>
          <w:lang w:eastAsia="ru-RU"/>
        </w:rPr>
        <w:t xml:space="preserve">  на сумму  </w:t>
      </w:r>
      <w:r w:rsidR="0063705D" w:rsidRPr="0063705D">
        <w:rPr>
          <w:rFonts w:ascii="Times New Roman" w:eastAsia="Times New Roman" w:hAnsi="Times New Roman"/>
          <w:sz w:val="28"/>
          <w:szCs w:val="28"/>
          <w:lang w:eastAsia="ru-RU"/>
        </w:rPr>
        <w:t>96547,6</w:t>
      </w:r>
      <w:r w:rsidRPr="0063705D">
        <w:rPr>
          <w:rFonts w:ascii="Times New Roman" w:eastAsia="Times New Roman" w:hAnsi="Times New Roman"/>
          <w:sz w:val="28"/>
          <w:szCs w:val="28"/>
          <w:lang w:eastAsia="ru-RU"/>
        </w:rPr>
        <w:t xml:space="preserve"> тыс.рублей;</w:t>
      </w:r>
    </w:p>
    <w:p w:rsidR="00570168" w:rsidRPr="0063705D" w:rsidRDefault="00570168" w:rsidP="00570168">
      <w:pPr>
        <w:pStyle w:val="a3"/>
        <w:ind w:firstLine="708"/>
        <w:jc w:val="both"/>
        <w:rPr>
          <w:rFonts w:ascii="Times New Roman" w:eastAsia="Times New Roman" w:hAnsi="Times New Roman"/>
          <w:sz w:val="28"/>
          <w:szCs w:val="28"/>
          <w:lang w:eastAsia="ru-RU"/>
        </w:rPr>
      </w:pPr>
      <w:r w:rsidRPr="0063705D">
        <w:rPr>
          <w:rFonts w:ascii="Times New Roman" w:eastAsia="Times New Roman" w:hAnsi="Times New Roman"/>
          <w:sz w:val="28"/>
          <w:szCs w:val="28"/>
          <w:lang w:eastAsia="ru-RU"/>
        </w:rPr>
        <w:t>- нарушения порядка ведения бухгалтерского учета, составления и предоставления бухгалтерской ( финансовой) отчетности –</w:t>
      </w:r>
      <w:r w:rsidR="0063705D">
        <w:rPr>
          <w:rFonts w:ascii="Times New Roman" w:eastAsia="Times New Roman" w:hAnsi="Times New Roman"/>
          <w:sz w:val="28"/>
          <w:szCs w:val="28"/>
          <w:lang w:eastAsia="ru-RU"/>
        </w:rPr>
        <w:t>851</w:t>
      </w:r>
      <w:r w:rsidRPr="0063705D">
        <w:rPr>
          <w:rFonts w:ascii="Times New Roman" w:eastAsia="Times New Roman" w:hAnsi="Times New Roman"/>
          <w:sz w:val="28"/>
          <w:szCs w:val="28"/>
          <w:lang w:eastAsia="ru-RU"/>
        </w:rPr>
        <w:t xml:space="preserve"> факт на сумму </w:t>
      </w:r>
      <w:r w:rsidR="0063705D">
        <w:rPr>
          <w:rFonts w:ascii="Times New Roman" w:eastAsia="Times New Roman" w:hAnsi="Times New Roman"/>
          <w:sz w:val="28"/>
          <w:szCs w:val="28"/>
          <w:lang w:eastAsia="ru-RU"/>
        </w:rPr>
        <w:t>376</w:t>
      </w:r>
      <w:r w:rsidR="00D9446D">
        <w:rPr>
          <w:rFonts w:ascii="Times New Roman" w:eastAsia="Times New Roman" w:hAnsi="Times New Roman"/>
          <w:sz w:val="28"/>
          <w:szCs w:val="28"/>
          <w:lang w:eastAsia="ru-RU"/>
        </w:rPr>
        <w:t>885</w:t>
      </w:r>
      <w:r w:rsidR="0063705D">
        <w:rPr>
          <w:rFonts w:ascii="Times New Roman" w:eastAsia="Times New Roman" w:hAnsi="Times New Roman"/>
          <w:sz w:val="28"/>
          <w:szCs w:val="28"/>
          <w:lang w:eastAsia="ru-RU"/>
        </w:rPr>
        <w:t>,</w:t>
      </w:r>
      <w:r w:rsidR="00D9446D">
        <w:rPr>
          <w:rFonts w:ascii="Times New Roman" w:eastAsia="Times New Roman" w:hAnsi="Times New Roman"/>
          <w:sz w:val="28"/>
          <w:szCs w:val="28"/>
          <w:lang w:eastAsia="ru-RU"/>
        </w:rPr>
        <w:t>9</w:t>
      </w:r>
      <w:r w:rsidRPr="0063705D">
        <w:rPr>
          <w:rFonts w:ascii="Times New Roman" w:eastAsia="Times New Roman" w:hAnsi="Times New Roman"/>
          <w:sz w:val="28"/>
          <w:szCs w:val="28"/>
          <w:lang w:eastAsia="ru-RU"/>
        </w:rPr>
        <w:t xml:space="preserve"> тыс.рублей;</w:t>
      </w:r>
    </w:p>
    <w:p w:rsidR="00570168" w:rsidRPr="0063705D" w:rsidRDefault="00570168" w:rsidP="00570168">
      <w:pPr>
        <w:pStyle w:val="a3"/>
        <w:ind w:firstLine="708"/>
        <w:jc w:val="both"/>
        <w:rPr>
          <w:rFonts w:ascii="Times New Roman" w:eastAsia="Times New Roman" w:hAnsi="Times New Roman"/>
          <w:sz w:val="28"/>
          <w:szCs w:val="28"/>
          <w:lang w:eastAsia="ru-RU"/>
        </w:rPr>
      </w:pPr>
      <w:r w:rsidRPr="0063705D">
        <w:rPr>
          <w:rFonts w:ascii="Times New Roman" w:eastAsia="Times New Roman" w:hAnsi="Times New Roman"/>
          <w:sz w:val="28"/>
          <w:szCs w:val="28"/>
          <w:lang w:eastAsia="ru-RU"/>
        </w:rPr>
        <w:t>- нарушения в сфере управления и распоряжения муниципальной собственностью –</w:t>
      </w:r>
      <w:r w:rsidR="0063705D" w:rsidRPr="0063705D">
        <w:rPr>
          <w:rFonts w:ascii="Times New Roman" w:eastAsia="Times New Roman" w:hAnsi="Times New Roman"/>
          <w:sz w:val="28"/>
          <w:szCs w:val="28"/>
          <w:lang w:eastAsia="ru-RU"/>
        </w:rPr>
        <w:t>2</w:t>
      </w:r>
      <w:r w:rsidRPr="0063705D">
        <w:rPr>
          <w:rFonts w:ascii="Times New Roman" w:eastAsia="Times New Roman" w:hAnsi="Times New Roman"/>
          <w:sz w:val="28"/>
          <w:szCs w:val="28"/>
          <w:lang w:eastAsia="ru-RU"/>
        </w:rPr>
        <w:t xml:space="preserve"> факта на сумму  </w:t>
      </w:r>
      <w:r w:rsidR="0063705D" w:rsidRPr="0063705D">
        <w:rPr>
          <w:rFonts w:ascii="Times New Roman" w:eastAsia="Times New Roman" w:hAnsi="Times New Roman"/>
          <w:sz w:val="28"/>
          <w:szCs w:val="28"/>
          <w:lang w:eastAsia="ru-RU"/>
        </w:rPr>
        <w:t>3388,1</w:t>
      </w:r>
      <w:r w:rsidRPr="0063705D">
        <w:rPr>
          <w:rFonts w:ascii="Times New Roman" w:eastAsia="Times New Roman" w:hAnsi="Times New Roman"/>
          <w:sz w:val="28"/>
          <w:szCs w:val="28"/>
          <w:lang w:eastAsia="ru-RU"/>
        </w:rPr>
        <w:t xml:space="preserve"> тыс. рублей;</w:t>
      </w:r>
    </w:p>
    <w:p w:rsidR="00570168" w:rsidRPr="0063705D" w:rsidRDefault="00570168" w:rsidP="00570168">
      <w:pPr>
        <w:pStyle w:val="a3"/>
        <w:ind w:firstLine="708"/>
        <w:jc w:val="both"/>
        <w:rPr>
          <w:rFonts w:ascii="Times New Roman" w:eastAsia="Times New Roman" w:hAnsi="Times New Roman"/>
          <w:sz w:val="28"/>
          <w:szCs w:val="28"/>
          <w:lang w:eastAsia="ru-RU"/>
        </w:rPr>
      </w:pPr>
      <w:r w:rsidRPr="0063705D">
        <w:rPr>
          <w:rFonts w:ascii="Times New Roman" w:eastAsia="Times New Roman" w:hAnsi="Times New Roman"/>
          <w:sz w:val="28"/>
          <w:szCs w:val="28"/>
          <w:lang w:eastAsia="ru-RU"/>
        </w:rPr>
        <w:t xml:space="preserve">- нарушения при осуществлении муниципальных закупок – </w:t>
      </w:r>
      <w:r w:rsidR="0063705D" w:rsidRPr="0063705D">
        <w:rPr>
          <w:rFonts w:ascii="Times New Roman" w:eastAsia="Times New Roman" w:hAnsi="Times New Roman"/>
          <w:sz w:val="28"/>
          <w:szCs w:val="28"/>
          <w:lang w:eastAsia="ru-RU"/>
        </w:rPr>
        <w:t xml:space="preserve">37 </w:t>
      </w:r>
      <w:r w:rsidRPr="0063705D">
        <w:rPr>
          <w:rFonts w:ascii="Times New Roman" w:eastAsia="Times New Roman" w:hAnsi="Times New Roman"/>
          <w:sz w:val="28"/>
          <w:szCs w:val="28"/>
          <w:lang w:eastAsia="ru-RU"/>
        </w:rPr>
        <w:t>факт</w:t>
      </w:r>
      <w:r w:rsidR="0063705D" w:rsidRPr="0063705D">
        <w:rPr>
          <w:rFonts w:ascii="Times New Roman" w:eastAsia="Times New Roman" w:hAnsi="Times New Roman"/>
          <w:sz w:val="28"/>
          <w:szCs w:val="28"/>
          <w:lang w:eastAsia="ru-RU"/>
        </w:rPr>
        <w:t>ов</w:t>
      </w:r>
      <w:r w:rsidRPr="0063705D">
        <w:rPr>
          <w:rFonts w:ascii="Times New Roman" w:eastAsia="Times New Roman" w:hAnsi="Times New Roman"/>
          <w:sz w:val="28"/>
          <w:szCs w:val="28"/>
          <w:lang w:eastAsia="ru-RU"/>
        </w:rPr>
        <w:t xml:space="preserve"> на сумму  </w:t>
      </w:r>
      <w:r w:rsidR="0063705D" w:rsidRPr="0063705D">
        <w:rPr>
          <w:rFonts w:ascii="Times New Roman" w:eastAsia="Times New Roman" w:hAnsi="Times New Roman"/>
          <w:sz w:val="28"/>
          <w:szCs w:val="28"/>
          <w:lang w:eastAsia="ru-RU"/>
        </w:rPr>
        <w:t>8671,1</w:t>
      </w:r>
      <w:r w:rsidRPr="0063705D">
        <w:rPr>
          <w:rFonts w:ascii="Times New Roman" w:eastAsia="Times New Roman" w:hAnsi="Times New Roman"/>
          <w:sz w:val="28"/>
          <w:szCs w:val="28"/>
          <w:lang w:eastAsia="ru-RU"/>
        </w:rPr>
        <w:t xml:space="preserve"> тыс. рублей.</w:t>
      </w:r>
    </w:p>
    <w:p w:rsidR="00570168" w:rsidRPr="0063705D" w:rsidRDefault="00570168" w:rsidP="00570168">
      <w:pPr>
        <w:pStyle w:val="a3"/>
        <w:jc w:val="both"/>
        <w:rPr>
          <w:rFonts w:ascii="Times New Roman" w:hAnsi="Times New Roman"/>
          <w:bCs/>
          <w:sz w:val="28"/>
          <w:szCs w:val="28"/>
        </w:rPr>
      </w:pPr>
      <w:r w:rsidRPr="0063705D">
        <w:rPr>
          <w:rFonts w:ascii="Times New Roman" w:hAnsi="Times New Roman"/>
          <w:bCs/>
          <w:sz w:val="28"/>
          <w:szCs w:val="28"/>
        </w:rPr>
        <w:tab/>
        <w:t>Структура выявленных нарушений на протяжении нескольких лет меняется в зависимости от тематики проведенных контрольных мероприятий.</w:t>
      </w:r>
    </w:p>
    <w:p w:rsidR="00032DD1" w:rsidRDefault="00570168" w:rsidP="00570168">
      <w:pPr>
        <w:pStyle w:val="a3"/>
        <w:jc w:val="both"/>
        <w:rPr>
          <w:rFonts w:ascii="Times New Roman" w:hAnsi="Times New Roman"/>
          <w:bCs/>
          <w:sz w:val="28"/>
          <w:szCs w:val="28"/>
        </w:rPr>
      </w:pPr>
      <w:r w:rsidRPr="0063705D">
        <w:rPr>
          <w:rFonts w:ascii="Times New Roman" w:hAnsi="Times New Roman"/>
          <w:bCs/>
          <w:sz w:val="28"/>
          <w:szCs w:val="28"/>
        </w:rPr>
        <w:t xml:space="preserve"> </w:t>
      </w:r>
      <w:r w:rsidRPr="0063705D">
        <w:rPr>
          <w:rFonts w:ascii="Times New Roman" w:hAnsi="Times New Roman"/>
          <w:bCs/>
          <w:sz w:val="28"/>
          <w:szCs w:val="28"/>
        </w:rPr>
        <w:tab/>
        <w:t>В 202</w:t>
      </w:r>
      <w:r w:rsidR="0063705D" w:rsidRPr="0063705D">
        <w:rPr>
          <w:rFonts w:ascii="Times New Roman" w:hAnsi="Times New Roman"/>
          <w:bCs/>
          <w:sz w:val="28"/>
          <w:szCs w:val="28"/>
        </w:rPr>
        <w:t>3</w:t>
      </w:r>
      <w:r w:rsidRPr="0063705D">
        <w:rPr>
          <w:rFonts w:ascii="Times New Roman" w:hAnsi="Times New Roman"/>
          <w:bCs/>
          <w:sz w:val="28"/>
          <w:szCs w:val="28"/>
        </w:rPr>
        <w:t xml:space="preserve"> году наибольший удельный вес составили нарушения выявленные при проверке отчетов об исполнении бюджетов, предоставление недостоверной отчетности, нарушение формирования и порядка использования дорожных фондов, нарушение требований к оформлению фактов хозяйственной жизни, нарушение требований к инвентаризации, нарушение порядка учета имущества</w:t>
      </w:r>
      <w:r w:rsidR="0063705D" w:rsidRPr="0063705D">
        <w:rPr>
          <w:rFonts w:ascii="Times New Roman" w:hAnsi="Times New Roman"/>
          <w:bCs/>
          <w:sz w:val="28"/>
          <w:szCs w:val="28"/>
        </w:rPr>
        <w:t>.</w:t>
      </w:r>
    </w:p>
    <w:p w:rsidR="00570168" w:rsidRDefault="00032DD1" w:rsidP="00570168">
      <w:pPr>
        <w:pStyle w:val="a3"/>
        <w:jc w:val="both"/>
        <w:rPr>
          <w:rFonts w:ascii="Times New Roman" w:hAnsi="Times New Roman"/>
          <w:bCs/>
          <w:sz w:val="28"/>
          <w:szCs w:val="28"/>
        </w:rPr>
      </w:pPr>
      <w:r>
        <w:rPr>
          <w:rFonts w:ascii="Times New Roman" w:hAnsi="Times New Roman"/>
          <w:bCs/>
          <w:sz w:val="28"/>
          <w:szCs w:val="28"/>
        </w:rPr>
        <w:tab/>
        <w:t>16 представлений палаты исполнены объектами контроля в полном объеме, 1 предписание находится на ко</w:t>
      </w:r>
      <w:r w:rsidR="005A1A0E">
        <w:rPr>
          <w:rFonts w:ascii="Times New Roman" w:hAnsi="Times New Roman"/>
          <w:bCs/>
          <w:sz w:val="28"/>
          <w:szCs w:val="28"/>
        </w:rPr>
        <w:t>н</w:t>
      </w:r>
      <w:r>
        <w:rPr>
          <w:rFonts w:ascii="Times New Roman" w:hAnsi="Times New Roman"/>
          <w:bCs/>
          <w:sz w:val="28"/>
          <w:szCs w:val="28"/>
        </w:rPr>
        <w:t>троле</w:t>
      </w:r>
      <w:r w:rsidR="00324108">
        <w:rPr>
          <w:rFonts w:ascii="Times New Roman" w:hAnsi="Times New Roman"/>
          <w:bCs/>
          <w:sz w:val="28"/>
          <w:szCs w:val="28"/>
        </w:rPr>
        <w:t>. Устранено финансовых нарушений на сумму 258,2 тыс. рублей, в том числе возвращено в бюджет 187,8 тыс. руб, доначислено и выплачено зарплаты – 70,4 тыс. руб. Возвращено в бюджет по мероприятиям прошлых лет</w:t>
      </w:r>
      <w:r w:rsidR="005A1A0E">
        <w:rPr>
          <w:rFonts w:ascii="Times New Roman" w:hAnsi="Times New Roman"/>
          <w:bCs/>
          <w:sz w:val="28"/>
          <w:szCs w:val="28"/>
        </w:rPr>
        <w:t xml:space="preserve"> </w:t>
      </w:r>
      <w:r w:rsidR="00324108">
        <w:rPr>
          <w:rFonts w:ascii="Times New Roman" w:hAnsi="Times New Roman"/>
          <w:bCs/>
          <w:sz w:val="28"/>
          <w:szCs w:val="28"/>
        </w:rPr>
        <w:t>- 72,9 тыс. руб.</w:t>
      </w:r>
      <w:r w:rsidR="00570168" w:rsidRPr="0063705D">
        <w:rPr>
          <w:rFonts w:ascii="Times New Roman" w:hAnsi="Times New Roman"/>
          <w:bCs/>
          <w:sz w:val="28"/>
          <w:szCs w:val="28"/>
        </w:rPr>
        <w:t xml:space="preserve"> </w:t>
      </w:r>
      <w:r w:rsidR="00324108">
        <w:rPr>
          <w:rFonts w:ascii="Times New Roman" w:hAnsi="Times New Roman"/>
          <w:bCs/>
          <w:sz w:val="28"/>
          <w:szCs w:val="28"/>
        </w:rPr>
        <w:t>Устранено нарушений порядка ведения бухучета на сумму 41619,4 тыс. руб, в том числе повлиявших на достоверность отчетности на сумму 39052,9 тыс. руб. Стоимость имущества, по которому устранены нарушения порядка управления и распоряжения – 2984,5 тыс. руб. Сельские поселения увеличили суммы дорожных фондов на 3773</w:t>
      </w:r>
      <w:r w:rsidR="00EC0203">
        <w:rPr>
          <w:rFonts w:ascii="Times New Roman" w:hAnsi="Times New Roman"/>
          <w:bCs/>
          <w:sz w:val="28"/>
          <w:szCs w:val="28"/>
        </w:rPr>
        <w:t>,9 тыс. рублей. Работодателями п</w:t>
      </w:r>
      <w:r w:rsidR="00324108">
        <w:rPr>
          <w:rFonts w:ascii="Times New Roman" w:hAnsi="Times New Roman"/>
          <w:bCs/>
          <w:sz w:val="28"/>
          <w:szCs w:val="28"/>
        </w:rPr>
        <w:t xml:space="preserve">ривлечено к дисциплинарной ответственности 20 человек, возбуждено 19 административных дел, в том числе 2 материала </w:t>
      </w:r>
      <w:r w:rsidR="00324108">
        <w:rPr>
          <w:rFonts w:ascii="Times New Roman" w:hAnsi="Times New Roman"/>
          <w:bCs/>
          <w:sz w:val="28"/>
          <w:szCs w:val="28"/>
        </w:rPr>
        <w:lastRenderedPageBreak/>
        <w:t xml:space="preserve">направлены в УФАС, к административной ответственности привлечено </w:t>
      </w:r>
      <w:r w:rsidR="005A1A0E">
        <w:rPr>
          <w:rFonts w:ascii="Times New Roman" w:hAnsi="Times New Roman"/>
          <w:bCs/>
          <w:sz w:val="28"/>
          <w:szCs w:val="28"/>
        </w:rPr>
        <w:t xml:space="preserve">13 должностных лиц,4 юридических лица,  </w:t>
      </w:r>
      <w:r w:rsidR="00EC0203">
        <w:rPr>
          <w:rFonts w:ascii="Times New Roman" w:hAnsi="Times New Roman"/>
          <w:bCs/>
          <w:sz w:val="28"/>
          <w:szCs w:val="28"/>
        </w:rPr>
        <w:t>назна</w:t>
      </w:r>
      <w:r w:rsidR="005A1A0E">
        <w:rPr>
          <w:rFonts w:ascii="Times New Roman" w:hAnsi="Times New Roman"/>
          <w:bCs/>
          <w:sz w:val="28"/>
          <w:szCs w:val="28"/>
        </w:rPr>
        <w:t>чено шт</w:t>
      </w:r>
      <w:r w:rsidR="00EC0203">
        <w:rPr>
          <w:rFonts w:ascii="Times New Roman" w:hAnsi="Times New Roman"/>
          <w:bCs/>
          <w:sz w:val="28"/>
          <w:szCs w:val="28"/>
        </w:rPr>
        <w:t>рафов на сумму 191823,15 рублей, оплачено 171823,15 рублей.</w:t>
      </w:r>
    </w:p>
    <w:p w:rsidR="00337670" w:rsidRDefault="00337670" w:rsidP="00337670">
      <w:pPr>
        <w:autoSpaceDE w:val="0"/>
        <w:autoSpaceDN w:val="0"/>
        <w:adjustRightInd w:val="0"/>
        <w:ind w:firstLine="709"/>
        <w:jc w:val="both"/>
        <w:rPr>
          <w:b/>
          <w:sz w:val="28"/>
          <w:szCs w:val="28"/>
        </w:rPr>
      </w:pPr>
    </w:p>
    <w:p w:rsidR="00570168" w:rsidRPr="00EA0FC0" w:rsidRDefault="00570168" w:rsidP="004B23F2">
      <w:pPr>
        <w:autoSpaceDE w:val="0"/>
        <w:autoSpaceDN w:val="0"/>
        <w:adjustRightInd w:val="0"/>
        <w:ind w:firstLine="709"/>
        <w:jc w:val="center"/>
        <w:rPr>
          <w:b/>
          <w:sz w:val="28"/>
          <w:szCs w:val="28"/>
        </w:rPr>
      </w:pPr>
      <w:r w:rsidRPr="00EA0FC0">
        <w:rPr>
          <w:b/>
          <w:sz w:val="28"/>
          <w:szCs w:val="28"/>
        </w:rPr>
        <w:t>2. Результаты контрольных мероприятий</w:t>
      </w:r>
    </w:p>
    <w:p w:rsidR="00C723B3" w:rsidRDefault="00C723B3" w:rsidP="004B23F2">
      <w:pPr>
        <w:autoSpaceDE w:val="0"/>
        <w:autoSpaceDN w:val="0"/>
        <w:adjustRightInd w:val="0"/>
        <w:ind w:firstLine="709"/>
        <w:jc w:val="center"/>
        <w:rPr>
          <w:b/>
          <w:sz w:val="28"/>
          <w:szCs w:val="28"/>
        </w:rPr>
      </w:pPr>
      <w:r w:rsidRPr="00EA0FC0">
        <w:rPr>
          <w:b/>
          <w:sz w:val="28"/>
          <w:szCs w:val="28"/>
        </w:rPr>
        <w:t>2.1 Общие результаты</w:t>
      </w:r>
    </w:p>
    <w:p w:rsidR="008C0E39" w:rsidRPr="00EA0FC0" w:rsidRDefault="008C0E39" w:rsidP="004B23F2">
      <w:pPr>
        <w:autoSpaceDE w:val="0"/>
        <w:autoSpaceDN w:val="0"/>
        <w:adjustRightInd w:val="0"/>
        <w:ind w:firstLine="709"/>
        <w:jc w:val="center"/>
        <w:rPr>
          <w:b/>
          <w:sz w:val="28"/>
          <w:szCs w:val="28"/>
        </w:rPr>
      </w:pPr>
    </w:p>
    <w:p w:rsidR="0063705D" w:rsidRDefault="0063705D" w:rsidP="0063705D">
      <w:pPr>
        <w:autoSpaceDE w:val="0"/>
        <w:autoSpaceDN w:val="0"/>
        <w:adjustRightInd w:val="0"/>
        <w:ind w:firstLine="709"/>
        <w:jc w:val="both"/>
        <w:rPr>
          <w:sz w:val="28"/>
          <w:szCs w:val="28"/>
        </w:rPr>
      </w:pPr>
      <w:r>
        <w:rPr>
          <w:sz w:val="28"/>
          <w:szCs w:val="28"/>
        </w:rPr>
        <w:t>Проведено 27  мероприятий в ходе которых контролем охвачено бюджетных средств в объеме 3166908,1 тыс. рублей,  из них в ходе:</w:t>
      </w:r>
    </w:p>
    <w:p w:rsidR="0063705D" w:rsidRDefault="0063705D" w:rsidP="0063705D">
      <w:pPr>
        <w:autoSpaceDE w:val="0"/>
        <w:autoSpaceDN w:val="0"/>
        <w:adjustRightInd w:val="0"/>
        <w:ind w:firstLine="709"/>
        <w:jc w:val="both"/>
        <w:rPr>
          <w:sz w:val="28"/>
          <w:szCs w:val="28"/>
        </w:rPr>
      </w:pPr>
      <w:r>
        <w:rPr>
          <w:sz w:val="28"/>
          <w:szCs w:val="28"/>
        </w:rPr>
        <w:t xml:space="preserve">внешней проверки годовой отчетности – 3097615,8 </w:t>
      </w:r>
      <w:r w:rsidR="0063755D">
        <w:rPr>
          <w:sz w:val="28"/>
          <w:szCs w:val="28"/>
        </w:rPr>
        <w:t>тыс. рублей;</w:t>
      </w:r>
    </w:p>
    <w:p w:rsidR="0063755D" w:rsidRDefault="0063755D" w:rsidP="0063705D">
      <w:pPr>
        <w:autoSpaceDE w:val="0"/>
        <w:autoSpaceDN w:val="0"/>
        <w:adjustRightInd w:val="0"/>
        <w:ind w:firstLine="709"/>
        <w:jc w:val="both"/>
        <w:rPr>
          <w:sz w:val="28"/>
          <w:szCs w:val="28"/>
        </w:rPr>
      </w:pPr>
      <w:r>
        <w:rPr>
          <w:sz w:val="28"/>
          <w:szCs w:val="28"/>
        </w:rPr>
        <w:t>тематических контрольных мероприятий- 69292,3</w:t>
      </w:r>
      <w:r w:rsidRPr="0063755D">
        <w:rPr>
          <w:sz w:val="28"/>
          <w:szCs w:val="28"/>
        </w:rPr>
        <w:t xml:space="preserve"> </w:t>
      </w:r>
      <w:r>
        <w:rPr>
          <w:sz w:val="28"/>
          <w:szCs w:val="28"/>
        </w:rPr>
        <w:t>тыс. рублей.</w:t>
      </w:r>
    </w:p>
    <w:p w:rsidR="0063755D" w:rsidRDefault="0063755D" w:rsidP="0063705D">
      <w:pPr>
        <w:autoSpaceDE w:val="0"/>
        <w:autoSpaceDN w:val="0"/>
        <w:adjustRightInd w:val="0"/>
        <w:ind w:firstLine="709"/>
        <w:jc w:val="both"/>
        <w:rPr>
          <w:sz w:val="28"/>
          <w:szCs w:val="28"/>
        </w:rPr>
      </w:pPr>
      <w:r>
        <w:rPr>
          <w:sz w:val="28"/>
          <w:szCs w:val="28"/>
        </w:rPr>
        <w:t>Проверено соблюдение порядка управления и распоряжения муниципальным имуществом общей стоимостью  436217,8</w:t>
      </w:r>
      <w:r w:rsidRPr="0063755D">
        <w:rPr>
          <w:sz w:val="28"/>
          <w:szCs w:val="28"/>
        </w:rPr>
        <w:t xml:space="preserve"> </w:t>
      </w:r>
      <w:r>
        <w:rPr>
          <w:sz w:val="28"/>
          <w:szCs w:val="28"/>
        </w:rPr>
        <w:t>тыс. рублей.</w:t>
      </w:r>
    </w:p>
    <w:p w:rsidR="0063755D" w:rsidRDefault="0063755D" w:rsidP="0063705D">
      <w:pPr>
        <w:autoSpaceDE w:val="0"/>
        <w:autoSpaceDN w:val="0"/>
        <w:adjustRightInd w:val="0"/>
        <w:ind w:firstLine="709"/>
        <w:jc w:val="both"/>
        <w:rPr>
          <w:sz w:val="28"/>
          <w:szCs w:val="28"/>
        </w:rPr>
      </w:pPr>
      <w:r>
        <w:rPr>
          <w:sz w:val="28"/>
          <w:szCs w:val="28"/>
        </w:rPr>
        <w:t>Тематические мероприятия проведены на объектах социальной</w:t>
      </w:r>
      <w:r w:rsidR="00237003">
        <w:rPr>
          <w:sz w:val="28"/>
          <w:szCs w:val="28"/>
        </w:rPr>
        <w:t xml:space="preserve"> </w:t>
      </w:r>
      <w:r>
        <w:rPr>
          <w:sz w:val="28"/>
          <w:szCs w:val="28"/>
        </w:rPr>
        <w:t>сферы</w:t>
      </w:r>
      <w:r w:rsidR="00136270">
        <w:rPr>
          <w:sz w:val="28"/>
          <w:szCs w:val="28"/>
        </w:rPr>
        <w:t>.</w:t>
      </w:r>
    </w:p>
    <w:p w:rsidR="00136270" w:rsidRDefault="00136270" w:rsidP="0063705D">
      <w:pPr>
        <w:autoSpaceDE w:val="0"/>
        <w:autoSpaceDN w:val="0"/>
        <w:adjustRightInd w:val="0"/>
        <w:ind w:firstLine="709"/>
        <w:jc w:val="both"/>
        <w:rPr>
          <w:sz w:val="28"/>
          <w:szCs w:val="28"/>
        </w:rPr>
      </w:pPr>
      <w:r>
        <w:rPr>
          <w:sz w:val="28"/>
          <w:szCs w:val="28"/>
        </w:rPr>
        <w:t>Из общего объема нарушений, выявленных контрольными мероприятиями ( 479451,6 тыс. руб) наибольший удельный вес в денежном выражении занимают нарушения в учете и отчетности</w:t>
      </w:r>
      <w:r w:rsidR="001D01DA">
        <w:rPr>
          <w:sz w:val="28"/>
          <w:szCs w:val="28"/>
        </w:rPr>
        <w:t xml:space="preserve"> </w:t>
      </w:r>
      <w:r>
        <w:rPr>
          <w:sz w:val="28"/>
          <w:szCs w:val="28"/>
        </w:rPr>
        <w:t>( 78,5%) , нарушения действующего законодательства ( 20,4%) , порядка управления и распоряжения муниципальным имуществом ( 0,8%) , доля финансовых нарушений – 0,4% на сумму 1741,7 тыс. рублей.</w:t>
      </w:r>
    </w:p>
    <w:p w:rsidR="001D01DA" w:rsidRDefault="00C4684F" w:rsidP="0063705D">
      <w:pPr>
        <w:autoSpaceDE w:val="0"/>
        <w:autoSpaceDN w:val="0"/>
        <w:adjustRightInd w:val="0"/>
        <w:ind w:firstLine="709"/>
        <w:jc w:val="both"/>
        <w:rPr>
          <w:sz w:val="28"/>
          <w:szCs w:val="28"/>
        </w:rPr>
      </w:pPr>
      <w:r>
        <w:rPr>
          <w:sz w:val="28"/>
          <w:szCs w:val="28"/>
        </w:rPr>
        <w:t xml:space="preserve">К финансовым нарушениям отнесено 6 фактов нецелевого использования бюджетных средств на сумму 381,0 тыс. рублей ( средства  дорожного фонда, средства субсидии на выполнение муниципального задания), нарушение порядка и условий оплаты труда сотрудников муниципальных учреждений 160 фактов на сумму 984,2 тыс. руб, 1 факт превышение размера </w:t>
      </w:r>
      <w:r w:rsidR="00FB4530">
        <w:rPr>
          <w:sz w:val="28"/>
          <w:szCs w:val="28"/>
        </w:rPr>
        <w:t xml:space="preserve">расходов на содержание органа местного самоуправления 376,5 тыс. руб. Установлен 1 факт неэффективного использования бюджетных средств на сумму 57,0 тыс. рублей ( изготовлена ПСД). </w:t>
      </w:r>
    </w:p>
    <w:p w:rsidR="001D01DA" w:rsidRDefault="00FB4530" w:rsidP="0063705D">
      <w:pPr>
        <w:autoSpaceDE w:val="0"/>
        <w:autoSpaceDN w:val="0"/>
        <w:adjustRightInd w:val="0"/>
        <w:ind w:firstLine="709"/>
        <w:jc w:val="both"/>
        <w:rPr>
          <w:sz w:val="28"/>
          <w:szCs w:val="28"/>
        </w:rPr>
      </w:pPr>
      <w:r>
        <w:rPr>
          <w:sz w:val="28"/>
          <w:szCs w:val="28"/>
        </w:rPr>
        <w:t xml:space="preserve">Объектами контроля допущено 851 нарушение в учете и отчетности </w:t>
      </w:r>
      <w:r w:rsidR="006C64F6">
        <w:rPr>
          <w:sz w:val="28"/>
          <w:szCs w:val="28"/>
        </w:rPr>
        <w:t xml:space="preserve"> на сумму 376</w:t>
      </w:r>
      <w:r w:rsidR="00D9446D">
        <w:rPr>
          <w:sz w:val="28"/>
          <w:szCs w:val="28"/>
        </w:rPr>
        <w:t>885</w:t>
      </w:r>
      <w:r w:rsidR="006C64F6">
        <w:rPr>
          <w:sz w:val="28"/>
          <w:szCs w:val="28"/>
        </w:rPr>
        <w:t>,</w:t>
      </w:r>
      <w:r w:rsidR="00D9446D">
        <w:rPr>
          <w:sz w:val="28"/>
          <w:szCs w:val="28"/>
        </w:rPr>
        <w:t>9</w:t>
      </w:r>
      <w:r w:rsidR="006C64F6" w:rsidRPr="006C64F6">
        <w:rPr>
          <w:sz w:val="28"/>
          <w:szCs w:val="28"/>
        </w:rPr>
        <w:t xml:space="preserve"> </w:t>
      </w:r>
      <w:r w:rsidR="006C64F6">
        <w:rPr>
          <w:sz w:val="28"/>
          <w:szCs w:val="28"/>
        </w:rPr>
        <w:t>тыс. руб.</w:t>
      </w:r>
      <w:r w:rsidR="00181D54">
        <w:rPr>
          <w:sz w:val="28"/>
          <w:szCs w:val="28"/>
        </w:rPr>
        <w:t>, в том числе нарушение требований, предъявляемых к оформлению фактов хозяйственной жизни 329 нарушений, нарушение общих требований к бухгалтерской (финансовой</w:t>
      </w:r>
      <w:r w:rsidR="007C3444">
        <w:rPr>
          <w:sz w:val="28"/>
          <w:szCs w:val="28"/>
        </w:rPr>
        <w:t>)</w:t>
      </w:r>
      <w:r w:rsidR="00181D54">
        <w:rPr>
          <w:sz w:val="28"/>
          <w:szCs w:val="28"/>
        </w:rPr>
        <w:t xml:space="preserve"> отчетности, ее составу 317 нарушений, нарушение требований применения правил ведения бухучета </w:t>
      </w:r>
      <w:r w:rsidR="007C3444">
        <w:rPr>
          <w:sz w:val="28"/>
          <w:szCs w:val="28"/>
        </w:rPr>
        <w:t>159 нарушений ( из них нарушение порядка ведения учета земельных участков 69 на сумму 38126,1 тыс руб</w:t>
      </w:r>
      <w:r w:rsidR="00FF398C">
        <w:rPr>
          <w:sz w:val="28"/>
          <w:szCs w:val="28"/>
        </w:rPr>
        <w:t>.</w:t>
      </w:r>
      <w:r w:rsidR="007C3444">
        <w:rPr>
          <w:sz w:val="28"/>
          <w:szCs w:val="28"/>
        </w:rPr>
        <w:t xml:space="preserve">, повлиявших на достоверность отчетности). </w:t>
      </w:r>
    </w:p>
    <w:p w:rsidR="001D01DA" w:rsidRDefault="007C3444" w:rsidP="0063705D">
      <w:pPr>
        <w:autoSpaceDE w:val="0"/>
        <w:autoSpaceDN w:val="0"/>
        <w:adjustRightInd w:val="0"/>
        <w:ind w:firstLine="709"/>
        <w:jc w:val="both"/>
        <w:rPr>
          <w:sz w:val="28"/>
          <w:szCs w:val="28"/>
        </w:rPr>
      </w:pPr>
      <w:r>
        <w:rPr>
          <w:sz w:val="28"/>
          <w:szCs w:val="28"/>
        </w:rPr>
        <w:t>Палатой выявлено 2 факта  нарушения порядка ведения учета и реестра муниципальной собственности на сумму 3388,1 тыс. рублей.</w:t>
      </w:r>
    </w:p>
    <w:p w:rsidR="00C4684F" w:rsidRDefault="007C3444" w:rsidP="0063705D">
      <w:pPr>
        <w:autoSpaceDE w:val="0"/>
        <w:autoSpaceDN w:val="0"/>
        <w:adjustRightInd w:val="0"/>
        <w:ind w:firstLine="709"/>
        <w:jc w:val="both"/>
        <w:rPr>
          <w:sz w:val="28"/>
          <w:szCs w:val="28"/>
        </w:rPr>
      </w:pPr>
      <w:r>
        <w:rPr>
          <w:sz w:val="28"/>
          <w:szCs w:val="28"/>
        </w:rPr>
        <w:t xml:space="preserve"> В ходе контрольных мероприятий установлено 37 нарушений законодательства о контрактной системе в сфере закупок на сумму 8671,1 тыс. рублей , в основном это</w:t>
      </w:r>
      <w:r w:rsidR="00630580">
        <w:rPr>
          <w:sz w:val="28"/>
          <w:szCs w:val="28"/>
        </w:rPr>
        <w:t xml:space="preserve"> -</w:t>
      </w:r>
      <w:r w:rsidR="001D01DA">
        <w:rPr>
          <w:sz w:val="28"/>
          <w:szCs w:val="28"/>
        </w:rPr>
        <w:t xml:space="preserve"> «</w:t>
      </w:r>
      <w:r>
        <w:rPr>
          <w:sz w:val="28"/>
          <w:szCs w:val="28"/>
        </w:rPr>
        <w:t xml:space="preserve"> искусственное дробление</w:t>
      </w:r>
      <w:r w:rsidR="001D01DA">
        <w:rPr>
          <w:sz w:val="28"/>
          <w:szCs w:val="28"/>
        </w:rPr>
        <w:t xml:space="preserve">» </w:t>
      </w:r>
      <w:r>
        <w:rPr>
          <w:sz w:val="28"/>
          <w:szCs w:val="28"/>
        </w:rPr>
        <w:t xml:space="preserve"> закупок, н</w:t>
      </w:r>
      <w:r w:rsidR="001D01DA">
        <w:rPr>
          <w:sz w:val="28"/>
          <w:szCs w:val="28"/>
        </w:rPr>
        <w:t xml:space="preserve">арушение сроков </w:t>
      </w:r>
      <w:r>
        <w:rPr>
          <w:sz w:val="28"/>
          <w:szCs w:val="28"/>
        </w:rPr>
        <w:t>оплат</w:t>
      </w:r>
      <w:r w:rsidR="001D01DA">
        <w:rPr>
          <w:sz w:val="28"/>
          <w:szCs w:val="28"/>
        </w:rPr>
        <w:t>ы</w:t>
      </w:r>
      <w:r>
        <w:rPr>
          <w:sz w:val="28"/>
          <w:szCs w:val="28"/>
        </w:rPr>
        <w:t xml:space="preserve"> поставленных товаров</w:t>
      </w:r>
      <w:r w:rsidR="001D01DA">
        <w:rPr>
          <w:sz w:val="28"/>
          <w:szCs w:val="28"/>
        </w:rPr>
        <w:t>, не соответствие сроков предоставления документов по условиям контрактов, несвоевременное размещение плана-графика закупок.</w:t>
      </w:r>
    </w:p>
    <w:p w:rsidR="001D01DA" w:rsidRDefault="001D01DA" w:rsidP="0063705D">
      <w:pPr>
        <w:autoSpaceDE w:val="0"/>
        <w:autoSpaceDN w:val="0"/>
        <w:adjustRightInd w:val="0"/>
        <w:ind w:firstLine="709"/>
        <w:jc w:val="both"/>
        <w:rPr>
          <w:sz w:val="28"/>
          <w:szCs w:val="28"/>
        </w:rPr>
      </w:pPr>
      <w:r>
        <w:rPr>
          <w:sz w:val="28"/>
          <w:szCs w:val="28"/>
        </w:rPr>
        <w:t xml:space="preserve">По результатам контрольных мероприятий </w:t>
      </w:r>
      <w:r w:rsidR="00630580">
        <w:rPr>
          <w:sz w:val="28"/>
          <w:szCs w:val="28"/>
        </w:rPr>
        <w:t>подготовлено 16 представлений и 1 предписание по устранению в</w:t>
      </w:r>
      <w:bookmarkStart w:id="0" w:name="_GoBack"/>
      <w:bookmarkEnd w:id="0"/>
      <w:r w:rsidR="00630580">
        <w:rPr>
          <w:sz w:val="28"/>
          <w:szCs w:val="28"/>
        </w:rPr>
        <w:t xml:space="preserve">ыявленных нарушений и недостатков,  </w:t>
      </w:r>
      <w:r w:rsidR="00630580">
        <w:rPr>
          <w:sz w:val="28"/>
          <w:szCs w:val="28"/>
        </w:rPr>
        <w:lastRenderedPageBreak/>
        <w:t xml:space="preserve">незаконного и неэффективного расходования бюджетных средств, изданию правовых  актов или внесению изменений в действующие в части </w:t>
      </w:r>
      <w:r w:rsidR="00D9446D">
        <w:rPr>
          <w:sz w:val="28"/>
          <w:szCs w:val="28"/>
        </w:rPr>
        <w:t xml:space="preserve">, </w:t>
      </w:r>
      <w:r w:rsidR="00630580">
        <w:rPr>
          <w:sz w:val="28"/>
          <w:szCs w:val="28"/>
        </w:rPr>
        <w:t>решения вопросов  оформления обязательных условий представления субсидий и методики расчета  сумм субсидий, совершенствования учетной политики, соблюдения стандартов и методологии бюджетного учета.</w:t>
      </w:r>
    </w:p>
    <w:p w:rsidR="001C09CD" w:rsidRDefault="001C09CD" w:rsidP="00337670">
      <w:pPr>
        <w:autoSpaceDE w:val="0"/>
        <w:autoSpaceDN w:val="0"/>
        <w:adjustRightInd w:val="0"/>
        <w:ind w:firstLine="709"/>
        <w:jc w:val="both"/>
        <w:rPr>
          <w:b/>
          <w:sz w:val="28"/>
          <w:szCs w:val="28"/>
        </w:rPr>
      </w:pPr>
    </w:p>
    <w:p w:rsidR="00337670" w:rsidRDefault="004B23F2" w:rsidP="00337670">
      <w:pPr>
        <w:pStyle w:val="a3"/>
        <w:ind w:firstLine="708"/>
        <w:jc w:val="center"/>
        <w:rPr>
          <w:rFonts w:ascii="Times New Roman" w:eastAsia="Times New Roman" w:hAnsi="Times New Roman"/>
          <w:b/>
          <w:sz w:val="28"/>
          <w:szCs w:val="28"/>
          <w:lang w:eastAsia="ru-RU"/>
        </w:rPr>
      </w:pPr>
      <w:r w:rsidRPr="00EA0FC0">
        <w:rPr>
          <w:rFonts w:ascii="Times New Roman" w:eastAsia="Times New Roman" w:hAnsi="Times New Roman"/>
          <w:b/>
          <w:sz w:val="28"/>
          <w:szCs w:val="28"/>
          <w:lang w:eastAsia="ru-RU"/>
        </w:rPr>
        <w:t>2</w:t>
      </w:r>
      <w:r w:rsidR="00337670" w:rsidRPr="00EA0FC0">
        <w:rPr>
          <w:rFonts w:ascii="Times New Roman" w:eastAsia="Times New Roman" w:hAnsi="Times New Roman"/>
          <w:b/>
          <w:sz w:val="28"/>
          <w:szCs w:val="28"/>
          <w:lang w:eastAsia="ru-RU"/>
        </w:rPr>
        <w:t>.</w:t>
      </w:r>
      <w:r w:rsidR="00C723B3" w:rsidRPr="00EA0FC0">
        <w:rPr>
          <w:rFonts w:ascii="Times New Roman" w:eastAsia="Times New Roman" w:hAnsi="Times New Roman"/>
          <w:b/>
          <w:sz w:val="28"/>
          <w:szCs w:val="28"/>
          <w:lang w:eastAsia="ru-RU"/>
        </w:rPr>
        <w:t xml:space="preserve">2. </w:t>
      </w:r>
      <w:r w:rsidR="00337670" w:rsidRPr="00EA0FC0">
        <w:rPr>
          <w:rFonts w:ascii="Times New Roman" w:eastAsia="Times New Roman" w:hAnsi="Times New Roman"/>
          <w:b/>
          <w:sz w:val="28"/>
          <w:szCs w:val="28"/>
          <w:lang w:eastAsia="ru-RU"/>
        </w:rPr>
        <w:t xml:space="preserve"> Результаты отдельных мероприятий</w:t>
      </w:r>
    </w:p>
    <w:p w:rsidR="008C0E39" w:rsidRPr="00EA0FC0" w:rsidRDefault="008C0E39" w:rsidP="00337670">
      <w:pPr>
        <w:pStyle w:val="a3"/>
        <w:ind w:firstLine="708"/>
        <w:jc w:val="center"/>
        <w:rPr>
          <w:rFonts w:ascii="Times New Roman" w:eastAsia="Times New Roman" w:hAnsi="Times New Roman"/>
          <w:b/>
          <w:sz w:val="28"/>
          <w:szCs w:val="28"/>
          <w:lang w:eastAsia="ru-RU"/>
        </w:rPr>
      </w:pPr>
    </w:p>
    <w:p w:rsidR="003213E6" w:rsidRDefault="00C723B3" w:rsidP="003213E6">
      <w:pPr>
        <w:autoSpaceDE w:val="0"/>
        <w:autoSpaceDN w:val="0"/>
        <w:adjustRightInd w:val="0"/>
        <w:ind w:firstLine="709"/>
        <w:jc w:val="both"/>
        <w:rPr>
          <w:b/>
          <w:i/>
          <w:sz w:val="28"/>
          <w:szCs w:val="28"/>
        </w:rPr>
      </w:pPr>
      <w:r>
        <w:rPr>
          <w:b/>
          <w:i/>
          <w:sz w:val="28"/>
          <w:szCs w:val="28"/>
        </w:rPr>
        <w:t>2.2.</w:t>
      </w:r>
      <w:r w:rsidR="003213E6" w:rsidRPr="007F3ED6">
        <w:rPr>
          <w:b/>
          <w:i/>
          <w:sz w:val="28"/>
          <w:szCs w:val="28"/>
        </w:rPr>
        <w:t xml:space="preserve">1. </w:t>
      </w:r>
      <w:r>
        <w:rPr>
          <w:b/>
          <w:i/>
          <w:sz w:val="28"/>
          <w:szCs w:val="28"/>
        </w:rPr>
        <w:t>Внешняя п</w:t>
      </w:r>
      <w:r w:rsidR="003213E6" w:rsidRPr="007F3ED6">
        <w:rPr>
          <w:b/>
          <w:i/>
          <w:sz w:val="28"/>
          <w:szCs w:val="28"/>
        </w:rPr>
        <w:t xml:space="preserve">роверка </w:t>
      </w:r>
      <w:r w:rsidR="003213E6">
        <w:rPr>
          <w:b/>
          <w:i/>
          <w:sz w:val="28"/>
          <w:szCs w:val="28"/>
        </w:rPr>
        <w:t xml:space="preserve">годовой бюджетной отчетности главных распорядителей средств бюджета </w:t>
      </w:r>
      <w:r w:rsidR="003213E6" w:rsidRPr="007F3ED6">
        <w:rPr>
          <w:b/>
          <w:i/>
          <w:sz w:val="28"/>
          <w:szCs w:val="28"/>
        </w:rPr>
        <w:t xml:space="preserve"> муниципального образования Ленинградский район </w:t>
      </w:r>
      <w:r w:rsidR="003213E6">
        <w:rPr>
          <w:b/>
          <w:i/>
          <w:sz w:val="28"/>
          <w:szCs w:val="28"/>
        </w:rPr>
        <w:t xml:space="preserve">за  2022 год  и главных распорядителей бюджетных средств сельских поселений за </w:t>
      </w:r>
      <w:r w:rsidR="003213E6" w:rsidRPr="007F3ED6">
        <w:rPr>
          <w:b/>
          <w:i/>
          <w:sz w:val="28"/>
          <w:szCs w:val="28"/>
        </w:rPr>
        <w:t xml:space="preserve"> 2022 год.</w:t>
      </w:r>
    </w:p>
    <w:p w:rsidR="003213E6" w:rsidRPr="003213E6" w:rsidRDefault="003213E6" w:rsidP="003213E6">
      <w:pPr>
        <w:autoSpaceDE w:val="0"/>
        <w:autoSpaceDN w:val="0"/>
        <w:adjustRightInd w:val="0"/>
        <w:ind w:firstLine="709"/>
        <w:rPr>
          <w:sz w:val="28"/>
          <w:szCs w:val="28"/>
        </w:rPr>
      </w:pPr>
    </w:p>
    <w:p w:rsidR="003213E6" w:rsidRDefault="003213E6" w:rsidP="003213E6">
      <w:pPr>
        <w:pStyle w:val="a3"/>
        <w:rPr>
          <w:rFonts w:ascii="Times New Roman" w:hAnsi="Times New Roman"/>
          <w:sz w:val="28"/>
          <w:szCs w:val="28"/>
        </w:rPr>
      </w:pPr>
      <w:r w:rsidRPr="00AF0537">
        <w:rPr>
          <w:rFonts w:ascii="Times New Roman" w:hAnsi="Times New Roman"/>
          <w:sz w:val="28"/>
          <w:szCs w:val="28"/>
        </w:rPr>
        <w:t xml:space="preserve">Проверено средств </w:t>
      </w:r>
      <w:r w:rsidRPr="00BB21B1">
        <w:rPr>
          <w:rFonts w:ascii="Times New Roman" w:hAnsi="Times New Roman"/>
          <w:sz w:val="28"/>
          <w:szCs w:val="28"/>
        </w:rPr>
        <w:t>– 2 291 999,9</w:t>
      </w:r>
      <w:r w:rsidRPr="00AF0537">
        <w:rPr>
          <w:rFonts w:ascii="Times New Roman" w:hAnsi="Times New Roman"/>
          <w:sz w:val="28"/>
          <w:szCs w:val="28"/>
        </w:rPr>
        <w:t xml:space="preserve"> тыс. рублей</w:t>
      </w:r>
      <w:r>
        <w:rPr>
          <w:rFonts w:ascii="Times New Roman" w:hAnsi="Times New Roman"/>
          <w:sz w:val="28"/>
          <w:szCs w:val="28"/>
        </w:rPr>
        <w:t xml:space="preserve"> ( исполнение бюджет ГРБС по расходам) , 20 объектов проверки , в том числе 12 администраций поселений и 8 администраторов муниципального бюджета.</w:t>
      </w:r>
    </w:p>
    <w:p w:rsidR="003213E6" w:rsidRDefault="003213E6" w:rsidP="003213E6">
      <w:pPr>
        <w:pStyle w:val="a3"/>
        <w:rPr>
          <w:rFonts w:ascii="Times New Roman" w:hAnsi="Times New Roman"/>
          <w:sz w:val="28"/>
          <w:szCs w:val="28"/>
        </w:rPr>
      </w:pPr>
      <w:r>
        <w:rPr>
          <w:rFonts w:ascii="Times New Roman" w:hAnsi="Times New Roman"/>
          <w:sz w:val="28"/>
          <w:szCs w:val="28"/>
        </w:rPr>
        <w:t>Всего по классификатору 450 нарушений на сумму 385</w:t>
      </w:r>
      <w:r w:rsidR="005D65FF">
        <w:rPr>
          <w:rFonts w:ascii="Times New Roman" w:hAnsi="Times New Roman"/>
          <w:sz w:val="28"/>
          <w:szCs w:val="28"/>
        </w:rPr>
        <w:t>008</w:t>
      </w:r>
      <w:r>
        <w:rPr>
          <w:rFonts w:ascii="Times New Roman" w:hAnsi="Times New Roman"/>
          <w:sz w:val="28"/>
          <w:szCs w:val="28"/>
        </w:rPr>
        <w:t>,</w:t>
      </w:r>
      <w:r w:rsidR="005D65FF">
        <w:rPr>
          <w:rFonts w:ascii="Times New Roman" w:hAnsi="Times New Roman"/>
          <w:sz w:val="28"/>
          <w:szCs w:val="28"/>
        </w:rPr>
        <w:t>9</w:t>
      </w:r>
      <w:r>
        <w:rPr>
          <w:rFonts w:ascii="Times New Roman" w:hAnsi="Times New Roman"/>
          <w:sz w:val="28"/>
          <w:szCs w:val="28"/>
        </w:rPr>
        <w:t xml:space="preserve"> тыс. рублей.</w:t>
      </w:r>
    </w:p>
    <w:p w:rsidR="00104385" w:rsidRDefault="00692B04" w:rsidP="00692B04">
      <w:pPr>
        <w:autoSpaceDE w:val="0"/>
        <w:autoSpaceDN w:val="0"/>
        <w:adjustRightInd w:val="0"/>
        <w:ind w:firstLine="709"/>
        <w:jc w:val="both"/>
        <w:rPr>
          <w:sz w:val="28"/>
          <w:szCs w:val="28"/>
        </w:rPr>
      </w:pPr>
      <w:r w:rsidRPr="009A188A">
        <w:rPr>
          <w:bCs/>
          <w:sz w:val="28"/>
          <w:szCs w:val="28"/>
        </w:rPr>
        <w:t>П</w:t>
      </w:r>
      <w:r w:rsidRPr="009A188A">
        <w:rPr>
          <w:sz w:val="28"/>
          <w:szCs w:val="28"/>
        </w:rPr>
        <w:t xml:space="preserve">о результатам </w:t>
      </w:r>
      <w:r w:rsidRPr="004405B2">
        <w:rPr>
          <w:sz w:val="28"/>
          <w:szCs w:val="28"/>
        </w:rPr>
        <w:t>проверки главных распорядителей бюджетных средств  составлен</w:t>
      </w:r>
      <w:r>
        <w:rPr>
          <w:sz w:val="28"/>
          <w:szCs w:val="28"/>
        </w:rPr>
        <w:t>о</w:t>
      </w:r>
      <w:r w:rsidRPr="004405B2">
        <w:rPr>
          <w:sz w:val="28"/>
          <w:szCs w:val="28"/>
        </w:rPr>
        <w:t xml:space="preserve"> 2</w:t>
      </w:r>
      <w:r>
        <w:rPr>
          <w:sz w:val="28"/>
          <w:szCs w:val="28"/>
        </w:rPr>
        <w:t>0</w:t>
      </w:r>
      <w:r w:rsidRPr="004405B2">
        <w:rPr>
          <w:sz w:val="28"/>
          <w:szCs w:val="28"/>
        </w:rPr>
        <w:t xml:space="preserve"> акт</w:t>
      </w:r>
      <w:r>
        <w:rPr>
          <w:sz w:val="28"/>
          <w:szCs w:val="28"/>
        </w:rPr>
        <w:t>ов</w:t>
      </w:r>
      <w:r w:rsidRPr="004405B2">
        <w:rPr>
          <w:sz w:val="28"/>
          <w:szCs w:val="28"/>
        </w:rPr>
        <w:t xml:space="preserve">, </w:t>
      </w:r>
      <w:r>
        <w:rPr>
          <w:sz w:val="28"/>
          <w:szCs w:val="28"/>
        </w:rPr>
        <w:t>выписано 8</w:t>
      </w:r>
      <w:r w:rsidRPr="004405B2">
        <w:rPr>
          <w:sz w:val="28"/>
          <w:szCs w:val="28"/>
        </w:rPr>
        <w:t xml:space="preserve"> представлений: </w:t>
      </w:r>
      <w:r>
        <w:rPr>
          <w:sz w:val="28"/>
          <w:szCs w:val="28"/>
        </w:rPr>
        <w:t xml:space="preserve">главе Ленинградского района, главе Куликовского сельского поселения, </w:t>
      </w:r>
      <w:r w:rsidRPr="004405B2">
        <w:rPr>
          <w:sz w:val="28"/>
          <w:szCs w:val="28"/>
        </w:rPr>
        <w:t xml:space="preserve"> главе  Восточного сельского поселения, главе Белохуторского сельского поселения, главе Западного сельского поселения,</w:t>
      </w:r>
      <w:r>
        <w:rPr>
          <w:sz w:val="28"/>
          <w:szCs w:val="28"/>
        </w:rPr>
        <w:t xml:space="preserve"> главе Образцового сельского поселения,</w:t>
      </w:r>
      <w:r w:rsidRPr="004405B2">
        <w:rPr>
          <w:sz w:val="28"/>
          <w:szCs w:val="28"/>
        </w:rPr>
        <w:t xml:space="preserve"> главе Уманского сельского поселения</w:t>
      </w:r>
      <w:r w:rsidR="00104385">
        <w:rPr>
          <w:sz w:val="28"/>
          <w:szCs w:val="28"/>
        </w:rPr>
        <w:t xml:space="preserve"> </w:t>
      </w:r>
      <w:r w:rsidRPr="004405B2">
        <w:rPr>
          <w:sz w:val="28"/>
          <w:szCs w:val="28"/>
        </w:rPr>
        <w:t>,</w:t>
      </w:r>
      <w:r>
        <w:rPr>
          <w:sz w:val="28"/>
          <w:szCs w:val="28"/>
        </w:rPr>
        <w:t xml:space="preserve"> главе Новоуманского </w:t>
      </w:r>
      <w:r w:rsidR="00104385">
        <w:rPr>
          <w:sz w:val="28"/>
          <w:szCs w:val="28"/>
        </w:rPr>
        <w:t>сельского поселения.</w:t>
      </w:r>
      <w:r w:rsidRPr="004405B2">
        <w:rPr>
          <w:sz w:val="28"/>
          <w:szCs w:val="28"/>
        </w:rPr>
        <w:t xml:space="preserve"> </w:t>
      </w:r>
    </w:p>
    <w:p w:rsidR="00692B04" w:rsidRDefault="00104385" w:rsidP="00692B04">
      <w:pPr>
        <w:autoSpaceDE w:val="0"/>
        <w:autoSpaceDN w:val="0"/>
        <w:adjustRightInd w:val="0"/>
        <w:ind w:firstLine="709"/>
        <w:jc w:val="both"/>
        <w:rPr>
          <w:sz w:val="28"/>
          <w:szCs w:val="28"/>
        </w:rPr>
      </w:pPr>
      <w:r>
        <w:rPr>
          <w:sz w:val="28"/>
          <w:szCs w:val="28"/>
        </w:rPr>
        <w:t xml:space="preserve">Составлено </w:t>
      </w:r>
      <w:r w:rsidR="00692B04" w:rsidRPr="004405B2">
        <w:rPr>
          <w:sz w:val="28"/>
          <w:szCs w:val="28"/>
        </w:rPr>
        <w:t xml:space="preserve"> </w:t>
      </w:r>
      <w:r w:rsidR="00692B04">
        <w:rPr>
          <w:sz w:val="28"/>
          <w:szCs w:val="28"/>
        </w:rPr>
        <w:t>5</w:t>
      </w:r>
      <w:r w:rsidR="00692B04" w:rsidRPr="004405B2">
        <w:rPr>
          <w:sz w:val="28"/>
          <w:szCs w:val="28"/>
        </w:rPr>
        <w:t xml:space="preserve"> протокол</w:t>
      </w:r>
      <w:r w:rsidR="00692B04">
        <w:rPr>
          <w:sz w:val="28"/>
          <w:szCs w:val="28"/>
        </w:rPr>
        <w:t>ов</w:t>
      </w:r>
      <w:r w:rsidR="00692B04" w:rsidRPr="004405B2">
        <w:rPr>
          <w:sz w:val="28"/>
          <w:szCs w:val="28"/>
        </w:rPr>
        <w:t xml:space="preserve"> об административном правонарушении</w:t>
      </w:r>
      <w:r>
        <w:rPr>
          <w:sz w:val="28"/>
          <w:szCs w:val="28"/>
        </w:rPr>
        <w:t xml:space="preserve"> и передано в суд </w:t>
      </w:r>
      <w:r w:rsidR="00692B04" w:rsidRPr="004405B2">
        <w:rPr>
          <w:sz w:val="28"/>
          <w:szCs w:val="28"/>
        </w:rPr>
        <w:t>, в том числе:</w:t>
      </w:r>
      <w:r w:rsidR="00692B04">
        <w:rPr>
          <w:sz w:val="28"/>
          <w:szCs w:val="28"/>
        </w:rPr>
        <w:t xml:space="preserve"> </w:t>
      </w:r>
    </w:p>
    <w:p w:rsidR="00692B04" w:rsidRDefault="00692B04" w:rsidP="00692B04">
      <w:pPr>
        <w:autoSpaceDE w:val="0"/>
        <w:autoSpaceDN w:val="0"/>
        <w:adjustRightInd w:val="0"/>
        <w:ind w:firstLine="709"/>
        <w:jc w:val="both"/>
        <w:rPr>
          <w:sz w:val="28"/>
          <w:szCs w:val="28"/>
        </w:rPr>
      </w:pPr>
      <w:r>
        <w:rPr>
          <w:sz w:val="28"/>
          <w:szCs w:val="28"/>
        </w:rPr>
        <w:t xml:space="preserve">№1/2023 от 24.04.2023,  предусмотренном  частью 4  статьи 15.15.6 КоАП РФ, </w:t>
      </w:r>
      <w:r w:rsidRPr="00B510DE">
        <w:rPr>
          <w:sz w:val="28"/>
          <w:szCs w:val="28"/>
        </w:rPr>
        <w:t>выразившееся в грубом нарушении требований к бюджетному (бухгалтерскому) учету, в том числе к составлению либо представлению бюджетной или бухгалтерской (финансовой) отчетности,  в искажении показателей бюджетной отчетности, выраженных в денежном измерении, которое привело к искажению информации об активах и финансовом результате,</w:t>
      </w:r>
      <w:r w:rsidRPr="00B510DE">
        <w:rPr>
          <w:b/>
          <w:sz w:val="28"/>
          <w:szCs w:val="28"/>
        </w:rPr>
        <w:t xml:space="preserve">  </w:t>
      </w:r>
      <w:r w:rsidRPr="00B510DE">
        <w:rPr>
          <w:sz w:val="28"/>
          <w:szCs w:val="28"/>
        </w:rPr>
        <w:t>не менее чем на 1 процент, но не более чем на 10 процентов и на сумму, превышающую один миллион рублей</w:t>
      </w:r>
      <w:r w:rsidRPr="004561F7">
        <w:rPr>
          <w:sz w:val="28"/>
          <w:szCs w:val="28"/>
        </w:rPr>
        <w:t xml:space="preserve"> </w:t>
      </w:r>
      <w:r>
        <w:rPr>
          <w:sz w:val="28"/>
          <w:szCs w:val="28"/>
        </w:rPr>
        <w:t xml:space="preserve"> </w:t>
      </w:r>
      <w:r w:rsidRPr="00C4595B">
        <w:rPr>
          <w:sz w:val="28"/>
          <w:szCs w:val="28"/>
        </w:rPr>
        <w:t xml:space="preserve">в сумме </w:t>
      </w:r>
      <w:r>
        <w:rPr>
          <w:sz w:val="28"/>
          <w:szCs w:val="28"/>
        </w:rPr>
        <w:t>34 677 380,55</w:t>
      </w:r>
      <w:r w:rsidRPr="00C4595B">
        <w:rPr>
          <w:sz w:val="28"/>
          <w:szCs w:val="28"/>
        </w:rPr>
        <w:t xml:space="preserve"> рублей </w:t>
      </w:r>
      <w:r>
        <w:rPr>
          <w:sz w:val="28"/>
          <w:szCs w:val="28"/>
        </w:rPr>
        <w:t xml:space="preserve">в отношении директора </w:t>
      </w:r>
      <w:r w:rsidRPr="00B66CEC">
        <w:rPr>
          <w:sz w:val="28"/>
          <w:szCs w:val="28"/>
        </w:rPr>
        <w:t>муниципального казенного учреждения «Централизованная межотраслевая бухгалтерия муниципального образования Ленинградский район</w:t>
      </w:r>
      <w:r w:rsidR="00104385">
        <w:rPr>
          <w:sz w:val="28"/>
          <w:szCs w:val="28"/>
        </w:rPr>
        <w:t>»</w:t>
      </w:r>
      <w:r w:rsidRPr="00B66CEC">
        <w:rPr>
          <w:sz w:val="28"/>
          <w:szCs w:val="28"/>
        </w:rPr>
        <w:t xml:space="preserve">  </w:t>
      </w:r>
      <w:r>
        <w:rPr>
          <w:sz w:val="28"/>
          <w:szCs w:val="28"/>
        </w:rPr>
        <w:t>;</w:t>
      </w:r>
    </w:p>
    <w:p w:rsidR="00692B04" w:rsidRDefault="00692B04" w:rsidP="00692B04">
      <w:pPr>
        <w:autoSpaceDE w:val="0"/>
        <w:autoSpaceDN w:val="0"/>
        <w:adjustRightInd w:val="0"/>
        <w:ind w:firstLine="709"/>
        <w:jc w:val="both"/>
        <w:rPr>
          <w:sz w:val="28"/>
          <w:szCs w:val="28"/>
        </w:rPr>
      </w:pPr>
      <w:r>
        <w:rPr>
          <w:sz w:val="28"/>
          <w:szCs w:val="28"/>
        </w:rPr>
        <w:t xml:space="preserve">№2/2023 от 27.04.2023,  предусмотренном  частью 3 статьей 15.15.6 КоАП РФ, выразившемся </w:t>
      </w:r>
      <w:r w:rsidRPr="003544FB">
        <w:rPr>
          <w:sz w:val="28"/>
          <w:szCs w:val="28"/>
        </w:rPr>
        <w:t>в нарушении требований к бюджетному (бухгалтерскому) учету, повлекшее представление бюджетной или бухгалтерской (финансовой) отчетности, содержащей значительное искажение показателей бюджетной или бухгалтерской (финансовой) отчетности, либо нарушение порядка составления (формирования) консолидированной бухгалтерской (финансовой) отчетности, повлекшее значительное искажение показателей этой отчетности,  выраженное  в денежном измерении, которое привело к значительному искажению информации об активах и финансовом результате,</w:t>
      </w:r>
      <w:r w:rsidRPr="003544FB">
        <w:rPr>
          <w:b/>
          <w:sz w:val="28"/>
          <w:szCs w:val="28"/>
        </w:rPr>
        <w:t xml:space="preserve">  </w:t>
      </w:r>
      <w:r w:rsidRPr="003544FB">
        <w:rPr>
          <w:sz w:val="28"/>
          <w:szCs w:val="28"/>
        </w:rPr>
        <w:t>не более чем на 1 про</w:t>
      </w:r>
      <w:r w:rsidRPr="003544FB">
        <w:rPr>
          <w:sz w:val="28"/>
          <w:szCs w:val="28"/>
        </w:rPr>
        <w:lastRenderedPageBreak/>
        <w:t>цент и на сумму, превышающую один миллион рублей</w:t>
      </w:r>
      <w:r>
        <w:rPr>
          <w:sz w:val="28"/>
          <w:szCs w:val="28"/>
        </w:rPr>
        <w:t xml:space="preserve"> </w:t>
      </w:r>
      <w:r w:rsidRPr="00C4595B">
        <w:rPr>
          <w:sz w:val="28"/>
          <w:szCs w:val="28"/>
        </w:rPr>
        <w:t xml:space="preserve">в </w:t>
      </w:r>
      <w:r w:rsidRPr="000949A8">
        <w:rPr>
          <w:sz w:val="28"/>
          <w:szCs w:val="28"/>
        </w:rPr>
        <w:t xml:space="preserve">сумме </w:t>
      </w:r>
      <w:r>
        <w:rPr>
          <w:sz w:val="28"/>
          <w:szCs w:val="28"/>
        </w:rPr>
        <w:t>3 448 739,10</w:t>
      </w:r>
      <w:r w:rsidRPr="000949A8">
        <w:rPr>
          <w:sz w:val="28"/>
          <w:szCs w:val="28"/>
        </w:rPr>
        <w:t xml:space="preserve"> </w:t>
      </w:r>
      <w:r w:rsidRPr="00C4595B">
        <w:rPr>
          <w:sz w:val="28"/>
          <w:szCs w:val="28"/>
        </w:rPr>
        <w:t>рублей</w:t>
      </w:r>
      <w:r>
        <w:rPr>
          <w:sz w:val="28"/>
          <w:szCs w:val="28"/>
        </w:rPr>
        <w:t xml:space="preserve"> в отношении директора   </w:t>
      </w:r>
      <w:r w:rsidRPr="003544FB">
        <w:rPr>
          <w:sz w:val="28"/>
          <w:szCs w:val="28"/>
        </w:rPr>
        <w:t>МКУ  «Централизованная бухгалтерия Ленинградского сельского поселения»</w:t>
      </w:r>
      <w:r>
        <w:rPr>
          <w:sz w:val="28"/>
          <w:szCs w:val="28"/>
        </w:rPr>
        <w:t>;</w:t>
      </w:r>
    </w:p>
    <w:p w:rsidR="00692B04" w:rsidRDefault="00692B04" w:rsidP="00692B04">
      <w:pPr>
        <w:autoSpaceDE w:val="0"/>
        <w:autoSpaceDN w:val="0"/>
        <w:adjustRightInd w:val="0"/>
        <w:ind w:firstLine="709"/>
        <w:jc w:val="both"/>
        <w:rPr>
          <w:sz w:val="28"/>
          <w:szCs w:val="28"/>
        </w:rPr>
      </w:pPr>
      <w:r>
        <w:rPr>
          <w:sz w:val="28"/>
          <w:szCs w:val="28"/>
        </w:rPr>
        <w:t xml:space="preserve">№4/2023 от 04.05.2023, </w:t>
      </w:r>
      <w:r w:rsidRPr="00B66CEC">
        <w:rPr>
          <w:sz w:val="28"/>
          <w:szCs w:val="28"/>
        </w:rPr>
        <w:t>предусмотренном  частью 4 статьи 15.15.6 КоАП РФ, выразившемся в грубом нарушении требований к бюджетному учету, в том числе к составлению бюджетной отчетности, а именно включение в бюджетную отчетность показателей, характеризующих объекты бухгалтерского учета и не подтвержденных соответствующими регистрами бухгалтерского учета за 2022 год  в сумме 3 640 589,51 рублей в отношении специалиста 1 категории администрации Образцового сельского поселения Ленинградского района</w:t>
      </w:r>
      <w:r>
        <w:rPr>
          <w:sz w:val="28"/>
          <w:szCs w:val="28"/>
        </w:rPr>
        <w:t>;</w:t>
      </w:r>
    </w:p>
    <w:p w:rsidR="00692B04" w:rsidRDefault="00692B04" w:rsidP="00692B04">
      <w:pPr>
        <w:autoSpaceDE w:val="0"/>
        <w:autoSpaceDN w:val="0"/>
        <w:adjustRightInd w:val="0"/>
        <w:ind w:firstLine="709"/>
        <w:jc w:val="both"/>
        <w:rPr>
          <w:sz w:val="28"/>
          <w:szCs w:val="28"/>
        </w:rPr>
      </w:pPr>
      <w:r>
        <w:rPr>
          <w:sz w:val="28"/>
          <w:szCs w:val="28"/>
        </w:rPr>
        <w:t xml:space="preserve">№5/2023 от 10.05.2023, предусмотренном ст.15.14 КоАП, </w:t>
      </w:r>
      <w:r w:rsidRPr="00247331">
        <w:rPr>
          <w:sz w:val="28"/>
          <w:szCs w:val="28"/>
        </w:rPr>
        <w:t>выразившееся нецелевым использованием средств дорожного фонда сельского поселения на сумму 8 003,00 рублей</w:t>
      </w:r>
      <w:r>
        <w:rPr>
          <w:sz w:val="28"/>
          <w:szCs w:val="28"/>
        </w:rPr>
        <w:t xml:space="preserve"> в отношении главы Восточного сельского </w:t>
      </w:r>
      <w:r w:rsidR="00104385">
        <w:rPr>
          <w:sz w:val="28"/>
          <w:szCs w:val="28"/>
        </w:rPr>
        <w:t xml:space="preserve">поселения </w:t>
      </w:r>
      <w:r w:rsidRPr="00247331">
        <w:rPr>
          <w:sz w:val="28"/>
          <w:szCs w:val="28"/>
        </w:rPr>
        <w:t>Ленинградского района</w:t>
      </w:r>
      <w:r>
        <w:rPr>
          <w:sz w:val="28"/>
          <w:szCs w:val="28"/>
        </w:rPr>
        <w:t>;</w:t>
      </w:r>
    </w:p>
    <w:p w:rsidR="00692B04" w:rsidRPr="004E762D" w:rsidRDefault="00692B04" w:rsidP="00692B04">
      <w:pPr>
        <w:autoSpaceDE w:val="0"/>
        <w:autoSpaceDN w:val="0"/>
        <w:adjustRightInd w:val="0"/>
        <w:ind w:firstLine="709"/>
        <w:jc w:val="both"/>
        <w:rPr>
          <w:sz w:val="28"/>
          <w:szCs w:val="28"/>
        </w:rPr>
      </w:pPr>
      <w:r>
        <w:rPr>
          <w:sz w:val="28"/>
          <w:szCs w:val="28"/>
        </w:rPr>
        <w:t>№6/2023 от 10.05.2023,</w:t>
      </w:r>
      <w:r w:rsidRPr="00CD1250">
        <w:rPr>
          <w:sz w:val="28"/>
          <w:szCs w:val="28"/>
        </w:rPr>
        <w:t xml:space="preserve"> предусмотренном ст.15.14 КоАП</w:t>
      </w:r>
      <w:r>
        <w:rPr>
          <w:sz w:val="28"/>
          <w:szCs w:val="28"/>
        </w:rPr>
        <w:t xml:space="preserve">, </w:t>
      </w:r>
      <w:r w:rsidRPr="00247331">
        <w:rPr>
          <w:sz w:val="28"/>
          <w:szCs w:val="28"/>
        </w:rPr>
        <w:t xml:space="preserve">выразившееся нецелевым использованием средств дорожного фонда сельского поселения на сумму 8 003,00 рублей в отношении </w:t>
      </w:r>
      <w:r>
        <w:rPr>
          <w:sz w:val="28"/>
          <w:szCs w:val="28"/>
        </w:rPr>
        <w:t>юридического лица администрации</w:t>
      </w:r>
      <w:r w:rsidRPr="00247331">
        <w:rPr>
          <w:sz w:val="28"/>
          <w:szCs w:val="28"/>
        </w:rPr>
        <w:t xml:space="preserve"> Восточного сельского Ленинградского района</w:t>
      </w:r>
      <w:r>
        <w:rPr>
          <w:sz w:val="28"/>
          <w:szCs w:val="28"/>
        </w:rPr>
        <w:t>.</w:t>
      </w:r>
    </w:p>
    <w:p w:rsidR="00692B04" w:rsidRDefault="00692B04" w:rsidP="00692B04">
      <w:pPr>
        <w:autoSpaceDE w:val="0"/>
        <w:autoSpaceDN w:val="0"/>
        <w:adjustRightInd w:val="0"/>
        <w:ind w:firstLine="709"/>
        <w:jc w:val="both"/>
        <w:rPr>
          <w:sz w:val="28"/>
          <w:szCs w:val="28"/>
        </w:rPr>
      </w:pPr>
      <w:r w:rsidRPr="00AA460E">
        <w:rPr>
          <w:sz w:val="28"/>
          <w:szCs w:val="28"/>
        </w:rPr>
        <w:t>Полнота представленной бюджетной отчётности соответствует требованиям ст. 264.1 Бюджетного кодекса РФ</w:t>
      </w:r>
      <w:r>
        <w:rPr>
          <w:sz w:val="28"/>
          <w:szCs w:val="28"/>
        </w:rPr>
        <w:t xml:space="preserve">, </w:t>
      </w:r>
      <w:r w:rsidRPr="00AA460E">
        <w:rPr>
          <w:sz w:val="28"/>
          <w:szCs w:val="28"/>
        </w:rPr>
        <w:t xml:space="preserve"> </w:t>
      </w:r>
      <w:r w:rsidRPr="00640AAF">
        <w:rPr>
          <w:sz w:val="28"/>
          <w:szCs w:val="28"/>
        </w:rPr>
        <w:t>Приказ</w:t>
      </w:r>
      <w:r>
        <w:rPr>
          <w:sz w:val="28"/>
          <w:szCs w:val="28"/>
        </w:rPr>
        <w:t>а</w:t>
      </w:r>
      <w:r w:rsidRPr="00640AAF">
        <w:rPr>
          <w:sz w:val="28"/>
          <w:szCs w:val="28"/>
        </w:rPr>
        <w:t xml:space="preserve"> Министерства финансов РФ от 23.12.2010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Инструкция № 191н)</w:t>
      </w:r>
      <w:r>
        <w:rPr>
          <w:sz w:val="28"/>
          <w:szCs w:val="28"/>
        </w:rPr>
        <w:t>.</w:t>
      </w:r>
    </w:p>
    <w:p w:rsidR="00692B04" w:rsidRDefault="00692B04" w:rsidP="00692B04">
      <w:pPr>
        <w:autoSpaceDE w:val="0"/>
        <w:autoSpaceDN w:val="0"/>
        <w:adjustRightInd w:val="0"/>
        <w:ind w:firstLine="709"/>
        <w:jc w:val="both"/>
        <w:rPr>
          <w:sz w:val="28"/>
          <w:szCs w:val="28"/>
        </w:rPr>
      </w:pPr>
      <w:r>
        <w:rPr>
          <w:sz w:val="28"/>
          <w:szCs w:val="28"/>
        </w:rPr>
        <w:t>Показатели</w:t>
      </w:r>
      <w:r w:rsidRPr="00640AAF">
        <w:rPr>
          <w:sz w:val="28"/>
          <w:szCs w:val="28"/>
        </w:rPr>
        <w:t xml:space="preserve"> бюджетной отчетности</w:t>
      </w:r>
      <w:r>
        <w:rPr>
          <w:sz w:val="28"/>
          <w:szCs w:val="28"/>
        </w:rPr>
        <w:t xml:space="preserve"> по всем  главным распорядителям </w:t>
      </w:r>
      <w:r w:rsidRPr="00640AAF">
        <w:rPr>
          <w:sz w:val="28"/>
          <w:szCs w:val="28"/>
        </w:rPr>
        <w:t>сверены с данными «Отч</w:t>
      </w:r>
      <w:r>
        <w:rPr>
          <w:sz w:val="28"/>
          <w:szCs w:val="28"/>
        </w:rPr>
        <w:t>ета по поступлениям и выбытиям</w:t>
      </w:r>
      <w:r w:rsidRPr="00640AAF">
        <w:rPr>
          <w:sz w:val="28"/>
          <w:szCs w:val="28"/>
        </w:rPr>
        <w:t xml:space="preserve"> органа, осуществляющего кассовое обслуживание исполнения бюджета»  </w:t>
      </w:r>
      <w:r w:rsidRPr="00B84359">
        <w:rPr>
          <w:sz w:val="28"/>
          <w:szCs w:val="28"/>
        </w:rPr>
        <w:t>(ф. 0503151),</w:t>
      </w:r>
      <w:r w:rsidRPr="00640AAF">
        <w:rPr>
          <w:sz w:val="28"/>
          <w:szCs w:val="28"/>
        </w:rPr>
        <w:t xml:space="preserve"> предоставленного </w:t>
      </w:r>
      <w:r>
        <w:rPr>
          <w:sz w:val="28"/>
          <w:szCs w:val="28"/>
        </w:rPr>
        <w:t xml:space="preserve">Управлением Федерального казначейства по Краснодарскому краю, осуществляющему кассовое обслуживание бюджета муниципального образования. </w:t>
      </w:r>
      <w:r w:rsidRPr="00640AAF">
        <w:rPr>
          <w:sz w:val="28"/>
          <w:szCs w:val="28"/>
        </w:rPr>
        <w:t>Расхождений не выявлено.</w:t>
      </w:r>
    </w:p>
    <w:p w:rsidR="00692B04" w:rsidRPr="009C0123" w:rsidRDefault="00692B04" w:rsidP="00692B04">
      <w:pPr>
        <w:pStyle w:val="ab"/>
        <w:spacing w:after="0"/>
        <w:ind w:firstLine="709"/>
        <w:jc w:val="both"/>
        <w:rPr>
          <w:sz w:val="28"/>
          <w:szCs w:val="28"/>
        </w:rPr>
      </w:pPr>
      <w:r w:rsidRPr="00640AAF">
        <w:rPr>
          <w:sz w:val="28"/>
          <w:szCs w:val="28"/>
        </w:rPr>
        <w:t>В соответствии со статьей 217 Бюджетного кодекса РФ объемы бюджетных ассигнований в расчете на финансовый год</w:t>
      </w:r>
      <w:r w:rsidRPr="009C0123">
        <w:rPr>
          <w:sz w:val="28"/>
          <w:szCs w:val="28"/>
        </w:rPr>
        <w:t>, утвержденные решениями Советов сельских поселений о бюджетах,  соответствуют объемам</w:t>
      </w:r>
      <w:r w:rsidRPr="00640AAF">
        <w:rPr>
          <w:sz w:val="28"/>
          <w:szCs w:val="28"/>
        </w:rPr>
        <w:t xml:space="preserve"> бюджетных ассигнований, утвержденны</w:t>
      </w:r>
      <w:r>
        <w:rPr>
          <w:sz w:val="28"/>
          <w:szCs w:val="28"/>
        </w:rPr>
        <w:t>х</w:t>
      </w:r>
      <w:r w:rsidRPr="00640AAF">
        <w:rPr>
          <w:sz w:val="28"/>
          <w:szCs w:val="28"/>
        </w:rPr>
        <w:t xml:space="preserve"> сводной </w:t>
      </w:r>
      <w:r>
        <w:rPr>
          <w:sz w:val="28"/>
          <w:szCs w:val="28"/>
        </w:rPr>
        <w:t xml:space="preserve"> бюджетной </w:t>
      </w:r>
      <w:r w:rsidRPr="00640AAF">
        <w:rPr>
          <w:sz w:val="28"/>
          <w:szCs w:val="28"/>
        </w:rPr>
        <w:t>росписью расходов бюджета муниципального</w:t>
      </w:r>
      <w:r>
        <w:rPr>
          <w:sz w:val="28"/>
          <w:szCs w:val="28"/>
        </w:rPr>
        <w:t xml:space="preserve"> образования Ленинградский район  и </w:t>
      </w:r>
      <w:r w:rsidRPr="009C0123">
        <w:rPr>
          <w:sz w:val="28"/>
          <w:szCs w:val="28"/>
        </w:rPr>
        <w:t>бюджетов  сельских поселений.</w:t>
      </w:r>
    </w:p>
    <w:p w:rsidR="00692B04" w:rsidRDefault="00692B04" w:rsidP="00692B04">
      <w:pPr>
        <w:ind w:firstLine="709"/>
        <w:jc w:val="both"/>
        <w:rPr>
          <w:sz w:val="28"/>
          <w:szCs w:val="28"/>
        </w:rPr>
      </w:pPr>
      <w:r>
        <w:rPr>
          <w:sz w:val="28"/>
          <w:szCs w:val="28"/>
        </w:rPr>
        <w:t>При составлении годовой бюджетной отчетности за 202</w:t>
      </w:r>
      <w:r w:rsidR="003D0EAF">
        <w:rPr>
          <w:sz w:val="28"/>
          <w:szCs w:val="28"/>
        </w:rPr>
        <w:t>3</w:t>
      </w:r>
      <w:r>
        <w:rPr>
          <w:sz w:val="28"/>
          <w:szCs w:val="28"/>
        </w:rPr>
        <w:t xml:space="preserve"> год, а также организации и ведении бухгалтерского учета, в соответствии с </w:t>
      </w:r>
      <w:r w:rsidRPr="00104385">
        <w:rPr>
          <w:i/>
          <w:sz w:val="28"/>
          <w:szCs w:val="28"/>
        </w:rPr>
        <w:t>классификатором нарушений и недостатков</w:t>
      </w:r>
      <w:r w:rsidRPr="00104385">
        <w:rPr>
          <w:sz w:val="28"/>
          <w:szCs w:val="28"/>
        </w:rPr>
        <w:t>,</w:t>
      </w:r>
      <w:r>
        <w:rPr>
          <w:sz w:val="28"/>
          <w:szCs w:val="28"/>
        </w:rPr>
        <w:t xml:space="preserve"> одобренным  Советом контрольно-счетных органов Краснодарского края от 2</w:t>
      </w:r>
      <w:r w:rsidR="00104385">
        <w:rPr>
          <w:sz w:val="28"/>
          <w:szCs w:val="28"/>
        </w:rPr>
        <w:t>8</w:t>
      </w:r>
      <w:r>
        <w:rPr>
          <w:sz w:val="28"/>
          <w:szCs w:val="28"/>
        </w:rPr>
        <w:t>.0</w:t>
      </w:r>
      <w:r w:rsidR="00104385">
        <w:rPr>
          <w:sz w:val="28"/>
          <w:szCs w:val="28"/>
        </w:rPr>
        <w:t>4</w:t>
      </w:r>
      <w:r>
        <w:rPr>
          <w:sz w:val="28"/>
          <w:szCs w:val="28"/>
        </w:rPr>
        <w:t>.202</w:t>
      </w:r>
      <w:r w:rsidR="00104385">
        <w:rPr>
          <w:sz w:val="28"/>
          <w:szCs w:val="28"/>
        </w:rPr>
        <w:t>1</w:t>
      </w:r>
      <w:r>
        <w:rPr>
          <w:sz w:val="28"/>
          <w:szCs w:val="28"/>
        </w:rPr>
        <w:t xml:space="preserve">г, главными распорядителями бюджетных средств допущены следующие  недостатки и нарушения: </w:t>
      </w:r>
    </w:p>
    <w:p w:rsidR="00692B04" w:rsidRPr="00104385" w:rsidRDefault="00692B04" w:rsidP="00692B04">
      <w:pPr>
        <w:ind w:firstLine="709"/>
        <w:jc w:val="both"/>
        <w:rPr>
          <w:sz w:val="28"/>
          <w:szCs w:val="28"/>
          <w:lang w:eastAsia="en-US"/>
        </w:rPr>
      </w:pPr>
      <w:r w:rsidRPr="00C55059">
        <w:rPr>
          <w:sz w:val="28"/>
          <w:szCs w:val="28"/>
        </w:rPr>
        <w:t>- 1.</w:t>
      </w:r>
      <w:r w:rsidR="007D6FA9" w:rsidRPr="00C55059">
        <w:rPr>
          <w:sz w:val="28"/>
          <w:szCs w:val="28"/>
        </w:rPr>
        <w:t>1</w:t>
      </w:r>
      <w:r w:rsidRPr="00C55059">
        <w:rPr>
          <w:sz w:val="28"/>
          <w:szCs w:val="28"/>
        </w:rPr>
        <w:t>.1</w:t>
      </w:r>
      <w:r w:rsidR="007D6FA9" w:rsidRPr="00C55059">
        <w:rPr>
          <w:sz w:val="28"/>
          <w:szCs w:val="28"/>
        </w:rPr>
        <w:t>3</w:t>
      </w:r>
      <w:r w:rsidRPr="00C55059">
        <w:rPr>
          <w:sz w:val="28"/>
          <w:szCs w:val="28"/>
        </w:rPr>
        <w:t xml:space="preserve"> «</w:t>
      </w:r>
      <w:r w:rsidR="007D6FA9" w:rsidRPr="00C55059">
        <w:rPr>
          <w:color w:val="000000" w:themeColor="text1"/>
          <w:sz w:val="28"/>
          <w:szCs w:val="28"/>
        </w:rPr>
        <w:t>Нарушение порядка формирования бюджетных ассигнований дорожных фондов</w:t>
      </w:r>
      <w:r w:rsidRPr="00C55059">
        <w:rPr>
          <w:sz w:val="28"/>
          <w:szCs w:val="28"/>
        </w:rPr>
        <w:t xml:space="preserve">» - </w:t>
      </w:r>
      <w:r w:rsidR="00C55059" w:rsidRPr="00C55059">
        <w:rPr>
          <w:sz w:val="28"/>
          <w:szCs w:val="28"/>
        </w:rPr>
        <w:t>1</w:t>
      </w:r>
      <w:r w:rsidRPr="00C55059">
        <w:rPr>
          <w:sz w:val="28"/>
          <w:szCs w:val="28"/>
        </w:rPr>
        <w:t xml:space="preserve"> шт. на сумму </w:t>
      </w:r>
      <w:r w:rsidR="00C55059" w:rsidRPr="00C55059">
        <w:rPr>
          <w:sz w:val="28"/>
          <w:szCs w:val="28"/>
          <w:lang w:eastAsia="en-US"/>
        </w:rPr>
        <w:t>3013,7</w:t>
      </w:r>
      <w:r w:rsidRPr="00C55059">
        <w:rPr>
          <w:sz w:val="28"/>
          <w:szCs w:val="28"/>
          <w:lang w:eastAsia="en-US"/>
        </w:rPr>
        <w:t xml:space="preserve"> тыс. рублей, дорожный фонд </w:t>
      </w:r>
      <w:r w:rsidR="00C55059" w:rsidRPr="00C55059">
        <w:rPr>
          <w:sz w:val="28"/>
          <w:szCs w:val="28"/>
          <w:lang w:eastAsia="en-US"/>
        </w:rPr>
        <w:t xml:space="preserve">2022 года </w:t>
      </w:r>
      <w:r w:rsidRPr="00C55059">
        <w:rPr>
          <w:sz w:val="28"/>
          <w:szCs w:val="28"/>
          <w:lang w:eastAsia="en-US"/>
        </w:rPr>
        <w:t>сформирован не в полном объеме. ( Восточное сельское поселение);</w:t>
      </w:r>
    </w:p>
    <w:p w:rsidR="00692B04" w:rsidRPr="00C55059" w:rsidRDefault="00692B04" w:rsidP="00692B04">
      <w:pPr>
        <w:ind w:firstLine="709"/>
        <w:jc w:val="both"/>
        <w:rPr>
          <w:sz w:val="28"/>
          <w:szCs w:val="28"/>
          <w:lang w:eastAsia="en-US"/>
        </w:rPr>
      </w:pPr>
      <w:r w:rsidRPr="00C55059">
        <w:rPr>
          <w:sz w:val="28"/>
          <w:szCs w:val="28"/>
          <w:lang w:eastAsia="en-US"/>
        </w:rPr>
        <w:lastRenderedPageBreak/>
        <w:t>- 1.2.18 «Использование бюджетных ассигнований дорожных фондов на цели, не соответствующие целям их предоставления» - 1 шт. на с</w:t>
      </w:r>
      <w:r w:rsidR="00C55059">
        <w:rPr>
          <w:sz w:val="28"/>
          <w:szCs w:val="28"/>
          <w:lang w:eastAsia="en-US"/>
        </w:rPr>
        <w:t>у</w:t>
      </w:r>
      <w:r w:rsidRPr="00C55059">
        <w:rPr>
          <w:sz w:val="28"/>
          <w:szCs w:val="28"/>
          <w:lang w:eastAsia="en-US"/>
        </w:rPr>
        <w:t>мму 8,0 тыс. рублей (Восточное сельское поселение);</w:t>
      </w:r>
    </w:p>
    <w:p w:rsidR="00692B04" w:rsidRPr="003B474D" w:rsidRDefault="00692B04" w:rsidP="00692B04">
      <w:pPr>
        <w:ind w:firstLine="709"/>
        <w:jc w:val="both"/>
        <w:rPr>
          <w:sz w:val="28"/>
          <w:szCs w:val="28"/>
        </w:rPr>
      </w:pPr>
      <w:r w:rsidRPr="00C55059">
        <w:rPr>
          <w:sz w:val="28"/>
          <w:szCs w:val="28"/>
          <w:lang w:eastAsia="en-US"/>
        </w:rPr>
        <w:t xml:space="preserve">- 2.1 «Нарушение руководителем экономического субъекта требований организации и ведения бухгалтерского учета, хранения документов бухгалтерского учета и требований по оформлению учетной политики» - 3 </w:t>
      </w:r>
      <w:r>
        <w:rPr>
          <w:sz w:val="28"/>
          <w:szCs w:val="28"/>
          <w:lang w:eastAsia="en-US"/>
        </w:rPr>
        <w:t>шт. (</w:t>
      </w:r>
      <w:r w:rsidRPr="006F408C">
        <w:rPr>
          <w:sz w:val="28"/>
          <w:szCs w:val="28"/>
          <w:lang w:eastAsia="en-US"/>
        </w:rPr>
        <w:t>администраци</w:t>
      </w:r>
      <w:r>
        <w:rPr>
          <w:sz w:val="28"/>
          <w:szCs w:val="28"/>
          <w:lang w:eastAsia="en-US"/>
        </w:rPr>
        <w:t>я</w:t>
      </w:r>
      <w:r w:rsidRPr="006F408C">
        <w:rPr>
          <w:sz w:val="28"/>
          <w:szCs w:val="28"/>
          <w:lang w:eastAsia="en-US"/>
        </w:rPr>
        <w:t xml:space="preserve"> муниципального образования Ленинградский район</w:t>
      </w:r>
      <w:r>
        <w:rPr>
          <w:sz w:val="28"/>
          <w:szCs w:val="28"/>
          <w:lang w:eastAsia="en-US"/>
        </w:rPr>
        <w:t>,</w:t>
      </w:r>
      <w:r w:rsidRPr="006F408C">
        <w:rPr>
          <w:sz w:val="28"/>
          <w:szCs w:val="28"/>
          <w:lang w:eastAsia="en-US"/>
        </w:rPr>
        <w:t xml:space="preserve"> </w:t>
      </w:r>
      <w:r>
        <w:rPr>
          <w:sz w:val="28"/>
          <w:szCs w:val="28"/>
          <w:lang w:eastAsia="en-US"/>
        </w:rPr>
        <w:t>отдел имущественных отношений администрации муниципального образования Ленинградский район, управление образования</w:t>
      </w:r>
      <w:r w:rsidRPr="006F408C">
        <w:t xml:space="preserve"> </w:t>
      </w:r>
      <w:r w:rsidRPr="006F408C">
        <w:rPr>
          <w:sz w:val="28"/>
          <w:szCs w:val="28"/>
          <w:lang w:eastAsia="en-US"/>
        </w:rPr>
        <w:t>администрации муниципального образования Ленинградский район</w:t>
      </w:r>
      <w:r>
        <w:rPr>
          <w:sz w:val="28"/>
          <w:szCs w:val="28"/>
          <w:lang w:eastAsia="en-US"/>
        </w:rPr>
        <w:t>);</w:t>
      </w:r>
    </w:p>
    <w:p w:rsidR="00692B04" w:rsidRDefault="00692B04" w:rsidP="00692B04">
      <w:pPr>
        <w:tabs>
          <w:tab w:val="left" w:pos="567"/>
          <w:tab w:val="left" w:pos="709"/>
          <w:tab w:val="left" w:pos="993"/>
        </w:tabs>
        <w:ind w:firstLine="709"/>
        <w:jc w:val="both"/>
        <w:rPr>
          <w:sz w:val="28"/>
          <w:szCs w:val="28"/>
        </w:rPr>
      </w:pPr>
      <w:r>
        <w:rPr>
          <w:rFonts w:eastAsia="Calibri"/>
          <w:sz w:val="28"/>
          <w:szCs w:val="28"/>
        </w:rPr>
        <w:t xml:space="preserve">- </w:t>
      </w:r>
      <w:r w:rsidRPr="00C55059">
        <w:rPr>
          <w:rFonts w:eastAsia="Calibri"/>
          <w:sz w:val="28"/>
          <w:szCs w:val="28"/>
        </w:rPr>
        <w:t>2.4 «</w:t>
      </w:r>
      <w:r w:rsidRPr="00C55059">
        <w:rPr>
          <w:sz w:val="28"/>
          <w:szCs w:val="28"/>
        </w:rPr>
        <w:t>Нарушение требований, предъявляемых к проведению инвентаризации активов и обязательств в случаях, сроках и порядке, а также к перечню объектов, подлежащих инвентаризации определенным экономическим субъектом» - 6 шт. на сумму 969,8</w:t>
      </w:r>
      <w:r w:rsidRPr="00AB1F63">
        <w:rPr>
          <w:sz w:val="28"/>
          <w:szCs w:val="28"/>
        </w:rPr>
        <w:t xml:space="preserve"> тыс. рублей, обязательные инвентаризации перед составлением годовой бухгалтерской отчетности проведены с нарушением требований Приказа  Минфина РФ от 13.06.1995г. № 49 (ред. от 08.11.2010) "Об утверждении Методических указаний по инвентаризации имущества и финансовых обязательств"</w:t>
      </w:r>
      <w:r>
        <w:rPr>
          <w:sz w:val="28"/>
          <w:szCs w:val="28"/>
        </w:rPr>
        <w:t xml:space="preserve"> (Новоплатнировское сельское поселение, администрация Ленинградского района);</w:t>
      </w:r>
    </w:p>
    <w:p w:rsidR="00692B04" w:rsidRDefault="00692B04" w:rsidP="00692B04">
      <w:pPr>
        <w:tabs>
          <w:tab w:val="left" w:pos="567"/>
          <w:tab w:val="left" w:pos="709"/>
          <w:tab w:val="left" w:pos="993"/>
        </w:tabs>
        <w:ind w:firstLine="709"/>
        <w:jc w:val="both"/>
        <w:rPr>
          <w:sz w:val="28"/>
          <w:szCs w:val="28"/>
        </w:rPr>
      </w:pPr>
      <w:r w:rsidRPr="00AB1F63">
        <w:rPr>
          <w:b/>
          <w:sz w:val="28"/>
          <w:szCs w:val="28"/>
        </w:rPr>
        <w:t xml:space="preserve">- </w:t>
      </w:r>
      <w:r w:rsidRPr="00C55059">
        <w:rPr>
          <w:sz w:val="28"/>
          <w:szCs w:val="28"/>
        </w:rPr>
        <w:t>2.9 «Нарушение общих требований к бухгалтерской (финансовой) отчетности экономического субъекта, в том числе к ее составу» - 311 шт. на сумму 269,6</w:t>
      </w:r>
      <w:r>
        <w:rPr>
          <w:sz w:val="28"/>
          <w:szCs w:val="28"/>
        </w:rPr>
        <w:t xml:space="preserve"> тыс. рублей, несоблюдение инструкции №191н при заполнении форм отчетности (Образцовое сельское поселение, Западное сельское поселение, Первомайское сельское поселение, Уманское сельское поселение Новоплатнировское сельское поселение, Куликовское сельское поселение, Новоуманское сельское поселение, Крыловское сельское поселение, отдел по молодежной политике, отдел культуры, отдел физической культуры и спорта, отдел по вопросам семьи и детства, управление образования, финансовое управление);</w:t>
      </w:r>
    </w:p>
    <w:p w:rsidR="00692B04" w:rsidRDefault="00692B04" w:rsidP="00692B04">
      <w:pPr>
        <w:tabs>
          <w:tab w:val="left" w:pos="567"/>
          <w:tab w:val="left" w:pos="709"/>
          <w:tab w:val="left" w:pos="993"/>
        </w:tabs>
        <w:ind w:firstLine="709"/>
        <w:jc w:val="both"/>
        <w:rPr>
          <w:sz w:val="28"/>
          <w:szCs w:val="28"/>
        </w:rPr>
      </w:pPr>
      <w:r w:rsidRPr="00C55059">
        <w:rPr>
          <w:sz w:val="28"/>
          <w:szCs w:val="28"/>
        </w:rPr>
        <w:t xml:space="preserve">- 2.12.1к </w:t>
      </w:r>
      <w:r w:rsidR="00C55059">
        <w:rPr>
          <w:sz w:val="28"/>
          <w:szCs w:val="28"/>
        </w:rPr>
        <w:t xml:space="preserve"> </w:t>
      </w:r>
      <w:r w:rsidRPr="00C55059">
        <w:rPr>
          <w:sz w:val="28"/>
          <w:szCs w:val="28"/>
        </w:rPr>
        <w:t>«Недостоверное отражение (не отражение) в учете и отчетности показателей дебиторской и кредиторской задолженности» - 2 шт. на сумму 333906,7</w:t>
      </w:r>
      <w:r>
        <w:rPr>
          <w:b/>
          <w:sz w:val="28"/>
          <w:szCs w:val="28"/>
        </w:rPr>
        <w:t xml:space="preserve"> </w:t>
      </w:r>
      <w:r w:rsidRPr="00D6650E">
        <w:rPr>
          <w:sz w:val="28"/>
          <w:szCs w:val="28"/>
        </w:rPr>
        <w:t>тыс. рублей</w:t>
      </w:r>
      <w:r>
        <w:rPr>
          <w:sz w:val="28"/>
          <w:szCs w:val="28"/>
        </w:rPr>
        <w:t xml:space="preserve">. Несоответствие данных форм бюджетной отчетности данным первичных документов (отдел имущественных отношений); </w:t>
      </w:r>
    </w:p>
    <w:p w:rsidR="00692B04" w:rsidRDefault="00692B04" w:rsidP="00692B04">
      <w:pPr>
        <w:tabs>
          <w:tab w:val="left" w:pos="567"/>
          <w:tab w:val="left" w:pos="709"/>
          <w:tab w:val="left" w:pos="993"/>
        </w:tabs>
        <w:ind w:firstLine="709"/>
        <w:jc w:val="both"/>
        <w:rPr>
          <w:sz w:val="28"/>
          <w:szCs w:val="28"/>
        </w:rPr>
      </w:pPr>
      <w:r w:rsidRPr="00C55059">
        <w:rPr>
          <w:sz w:val="28"/>
          <w:szCs w:val="28"/>
        </w:rPr>
        <w:t xml:space="preserve">- 2.12.2к «Нарушение порядка ведения учета муниципального имущества и отражения его на соответствующих счетах» - 69 шт. на сумму 38126,1 </w:t>
      </w:r>
      <w:r w:rsidRPr="00FA201E">
        <w:rPr>
          <w:sz w:val="28"/>
          <w:szCs w:val="28"/>
        </w:rPr>
        <w:t>тыс. рублей:</w:t>
      </w:r>
      <w:r>
        <w:rPr>
          <w:b/>
          <w:sz w:val="28"/>
          <w:szCs w:val="28"/>
        </w:rPr>
        <w:t xml:space="preserve"> </w:t>
      </w:r>
      <w:r>
        <w:rPr>
          <w:sz w:val="28"/>
          <w:szCs w:val="28"/>
        </w:rPr>
        <w:t>несоответствие кадастровой стоимости  земельных участков их балансовой стоимости (администрация Ленинградского района, Ленинградское сельское поселение);</w:t>
      </w:r>
    </w:p>
    <w:p w:rsidR="00692B04" w:rsidRPr="00FA201E" w:rsidRDefault="00692B04" w:rsidP="00692B04">
      <w:pPr>
        <w:tabs>
          <w:tab w:val="left" w:pos="567"/>
          <w:tab w:val="left" w:pos="709"/>
          <w:tab w:val="left" w:pos="993"/>
        </w:tabs>
        <w:ind w:firstLine="709"/>
        <w:jc w:val="both"/>
        <w:rPr>
          <w:sz w:val="28"/>
          <w:szCs w:val="28"/>
        </w:rPr>
      </w:pPr>
      <w:r w:rsidRPr="00C55059">
        <w:rPr>
          <w:sz w:val="28"/>
          <w:szCs w:val="28"/>
        </w:rPr>
        <w:t>- 2.12.5к «Не соответствие данных бухгалтерской отчетности регистрам бухгалтерского учета» - 8 шт. на сумму 3653,1</w:t>
      </w:r>
      <w:r>
        <w:rPr>
          <w:b/>
          <w:sz w:val="28"/>
          <w:szCs w:val="28"/>
        </w:rPr>
        <w:t xml:space="preserve"> </w:t>
      </w:r>
      <w:r w:rsidRPr="00FA201E">
        <w:rPr>
          <w:sz w:val="28"/>
          <w:szCs w:val="28"/>
        </w:rPr>
        <w:t>тыс. рублей.</w:t>
      </w:r>
      <w:r>
        <w:rPr>
          <w:sz w:val="28"/>
          <w:szCs w:val="28"/>
        </w:rPr>
        <w:t xml:space="preserve"> Несоответствие данных бухгалтерской отчетности данным главной книги (Образцовое сельское поселение, Восточное сельское поселение); </w:t>
      </w:r>
    </w:p>
    <w:p w:rsidR="00692B04" w:rsidRDefault="00692B04" w:rsidP="00692B04">
      <w:pPr>
        <w:tabs>
          <w:tab w:val="left" w:pos="567"/>
          <w:tab w:val="left" w:pos="709"/>
          <w:tab w:val="left" w:pos="993"/>
        </w:tabs>
        <w:ind w:firstLine="709"/>
        <w:jc w:val="both"/>
        <w:rPr>
          <w:b/>
          <w:sz w:val="28"/>
          <w:szCs w:val="28"/>
        </w:rPr>
      </w:pPr>
      <w:r>
        <w:rPr>
          <w:sz w:val="28"/>
          <w:szCs w:val="28"/>
        </w:rPr>
        <w:t xml:space="preserve">- </w:t>
      </w:r>
      <w:r w:rsidRPr="00C55059">
        <w:rPr>
          <w:sz w:val="28"/>
          <w:szCs w:val="28"/>
        </w:rPr>
        <w:t>2.16к «Нарушение применения единого плана счетов бухгалтерского учета» - 1 шт. на сумму 809,6</w:t>
      </w:r>
      <w:r w:rsidRPr="006E2B8A">
        <w:rPr>
          <w:sz w:val="28"/>
          <w:szCs w:val="28"/>
        </w:rPr>
        <w:t xml:space="preserve"> тыс. рублей,</w:t>
      </w:r>
      <w:r>
        <w:rPr>
          <w:sz w:val="28"/>
          <w:szCs w:val="28"/>
        </w:rPr>
        <w:t xml:space="preserve"> в учреждении на счете 108.00 «Нефинансовые активы имущества казны» числится имущество казны, собствен</w:t>
      </w:r>
      <w:r>
        <w:rPr>
          <w:sz w:val="28"/>
          <w:szCs w:val="28"/>
        </w:rPr>
        <w:lastRenderedPageBreak/>
        <w:t>ником и балансодержателем которого является казенное учреждение. (Новоуманское сельское поселение);</w:t>
      </w:r>
    </w:p>
    <w:p w:rsidR="00692B04" w:rsidRDefault="00692B04" w:rsidP="00692B04">
      <w:pPr>
        <w:tabs>
          <w:tab w:val="left" w:pos="567"/>
          <w:tab w:val="left" w:pos="709"/>
          <w:tab w:val="left" w:pos="993"/>
        </w:tabs>
        <w:ind w:firstLine="709"/>
        <w:jc w:val="both"/>
        <w:rPr>
          <w:sz w:val="28"/>
          <w:szCs w:val="28"/>
        </w:rPr>
      </w:pPr>
      <w:r w:rsidRPr="00C55059">
        <w:rPr>
          <w:sz w:val="28"/>
          <w:szCs w:val="28"/>
        </w:rPr>
        <w:tab/>
        <w:t>- 2.19к «Прочие нарушения и недостатки, ведения бухгалтерского учета, составления и представления бухгалтерской отчетности» - 45 шт.,</w:t>
      </w:r>
      <w:r>
        <w:rPr>
          <w:b/>
          <w:sz w:val="28"/>
          <w:szCs w:val="28"/>
        </w:rPr>
        <w:t xml:space="preserve"> </w:t>
      </w:r>
      <w:r w:rsidRPr="001705CB">
        <w:rPr>
          <w:sz w:val="28"/>
          <w:szCs w:val="28"/>
        </w:rPr>
        <w:t>плановые показатели</w:t>
      </w:r>
      <w:r>
        <w:rPr>
          <w:b/>
          <w:sz w:val="28"/>
          <w:szCs w:val="28"/>
        </w:rPr>
        <w:t xml:space="preserve"> </w:t>
      </w:r>
      <w:r>
        <w:rPr>
          <w:sz w:val="28"/>
          <w:szCs w:val="28"/>
        </w:rPr>
        <w:t>форм бухгалтерской отчетности не соответствуют данным, утвержденных решениями о бюджете (Образцовое сельское поселение, Западное сельское поселение, Куликовское сельское поселение);</w:t>
      </w:r>
    </w:p>
    <w:p w:rsidR="00692B04" w:rsidRDefault="00692B04" w:rsidP="00692B04">
      <w:pPr>
        <w:tabs>
          <w:tab w:val="left" w:pos="567"/>
          <w:tab w:val="left" w:pos="709"/>
          <w:tab w:val="left" w:pos="993"/>
        </w:tabs>
        <w:ind w:firstLine="709"/>
        <w:jc w:val="both"/>
        <w:rPr>
          <w:sz w:val="28"/>
          <w:szCs w:val="28"/>
        </w:rPr>
      </w:pPr>
      <w:r>
        <w:rPr>
          <w:sz w:val="28"/>
          <w:szCs w:val="28"/>
        </w:rPr>
        <w:tab/>
      </w:r>
      <w:r w:rsidRPr="00F53221">
        <w:rPr>
          <w:b/>
          <w:sz w:val="28"/>
          <w:szCs w:val="28"/>
        </w:rPr>
        <w:t xml:space="preserve">- </w:t>
      </w:r>
      <w:r w:rsidRPr="00C55059">
        <w:rPr>
          <w:sz w:val="28"/>
          <w:szCs w:val="28"/>
        </w:rPr>
        <w:t xml:space="preserve">4.18 «Нарушение порядка формирования, утверждения и ведения плана-графика закупок, порядка его размещения в открытом доступе» - 1 шт., </w:t>
      </w:r>
      <w:r>
        <w:rPr>
          <w:sz w:val="28"/>
          <w:szCs w:val="28"/>
        </w:rPr>
        <w:t>сведения о заключенном контракте от 26.08.2022г. опубликованы</w:t>
      </w:r>
      <w:r w:rsidRPr="00CE0AB7">
        <w:rPr>
          <w:sz w:val="28"/>
          <w:szCs w:val="28"/>
        </w:rPr>
        <w:t xml:space="preserve"> на сайте </w:t>
      </w:r>
      <w:hyperlink r:id="rId10" w:history="1">
        <w:r w:rsidRPr="00CE0AB7">
          <w:rPr>
            <w:rStyle w:val="a6"/>
            <w:color w:val="000000"/>
            <w:sz w:val="28"/>
            <w:szCs w:val="28"/>
            <w:lang w:val="en-US"/>
          </w:rPr>
          <w:t>www</w:t>
        </w:r>
        <w:r w:rsidRPr="00CE0AB7">
          <w:rPr>
            <w:rStyle w:val="a6"/>
            <w:color w:val="000000"/>
            <w:sz w:val="28"/>
            <w:szCs w:val="28"/>
          </w:rPr>
          <w:t>.zakupki.gov.ru</w:t>
        </w:r>
      </w:hyperlink>
      <w:r w:rsidRPr="00CE0AB7">
        <w:rPr>
          <w:sz w:val="28"/>
          <w:szCs w:val="28"/>
        </w:rPr>
        <w:t xml:space="preserve">  позже </w:t>
      </w:r>
      <w:r>
        <w:rPr>
          <w:sz w:val="28"/>
          <w:szCs w:val="28"/>
        </w:rPr>
        <w:t>5</w:t>
      </w:r>
      <w:r w:rsidRPr="00CE0AB7">
        <w:rPr>
          <w:sz w:val="28"/>
          <w:szCs w:val="28"/>
        </w:rPr>
        <w:t xml:space="preserve"> рабочих дней </w:t>
      </w:r>
      <w:r>
        <w:rPr>
          <w:sz w:val="28"/>
          <w:szCs w:val="28"/>
        </w:rPr>
        <w:t>19.10.2022г. (Новоплатнировское сельское поселение).</w:t>
      </w:r>
    </w:p>
    <w:p w:rsidR="00692B04" w:rsidRDefault="00692B04" w:rsidP="00692B04">
      <w:pPr>
        <w:tabs>
          <w:tab w:val="left" w:pos="567"/>
          <w:tab w:val="left" w:pos="709"/>
          <w:tab w:val="left" w:pos="993"/>
        </w:tabs>
        <w:ind w:firstLine="709"/>
        <w:jc w:val="both"/>
        <w:rPr>
          <w:sz w:val="28"/>
          <w:szCs w:val="28"/>
        </w:rPr>
      </w:pPr>
      <w:r>
        <w:rPr>
          <w:sz w:val="28"/>
          <w:szCs w:val="28"/>
        </w:rPr>
        <w:t xml:space="preserve">Общее количество нарушений выявленных в ходе проведения контрольного мероприятия составило </w:t>
      </w:r>
      <w:r w:rsidR="00C55059" w:rsidRPr="00C55059">
        <w:rPr>
          <w:sz w:val="28"/>
          <w:szCs w:val="28"/>
        </w:rPr>
        <w:t>446</w:t>
      </w:r>
      <w:r>
        <w:rPr>
          <w:sz w:val="28"/>
          <w:szCs w:val="28"/>
        </w:rPr>
        <w:t xml:space="preserve"> шт. на сумму </w:t>
      </w:r>
      <w:r w:rsidR="00C55059" w:rsidRPr="00C55059">
        <w:rPr>
          <w:sz w:val="28"/>
          <w:szCs w:val="28"/>
        </w:rPr>
        <w:t>379995,0</w:t>
      </w:r>
      <w:r w:rsidR="00C55059">
        <w:rPr>
          <w:b/>
        </w:rPr>
        <w:t xml:space="preserve"> </w:t>
      </w:r>
      <w:r>
        <w:rPr>
          <w:sz w:val="28"/>
          <w:szCs w:val="28"/>
        </w:rPr>
        <w:t xml:space="preserve">тыс. рублей. </w:t>
      </w:r>
    </w:p>
    <w:p w:rsidR="00692B04" w:rsidRPr="002F7E3F" w:rsidRDefault="00692B04" w:rsidP="00692B04">
      <w:pPr>
        <w:autoSpaceDE w:val="0"/>
        <w:autoSpaceDN w:val="0"/>
        <w:adjustRightInd w:val="0"/>
        <w:ind w:firstLine="709"/>
        <w:jc w:val="both"/>
        <w:rPr>
          <w:sz w:val="28"/>
          <w:szCs w:val="28"/>
        </w:rPr>
      </w:pPr>
      <w:r w:rsidRPr="00960F1E">
        <w:rPr>
          <w:sz w:val="28"/>
          <w:szCs w:val="28"/>
        </w:rPr>
        <w:t xml:space="preserve">Не приняты во внимание недостатки и нарушения, выявленные при </w:t>
      </w:r>
      <w:r w:rsidRPr="002F7E3F">
        <w:rPr>
          <w:sz w:val="28"/>
          <w:szCs w:val="28"/>
        </w:rPr>
        <w:t xml:space="preserve">проверках годовой бюджетной отчетности прошлых лет: </w:t>
      </w:r>
    </w:p>
    <w:p w:rsidR="00692B04" w:rsidRPr="002F7E3F" w:rsidRDefault="005D65FF" w:rsidP="005D65FF">
      <w:pPr>
        <w:autoSpaceDE w:val="0"/>
        <w:autoSpaceDN w:val="0"/>
        <w:adjustRightInd w:val="0"/>
        <w:jc w:val="both"/>
        <w:rPr>
          <w:sz w:val="28"/>
          <w:szCs w:val="28"/>
        </w:rPr>
      </w:pPr>
      <w:r>
        <w:rPr>
          <w:sz w:val="28"/>
          <w:szCs w:val="28"/>
        </w:rPr>
        <w:t xml:space="preserve">- </w:t>
      </w:r>
      <w:r w:rsidR="00692B04">
        <w:rPr>
          <w:sz w:val="28"/>
          <w:szCs w:val="28"/>
        </w:rPr>
        <w:t xml:space="preserve">Восточное </w:t>
      </w:r>
      <w:r w:rsidR="00692B04" w:rsidRPr="002F7E3F">
        <w:rPr>
          <w:sz w:val="28"/>
          <w:szCs w:val="28"/>
        </w:rPr>
        <w:t xml:space="preserve">сельское поселение Ленинградского района </w:t>
      </w:r>
      <w:r w:rsidR="00692B04">
        <w:rPr>
          <w:sz w:val="28"/>
          <w:szCs w:val="28"/>
        </w:rPr>
        <w:t>–</w:t>
      </w:r>
      <w:r w:rsidR="00692B04" w:rsidRPr="002F7E3F">
        <w:rPr>
          <w:sz w:val="28"/>
          <w:szCs w:val="28"/>
        </w:rPr>
        <w:t xml:space="preserve"> </w:t>
      </w:r>
      <w:r w:rsidR="00692B04">
        <w:rPr>
          <w:sz w:val="28"/>
          <w:szCs w:val="28"/>
        </w:rPr>
        <w:t>не восстановлены средства дорожного ф</w:t>
      </w:r>
      <w:r w:rsidR="00186E13">
        <w:rPr>
          <w:sz w:val="28"/>
          <w:szCs w:val="28"/>
        </w:rPr>
        <w:t>онда в сумме 3013,7 тыс. рублей, выдано предписание от 25.01.2024 №1, исполнено в 2024 году.</w:t>
      </w:r>
    </w:p>
    <w:p w:rsidR="00692B04" w:rsidRPr="00C55059" w:rsidRDefault="00692B04" w:rsidP="00692B04">
      <w:pPr>
        <w:pStyle w:val="paragraph"/>
        <w:spacing w:before="0" w:beforeAutospacing="0" w:after="0" w:afterAutospacing="0"/>
        <w:ind w:firstLine="705"/>
        <w:jc w:val="both"/>
        <w:textAlignment w:val="baseline"/>
        <w:rPr>
          <w:b/>
          <w:sz w:val="28"/>
          <w:szCs w:val="28"/>
        </w:rPr>
      </w:pPr>
      <w:r w:rsidRPr="00C55059">
        <w:rPr>
          <w:b/>
          <w:sz w:val="28"/>
          <w:szCs w:val="28"/>
        </w:rPr>
        <w:t>Приняты меры по устранению нарушений и недостатков :</w:t>
      </w:r>
    </w:p>
    <w:p w:rsidR="003213E6" w:rsidRDefault="00B65525" w:rsidP="00B65525">
      <w:pPr>
        <w:pStyle w:val="a3"/>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МКУ « ЦМБ» сформирована и утверждена единая учетная политика при централизации учета</w:t>
      </w:r>
      <w:r w:rsidRPr="00B65525">
        <w:rPr>
          <w:rFonts w:ascii="Times New Roman" w:eastAsia="Times New Roman" w:hAnsi="Times New Roman"/>
          <w:sz w:val="28"/>
          <w:szCs w:val="28"/>
          <w:lang w:eastAsia="ru-RU"/>
        </w:rPr>
        <w:t xml:space="preserve"> ( от 25.</w:t>
      </w:r>
      <w:r>
        <w:rPr>
          <w:rFonts w:ascii="Times New Roman" w:eastAsia="Times New Roman" w:hAnsi="Times New Roman"/>
          <w:sz w:val="28"/>
          <w:szCs w:val="28"/>
          <w:lang w:eastAsia="ru-RU"/>
        </w:rPr>
        <w:t xml:space="preserve">04.2023 №9), опубликована на официальной сайте </w:t>
      </w:r>
      <w:r>
        <w:rPr>
          <w:rFonts w:ascii="Times New Roman" w:eastAsia="Times New Roman" w:hAnsi="Times New Roman"/>
          <w:sz w:val="28"/>
          <w:szCs w:val="28"/>
          <w:lang w:val="en-US" w:eastAsia="ru-RU"/>
        </w:rPr>
        <w:t>adminlenkub</w:t>
      </w:r>
      <w:r w:rsidRPr="00B65525">
        <w:rPr>
          <w:rFonts w:ascii="Times New Roman" w:eastAsia="Times New Roman" w:hAnsi="Times New Roman"/>
          <w:sz w:val="28"/>
          <w:szCs w:val="28"/>
          <w:lang w:eastAsia="ru-RU"/>
        </w:rPr>
        <w:t>.</w:t>
      </w:r>
      <w:r>
        <w:rPr>
          <w:rFonts w:ascii="Times New Roman" w:eastAsia="Times New Roman" w:hAnsi="Times New Roman"/>
          <w:sz w:val="28"/>
          <w:szCs w:val="28"/>
          <w:lang w:val="en-US" w:eastAsia="ru-RU"/>
        </w:rPr>
        <w:t>ru</w:t>
      </w:r>
      <w:r>
        <w:rPr>
          <w:rFonts w:ascii="Times New Roman" w:eastAsia="Times New Roman" w:hAnsi="Times New Roman"/>
          <w:sz w:val="28"/>
          <w:szCs w:val="28"/>
          <w:lang w:eastAsia="ru-RU"/>
        </w:rPr>
        <w:t>;  проведена внеплановая инвентаризация в  МКУ АСФ</w:t>
      </w:r>
      <w:r w:rsidR="000F1CF3" w:rsidRPr="000F1CF3">
        <w:rPr>
          <w:rFonts w:ascii="Times New Roman" w:eastAsia="Times New Roman" w:hAnsi="Times New Roman"/>
          <w:sz w:val="28"/>
          <w:szCs w:val="28"/>
          <w:lang w:eastAsia="ru-RU"/>
        </w:rPr>
        <w:t xml:space="preserve"> </w:t>
      </w:r>
      <w:r w:rsidR="000F1CF3">
        <w:rPr>
          <w:rFonts w:ascii="Times New Roman" w:eastAsia="Times New Roman" w:hAnsi="Times New Roman"/>
          <w:sz w:val="28"/>
          <w:szCs w:val="28"/>
          <w:lang w:eastAsia="ru-RU"/>
        </w:rPr>
        <w:t xml:space="preserve">восстановлен учет материальных ценностей  ( 13 шт.) на забалансовом счете 09 на сумму 13509,00 руб . </w:t>
      </w:r>
      <w:r>
        <w:rPr>
          <w:rFonts w:ascii="Times New Roman" w:eastAsia="Times New Roman" w:hAnsi="Times New Roman"/>
          <w:sz w:val="28"/>
          <w:szCs w:val="28"/>
          <w:lang w:eastAsia="ru-RU"/>
        </w:rPr>
        <w:t xml:space="preserve"> и</w:t>
      </w:r>
      <w:r w:rsidR="000F1CF3">
        <w:rPr>
          <w:rFonts w:ascii="Times New Roman" w:eastAsia="Times New Roman" w:hAnsi="Times New Roman"/>
          <w:sz w:val="28"/>
          <w:szCs w:val="28"/>
          <w:lang w:eastAsia="ru-RU"/>
        </w:rPr>
        <w:t xml:space="preserve"> в </w:t>
      </w:r>
      <w:r>
        <w:rPr>
          <w:rFonts w:ascii="Times New Roman" w:eastAsia="Times New Roman" w:hAnsi="Times New Roman"/>
          <w:sz w:val="28"/>
          <w:szCs w:val="28"/>
          <w:lang w:eastAsia="ru-RU"/>
        </w:rPr>
        <w:t xml:space="preserve"> МКУ ЦОМСУ</w:t>
      </w:r>
      <w:r w:rsidR="00F923CE">
        <w:rPr>
          <w:rFonts w:ascii="Times New Roman" w:eastAsia="Times New Roman" w:hAnsi="Times New Roman"/>
          <w:sz w:val="28"/>
          <w:szCs w:val="28"/>
          <w:lang w:eastAsia="ru-RU"/>
        </w:rPr>
        <w:t xml:space="preserve">, восстановлен учет материальных ценностей </w:t>
      </w:r>
      <w:r w:rsidR="000F1CF3">
        <w:rPr>
          <w:rFonts w:ascii="Times New Roman" w:eastAsia="Times New Roman" w:hAnsi="Times New Roman"/>
          <w:sz w:val="28"/>
          <w:szCs w:val="28"/>
          <w:lang w:eastAsia="ru-RU"/>
        </w:rPr>
        <w:t xml:space="preserve"> (162шт.)  </w:t>
      </w:r>
      <w:r w:rsidR="00F923CE">
        <w:rPr>
          <w:rFonts w:ascii="Times New Roman" w:eastAsia="Times New Roman" w:hAnsi="Times New Roman"/>
          <w:sz w:val="28"/>
          <w:szCs w:val="28"/>
          <w:lang w:eastAsia="ru-RU"/>
        </w:rPr>
        <w:t>на забалансовом счете 09</w:t>
      </w:r>
      <w:r w:rsidR="000F1CF3">
        <w:rPr>
          <w:rFonts w:ascii="Times New Roman" w:eastAsia="Times New Roman" w:hAnsi="Times New Roman"/>
          <w:sz w:val="28"/>
          <w:szCs w:val="28"/>
          <w:lang w:eastAsia="ru-RU"/>
        </w:rPr>
        <w:t xml:space="preserve"> на сумму 956052,72 руб,  стоимость земельных участков в составе казны приведена в соответствие с кадастровой стоимостью , сумма уменьшена на 35601515,84 рублей, корректировка бухгалтерских проводок по счета</w:t>
      </w:r>
      <w:r w:rsidR="004130B0">
        <w:rPr>
          <w:rFonts w:ascii="Times New Roman" w:eastAsia="Times New Roman" w:hAnsi="Times New Roman"/>
          <w:sz w:val="28"/>
          <w:szCs w:val="28"/>
          <w:lang w:eastAsia="ru-RU"/>
        </w:rPr>
        <w:t xml:space="preserve">м бухучета  составила </w:t>
      </w:r>
      <w:r w:rsidR="000F1CF3">
        <w:rPr>
          <w:rFonts w:ascii="Times New Roman" w:eastAsia="Times New Roman" w:hAnsi="Times New Roman"/>
          <w:sz w:val="28"/>
          <w:szCs w:val="28"/>
          <w:lang w:eastAsia="ru-RU"/>
        </w:rPr>
        <w:t xml:space="preserve">  924135,29 рублей. К  дисциплинарному взысканию привлечены 3 человека</w:t>
      </w:r>
      <w:r w:rsidR="004130B0">
        <w:rPr>
          <w:rFonts w:ascii="Times New Roman" w:eastAsia="Times New Roman" w:hAnsi="Times New Roman"/>
          <w:sz w:val="28"/>
          <w:szCs w:val="28"/>
          <w:lang w:eastAsia="ru-RU"/>
        </w:rPr>
        <w:t>.</w:t>
      </w:r>
    </w:p>
    <w:p w:rsidR="00186E13" w:rsidRDefault="00186E13" w:rsidP="00B65525">
      <w:pPr>
        <w:pStyle w:val="a3"/>
        <w:ind w:firstLine="708"/>
        <w:jc w:val="both"/>
        <w:rPr>
          <w:rFonts w:ascii="Times New Roman" w:eastAsia="Times New Roman" w:hAnsi="Times New Roman"/>
          <w:sz w:val="28"/>
          <w:szCs w:val="28"/>
          <w:lang w:eastAsia="ru-RU"/>
        </w:rPr>
      </w:pPr>
      <w:r w:rsidRPr="00186E13">
        <w:rPr>
          <w:rFonts w:ascii="Times New Roman" w:eastAsia="Times New Roman" w:hAnsi="Times New Roman"/>
          <w:sz w:val="28"/>
          <w:szCs w:val="28"/>
          <w:lang w:eastAsia="ru-RU"/>
        </w:rPr>
        <w:t>- администрация Ленинградского с/п  исправлены ошибки прошлых лет (форма 0503173)</w:t>
      </w:r>
      <w:r>
        <w:rPr>
          <w:rFonts w:ascii="Times New Roman" w:eastAsia="Times New Roman" w:hAnsi="Times New Roman"/>
          <w:sz w:val="28"/>
          <w:szCs w:val="28"/>
          <w:lang w:eastAsia="ru-RU"/>
        </w:rPr>
        <w:t xml:space="preserve"> по состоянию на 01.07.2023 в сумме 3451,4 тыс. рублей; </w:t>
      </w:r>
    </w:p>
    <w:p w:rsidR="000C5781" w:rsidRDefault="001911BD" w:rsidP="000C5781">
      <w:pPr>
        <w:pStyle w:val="a3"/>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C5781">
        <w:rPr>
          <w:rFonts w:ascii="Times New Roman" w:eastAsia="Times New Roman" w:hAnsi="Times New Roman"/>
          <w:sz w:val="28"/>
          <w:szCs w:val="28"/>
          <w:lang w:eastAsia="ru-RU"/>
        </w:rPr>
        <w:t>администрацией Западного с/п  к дисциплинарному взысканию привлечен 1 человек;</w:t>
      </w:r>
    </w:p>
    <w:p w:rsidR="000C5781" w:rsidRDefault="000C5781" w:rsidP="000C5781">
      <w:pPr>
        <w:pStyle w:val="a3"/>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0C578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администрацией Новоуманского  с/п  проведена корректировка бухгалтерских </w:t>
      </w:r>
      <w:r w:rsidR="00187E62">
        <w:rPr>
          <w:rFonts w:ascii="Times New Roman" w:eastAsia="Times New Roman" w:hAnsi="Times New Roman"/>
          <w:sz w:val="28"/>
          <w:szCs w:val="28"/>
          <w:lang w:eastAsia="ru-RU"/>
        </w:rPr>
        <w:t xml:space="preserve">проводок по учету основных средств и амортизации в казенном учреждении на сумму 716359,00+93260,00 = 809619,00рублей , </w:t>
      </w:r>
      <w:r>
        <w:rPr>
          <w:rFonts w:ascii="Times New Roman" w:eastAsia="Times New Roman" w:hAnsi="Times New Roman"/>
          <w:sz w:val="28"/>
          <w:szCs w:val="28"/>
          <w:lang w:eastAsia="ru-RU"/>
        </w:rPr>
        <w:t>к дисциплинарном</w:t>
      </w:r>
      <w:r w:rsidR="00EC69A6">
        <w:rPr>
          <w:rFonts w:ascii="Times New Roman" w:eastAsia="Times New Roman" w:hAnsi="Times New Roman"/>
          <w:sz w:val="28"/>
          <w:szCs w:val="28"/>
          <w:lang w:eastAsia="ru-RU"/>
        </w:rPr>
        <w:t>у взысканию привлечен 1 человек.</w:t>
      </w:r>
    </w:p>
    <w:p w:rsidR="00337670" w:rsidRDefault="00337670" w:rsidP="00337670">
      <w:pPr>
        <w:autoSpaceDE w:val="0"/>
        <w:autoSpaceDN w:val="0"/>
        <w:adjustRightInd w:val="0"/>
        <w:ind w:firstLine="709"/>
        <w:jc w:val="center"/>
        <w:rPr>
          <w:b/>
          <w:sz w:val="28"/>
          <w:szCs w:val="28"/>
        </w:rPr>
      </w:pPr>
    </w:p>
    <w:p w:rsidR="00337670" w:rsidRPr="007F3ED6" w:rsidRDefault="003213E6" w:rsidP="00337670">
      <w:pPr>
        <w:autoSpaceDE w:val="0"/>
        <w:autoSpaceDN w:val="0"/>
        <w:adjustRightInd w:val="0"/>
        <w:ind w:firstLine="709"/>
        <w:jc w:val="both"/>
        <w:rPr>
          <w:b/>
          <w:i/>
          <w:sz w:val="28"/>
          <w:szCs w:val="28"/>
        </w:rPr>
      </w:pPr>
      <w:r>
        <w:rPr>
          <w:b/>
          <w:i/>
          <w:sz w:val="28"/>
          <w:szCs w:val="28"/>
        </w:rPr>
        <w:t>2</w:t>
      </w:r>
      <w:r w:rsidR="00C723B3">
        <w:rPr>
          <w:b/>
          <w:i/>
          <w:sz w:val="28"/>
          <w:szCs w:val="28"/>
        </w:rPr>
        <w:t>.2.2</w:t>
      </w:r>
      <w:r w:rsidR="00337670" w:rsidRPr="007F3ED6">
        <w:rPr>
          <w:b/>
          <w:i/>
          <w:sz w:val="28"/>
          <w:szCs w:val="28"/>
        </w:rPr>
        <w:t>. Проверка финансово-хозяйственной деятельности муниципального автономного учреждения спортивной школы «Лидер» муниципального образования Ленинградский район в 2022 году, анализ закупочной деятельности.</w:t>
      </w:r>
    </w:p>
    <w:p w:rsidR="00337670" w:rsidRDefault="00337670" w:rsidP="00337670">
      <w:pPr>
        <w:pStyle w:val="a3"/>
        <w:ind w:firstLine="708"/>
        <w:jc w:val="both"/>
        <w:rPr>
          <w:rFonts w:ascii="Times New Roman" w:hAnsi="Times New Roman"/>
          <w:sz w:val="28"/>
          <w:szCs w:val="28"/>
        </w:rPr>
      </w:pPr>
      <w:r w:rsidRPr="00AF0537">
        <w:rPr>
          <w:rFonts w:ascii="Times New Roman" w:hAnsi="Times New Roman"/>
          <w:sz w:val="28"/>
          <w:szCs w:val="28"/>
        </w:rPr>
        <w:lastRenderedPageBreak/>
        <w:t xml:space="preserve">Проверено средств – </w:t>
      </w:r>
      <w:r>
        <w:rPr>
          <w:rFonts w:ascii="Times New Roman" w:hAnsi="Times New Roman"/>
          <w:sz w:val="28"/>
          <w:szCs w:val="28"/>
        </w:rPr>
        <w:t>42300,8</w:t>
      </w:r>
      <w:r w:rsidRPr="00AF0537">
        <w:rPr>
          <w:rFonts w:ascii="Times New Roman" w:hAnsi="Times New Roman"/>
          <w:sz w:val="28"/>
          <w:szCs w:val="28"/>
        </w:rPr>
        <w:t xml:space="preserve"> тыс. рублей</w:t>
      </w:r>
      <w:r>
        <w:rPr>
          <w:rFonts w:ascii="Times New Roman" w:hAnsi="Times New Roman"/>
          <w:sz w:val="28"/>
          <w:szCs w:val="28"/>
        </w:rPr>
        <w:t xml:space="preserve">, стоимость проверенного имущества – 317765,2 </w:t>
      </w:r>
      <w:r w:rsidRPr="00AF0537">
        <w:rPr>
          <w:rFonts w:ascii="Times New Roman" w:hAnsi="Times New Roman"/>
          <w:sz w:val="28"/>
          <w:szCs w:val="28"/>
        </w:rPr>
        <w:t>тыс. рублей</w:t>
      </w:r>
      <w:r w:rsidR="00B610CE">
        <w:rPr>
          <w:rFonts w:ascii="Times New Roman" w:hAnsi="Times New Roman"/>
          <w:sz w:val="28"/>
          <w:szCs w:val="28"/>
        </w:rPr>
        <w:t>, 2 объекта проверки – «Лидер» и отдел ФК и спорта администрации МО Ленинградский район.</w:t>
      </w:r>
    </w:p>
    <w:p w:rsidR="00337670" w:rsidRDefault="00337670" w:rsidP="00337670">
      <w:pPr>
        <w:pStyle w:val="a3"/>
        <w:ind w:firstLine="708"/>
        <w:jc w:val="both"/>
        <w:rPr>
          <w:rFonts w:ascii="Times New Roman" w:hAnsi="Times New Roman"/>
          <w:sz w:val="28"/>
          <w:szCs w:val="28"/>
        </w:rPr>
      </w:pPr>
      <w:r>
        <w:rPr>
          <w:rFonts w:ascii="Times New Roman" w:hAnsi="Times New Roman"/>
          <w:sz w:val="28"/>
          <w:szCs w:val="28"/>
        </w:rPr>
        <w:t>По результатам проверки установлено :</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Номера реестровой записи муниципального задания МАУ СШ «Лидер» на 2022г  не соответствуют кодам общероссийского базового перечня и регионального перечня: </w:t>
      </w:r>
    </w:p>
    <w:p w:rsidR="005E495B" w:rsidRPr="00352DA1" w:rsidRDefault="005E495B" w:rsidP="005E495B">
      <w:pPr>
        <w:pStyle w:val="a5"/>
        <w:ind w:left="0" w:firstLine="709"/>
        <w:jc w:val="both"/>
        <w:rPr>
          <w:sz w:val="28"/>
          <w:szCs w:val="28"/>
        </w:rPr>
      </w:pPr>
      <w:r w:rsidRPr="00352DA1">
        <w:rPr>
          <w:sz w:val="28"/>
          <w:szCs w:val="28"/>
        </w:rPr>
        <w:t>-   931900О.99.0.БВ27АБ83001 (гребной спорт);</w:t>
      </w:r>
    </w:p>
    <w:p w:rsidR="005E495B" w:rsidRPr="00352DA1" w:rsidRDefault="005E495B" w:rsidP="005E495B">
      <w:pPr>
        <w:pStyle w:val="a5"/>
        <w:ind w:left="0" w:firstLine="709"/>
        <w:jc w:val="both"/>
        <w:rPr>
          <w:sz w:val="28"/>
          <w:szCs w:val="28"/>
        </w:rPr>
      </w:pPr>
      <w:r w:rsidRPr="00352DA1">
        <w:rPr>
          <w:sz w:val="28"/>
          <w:szCs w:val="28"/>
        </w:rPr>
        <w:t>- 931919.Р.26.1.00780001000 (организация и проведение спортивно-оздоровительной работы по развитию физической культуры и спорта среди различных групп населения).</w:t>
      </w:r>
    </w:p>
    <w:p w:rsidR="005E495B" w:rsidRPr="00352DA1" w:rsidRDefault="005E495B" w:rsidP="005E495B">
      <w:pPr>
        <w:pStyle w:val="a5"/>
        <w:numPr>
          <w:ilvl w:val="0"/>
          <w:numId w:val="1"/>
        </w:numPr>
        <w:ind w:left="0" w:firstLine="709"/>
        <w:jc w:val="both"/>
        <w:rPr>
          <w:sz w:val="28"/>
          <w:szCs w:val="28"/>
        </w:rPr>
      </w:pPr>
      <w:r w:rsidRPr="00352DA1">
        <w:rPr>
          <w:sz w:val="28"/>
          <w:szCs w:val="28"/>
        </w:rPr>
        <w:t>В нарушении п.6 приказа Минфина РФ 86н и п.9 Порядка № 816 не размещены на сайте www.bus.gov.ru следующие муниципальные задания:</w:t>
      </w:r>
    </w:p>
    <w:p w:rsidR="005E495B" w:rsidRPr="00352DA1" w:rsidRDefault="005E495B" w:rsidP="005E495B">
      <w:pPr>
        <w:pStyle w:val="a5"/>
        <w:ind w:left="0" w:firstLine="709"/>
        <w:jc w:val="both"/>
        <w:rPr>
          <w:sz w:val="28"/>
          <w:szCs w:val="28"/>
        </w:rPr>
      </w:pPr>
      <w:r w:rsidRPr="00352DA1">
        <w:rPr>
          <w:sz w:val="28"/>
          <w:szCs w:val="28"/>
        </w:rPr>
        <w:t>- на 01.01.2022г от 14.01.2022г;</w:t>
      </w:r>
    </w:p>
    <w:p w:rsidR="005E495B" w:rsidRPr="00352DA1" w:rsidRDefault="005E495B" w:rsidP="005E495B">
      <w:pPr>
        <w:pStyle w:val="a5"/>
        <w:ind w:left="0" w:firstLine="709"/>
        <w:jc w:val="both"/>
        <w:rPr>
          <w:sz w:val="28"/>
          <w:szCs w:val="28"/>
        </w:rPr>
      </w:pPr>
      <w:r w:rsidRPr="00352DA1">
        <w:rPr>
          <w:sz w:val="28"/>
          <w:szCs w:val="28"/>
        </w:rPr>
        <w:t>- на 01.02.2022г от 10.02.2022г.</w:t>
      </w:r>
    </w:p>
    <w:p w:rsidR="005E495B" w:rsidRPr="00352DA1" w:rsidRDefault="005E495B" w:rsidP="005E495B">
      <w:pPr>
        <w:pStyle w:val="a5"/>
        <w:numPr>
          <w:ilvl w:val="0"/>
          <w:numId w:val="1"/>
        </w:numPr>
        <w:ind w:left="0" w:firstLine="709"/>
        <w:jc w:val="both"/>
        <w:rPr>
          <w:sz w:val="28"/>
          <w:szCs w:val="28"/>
        </w:rPr>
      </w:pPr>
      <w:r w:rsidRPr="00352DA1">
        <w:rPr>
          <w:sz w:val="28"/>
          <w:szCs w:val="28"/>
        </w:rPr>
        <w:t>В предоставленных муниципальных заданиях отсутствует дата утверждения начальником отдела физической культуры и спорта администрации муниципального образования Ленинградский район.</w:t>
      </w:r>
    </w:p>
    <w:p w:rsidR="005E495B" w:rsidRPr="00352DA1" w:rsidRDefault="005E495B" w:rsidP="005E495B">
      <w:pPr>
        <w:pStyle w:val="a5"/>
        <w:numPr>
          <w:ilvl w:val="0"/>
          <w:numId w:val="1"/>
        </w:numPr>
        <w:ind w:left="0" w:firstLine="709"/>
        <w:jc w:val="both"/>
        <w:rPr>
          <w:sz w:val="28"/>
          <w:szCs w:val="28"/>
        </w:rPr>
      </w:pPr>
      <w:r w:rsidRPr="00352DA1">
        <w:rPr>
          <w:sz w:val="28"/>
          <w:szCs w:val="28"/>
        </w:rPr>
        <w:t>В нарушении п.4 Порядка №816 муниципальное задание, в части выполняемой работы «Организация и проведение спортивно-оздоровительной работы по развитию физической культуры и спорта среди различных групп населения», не содержит показатели, характеризующие качество работы.</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В нарушении п. 10 Порядка №816 базовые нормативные затраты, утвержденные в Приказом №189, рассчитаны не муниципальным услугам, указанным в муниципальном задании, а по показателям, характеризующих содержание муниципальной услуги. </w:t>
      </w:r>
    </w:p>
    <w:p w:rsidR="005E495B" w:rsidRPr="00352DA1" w:rsidRDefault="005E495B" w:rsidP="005E495B">
      <w:pPr>
        <w:pStyle w:val="a5"/>
        <w:numPr>
          <w:ilvl w:val="0"/>
          <w:numId w:val="1"/>
        </w:numPr>
        <w:ind w:left="0" w:firstLine="709"/>
        <w:jc w:val="both"/>
        <w:rPr>
          <w:sz w:val="28"/>
          <w:szCs w:val="28"/>
        </w:rPr>
      </w:pPr>
      <w:r w:rsidRPr="00352DA1">
        <w:rPr>
          <w:sz w:val="28"/>
          <w:szCs w:val="28"/>
        </w:rPr>
        <w:t>В нарушении п.26 Порядка № 816 значение нормативных затрат на выполнение муниципальной работы «Организация и проведение спортивно-оздоровительной работы по развитию физической культуры и спорта среди различных групп населения» не утверждено.</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 В нарушение требований п.4 ст.69.2 БК РФ, п.п. 20, 21, 22 Порядка№816 в Приказе №19 и в Приложении №3 к Приказу № 189   и Приказом №311  утверждены корректирующие коэффициенты, не предусмотренные Порядком № 816 формирования муниципального задания.</w:t>
      </w:r>
    </w:p>
    <w:p w:rsidR="005E495B" w:rsidRPr="00352DA1" w:rsidRDefault="005E495B" w:rsidP="005E495B">
      <w:pPr>
        <w:pStyle w:val="a5"/>
        <w:numPr>
          <w:ilvl w:val="0"/>
          <w:numId w:val="1"/>
        </w:numPr>
        <w:ind w:left="0" w:firstLine="709"/>
        <w:jc w:val="both"/>
        <w:rPr>
          <w:sz w:val="28"/>
          <w:szCs w:val="28"/>
        </w:rPr>
      </w:pPr>
      <w:r w:rsidRPr="00352DA1">
        <w:rPr>
          <w:sz w:val="28"/>
          <w:szCs w:val="28"/>
        </w:rPr>
        <w:t>Сумма  субсидии на исполнение муниципального задания  не подтверждается расчетными данными в соответствии с порядком формирования муниципального задания.</w:t>
      </w:r>
      <w:r w:rsidRPr="00352DA1">
        <w:t xml:space="preserve"> </w:t>
      </w:r>
      <w:r w:rsidRPr="00352DA1">
        <w:rPr>
          <w:sz w:val="28"/>
          <w:szCs w:val="28"/>
        </w:rPr>
        <w:t>Объем финансового обеспечения выполнения муниципального задания, установленного МАУ СШ «Лидер» (в Плане ФХД), не корректировался в течение года в зависимости от изменения численности занимающихся (потребителей муниципальных услуг, работ).  Соглашение «О предоставлении субсидии на финансовое обеспечение выполнения муниципального задания на оказание муниципальных услуг (выполнение работ)» от 10.01.2022г. б/н заключено раньше утверждения муниципального задания на  2022 год (на 2022 год и на плановый период 2023 и 2024 годов (14.01.2022г.).</w:t>
      </w:r>
    </w:p>
    <w:p w:rsidR="005E495B" w:rsidRPr="00352DA1" w:rsidRDefault="005E495B" w:rsidP="005E495B">
      <w:pPr>
        <w:pStyle w:val="a5"/>
        <w:ind w:left="0" w:firstLine="709"/>
        <w:jc w:val="both"/>
        <w:rPr>
          <w:sz w:val="28"/>
          <w:szCs w:val="28"/>
        </w:rPr>
      </w:pPr>
      <w:r w:rsidRPr="00352DA1">
        <w:rPr>
          <w:sz w:val="28"/>
          <w:szCs w:val="28"/>
        </w:rPr>
        <w:lastRenderedPageBreak/>
        <w:t>В действиях должностного лица - начальника отдела физической культуры и спорта усматриваются признаки административного правонарушения, предусмотренного статьей 15.15.15 КоАП РФ – нарушение порядка формирования и (или) финансового обеспечения выполнения муниципального задания.</w:t>
      </w:r>
    </w:p>
    <w:p w:rsidR="005E495B" w:rsidRPr="00352DA1" w:rsidRDefault="005E495B" w:rsidP="005E495B">
      <w:pPr>
        <w:pStyle w:val="a5"/>
        <w:numPr>
          <w:ilvl w:val="0"/>
          <w:numId w:val="1"/>
        </w:numPr>
        <w:ind w:left="0" w:firstLine="709"/>
        <w:jc w:val="both"/>
        <w:rPr>
          <w:sz w:val="28"/>
          <w:szCs w:val="28"/>
        </w:rPr>
      </w:pPr>
      <w:r w:rsidRPr="00352DA1">
        <w:rPr>
          <w:sz w:val="28"/>
          <w:szCs w:val="28"/>
        </w:rPr>
        <w:t>В нарушении п.11 Приказа Министерства спорта №83 в Приложениях к Приказу №189 не указаны уникальные номера реестровой записи муниципальных услуг.</w:t>
      </w:r>
    </w:p>
    <w:p w:rsidR="005E495B" w:rsidRPr="00352DA1" w:rsidRDefault="005E495B" w:rsidP="005E495B">
      <w:pPr>
        <w:pStyle w:val="a5"/>
        <w:numPr>
          <w:ilvl w:val="0"/>
          <w:numId w:val="1"/>
        </w:numPr>
        <w:ind w:left="0" w:firstLine="709"/>
        <w:jc w:val="both"/>
        <w:rPr>
          <w:sz w:val="28"/>
          <w:szCs w:val="28"/>
        </w:rPr>
      </w:pPr>
      <w:r w:rsidRPr="00352DA1">
        <w:rPr>
          <w:sz w:val="28"/>
          <w:szCs w:val="28"/>
        </w:rPr>
        <w:t>В нарушение действующего порядка №880, в Планах ФХД МАУ СШ «Лидер» по состоянию на 29.09.2022г. субсидия на осуществление капитальных вложений в объекты капитального строительства отнесена на строку 1410 «Целевые субсидии».</w:t>
      </w:r>
      <w:r w:rsidRPr="00352DA1">
        <w:rPr>
          <w:color w:val="FF0000"/>
          <w:sz w:val="28"/>
          <w:szCs w:val="28"/>
        </w:rPr>
        <w:t xml:space="preserve"> </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В нарушение  п.17, 18 раздела </w:t>
      </w:r>
      <w:r w:rsidRPr="00352DA1">
        <w:rPr>
          <w:sz w:val="28"/>
          <w:szCs w:val="28"/>
          <w:lang w:val="en-US"/>
        </w:rPr>
        <w:t>III</w:t>
      </w:r>
      <w:r w:rsidRPr="00352DA1">
        <w:rPr>
          <w:sz w:val="28"/>
          <w:szCs w:val="28"/>
        </w:rPr>
        <w:t xml:space="preserve"> «Формирование обоснований (расчетов) плановых показателей поступлений и выплат» приказа  Министерства финансов Российской Федерации от 31 августа 2018г. №186н  в представленных расчетах (обоснованиях) к Плану ФХД МАУ  СШ «Лидер» отсутствуют расчеты по плановым доходам по субсидии на муниципальное задание. </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В  нарушении п.2 Раздела </w:t>
      </w:r>
      <w:r w:rsidRPr="00352DA1">
        <w:rPr>
          <w:sz w:val="28"/>
          <w:szCs w:val="28"/>
          <w:lang w:val="en-US"/>
        </w:rPr>
        <w:t>II</w:t>
      </w:r>
      <w:r w:rsidRPr="00352DA1">
        <w:rPr>
          <w:sz w:val="28"/>
          <w:szCs w:val="28"/>
        </w:rPr>
        <w:t xml:space="preserve"> «Требования к составлению и ведению Плана» Приложения к Порядку №880 в План ФХД МАУ СШ «Лидер» необоснованно внесены данные по поступлениям, отсутствуют расчеты (обоснования)</w:t>
      </w:r>
      <w:r w:rsidRPr="00352DA1">
        <w:rPr>
          <w:color w:val="22272F"/>
          <w:sz w:val="23"/>
          <w:szCs w:val="23"/>
          <w:shd w:val="clear" w:color="auto" w:fill="FFFFFF"/>
        </w:rPr>
        <w:t xml:space="preserve"> </w:t>
      </w:r>
      <w:r w:rsidRPr="00352DA1">
        <w:rPr>
          <w:sz w:val="28"/>
          <w:szCs w:val="28"/>
          <w:shd w:val="clear" w:color="auto" w:fill="FFFFFF"/>
        </w:rPr>
        <w:t xml:space="preserve">доходов </w:t>
      </w:r>
      <w:r w:rsidRPr="00352DA1">
        <w:rPr>
          <w:color w:val="22272F"/>
          <w:sz w:val="23"/>
          <w:szCs w:val="23"/>
          <w:shd w:val="clear" w:color="auto" w:fill="FFFFFF"/>
        </w:rPr>
        <w:t xml:space="preserve"> </w:t>
      </w:r>
      <w:r w:rsidRPr="00352DA1">
        <w:rPr>
          <w:sz w:val="28"/>
          <w:szCs w:val="28"/>
        </w:rPr>
        <w:t>целевых субсидий, а также субсидий на осуществление капитальных вложений.</w:t>
      </w:r>
    </w:p>
    <w:p w:rsidR="005E495B" w:rsidRPr="00352DA1" w:rsidRDefault="005E495B" w:rsidP="005E495B">
      <w:pPr>
        <w:pStyle w:val="a5"/>
        <w:numPr>
          <w:ilvl w:val="0"/>
          <w:numId w:val="1"/>
        </w:numPr>
        <w:ind w:left="142" w:firstLine="567"/>
        <w:jc w:val="both"/>
        <w:rPr>
          <w:sz w:val="28"/>
          <w:szCs w:val="28"/>
        </w:rPr>
      </w:pPr>
      <w:r w:rsidRPr="00352DA1">
        <w:rPr>
          <w:sz w:val="28"/>
          <w:szCs w:val="28"/>
        </w:rPr>
        <w:t>В нарушении п.6. Раздела II Приказа Минфина РФ от 21 июля 2011 г. №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 (с изменениями и дополнениями) Планы ФХД 2022 года не размещены на официальном сайте в сети Интернет www.bus.gov.ru.</w:t>
      </w:r>
    </w:p>
    <w:p w:rsidR="005E495B" w:rsidRPr="00352DA1" w:rsidRDefault="005E495B" w:rsidP="005E495B">
      <w:pPr>
        <w:pStyle w:val="a5"/>
        <w:numPr>
          <w:ilvl w:val="0"/>
          <w:numId w:val="1"/>
        </w:numPr>
        <w:ind w:left="0" w:firstLine="709"/>
        <w:jc w:val="both"/>
        <w:rPr>
          <w:sz w:val="28"/>
          <w:szCs w:val="28"/>
        </w:rPr>
      </w:pPr>
      <w:r w:rsidRPr="00352DA1">
        <w:rPr>
          <w:sz w:val="28"/>
          <w:szCs w:val="28"/>
        </w:rPr>
        <w:t>В нарушении Приказа №186н и Порядка №880 суммы по представленным расчетам (обоснованиям) по МАУ  СШ «Лидер» на 2022 год в части расходов не соответствуют показателям Плана ФХД МАУ СШ «Лидер».</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Установлено 5 нарушений в части заключения соглашения о предоставлении субсидии на финансовое обеспечение муниципального задания на оказание муниципальных услуг (выполнение работ) в сумме большей, чем установлено действующим Планом ФХД (План ФХД от 25.02.22, 17.03.22, 25.07.22, 26.08.22, 04.10.22). </w:t>
      </w:r>
    </w:p>
    <w:p w:rsidR="005E495B" w:rsidRPr="00352DA1" w:rsidRDefault="005E495B" w:rsidP="005E495B">
      <w:pPr>
        <w:pStyle w:val="a5"/>
        <w:numPr>
          <w:ilvl w:val="0"/>
          <w:numId w:val="1"/>
        </w:numPr>
        <w:ind w:left="0" w:firstLine="709"/>
        <w:jc w:val="both"/>
        <w:rPr>
          <w:sz w:val="28"/>
          <w:szCs w:val="28"/>
        </w:rPr>
      </w:pPr>
      <w:r w:rsidRPr="00352DA1">
        <w:rPr>
          <w:sz w:val="28"/>
          <w:szCs w:val="28"/>
        </w:rPr>
        <w:t>При составлении Плана ФХД по состоянию на 31.12.2022г. допущена арифметическая ошибка в разделе расходы по строкам 2000 и 2600 на сумму 57000,0 рублей</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 В нарушении ст.69.2 БК РФ, п.10, 11 Порядка №816 между отделом физической культуры и спорта администрации муниципального образования Ленинградский район и МАУ СШ «Лидер» было заключено Соглашение №1  о предоставлении субсидии на финансовое обеспечение выполнения муниципального задания на оказание муниципальных услуг (выполнение работ) от </w:t>
      </w:r>
      <w:r w:rsidRPr="00352DA1">
        <w:rPr>
          <w:sz w:val="28"/>
          <w:szCs w:val="28"/>
        </w:rPr>
        <w:lastRenderedPageBreak/>
        <w:t xml:space="preserve">03.03.2022г. (с дополнительными соглашениями б/н от 28.06.22, 29.06.2022, 08.12.2022 и 27.12.2022). </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Расходы в размере </w:t>
      </w:r>
      <w:r w:rsidRPr="00352DA1">
        <w:rPr>
          <w:bCs/>
          <w:sz w:val="28"/>
          <w:szCs w:val="28"/>
        </w:rPr>
        <w:t>57 000,00</w:t>
      </w:r>
      <w:r w:rsidRPr="00352DA1">
        <w:rPr>
          <w:sz w:val="28"/>
          <w:szCs w:val="28"/>
        </w:rPr>
        <w:t xml:space="preserve"> рублей на разработку проектно-сметной документации </w:t>
      </w:r>
      <w:r w:rsidRPr="00352DA1">
        <w:rPr>
          <w:bCs/>
          <w:sz w:val="28"/>
          <w:szCs w:val="28"/>
        </w:rPr>
        <w:t>являются неэффективным</w:t>
      </w:r>
      <w:r w:rsidRPr="00352DA1">
        <w:rPr>
          <w:sz w:val="28"/>
          <w:szCs w:val="28"/>
        </w:rPr>
        <w:t>.</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Порядок определения объема и условий предоставления субсидий из бюджета муниципального образования Ленинградский район муниципальным бюджетным и автономным учреждениям, находящимся в ведении отдела физической культуры и спорта  администрации муниципального образования Ленинградский район, на иные цели, не связанные с возмещением нормативных затрат на выполнение муниципального задания, утвержденный постановлением администрации муниципального образования Ленинградский район от 23.08.2013г №1019  не соответствует общим требованиям Постановления №203. </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В 2022 году  было заключено 3 соглашения о предоставлении субсидии на иные цели, не предусмотренные муниципальной программой «Развитие физической культуры и спорта в муниципальном образовании Ленинградский район». Расходы, связанные с мероприятием «Монтаж системы контроля и управления доступом», предусмотрены муниципальной программой муниципального образования Ленинградский район «Профилактика экстремизма и терроризма на территории муниципального образования Ленинградский район». </w:t>
      </w:r>
    </w:p>
    <w:p w:rsidR="005E495B" w:rsidRPr="00352DA1" w:rsidRDefault="005E495B" w:rsidP="005E495B">
      <w:pPr>
        <w:pStyle w:val="a5"/>
        <w:numPr>
          <w:ilvl w:val="0"/>
          <w:numId w:val="1"/>
        </w:numPr>
        <w:ind w:left="0" w:firstLine="710"/>
        <w:jc w:val="both"/>
        <w:rPr>
          <w:sz w:val="28"/>
          <w:szCs w:val="28"/>
        </w:rPr>
      </w:pPr>
      <w:r w:rsidRPr="00352DA1">
        <w:rPr>
          <w:sz w:val="28"/>
          <w:szCs w:val="28"/>
        </w:rPr>
        <w:t>Личные дела, занимающихся в МАУ СШ «Лидер» ведутся в соответствии с установленным порядком.</w:t>
      </w:r>
    </w:p>
    <w:p w:rsidR="005E495B" w:rsidRPr="00352DA1" w:rsidRDefault="005E495B" w:rsidP="005E495B">
      <w:pPr>
        <w:pStyle w:val="a5"/>
        <w:numPr>
          <w:ilvl w:val="0"/>
          <w:numId w:val="1"/>
        </w:numPr>
        <w:ind w:left="0" w:firstLine="710"/>
        <w:jc w:val="both"/>
        <w:rPr>
          <w:sz w:val="28"/>
          <w:szCs w:val="28"/>
        </w:rPr>
      </w:pPr>
      <w:r w:rsidRPr="00352DA1">
        <w:rPr>
          <w:sz w:val="28"/>
          <w:szCs w:val="28"/>
        </w:rPr>
        <w:t>Расходы, произведенные на проведение углубленного медицинского осмотра, являются законными, результативными, эффективными и целесообразными.</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В нарушение п. 4.16. Коллективного договора МАУ СШ «Лидер» штатное расписание формировалось и утверждалось сверх выделенного фонда оплаты труда.  </w:t>
      </w:r>
    </w:p>
    <w:p w:rsidR="005E495B" w:rsidRPr="00352DA1" w:rsidRDefault="005E495B" w:rsidP="005E495B">
      <w:pPr>
        <w:numPr>
          <w:ilvl w:val="0"/>
          <w:numId w:val="1"/>
        </w:numPr>
        <w:ind w:left="0" w:firstLine="709"/>
        <w:contextualSpacing/>
        <w:jc w:val="both"/>
        <w:rPr>
          <w:sz w:val="28"/>
          <w:szCs w:val="28"/>
        </w:rPr>
      </w:pPr>
      <w:r w:rsidRPr="00352DA1">
        <w:rPr>
          <w:sz w:val="28"/>
          <w:szCs w:val="28"/>
        </w:rPr>
        <w:t xml:space="preserve">Наличие вакантных должностей 6,8 шт.ед. на протяжении всего финансового года в учреждении, позволяет сделать вывод о неэффективном управлении финансами учреждения, а также необоснованном завышении норматива затрат на оказание муниципальных услуг МАУ СШ «Лидер» при расчете субсидии и отвлечении ассигнований из бюджета муниципального образования. </w:t>
      </w:r>
    </w:p>
    <w:p w:rsidR="005E495B" w:rsidRPr="00352DA1" w:rsidRDefault="005E495B" w:rsidP="005E495B">
      <w:pPr>
        <w:numPr>
          <w:ilvl w:val="0"/>
          <w:numId w:val="1"/>
        </w:numPr>
        <w:ind w:left="0" w:firstLine="709"/>
        <w:contextualSpacing/>
        <w:jc w:val="both"/>
        <w:rPr>
          <w:sz w:val="28"/>
          <w:szCs w:val="28"/>
        </w:rPr>
      </w:pPr>
      <w:r w:rsidRPr="00352DA1">
        <w:rPr>
          <w:sz w:val="28"/>
          <w:szCs w:val="28"/>
        </w:rPr>
        <w:t xml:space="preserve"> </w:t>
      </w:r>
      <w:r w:rsidRPr="00352DA1">
        <w:rPr>
          <w:bCs/>
          <w:sz w:val="28"/>
          <w:szCs w:val="28"/>
        </w:rPr>
        <w:t>В нарушение ст.57 ТК РФ</w:t>
      </w:r>
      <w:r w:rsidRPr="00352DA1">
        <w:rPr>
          <w:sz w:val="28"/>
          <w:szCs w:val="28"/>
        </w:rPr>
        <w:t xml:space="preserve"> в трудовых договорах № 114 от 16.08.2019г, № 52 от 16.09.2013г, № 128 от 10.02.2020г, № 115 от 19.08.2019г, № 81 от 15.08.2016г (в т.ч. доп. соглашения) не указаны доплаты стимулирующего и компенсационного характера. В трудовом договоре № 53 от 05.08.2011г, № 54 от 05.08.2011г, не указаны условия оплаты труда и режим работы</w:t>
      </w:r>
      <w:r w:rsidRPr="00352DA1">
        <w:rPr>
          <w:b/>
          <w:bCs/>
          <w:sz w:val="28"/>
          <w:szCs w:val="28"/>
        </w:rPr>
        <w:t xml:space="preserve">. </w:t>
      </w:r>
      <w:r w:rsidRPr="00352DA1">
        <w:rPr>
          <w:bCs/>
          <w:sz w:val="28"/>
          <w:szCs w:val="28"/>
        </w:rPr>
        <w:t>В нарушение ст. 72 ТК РФ</w:t>
      </w:r>
      <w:r w:rsidRPr="00352DA1">
        <w:rPr>
          <w:sz w:val="28"/>
          <w:szCs w:val="28"/>
        </w:rPr>
        <w:t xml:space="preserve"> дополнительное соглашение о переводе на другую должность к трудовому договору б/н от 01.10.2010г не заключено. </w:t>
      </w:r>
      <w:r w:rsidRPr="00352DA1">
        <w:rPr>
          <w:bCs/>
          <w:sz w:val="28"/>
          <w:szCs w:val="28"/>
        </w:rPr>
        <w:t>В нарушение           ст. 135 ТК РФ</w:t>
      </w:r>
      <w:r w:rsidRPr="00352DA1">
        <w:rPr>
          <w:sz w:val="28"/>
          <w:szCs w:val="28"/>
        </w:rPr>
        <w:t xml:space="preserve"> выявлено несоответствие в части установления должностного оклада в документах, регулирующих оплату труда. </w:t>
      </w:r>
    </w:p>
    <w:p w:rsidR="005E495B" w:rsidRPr="00352DA1" w:rsidRDefault="005E495B" w:rsidP="005E495B">
      <w:pPr>
        <w:numPr>
          <w:ilvl w:val="0"/>
          <w:numId w:val="1"/>
        </w:numPr>
        <w:ind w:left="0" w:firstLine="567"/>
        <w:contextualSpacing/>
        <w:jc w:val="both"/>
        <w:rPr>
          <w:bCs/>
          <w:sz w:val="28"/>
          <w:szCs w:val="28"/>
        </w:rPr>
      </w:pPr>
      <w:r w:rsidRPr="00352DA1">
        <w:rPr>
          <w:sz w:val="28"/>
          <w:szCs w:val="28"/>
        </w:rPr>
        <w:lastRenderedPageBreak/>
        <w:t xml:space="preserve">В нарушение ,  учтенных положением об оплате труда,  Единых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2022 год пунктом  6.5. коллективного договора МАУ СШ «Лидер», тренерскому составу  </w:t>
      </w:r>
      <w:r w:rsidRPr="00352DA1">
        <w:rPr>
          <w:bCs/>
          <w:sz w:val="28"/>
          <w:szCs w:val="28"/>
        </w:rPr>
        <w:t>устанавливается норма часов тренерской работы за ставку нормированной части заработной платы (нормируемая часть тренерской работы) в размере 18 часов в неделю.</w:t>
      </w:r>
    </w:p>
    <w:p w:rsidR="005E495B" w:rsidRPr="00352DA1" w:rsidRDefault="005E495B" w:rsidP="005E495B">
      <w:pPr>
        <w:pStyle w:val="a5"/>
        <w:numPr>
          <w:ilvl w:val="0"/>
          <w:numId w:val="1"/>
        </w:numPr>
        <w:spacing w:after="160"/>
        <w:ind w:left="0" w:firstLine="709"/>
        <w:jc w:val="both"/>
        <w:rPr>
          <w:iCs/>
          <w:sz w:val="28"/>
          <w:szCs w:val="28"/>
        </w:rPr>
      </w:pPr>
      <w:r w:rsidRPr="00352DA1">
        <w:rPr>
          <w:sz w:val="28"/>
          <w:szCs w:val="28"/>
        </w:rPr>
        <w:t xml:space="preserve">По состоянию на 01.01.22г, на 01.06.22г, на 01.09.22г и на 01.12.22г, </w:t>
      </w:r>
      <w:r w:rsidRPr="00352DA1">
        <w:rPr>
          <w:iCs/>
          <w:sz w:val="28"/>
          <w:szCs w:val="28"/>
        </w:rPr>
        <w:t xml:space="preserve">утвержденные в тарификационных списках ставки нормированной части заработной платы каждого тренера, не соответствуют тренерской нагрузке, утвержденной расписаниями занятий и планами комплектованиями групп спортивной направленности. </w:t>
      </w:r>
    </w:p>
    <w:p w:rsidR="00EA0FC0" w:rsidRPr="00EA0FC0" w:rsidRDefault="005E495B" w:rsidP="005E495B">
      <w:pPr>
        <w:pStyle w:val="a5"/>
        <w:numPr>
          <w:ilvl w:val="0"/>
          <w:numId w:val="1"/>
        </w:numPr>
        <w:spacing w:after="160"/>
        <w:ind w:left="0" w:firstLine="709"/>
        <w:jc w:val="both"/>
        <w:rPr>
          <w:rFonts w:eastAsia="Calibri"/>
          <w:kern w:val="2"/>
          <w:sz w:val="28"/>
          <w:szCs w:val="28"/>
        </w:rPr>
      </w:pPr>
      <w:r w:rsidRPr="00EA0FC0">
        <w:rPr>
          <w:bCs/>
          <w:iCs/>
          <w:color w:val="000000"/>
          <w:sz w:val="28"/>
          <w:szCs w:val="28"/>
        </w:rPr>
        <w:t>В нарушение Приказа Минфина России от 30.03.2015г № 52н,</w:t>
      </w:r>
      <w:r w:rsidRPr="00EA0FC0">
        <w:rPr>
          <w:iCs/>
          <w:color w:val="000000"/>
          <w:sz w:val="28"/>
          <w:szCs w:val="28"/>
        </w:rPr>
        <w:t xml:space="preserve"> в табелях учета использования рабочего времени МАУ СШ «Лидер» за 2022 год, ответственным исполнителем по заполнению табеля, недостоверно отражено фактически отработанное рабочее время тренерского состава, сведения не соответствуют утвержденному расписанию.</w:t>
      </w:r>
    </w:p>
    <w:p w:rsidR="005E495B" w:rsidRPr="00EA0FC0" w:rsidRDefault="005E495B" w:rsidP="005E495B">
      <w:pPr>
        <w:pStyle w:val="a5"/>
        <w:numPr>
          <w:ilvl w:val="0"/>
          <w:numId w:val="1"/>
        </w:numPr>
        <w:spacing w:after="160"/>
        <w:ind w:left="0" w:firstLine="709"/>
        <w:jc w:val="both"/>
        <w:rPr>
          <w:rFonts w:eastAsia="Calibri"/>
          <w:kern w:val="2"/>
          <w:sz w:val="28"/>
          <w:szCs w:val="28"/>
        </w:rPr>
      </w:pPr>
      <w:r w:rsidRPr="00EA0FC0">
        <w:rPr>
          <w:rFonts w:eastAsia="Calibri"/>
          <w:kern w:val="2"/>
          <w:sz w:val="28"/>
          <w:szCs w:val="28"/>
        </w:rPr>
        <w:t>В нарушение п.6.3. Положения № 534 и п.6.3. Положения об оплате труда учреждения, при расчете заработной платы тренерам за 2022 год применялся базовый должностной оклад, не предусмотренный утвержденной формулой.</w:t>
      </w:r>
    </w:p>
    <w:p w:rsidR="005E495B" w:rsidRPr="00352DA1" w:rsidRDefault="005E495B" w:rsidP="005E495B">
      <w:pPr>
        <w:pStyle w:val="a5"/>
        <w:numPr>
          <w:ilvl w:val="0"/>
          <w:numId w:val="1"/>
        </w:numPr>
        <w:ind w:left="0" w:firstLine="709"/>
        <w:jc w:val="both"/>
        <w:rPr>
          <w:sz w:val="28"/>
          <w:szCs w:val="28"/>
        </w:rPr>
      </w:pPr>
      <w:r w:rsidRPr="00352DA1">
        <w:rPr>
          <w:bCs/>
          <w:sz w:val="28"/>
          <w:szCs w:val="28"/>
        </w:rPr>
        <w:t>В  нарушение  ст.129, ст.132 ТК РФ, ст. 93  ТК РФ, п.5.18 и п.5.20 Трехстороннего соглашения и п. 6.5. коллективного договора, тренерам МАУ СШ «Лидер»</w:t>
      </w:r>
      <w:r w:rsidRPr="00352DA1">
        <w:rPr>
          <w:sz w:val="28"/>
          <w:szCs w:val="28"/>
        </w:rPr>
        <w:t xml:space="preserve">, работающим с нагрузкой выше или ниже установленной нормы часов за занимаемую ими ставку или работающим  на условиях неполного рабочего времени, должностные оклады и ставки заработной платы при расчете оплаты труда применяются не  пропорционально фактически  выполненному объему работы. </w:t>
      </w:r>
    </w:p>
    <w:p w:rsidR="005E495B" w:rsidRPr="00352DA1" w:rsidRDefault="005E495B" w:rsidP="005E495B">
      <w:pPr>
        <w:numPr>
          <w:ilvl w:val="0"/>
          <w:numId w:val="1"/>
        </w:numPr>
        <w:ind w:left="0" w:firstLine="709"/>
        <w:contextualSpacing/>
        <w:jc w:val="both"/>
        <w:rPr>
          <w:rFonts w:eastAsia="Calibri"/>
          <w:kern w:val="2"/>
          <w:sz w:val="28"/>
          <w:szCs w:val="28"/>
        </w:rPr>
      </w:pPr>
      <w:r w:rsidRPr="00352DA1">
        <w:rPr>
          <w:rFonts w:eastAsia="Calibri"/>
          <w:kern w:val="2"/>
          <w:sz w:val="28"/>
          <w:szCs w:val="28"/>
        </w:rPr>
        <w:t>Фактическая нагрузка часовой тренерской работы, установленная с учетом утвержденного объема по расписанию занятий, и планами комплектования групп не применялась как расчетная величина при исчислении заработной платы за месяц.</w:t>
      </w:r>
    </w:p>
    <w:p w:rsidR="005E495B" w:rsidRPr="00352DA1" w:rsidRDefault="005E495B" w:rsidP="005E495B">
      <w:pPr>
        <w:numPr>
          <w:ilvl w:val="0"/>
          <w:numId w:val="1"/>
        </w:numPr>
        <w:ind w:left="0" w:firstLine="709"/>
        <w:contextualSpacing/>
        <w:jc w:val="both"/>
        <w:rPr>
          <w:rFonts w:eastAsia="Calibri"/>
          <w:kern w:val="2"/>
          <w:sz w:val="28"/>
          <w:szCs w:val="28"/>
        </w:rPr>
      </w:pPr>
      <w:r w:rsidRPr="00352DA1">
        <w:rPr>
          <w:rFonts w:eastAsia="Calibri"/>
          <w:bCs/>
          <w:iCs/>
          <w:sz w:val="28"/>
          <w:szCs w:val="28"/>
        </w:rPr>
        <w:t>В нарушение ст.93, ст129, ст.132 ТК РФ</w:t>
      </w:r>
      <w:r w:rsidRPr="00352DA1">
        <w:rPr>
          <w:rFonts w:eastAsia="Calibri"/>
          <w:iCs/>
          <w:sz w:val="28"/>
          <w:szCs w:val="28"/>
        </w:rPr>
        <w:t xml:space="preserve">,  в </w:t>
      </w:r>
      <w:r w:rsidRPr="00352DA1">
        <w:rPr>
          <w:rFonts w:eastAsia="Calibri"/>
          <w:bCs/>
          <w:iCs/>
          <w:sz w:val="28"/>
          <w:szCs w:val="28"/>
        </w:rPr>
        <w:t>противоречие отраслевой системе оплаты труда (Положение № 534) и коллективному договору МАУ СШ «Лидер»</w:t>
      </w:r>
      <w:r w:rsidRPr="00352DA1">
        <w:rPr>
          <w:rFonts w:eastAsia="Calibri"/>
          <w:b/>
          <w:bCs/>
          <w:iCs/>
          <w:sz w:val="28"/>
          <w:szCs w:val="28"/>
        </w:rPr>
        <w:t xml:space="preserve"> </w:t>
      </w:r>
      <w:r w:rsidRPr="00352DA1">
        <w:rPr>
          <w:rFonts w:eastAsia="Calibri"/>
          <w:bCs/>
          <w:iCs/>
          <w:sz w:val="28"/>
          <w:szCs w:val="28"/>
        </w:rPr>
        <w:t>утвержден</w:t>
      </w:r>
      <w:r w:rsidRPr="00352DA1">
        <w:rPr>
          <w:rFonts w:eastAsia="Calibri"/>
          <w:b/>
          <w:bCs/>
          <w:iCs/>
          <w:sz w:val="28"/>
          <w:szCs w:val="28"/>
        </w:rPr>
        <w:t xml:space="preserve"> </w:t>
      </w:r>
      <w:r w:rsidRPr="00352DA1">
        <w:rPr>
          <w:rFonts w:eastAsia="Calibri"/>
          <w:iCs/>
          <w:sz w:val="28"/>
          <w:szCs w:val="28"/>
        </w:rPr>
        <w:t xml:space="preserve">приказ отдела физической культуры и спорта администрации муниципального образования Ленинградский район от 23.11.2022 г.  № 284, </w:t>
      </w:r>
      <w:r w:rsidR="00975E03">
        <w:rPr>
          <w:rFonts w:eastAsia="Calibri"/>
          <w:iCs/>
          <w:sz w:val="28"/>
          <w:szCs w:val="28"/>
        </w:rPr>
        <w:t xml:space="preserve"> </w:t>
      </w:r>
      <w:r w:rsidRPr="00352DA1">
        <w:rPr>
          <w:rFonts w:eastAsia="Calibri"/>
          <w:iCs/>
          <w:sz w:val="28"/>
          <w:szCs w:val="28"/>
        </w:rPr>
        <w:t>устанавливающий перерасчет заработной платы тренерам с 01.09.2022г, работающим по основному месту работы с нагрузкой менее ставки, с применением оклада за полную ставку, с учетом доплат стимулирующего и компенсационного характер.</w:t>
      </w:r>
    </w:p>
    <w:p w:rsidR="005E495B" w:rsidRPr="00352DA1" w:rsidRDefault="005E495B" w:rsidP="005E495B">
      <w:pPr>
        <w:numPr>
          <w:ilvl w:val="0"/>
          <w:numId w:val="1"/>
        </w:numPr>
        <w:ind w:left="142" w:firstLine="567"/>
        <w:contextualSpacing/>
        <w:jc w:val="both"/>
        <w:rPr>
          <w:sz w:val="28"/>
          <w:szCs w:val="28"/>
        </w:rPr>
      </w:pPr>
      <w:r w:rsidRPr="00352DA1">
        <w:rPr>
          <w:sz w:val="28"/>
          <w:szCs w:val="28"/>
        </w:rPr>
        <w:t>В нарушение ст.9</w:t>
      </w:r>
      <w:r w:rsidR="00975E03">
        <w:rPr>
          <w:sz w:val="28"/>
          <w:szCs w:val="28"/>
        </w:rPr>
        <w:t xml:space="preserve"> Закона №</w:t>
      </w:r>
      <w:r w:rsidRPr="00352DA1">
        <w:rPr>
          <w:sz w:val="28"/>
          <w:szCs w:val="28"/>
        </w:rPr>
        <w:t xml:space="preserve">402-ФЗ тарификационный список по тренерскому составу и планы комплектования групп по этапам спортивной подготовки спортсменов, не закреплены в отраслевой системе оплаты труда, положении об оплате труда и учетной политике учреждения, как обязательные </w:t>
      </w:r>
      <w:r w:rsidRPr="00352DA1">
        <w:rPr>
          <w:sz w:val="28"/>
          <w:szCs w:val="28"/>
        </w:rPr>
        <w:lastRenderedPageBreak/>
        <w:t>формы первичных учетных документов для определения и начисления заработной платы сотрудникам учреждения.</w:t>
      </w:r>
    </w:p>
    <w:p w:rsidR="005E495B" w:rsidRPr="00352DA1" w:rsidRDefault="005E495B" w:rsidP="005E495B">
      <w:pPr>
        <w:numPr>
          <w:ilvl w:val="0"/>
          <w:numId w:val="1"/>
        </w:numPr>
        <w:ind w:left="0" w:firstLine="709"/>
        <w:contextualSpacing/>
        <w:jc w:val="both"/>
        <w:rPr>
          <w:sz w:val="28"/>
          <w:szCs w:val="28"/>
        </w:rPr>
      </w:pPr>
      <w:r w:rsidRPr="00352DA1">
        <w:rPr>
          <w:sz w:val="28"/>
          <w:szCs w:val="28"/>
        </w:rPr>
        <w:t>В нарушение ст.135 ТК РФ приказы об утверждении должностных окладов, компенсационных, стимулирующих выплат и распределение нагрузки работникам МАУ СШ «Лидер», отсутствуют.</w:t>
      </w:r>
    </w:p>
    <w:p w:rsidR="005E495B" w:rsidRPr="00352DA1" w:rsidRDefault="005E495B" w:rsidP="005E495B">
      <w:pPr>
        <w:numPr>
          <w:ilvl w:val="0"/>
          <w:numId w:val="1"/>
        </w:numPr>
        <w:ind w:left="0" w:firstLine="709"/>
        <w:contextualSpacing/>
        <w:jc w:val="both"/>
        <w:rPr>
          <w:sz w:val="28"/>
          <w:szCs w:val="28"/>
        </w:rPr>
      </w:pPr>
      <w:r w:rsidRPr="00352DA1">
        <w:rPr>
          <w:sz w:val="28"/>
          <w:szCs w:val="28"/>
        </w:rPr>
        <w:t xml:space="preserve"> В нарушение п.9 приказа Минфина России № 274н, расчет выплат стимулирующего характера инструкторам по спорту, при 3-х разовом занятии в неделю, не разработан и не утвержден учетной политикой, как форма первичного учетного документа для начисления заработной платы.</w:t>
      </w:r>
    </w:p>
    <w:p w:rsidR="005E495B" w:rsidRPr="00352DA1" w:rsidRDefault="005E495B" w:rsidP="005E495B">
      <w:pPr>
        <w:numPr>
          <w:ilvl w:val="0"/>
          <w:numId w:val="1"/>
        </w:numPr>
        <w:ind w:left="0" w:firstLine="709"/>
        <w:contextualSpacing/>
        <w:jc w:val="both"/>
        <w:rPr>
          <w:sz w:val="28"/>
          <w:szCs w:val="28"/>
        </w:rPr>
      </w:pPr>
      <w:r w:rsidRPr="00352DA1">
        <w:rPr>
          <w:sz w:val="28"/>
          <w:szCs w:val="28"/>
        </w:rPr>
        <w:t>При расчете норматива оплаты труда за апрель и май 2022 года, в тарификационных списках ошибочно не учтен один занимающийся у тренера С</w:t>
      </w:r>
      <w:r w:rsidR="00975E03">
        <w:rPr>
          <w:sz w:val="28"/>
          <w:szCs w:val="28"/>
        </w:rPr>
        <w:t>.</w:t>
      </w:r>
      <w:r w:rsidRPr="00352DA1">
        <w:rPr>
          <w:sz w:val="28"/>
          <w:szCs w:val="28"/>
        </w:rPr>
        <w:t xml:space="preserve"> О.А. </w:t>
      </w:r>
    </w:p>
    <w:p w:rsidR="005E495B" w:rsidRPr="00352DA1" w:rsidRDefault="005E495B" w:rsidP="005E495B">
      <w:pPr>
        <w:numPr>
          <w:ilvl w:val="0"/>
          <w:numId w:val="1"/>
        </w:numPr>
        <w:ind w:left="0" w:firstLine="709"/>
        <w:contextualSpacing/>
        <w:jc w:val="both"/>
        <w:rPr>
          <w:sz w:val="28"/>
          <w:szCs w:val="28"/>
        </w:rPr>
      </w:pPr>
      <w:r w:rsidRPr="00352DA1">
        <w:rPr>
          <w:sz w:val="28"/>
          <w:szCs w:val="28"/>
        </w:rPr>
        <w:t>В нарушение ст. 135 ТК РФ, ч.1 ст.9 402-ФЗ, п. 3.5.3. положения об оплате труда и Положения № 534, приказы для основания определения и назначения данной выплаты у специалиста МКУ «ЦМБ» отсутствуют. В карточках-справка</w:t>
      </w:r>
      <w:r w:rsidR="00EA0FC0">
        <w:rPr>
          <w:sz w:val="28"/>
          <w:szCs w:val="28"/>
        </w:rPr>
        <w:t>х</w:t>
      </w:r>
      <w:r w:rsidRPr="00352DA1">
        <w:rPr>
          <w:sz w:val="28"/>
          <w:szCs w:val="28"/>
        </w:rPr>
        <w:t xml:space="preserve"> информация о первичных учетных документах на эти выплаты отражена недостоверно.</w:t>
      </w:r>
    </w:p>
    <w:p w:rsidR="005E495B" w:rsidRPr="00352DA1" w:rsidRDefault="005E495B" w:rsidP="005E495B">
      <w:pPr>
        <w:numPr>
          <w:ilvl w:val="0"/>
          <w:numId w:val="1"/>
        </w:numPr>
        <w:ind w:left="0" w:firstLine="709"/>
        <w:contextualSpacing/>
        <w:jc w:val="both"/>
        <w:rPr>
          <w:sz w:val="28"/>
          <w:szCs w:val="28"/>
        </w:rPr>
      </w:pPr>
      <w:r w:rsidRPr="00352DA1">
        <w:rPr>
          <w:sz w:val="28"/>
          <w:szCs w:val="28"/>
        </w:rPr>
        <w:t xml:space="preserve">Установлено, что инструкторам по спорту (самбо), стимулирующая выплата начислена и выплачена </w:t>
      </w:r>
      <w:r w:rsidRPr="00352DA1">
        <w:rPr>
          <w:bCs/>
          <w:sz w:val="28"/>
          <w:szCs w:val="28"/>
        </w:rPr>
        <w:t>в нарушение ст.129, ст.132 ТК РФ, п.3.5.2. Положения об оплате труда МАУ СШ «Лидер» и п.3.5.2. Положения № 534</w:t>
      </w:r>
      <w:r w:rsidRPr="00352DA1">
        <w:rPr>
          <w:sz w:val="28"/>
          <w:szCs w:val="28"/>
        </w:rPr>
        <w:t>. Приказ МАУ СШ «Лидер» от 22.12.2022г № 474/1 составлен в нарушение положения об оплате труда учреждения.</w:t>
      </w:r>
    </w:p>
    <w:p w:rsidR="005E495B" w:rsidRPr="00352DA1" w:rsidRDefault="005E495B" w:rsidP="005E495B">
      <w:pPr>
        <w:numPr>
          <w:ilvl w:val="0"/>
          <w:numId w:val="1"/>
        </w:numPr>
        <w:ind w:left="0" w:firstLine="709"/>
        <w:contextualSpacing/>
        <w:jc w:val="both"/>
        <w:rPr>
          <w:sz w:val="28"/>
          <w:szCs w:val="28"/>
        </w:rPr>
      </w:pPr>
      <w:r w:rsidRPr="00352DA1">
        <w:rPr>
          <w:sz w:val="28"/>
          <w:szCs w:val="28"/>
        </w:rPr>
        <w:t>В нарушение п.2.10. раздела 2 Постановления № 1684 от 12.11.2008г, Положением № 534 размеры и условия осуществления выплат стимулирующего характера не установлены. Положением об оплате труда предусмотрены только виды поощрительных выплат.</w:t>
      </w:r>
    </w:p>
    <w:p w:rsidR="005E495B" w:rsidRPr="00352DA1" w:rsidRDefault="005E495B" w:rsidP="005E495B">
      <w:pPr>
        <w:numPr>
          <w:ilvl w:val="0"/>
          <w:numId w:val="1"/>
        </w:numPr>
        <w:ind w:left="0" w:firstLine="709"/>
        <w:contextualSpacing/>
        <w:jc w:val="both"/>
        <w:rPr>
          <w:bCs/>
          <w:sz w:val="28"/>
          <w:szCs w:val="28"/>
        </w:rPr>
      </w:pPr>
      <w:r w:rsidRPr="00352DA1">
        <w:rPr>
          <w:bCs/>
          <w:sz w:val="28"/>
          <w:szCs w:val="28"/>
        </w:rPr>
        <w:t xml:space="preserve">Необоснованно (карточка-справка № 174023 за 2022г) начислена  и выплачена премия в размере 8 000,00 рублей , подлежит возврату в бюджет.  </w:t>
      </w:r>
    </w:p>
    <w:p w:rsidR="005E495B" w:rsidRPr="00352DA1" w:rsidRDefault="005E495B" w:rsidP="005E495B">
      <w:pPr>
        <w:pStyle w:val="a5"/>
        <w:numPr>
          <w:ilvl w:val="0"/>
          <w:numId w:val="1"/>
        </w:numPr>
        <w:ind w:left="0" w:firstLine="709"/>
        <w:jc w:val="both"/>
        <w:rPr>
          <w:rFonts w:eastAsia="Calibri"/>
          <w:bCs/>
          <w:kern w:val="2"/>
          <w:sz w:val="28"/>
          <w:szCs w:val="28"/>
          <w:lang w:eastAsia="en-US"/>
        </w:rPr>
      </w:pPr>
      <w:r w:rsidRPr="00352DA1">
        <w:rPr>
          <w:rFonts w:eastAsia="Calibri"/>
          <w:kern w:val="2"/>
          <w:sz w:val="28"/>
          <w:szCs w:val="28"/>
          <w:lang w:eastAsia="en-US"/>
        </w:rPr>
        <w:t>В нарушение п.7.7.2. раздела 7 Коллективного договора МАУ СШ «Лидер</w:t>
      </w:r>
      <w:r w:rsidRPr="00352DA1">
        <w:rPr>
          <w:rFonts w:eastAsia="Calibri"/>
          <w:b/>
          <w:bCs/>
          <w:kern w:val="2"/>
          <w:sz w:val="28"/>
          <w:szCs w:val="28"/>
          <w:lang w:eastAsia="en-US"/>
        </w:rPr>
        <w:t xml:space="preserve">» </w:t>
      </w:r>
      <w:r w:rsidRPr="00352DA1">
        <w:rPr>
          <w:rFonts w:eastAsia="Calibri"/>
          <w:bCs/>
          <w:kern w:val="2"/>
          <w:sz w:val="28"/>
          <w:szCs w:val="28"/>
          <w:lang w:eastAsia="en-US"/>
        </w:rPr>
        <w:t>необоснованно начислена и выплачена материальная помощь</w:t>
      </w:r>
      <w:r w:rsidRPr="00352DA1">
        <w:rPr>
          <w:rFonts w:eastAsia="Calibri"/>
          <w:kern w:val="2"/>
          <w:sz w:val="28"/>
          <w:szCs w:val="28"/>
          <w:lang w:eastAsia="en-US"/>
        </w:rPr>
        <w:t xml:space="preserve"> </w:t>
      </w:r>
      <w:r w:rsidRPr="00352DA1">
        <w:rPr>
          <w:rFonts w:eastAsia="Calibri"/>
          <w:bCs/>
          <w:kern w:val="2"/>
          <w:sz w:val="28"/>
          <w:szCs w:val="28"/>
          <w:lang w:eastAsia="en-US"/>
        </w:rPr>
        <w:t xml:space="preserve">по случаю трудного материального положения, сверх одного должностного оклада </w:t>
      </w:r>
      <w:r w:rsidRPr="00352DA1">
        <w:rPr>
          <w:rFonts w:eastAsia="Calibri"/>
          <w:kern w:val="2"/>
          <w:sz w:val="28"/>
          <w:szCs w:val="28"/>
          <w:lang w:eastAsia="en-US"/>
        </w:rPr>
        <w:t xml:space="preserve">сотрудникам учреждения </w:t>
      </w:r>
      <w:r w:rsidRPr="00352DA1">
        <w:rPr>
          <w:rFonts w:eastAsia="Calibri"/>
          <w:bCs/>
          <w:kern w:val="2"/>
          <w:sz w:val="28"/>
          <w:szCs w:val="28"/>
          <w:lang w:eastAsia="en-US"/>
        </w:rPr>
        <w:t>в размере 10 434,00 руб. Следовательно, необоснованная сумма подлежит возврату в бюджет.</w:t>
      </w:r>
    </w:p>
    <w:p w:rsidR="005E495B" w:rsidRPr="00352DA1" w:rsidRDefault="005E495B" w:rsidP="005E495B">
      <w:pPr>
        <w:pStyle w:val="a5"/>
        <w:numPr>
          <w:ilvl w:val="0"/>
          <w:numId w:val="1"/>
        </w:numPr>
        <w:ind w:left="0" w:firstLine="709"/>
        <w:jc w:val="both"/>
        <w:rPr>
          <w:rFonts w:eastAsia="Calibri"/>
          <w:kern w:val="2"/>
          <w:sz w:val="28"/>
          <w:szCs w:val="28"/>
          <w:lang w:eastAsia="en-US"/>
        </w:rPr>
      </w:pPr>
      <w:r w:rsidRPr="00352DA1">
        <w:rPr>
          <w:rFonts w:eastAsia="Calibri"/>
          <w:kern w:val="2"/>
          <w:sz w:val="28"/>
          <w:szCs w:val="28"/>
          <w:lang w:eastAsia="en-US"/>
        </w:rPr>
        <w:t xml:space="preserve">Положением об оплате труда предусмотрены не все виды материальной помощи, установленные разделом </w:t>
      </w:r>
      <w:r w:rsidRPr="00352DA1">
        <w:rPr>
          <w:rFonts w:eastAsia="Calibri"/>
          <w:kern w:val="2"/>
          <w:sz w:val="28"/>
          <w:szCs w:val="28"/>
          <w:lang w:val="en-US" w:eastAsia="en-US"/>
        </w:rPr>
        <w:t>VII</w:t>
      </w:r>
      <w:r w:rsidRPr="00352DA1">
        <w:rPr>
          <w:rFonts w:eastAsia="Calibri"/>
          <w:kern w:val="2"/>
          <w:sz w:val="28"/>
          <w:szCs w:val="28"/>
          <w:lang w:eastAsia="en-US"/>
        </w:rPr>
        <w:t xml:space="preserve"> «Гарантии и компенсации для работников» коллективного договора МАУ СШ «Лидер», что влияет на достоверность показателей при формировании фонда оплаты труда и начислении заработной платы.</w:t>
      </w:r>
    </w:p>
    <w:p w:rsidR="005E495B" w:rsidRPr="00352DA1" w:rsidRDefault="005E495B" w:rsidP="005E495B">
      <w:pPr>
        <w:numPr>
          <w:ilvl w:val="0"/>
          <w:numId w:val="1"/>
        </w:numPr>
        <w:ind w:left="0" w:firstLine="709"/>
        <w:contextualSpacing/>
        <w:jc w:val="both"/>
        <w:rPr>
          <w:bCs/>
          <w:sz w:val="28"/>
          <w:szCs w:val="28"/>
        </w:rPr>
      </w:pPr>
      <w:r w:rsidRPr="00352DA1">
        <w:rPr>
          <w:sz w:val="28"/>
          <w:szCs w:val="28"/>
        </w:rPr>
        <w:t xml:space="preserve">В нарушение п.3.4. Положения об оплате труда МАУ СШ «Лидер» </w:t>
      </w:r>
      <w:r w:rsidRPr="00352DA1">
        <w:rPr>
          <w:bCs/>
          <w:sz w:val="28"/>
          <w:szCs w:val="28"/>
        </w:rPr>
        <w:t>излишне начислена и выплачена материальная помощь Ч</w:t>
      </w:r>
      <w:r w:rsidR="00975E03">
        <w:rPr>
          <w:bCs/>
          <w:sz w:val="28"/>
          <w:szCs w:val="28"/>
        </w:rPr>
        <w:t>.</w:t>
      </w:r>
      <w:r w:rsidRPr="00352DA1">
        <w:rPr>
          <w:bCs/>
          <w:sz w:val="28"/>
          <w:szCs w:val="28"/>
        </w:rPr>
        <w:t xml:space="preserve"> С.В.  в размере 833,00 руб. Данная сумма подлежит возврату в бюджет. </w:t>
      </w:r>
    </w:p>
    <w:p w:rsidR="005E495B" w:rsidRPr="00352DA1" w:rsidRDefault="005E495B" w:rsidP="005E495B">
      <w:pPr>
        <w:numPr>
          <w:ilvl w:val="0"/>
          <w:numId w:val="1"/>
        </w:numPr>
        <w:ind w:left="0" w:firstLine="709"/>
        <w:contextualSpacing/>
        <w:jc w:val="both"/>
        <w:rPr>
          <w:sz w:val="28"/>
          <w:szCs w:val="28"/>
        </w:rPr>
      </w:pPr>
      <w:r w:rsidRPr="00352DA1">
        <w:rPr>
          <w:sz w:val="28"/>
          <w:szCs w:val="28"/>
        </w:rPr>
        <w:t xml:space="preserve"> В нарушение п.2.4. и п.3.2. Положения об оплате труда МАУ СШ «Лидер» и п.2 и п.3.2. Положения № 534 об отраслевой системе оплаты труда, учреждением не разработаны показатели и критерии оценки эффективности </w:t>
      </w:r>
      <w:r w:rsidRPr="00352DA1">
        <w:rPr>
          <w:sz w:val="28"/>
          <w:szCs w:val="28"/>
        </w:rPr>
        <w:lastRenderedPageBreak/>
        <w:t xml:space="preserve">труда работников, и механизм увязки с конкретными показателями качества и количества выполненных работ, для определения персонального повышающего коэффициента. </w:t>
      </w:r>
    </w:p>
    <w:p w:rsidR="005E495B" w:rsidRPr="00352DA1" w:rsidRDefault="005E495B" w:rsidP="005E495B">
      <w:pPr>
        <w:numPr>
          <w:ilvl w:val="0"/>
          <w:numId w:val="1"/>
        </w:numPr>
        <w:ind w:left="0" w:firstLine="709"/>
        <w:contextualSpacing/>
        <w:jc w:val="both"/>
        <w:rPr>
          <w:bCs/>
          <w:sz w:val="28"/>
          <w:szCs w:val="28"/>
        </w:rPr>
      </w:pPr>
      <w:r w:rsidRPr="00352DA1">
        <w:rPr>
          <w:sz w:val="28"/>
          <w:szCs w:val="28"/>
        </w:rPr>
        <w:t xml:space="preserve"> В результате арифметической ошибки </w:t>
      </w:r>
      <w:r w:rsidRPr="00352DA1">
        <w:rPr>
          <w:bCs/>
          <w:sz w:val="28"/>
          <w:szCs w:val="28"/>
        </w:rPr>
        <w:t>излишне начислена и выплачена стимулирующая выплата Л</w:t>
      </w:r>
      <w:r w:rsidR="00975E03">
        <w:rPr>
          <w:bCs/>
          <w:sz w:val="28"/>
          <w:szCs w:val="28"/>
        </w:rPr>
        <w:t>.</w:t>
      </w:r>
      <w:r w:rsidRPr="00352DA1">
        <w:rPr>
          <w:bCs/>
          <w:sz w:val="28"/>
          <w:szCs w:val="28"/>
        </w:rPr>
        <w:t xml:space="preserve"> О.А.  в сумме 13 098,09 руб. Данная сумма подлежит возврату в бюджет.</w:t>
      </w:r>
    </w:p>
    <w:p w:rsidR="005E495B" w:rsidRPr="00352DA1" w:rsidRDefault="005E495B" w:rsidP="005E495B">
      <w:pPr>
        <w:numPr>
          <w:ilvl w:val="0"/>
          <w:numId w:val="1"/>
        </w:numPr>
        <w:ind w:left="0" w:firstLine="709"/>
        <w:contextualSpacing/>
        <w:jc w:val="both"/>
        <w:rPr>
          <w:sz w:val="28"/>
          <w:szCs w:val="28"/>
        </w:rPr>
      </w:pPr>
      <w:r w:rsidRPr="00352DA1">
        <w:rPr>
          <w:sz w:val="28"/>
          <w:szCs w:val="28"/>
        </w:rPr>
        <w:t xml:space="preserve"> В нарушение 3.2.3 положения об оплате труда МАУ СШ «Лидер», уборщику территории с 1 января 2022г по 31 июля 2022г стимулирующая выплата отдельным категориям работников в размере 3000,00 руб. не начислялась и не выплачивалась (карточка-справка № 174019 за 2022 год). В нарушение № 406-ФЗ от 06.12.2021г и п.5. Постановления РФ от 28.05.2022г № 973, уборщику территории за период с 01.01.22г по 31.05.22г, </w:t>
      </w:r>
      <w:r w:rsidRPr="00352DA1">
        <w:rPr>
          <w:bCs/>
          <w:sz w:val="28"/>
          <w:szCs w:val="28"/>
        </w:rPr>
        <w:t>излишне начислена доплата минимального размера оплаты труда в размере 16 578,94 руб., следует произвести перерасчет.</w:t>
      </w:r>
    </w:p>
    <w:p w:rsidR="005E495B" w:rsidRPr="00352DA1" w:rsidRDefault="005E495B" w:rsidP="005E495B">
      <w:pPr>
        <w:numPr>
          <w:ilvl w:val="0"/>
          <w:numId w:val="1"/>
        </w:numPr>
        <w:ind w:left="0" w:firstLine="709"/>
        <w:contextualSpacing/>
        <w:jc w:val="both"/>
        <w:rPr>
          <w:sz w:val="28"/>
          <w:szCs w:val="28"/>
        </w:rPr>
      </w:pPr>
      <w:r w:rsidRPr="00352DA1">
        <w:rPr>
          <w:sz w:val="28"/>
          <w:szCs w:val="28"/>
        </w:rPr>
        <w:t>В нарушение раздела 2 Методических указаний приказа Минфина № 52н, в проверяемом периоде для регистрации справочных сведений о заработной плате работников, применялась карточка-справка, не соответствующая утвержденной унифицированной форме по ОКУД 0504417.</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Договоры между ООО «Агроснаб-Юг» и  МАУ СШ «Лидер» ( </w:t>
      </w:r>
      <w:r w:rsidRPr="00352DA1">
        <w:rPr>
          <w:i/>
        </w:rPr>
        <w:t>б/н от 01.11.2019г. на сумму 315360,00 рублей, б/н от 01.04.2022г. на сумму 171744,32 рублей</w:t>
      </w:r>
      <w:r w:rsidRPr="00352DA1">
        <w:rPr>
          <w:sz w:val="28"/>
          <w:szCs w:val="28"/>
        </w:rPr>
        <w:t xml:space="preserve"> ) на возмещение затрат, за коммунальные услуги 2020 года, израсходованных для обеспечения строительства объекта «Универсальный спортивный комплекс в ст. Ленинградской», расположенного по адрес у: Краснодарский край, Ленинградский район,  ст. Ленинградская, ул. Ленина, 96 Б/3 были заключены незаконно.</w:t>
      </w:r>
    </w:p>
    <w:p w:rsidR="005E495B" w:rsidRPr="00352DA1" w:rsidRDefault="005E495B" w:rsidP="005E495B">
      <w:pPr>
        <w:pStyle w:val="a5"/>
        <w:numPr>
          <w:ilvl w:val="0"/>
          <w:numId w:val="1"/>
        </w:numPr>
        <w:ind w:left="0" w:firstLine="709"/>
        <w:jc w:val="both"/>
        <w:rPr>
          <w:sz w:val="28"/>
          <w:szCs w:val="28"/>
        </w:rPr>
      </w:pPr>
      <w:r w:rsidRPr="00352DA1">
        <w:rPr>
          <w:sz w:val="28"/>
          <w:szCs w:val="28"/>
        </w:rPr>
        <w:t>Провести проверку объема потребленной электроэнергии в ходе строительства не представляется возможным, так как в счетах фактурах, выставляемых ПАО «ТНС Энерго Кубань», отсутствуют показания  по дополнительно установленному прибору учета.</w:t>
      </w:r>
    </w:p>
    <w:p w:rsidR="005E495B" w:rsidRPr="00352DA1" w:rsidRDefault="005E495B" w:rsidP="005E495B">
      <w:pPr>
        <w:pStyle w:val="a5"/>
        <w:numPr>
          <w:ilvl w:val="0"/>
          <w:numId w:val="1"/>
        </w:numPr>
        <w:ind w:left="0" w:firstLine="709"/>
        <w:jc w:val="both"/>
        <w:rPr>
          <w:sz w:val="28"/>
          <w:szCs w:val="28"/>
        </w:rPr>
      </w:pPr>
      <w:r w:rsidRPr="00352DA1">
        <w:rPr>
          <w:sz w:val="28"/>
          <w:szCs w:val="28"/>
        </w:rPr>
        <w:t>Установлено несоответствие показателей акта №73от 01.04.2022г. и выставленным счетам фактуры ПАО ««ТНС Энерго Кубань»</w:t>
      </w:r>
    </w:p>
    <w:p w:rsidR="005E495B" w:rsidRPr="00352DA1" w:rsidRDefault="005E495B" w:rsidP="005E495B">
      <w:pPr>
        <w:pStyle w:val="a5"/>
        <w:numPr>
          <w:ilvl w:val="0"/>
          <w:numId w:val="1"/>
        </w:numPr>
        <w:ind w:left="0" w:firstLine="709"/>
        <w:jc w:val="both"/>
        <w:rPr>
          <w:sz w:val="28"/>
          <w:szCs w:val="28"/>
        </w:rPr>
      </w:pPr>
      <w:r w:rsidRPr="00352DA1">
        <w:rPr>
          <w:sz w:val="28"/>
          <w:szCs w:val="28"/>
        </w:rPr>
        <w:t>Расходы в размере 344 528,41 рублей, за предоставленную электроэнергию, оплаченные МАУ СШ «Лидер» за счет средств субсидии на выполнение муниципального задания имеют признак нецелевого использования бюджетных средств, выразившееся в направлении средств, полученных из бюджета бюджетной системы Российской Федерации, на цели, не соответствующие целям, определенным соглашением на финансовое обеспечения выполнения муниципального задания. В действиях должностного  лица  директора МАУ СШ  « Лидер» усматриваются признаки административного правонарушения, предусмотренного ст.15.14 КоАП РФ - нецелевое использование бюджетных средств, но в соответствии с ч.1 ст. 4.5 КоАП РФ постановление по делу об административном правонарушении по статье 15.14 КоАП, не может быть вынесено по истечении двух лет со дня совершения административного правонарушения.</w:t>
      </w:r>
    </w:p>
    <w:p w:rsidR="005E495B" w:rsidRPr="00352DA1" w:rsidRDefault="005E495B" w:rsidP="005E495B">
      <w:pPr>
        <w:pStyle w:val="a5"/>
        <w:numPr>
          <w:ilvl w:val="0"/>
          <w:numId w:val="1"/>
        </w:numPr>
        <w:ind w:left="0" w:firstLine="709"/>
        <w:jc w:val="both"/>
        <w:rPr>
          <w:sz w:val="28"/>
          <w:szCs w:val="28"/>
        </w:rPr>
      </w:pPr>
      <w:r w:rsidRPr="00352DA1">
        <w:rPr>
          <w:sz w:val="28"/>
          <w:szCs w:val="28"/>
        </w:rPr>
        <w:lastRenderedPageBreak/>
        <w:t xml:space="preserve">Учетная политика МАУ СШ «Лидер» не соответствует требованиям ст.8 Закона № 402-ФЗ и разделу </w:t>
      </w:r>
      <w:r w:rsidRPr="00352DA1">
        <w:rPr>
          <w:sz w:val="28"/>
          <w:szCs w:val="28"/>
          <w:lang w:val="en-US"/>
        </w:rPr>
        <w:t>III</w:t>
      </w:r>
      <w:r w:rsidRPr="00352DA1">
        <w:rPr>
          <w:sz w:val="28"/>
          <w:szCs w:val="28"/>
        </w:rPr>
        <w:t xml:space="preserve"> Приказа №274н.</w:t>
      </w:r>
    </w:p>
    <w:p w:rsidR="005E495B" w:rsidRPr="00352DA1" w:rsidRDefault="005E495B" w:rsidP="005E495B">
      <w:pPr>
        <w:pStyle w:val="a5"/>
        <w:numPr>
          <w:ilvl w:val="0"/>
          <w:numId w:val="1"/>
        </w:numPr>
        <w:ind w:left="0" w:firstLine="709"/>
        <w:jc w:val="both"/>
        <w:rPr>
          <w:sz w:val="28"/>
          <w:szCs w:val="28"/>
        </w:rPr>
      </w:pPr>
      <w:r w:rsidRPr="00352DA1">
        <w:rPr>
          <w:sz w:val="28"/>
          <w:szCs w:val="28"/>
        </w:rPr>
        <w:t>В нарушении п.11 Инструкции №157н  представленные журналы операции №3, 4, 7 и первичные учетные документы за 2022 год не сброшюрованы, в журнале операций №7 отсутствует часть первичных документов, отсутствуют бухгалтерские справки, относящиеся журналу.</w:t>
      </w:r>
    </w:p>
    <w:p w:rsidR="005E495B" w:rsidRPr="00352DA1" w:rsidRDefault="005E495B" w:rsidP="005E495B">
      <w:pPr>
        <w:pStyle w:val="a5"/>
        <w:numPr>
          <w:ilvl w:val="0"/>
          <w:numId w:val="1"/>
        </w:numPr>
        <w:ind w:left="0" w:firstLine="709"/>
        <w:jc w:val="both"/>
        <w:rPr>
          <w:sz w:val="28"/>
          <w:szCs w:val="28"/>
        </w:rPr>
      </w:pPr>
      <w:r w:rsidRPr="00352DA1">
        <w:rPr>
          <w:sz w:val="28"/>
          <w:szCs w:val="28"/>
        </w:rPr>
        <w:t>В нарушении п.120 Инструкции 157н,  Приказа№52н в журналах операций №7 не отражены операции по принятию к учету объектов основных средств и материалов. В нарушение раздела 2  Методических указаний Приказа Минфина № 52н и учетной политики МАУ СШ «Лидер»  акт о приеме-передаче объектов нефинансовых активов (форма 0504101) не применялся.</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В журнале операций №7 по выбытию и перемещению нефинансовых активов установлено  наличие актов списания мягкого и хозяйственного инвентаря (форма по ОКУД 0504143) с одинаковыми номерами и датами, но содержащие разные показатели. </w:t>
      </w:r>
    </w:p>
    <w:p w:rsidR="005E495B" w:rsidRPr="00352DA1" w:rsidRDefault="005E495B" w:rsidP="005E495B">
      <w:pPr>
        <w:pStyle w:val="a5"/>
        <w:numPr>
          <w:ilvl w:val="0"/>
          <w:numId w:val="1"/>
        </w:numPr>
        <w:ind w:left="0" w:firstLine="709"/>
        <w:jc w:val="both"/>
        <w:rPr>
          <w:sz w:val="28"/>
          <w:szCs w:val="28"/>
        </w:rPr>
      </w:pPr>
      <w:r w:rsidRPr="00352DA1">
        <w:rPr>
          <w:sz w:val="28"/>
          <w:szCs w:val="28"/>
        </w:rPr>
        <w:t>В ходе выборочной проверки установлено, что акты списания объектов нефинансовых активов (кроме транспортных средств) (форма по ОКУД 0504104) за 2022 год оформлены в нарушении Приложения №5 к разделу №2 Приказа №52н.</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В нарушении п.9 Закона №402-ФЗ данные бухгалтерского учета учреждения не соответствуют кассовому отчету (по ведомости списано только </w:t>
      </w:r>
      <w:r w:rsidRPr="00975E03">
        <w:rPr>
          <w:sz w:val="28"/>
          <w:szCs w:val="28"/>
        </w:rPr>
        <w:t>4435</w:t>
      </w:r>
      <w:r w:rsidRPr="00352DA1">
        <w:rPr>
          <w:sz w:val="28"/>
          <w:szCs w:val="28"/>
        </w:rPr>
        <w:t xml:space="preserve"> штук билетов и абонементов, а по кассовому отчету </w:t>
      </w:r>
      <w:r w:rsidRPr="00975E03">
        <w:rPr>
          <w:sz w:val="28"/>
          <w:szCs w:val="28"/>
        </w:rPr>
        <w:t>4524</w:t>
      </w:r>
      <w:r w:rsidRPr="00352DA1">
        <w:rPr>
          <w:sz w:val="28"/>
          <w:szCs w:val="28"/>
        </w:rPr>
        <w:t xml:space="preserve"> шт).</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Содержание </w:t>
      </w:r>
      <w:r w:rsidRPr="00352DA1">
        <w:rPr>
          <w:bCs/>
          <w:sz w:val="28"/>
          <w:szCs w:val="28"/>
        </w:rPr>
        <w:t>п/п от 28.01.2022г. №23 «возмещение расходов (юридическая консультация), АО 1 27.01.2022» на сумму 2500,0 рублей не соответствует первичному документу (авансовый платеж №1 от 27.01.2022г).</w:t>
      </w:r>
    </w:p>
    <w:p w:rsidR="005E495B" w:rsidRPr="00352DA1" w:rsidRDefault="005E495B" w:rsidP="005E495B">
      <w:pPr>
        <w:pStyle w:val="a5"/>
        <w:numPr>
          <w:ilvl w:val="0"/>
          <w:numId w:val="1"/>
        </w:numPr>
        <w:ind w:left="0" w:firstLine="709"/>
        <w:jc w:val="both"/>
        <w:rPr>
          <w:sz w:val="28"/>
          <w:szCs w:val="28"/>
        </w:rPr>
      </w:pPr>
      <w:r w:rsidRPr="00352DA1">
        <w:rPr>
          <w:sz w:val="28"/>
          <w:szCs w:val="28"/>
        </w:rPr>
        <w:t>В нарушении  подп. 9.3.4 п. 9 Порядка № 209н неверно определены КОСГУ по доходам 135 «Доходы по условным арендным платежам», по поступившему возмещению за коммунальные услуги в сумме 171 744,32 рубля. В нарушении  п.10.2.8  Порядка № 209н  расходы за выполнение проектной документации на строительство входной арки Центрального стадиона ст. Ленинградской отнесены на КОСГУ 226  «Прочие работы, услуги».</w:t>
      </w:r>
    </w:p>
    <w:p w:rsidR="005E495B" w:rsidRPr="00352DA1" w:rsidRDefault="005E495B" w:rsidP="005E495B">
      <w:pPr>
        <w:pStyle w:val="a5"/>
        <w:numPr>
          <w:ilvl w:val="0"/>
          <w:numId w:val="1"/>
        </w:numPr>
        <w:ind w:left="0" w:firstLine="709"/>
        <w:jc w:val="both"/>
        <w:rPr>
          <w:sz w:val="28"/>
          <w:szCs w:val="28"/>
        </w:rPr>
      </w:pPr>
      <w:r w:rsidRPr="00352DA1">
        <w:rPr>
          <w:sz w:val="28"/>
          <w:szCs w:val="28"/>
        </w:rPr>
        <w:t>В нарушении приказа п.9  №274н учетная политика учреждения не содержит порядок ведения наличных денежных средств, поступающих от продажи билетов</w:t>
      </w:r>
    </w:p>
    <w:p w:rsidR="005E495B" w:rsidRPr="00352DA1" w:rsidRDefault="005E495B" w:rsidP="005E495B">
      <w:pPr>
        <w:pStyle w:val="a5"/>
        <w:numPr>
          <w:ilvl w:val="0"/>
          <w:numId w:val="1"/>
        </w:numPr>
        <w:ind w:left="0" w:firstLine="709"/>
        <w:jc w:val="both"/>
        <w:rPr>
          <w:sz w:val="28"/>
          <w:szCs w:val="28"/>
        </w:rPr>
      </w:pPr>
      <w:r w:rsidRPr="00352DA1">
        <w:rPr>
          <w:sz w:val="28"/>
          <w:szCs w:val="28"/>
        </w:rPr>
        <w:t>В нарушении п.139 Приказа 183н в журнале операций №4 за июль 2022 г были сделаны следующие бухгалтерские записи: Дт 6.106.21.310 Кт 6.302.26.734 принят к учету акт сдачи-приемки работ от 21.07.2022г. б/н в сумме 57000,00 рублей по выполнению проектной документации на строительство входной арки центрального стадиона. Данную запись возможно было сделать только при корректировки произведенного кассового расхода по КОСГУ 226, в соответствии с п/п №25 от 22.07.2022г. на сумму 57000,00 рублей.</w:t>
      </w:r>
    </w:p>
    <w:p w:rsidR="005E495B" w:rsidRPr="00352DA1" w:rsidRDefault="005E495B" w:rsidP="005E495B">
      <w:pPr>
        <w:pStyle w:val="a5"/>
        <w:numPr>
          <w:ilvl w:val="0"/>
          <w:numId w:val="1"/>
        </w:numPr>
        <w:ind w:left="0" w:firstLine="851"/>
        <w:jc w:val="both"/>
        <w:rPr>
          <w:sz w:val="28"/>
          <w:szCs w:val="28"/>
        </w:rPr>
      </w:pPr>
      <w:r w:rsidRPr="00352DA1">
        <w:rPr>
          <w:sz w:val="28"/>
          <w:szCs w:val="28"/>
        </w:rPr>
        <w:t>В нарушении п.4.6 учетной политики списание ГСМ в 2022 году, по предоставленным в бухгалтерию путевым листам, производилось не по фактической стоимости приобретённого ГСМ. Остаток в бухгалтерском учете по сче</w:t>
      </w:r>
      <w:r w:rsidRPr="00352DA1">
        <w:rPr>
          <w:sz w:val="28"/>
          <w:szCs w:val="28"/>
        </w:rPr>
        <w:lastRenderedPageBreak/>
        <w:t>ту 105.33 «Горюче-смазочные материалы» в сумме 44 565,71 рублей является необоснованным, что может повлечь к искажению бухгалтерской отчетности</w:t>
      </w:r>
    </w:p>
    <w:p w:rsidR="005E495B" w:rsidRPr="00352DA1" w:rsidRDefault="005E495B" w:rsidP="005E495B">
      <w:pPr>
        <w:pStyle w:val="a5"/>
        <w:numPr>
          <w:ilvl w:val="0"/>
          <w:numId w:val="1"/>
        </w:numPr>
        <w:ind w:left="0" w:firstLine="709"/>
        <w:jc w:val="both"/>
        <w:rPr>
          <w:sz w:val="28"/>
          <w:szCs w:val="28"/>
        </w:rPr>
      </w:pPr>
      <w:r w:rsidRPr="00352DA1">
        <w:rPr>
          <w:sz w:val="28"/>
          <w:szCs w:val="28"/>
        </w:rPr>
        <w:t>В ходе проверки установлены факты необоснованного  использования средств субсидии на выполнение муниципального задания в части  оплаты и расходования ГСМ на мероприятия не связанные с оказанием МАУ СШ «Лидер» муниципальных услуг и выполнением работ (</w:t>
      </w:r>
      <w:r w:rsidRPr="00352DA1">
        <w:rPr>
          <w:i/>
          <w:sz w:val="28"/>
          <w:szCs w:val="28"/>
        </w:rPr>
        <w:t>перевозка художественного коллектива и звукоусиливающей аппаратуры, Доставка жителей Ленинградского сельского поселения для участия в акции в поддержку референдумов в ДНР, ЛНР, Запорожской и Херсонской области</w:t>
      </w:r>
      <w:r w:rsidRPr="00352DA1">
        <w:rPr>
          <w:sz w:val="28"/>
          <w:szCs w:val="28"/>
        </w:rPr>
        <w:t>). Сумма в размере 6485,97 рублей подлежит возмещению в муниципальный  бюджет.</w:t>
      </w:r>
    </w:p>
    <w:p w:rsidR="005E495B" w:rsidRPr="00352DA1" w:rsidRDefault="005E495B" w:rsidP="005E495B">
      <w:pPr>
        <w:pStyle w:val="a5"/>
        <w:numPr>
          <w:ilvl w:val="0"/>
          <w:numId w:val="1"/>
        </w:numPr>
        <w:ind w:left="0" w:firstLine="709"/>
        <w:jc w:val="both"/>
        <w:rPr>
          <w:sz w:val="28"/>
          <w:szCs w:val="28"/>
        </w:rPr>
      </w:pPr>
      <w:r w:rsidRPr="00352DA1">
        <w:rPr>
          <w:sz w:val="28"/>
          <w:szCs w:val="28"/>
        </w:rPr>
        <w:t>В нарушении п.3 Раздела 3 Решения Совета от 03.09.2013г. №55 «Об утверждении Положения о порядке управления и распоряжения муниципальной собственностью муниципального образования Ленинградский район» (</w:t>
      </w:r>
      <w:r w:rsidRPr="00352DA1">
        <w:rPr>
          <w:i/>
          <w:sz w:val="28"/>
          <w:szCs w:val="28"/>
        </w:rPr>
        <w:t>с изменениями от 27.02.2020г.№9</w:t>
      </w:r>
      <w:r w:rsidRPr="00352DA1">
        <w:rPr>
          <w:sz w:val="28"/>
          <w:szCs w:val="28"/>
        </w:rPr>
        <w:t>) данные бухгалтерского учета не соответствуют данным реестра муниципального имущества на сумму 2984542,0 рублей.</w:t>
      </w:r>
    </w:p>
    <w:p w:rsidR="005E495B" w:rsidRPr="00352DA1" w:rsidRDefault="005E495B" w:rsidP="005E495B">
      <w:pPr>
        <w:pStyle w:val="a5"/>
        <w:numPr>
          <w:ilvl w:val="0"/>
          <w:numId w:val="1"/>
        </w:numPr>
        <w:ind w:left="0" w:firstLine="709"/>
        <w:jc w:val="both"/>
        <w:rPr>
          <w:sz w:val="28"/>
          <w:szCs w:val="28"/>
        </w:rPr>
      </w:pPr>
      <w:r w:rsidRPr="00352DA1">
        <w:rPr>
          <w:sz w:val="28"/>
          <w:szCs w:val="28"/>
        </w:rPr>
        <w:t>Инвентарные карточки учета основных средств (форма по ОКУД 0504031), представленные МКУ «ЦМБ» не соответствуют унифицированной форме, утвержденной Приказом №52н.</w:t>
      </w:r>
    </w:p>
    <w:p w:rsidR="005E495B" w:rsidRPr="00352DA1" w:rsidRDefault="005E495B" w:rsidP="005E495B">
      <w:pPr>
        <w:pStyle w:val="a5"/>
        <w:numPr>
          <w:ilvl w:val="0"/>
          <w:numId w:val="1"/>
        </w:numPr>
        <w:ind w:left="0" w:firstLine="709"/>
        <w:jc w:val="both"/>
        <w:rPr>
          <w:sz w:val="28"/>
          <w:szCs w:val="28"/>
        </w:rPr>
      </w:pPr>
      <w:r w:rsidRPr="00352DA1">
        <w:rPr>
          <w:sz w:val="28"/>
          <w:szCs w:val="28"/>
        </w:rPr>
        <w:t xml:space="preserve">В нарушение п. 12 ФЗ №223 Протокол подведения итогов аукциона </w:t>
      </w:r>
    </w:p>
    <w:p w:rsidR="005E495B" w:rsidRPr="00352DA1" w:rsidRDefault="005E495B" w:rsidP="005E495B">
      <w:pPr>
        <w:pStyle w:val="a5"/>
        <w:ind w:left="0"/>
        <w:jc w:val="both"/>
        <w:rPr>
          <w:sz w:val="28"/>
          <w:szCs w:val="28"/>
        </w:rPr>
      </w:pPr>
      <w:r w:rsidRPr="00352DA1">
        <w:rPr>
          <w:sz w:val="28"/>
          <w:szCs w:val="28"/>
        </w:rPr>
        <w:t>№ 2415556, участниками которого могут быть только субъекты малого и среднего предпринимательства, подписанный 30.06.2022г., размещен в ЕИС (https://zakupki.gov.ru) с нарушением сроков - 13.07.2022г.</w:t>
      </w:r>
    </w:p>
    <w:p w:rsidR="00337670" w:rsidRDefault="00337670" w:rsidP="00337670">
      <w:pPr>
        <w:pStyle w:val="paragraph"/>
        <w:spacing w:before="0" w:beforeAutospacing="0" w:after="0" w:afterAutospacing="0"/>
        <w:ind w:firstLine="705"/>
        <w:jc w:val="both"/>
        <w:textAlignment w:val="baseline"/>
        <w:rPr>
          <w:sz w:val="28"/>
          <w:szCs w:val="28"/>
        </w:rPr>
      </w:pPr>
      <w:r>
        <w:rPr>
          <w:sz w:val="28"/>
          <w:szCs w:val="28"/>
        </w:rPr>
        <w:t>Представлени</w:t>
      </w:r>
      <w:r w:rsidR="007F3ED6">
        <w:rPr>
          <w:sz w:val="28"/>
          <w:szCs w:val="28"/>
        </w:rPr>
        <w:t xml:space="preserve">е </w:t>
      </w:r>
      <w:r>
        <w:rPr>
          <w:sz w:val="28"/>
          <w:szCs w:val="28"/>
        </w:rPr>
        <w:t xml:space="preserve"> направлен</w:t>
      </w:r>
      <w:r w:rsidR="007F3ED6">
        <w:rPr>
          <w:sz w:val="28"/>
          <w:szCs w:val="28"/>
        </w:rPr>
        <w:t>о</w:t>
      </w:r>
      <w:r>
        <w:rPr>
          <w:sz w:val="28"/>
          <w:szCs w:val="28"/>
        </w:rPr>
        <w:t xml:space="preserve"> директору МАУ СШ «Лидер» М.Б. Савчуку</w:t>
      </w:r>
      <w:r w:rsidR="007F3ED6">
        <w:rPr>
          <w:sz w:val="28"/>
          <w:szCs w:val="28"/>
        </w:rPr>
        <w:t xml:space="preserve">  </w:t>
      </w:r>
      <w:r>
        <w:rPr>
          <w:sz w:val="28"/>
          <w:szCs w:val="28"/>
        </w:rPr>
        <w:t xml:space="preserve">( </w:t>
      </w:r>
      <w:r w:rsidR="007F3ED6">
        <w:rPr>
          <w:sz w:val="28"/>
          <w:szCs w:val="28"/>
        </w:rPr>
        <w:t xml:space="preserve">от </w:t>
      </w:r>
      <w:r>
        <w:rPr>
          <w:sz w:val="28"/>
          <w:szCs w:val="28"/>
        </w:rPr>
        <w:t>28.03.</w:t>
      </w:r>
      <w:r w:rsidR="007F3ED6">
        <w:rPr>
          <w:sz w:val="28"/>
          <w:szCs w:val="28"/>
        </w:rPr>
        <w:t>20</w:t>
      </w:r>
      <w:r>
        <w:rPr>
          <w:sz w:val="28"/>
          <w:szCs w:val="28"/>
        </w:rPr>
        <w:t>23</w:t>
      </w:r>
      <w:r w:rsidR="007F3ED6">
        <w:rPr>
          <w:sz w:val="28"/>
          <w:szCs w:val="28"/>
        </w:rPr>
        <w:t xml:space="preserve">г. </w:t>
      </w:r>
      <w:r>
        <w:rPr>
          <w:sz w:val="28"/>
          <w:szCs w:val="28"/>
        </w:rPr>
        <w:t xml:space="preserve"> №4) </w:t>
      </w:r>
      <w:r w:rsidR="007F3ED6">
        <w:rPr>
          <w:sz w:val="28"/>
          <w:szCs w:val="28"/>
        </w:rPr>
        <w:t>.</w:t>
      </w:r>
    </w:p>
    <w:p w:rsidR="00337670" w:rsidRDefault="00337670" w:rsidP="00337670">
      <w:pPr>
        <w:pStyle w:val="paragraph"/>
        <w:spacing w:before="0" w:beforeAutospacing="0" w:after="0" w:afterAutospacing="0"/>
        <w:ind w:firstLine="705"/>
        <w:jc w:val="both"/>
        <w:textAlignment w:val="baseline"/>
        <w:rPr>
          <w:sz w:val="28"/>
          <w:szCs w:val="28"/>
        </w:rPr>
      </w:pPr>
      <w:r w:rsidRPr="00257601">
        <w:rPr>
          <w:sz w:val="28"/>
          <w:szCs w:val="28"/>
        </w:rPr>
        <w:t xml:space="preserve">Всего по классификатору </w:t>
      </w:r>
      <w:r>
        <w:rPr>
          <w:sz w:val="28"/>
          <w:szCs w:val="28"/>
        </w:rPr>
        <w:t>54</w:t>
      </w:r>
      <w:r w:rsidR="00494991">
        <w:rPr>
          <w:sz w:val="28"/>
          <w:szCs w:val="28"/>
        </w:rPr>
        <w:t>5</w:t>
      </w:r>
      <w:r w:rsidRPr="00257601">
        <w:rPr>
          <w:sz w:val="28"/>
          <w:szCs w:val="28"/>
        </w:rPr>
        <w:t xml:space="preserve">  нарушени</w:t>
      </w:r>
      <w:r>
        <w:rPr>
          <w:sz w:val="28"/>
          <w:szCs w:val="28"/>
        </w:rPr>
        <w:t>й</w:t>
      </w:r>
      <w:r w:rsidRPr="00257601">
        <w:rPr>
          <w:sz w:val="28"/>
          <w:szCs w:val="28"/>
        </w:rPr>
        <w:t xml:space="preserve"> на сумму </w:t>
      </w:r>
      <w:r>
        <w:rPr>
          <w:sz w:val="28"/>
          <w:szCs w:val="28"/>
        </w:rPr>
        <w:t>1231</w:t>
      </w:r>
      <w:r w:rsidR="00494991">
        <w:rPr>
          <w:sz w:val="28"/>
          <w:szCs w:val="28"/>
        </w:rPr>
        <w:t>00</w:t>
      </w:r>
      <w:r>
        <w:rPr>
          <w:sz w:val="28"/>
          <w:szCs w:val="28"/>
        </w:rPr>
        <w:t>,6</w:t>
      </w:r>
      <w:r w:rsidRPr="00257601">
        <w:rPr>
          <w:sz w:val="28"/>
          <w:szCs w:val="28"/>
        </w:rPr>
        <w:t xml:space="preserve"> тыс. </w:t>
      </w:r>
      <w:r>
        <w:rPr>
          <w:sz w:val="28"/>
          <w:szCs w:val="28"/>
        </w:rPr>
        <w:t xml:space="preserve">рублей, </w:t>
      </w:r>
    </w:p>
    <w:p w:rsidR="00337670" w:rsidRPr="00CE7521" w:rsidRDefault="00337670" w:rsidP="00337670">
      <w:pPr>
        <w:pStyle w:val="paragraph"/>
        <w:spacing w:before="0" w:beforeAutospacing="0" w:after="0" w:afterAutospacing="0"/>
        <w:ind w:firstLine="705"/>
        <w:jc w:val="both"/>
        <w:textAlignment w:val="baseline"/>
        <w:rPr>
          <w:b/>
          <w:sz w:val="28"/>
          <w:szCs w:val="28"/>
        </w:rPr>
      </w:pPr>
      <w:r w:rsidRPr="00CE7521">
        <w:rPr>
          <w:b/>
          <w:sz w:val="28"/>
          <w:szCs w:val="28"/>
        </w:rPr>
        <w:t>Приняты меры по устранению нарушений и недостатков :</w:t>
      </w:r>
    </w:p>
    <w:p w:rsidR="008C4BE5" w:rsidRPr="000B56FD" w:rsidRDefault="008C4BE5" w:rsidP="00337670">
      <w:pPr>
        <w:pStyle w:val="paragraph"/>
        <w:spacing w:before="0" w:beforeAutospacing="0" w:after="0" w:afterAutospacing="0"/>
        <w:ind w:firstLine="705"/>
        <w:jc w:val="both"/>
        <w:textAlignment w:val="baseline"/>
        <w:rPr>
          <w:sz w:val="28"/>
          <w:szCs w:val="28"/>
        </w:rPr>
      </w:pPr>
      <w:r w:rsidRPr="000B56FD">
        <w:rPr>
          <w:sz w:val="28"/>
          <w:szCs w:val="28"/>
        </w:rPr>
        <w:t>- приняты к сведению нарушения и недостатки выявленные при  формировании</w:t>
      </w:r>
      <w:r w:rsidR="006264A3" w:rsidRPr="000B56FD">
        <w:rPr>
          <w:sz w:val="28"/>
          <w:szCs w:val="28"/>
        </w:rPr>
        <w:t xml:space="preserve"> и исполнении </w:t>
      </w:r>
      <w:r w:rsidRPr="000B56FD">
        <w:rPr>
          <w:sz w:val="28"/>
          <w:szCs w:val="28"/>
        </w:rPr>
        <w:t xml:space="preserve"> муниципального задания на 2022 год, </w:t>
      </w:r>
      <w:r w:rsidR="006264A3" w:rsidRPr="000B56FD">
        <w:rPr>
          <w:sz w:val="28"/>
          <w:szCs w:val="28"/>
        </w:rPr>
        <w:t xml:space="preserve">с их учетом </w:t>
      </w:r>
      <w:r w:rsidRPr="000B56FD">
        <w:rPr>
          <w:sz w:val="28"/>
          <w:szCs w:val="28"/>
        </w:rPr>
        <w:t xml:space="preserve">внесены коррективы в действующее в </w:t>
      </w:r>
      <w:r w:rsidR="006264A3" w:rsidRPr="000B56FD">
        <w:rPr>
          <w:sz w:val="28"/>
          <w:szCs w:val="28"/>
        </w:rPr>
        <w:t>2023 году муниципальное задание;</w:t>
      </w:r>
      <w:r w:rsidRPr="000B56FD">
        <w:rPr>
          <w:sz w:val="28"/>
          <w:szCs w:val="28"/>
        </w:rPr>
        <w:t xml:space="preserve"> </w:t>
      </w:r>
    </w:p>
    <w:p w:rsidR="008C4BE5" w:rsidRPr="000B56FD" w:rsidRDefault="008C4BE5" w:rsidP="00337670">
      <w:pPr>
        <w:pStyle w:val="paragraph"/>
        <w:spacing w:before="0" w:beforeAutospacing="0" w:after="0" w:afterAutospacing="0"/>
        <w:ind w:firstLine="705"/>
        <w:jc w:val="both"/>
        <w:textAlignment w:val="baseline"/>
        <w:rPr>
          <w:sz w:val="28"/>
          <w:szCs w:val="28"/>
        </w:rPr>
      </w:pPr>
      <w:r w:rsidRPr="000B56FD">
        <w:rPr>
          <w:sz w:val="28"/>
          <w:szCs w:val="28"/>
        </w:rPr>
        <w:t>- приняты к сведению нарушения и недостатки выявленные при  расчете базовых нормативов, приказом от 26.04.2023 №80/1 внесены изменени</w:t>
      </w:r>
      <w:r w:rsidR="00A14055" w:rsidRPr="000B56FD">
        <w:rPr>
          <w:sz w:val="28"/>
          <w:szCs w:val="28"/>
        </w:rPr>
        <w:t>я</w:t>
      </w:r>
      <w:r w:rsidRPr="000B56FD">
        <w:rPr>
          <w:sz w:val="28"/>
          <w:szCs w:val="28"/>
        </w:rPr>
        <w:t xml:space="preserve"> в приказ от 30.12.2022</w:t>
      </w:r>
      <w:r w:rsidR="00CE7521">
        <w:rPr>
          <w:sz w:val="28"/>
          <w:szCs w:val="28"/>
        </w:rPr>
        <w:t xml:space="preserve"> г. </w:t>
      </w:r>
      <w:r w:rsidRPr="000B56FD">
        <w:rPr>
          <w:sz w:val="28"/>
          <w:szCs w:val="28"/>
        </w:rPr>
        <w:t>№314</w:t>
      </w:r>
      <w:r w:rsidR="00511B91" w:rsidRPr="000B56FD">
        <w:rPr>
          <w:sz w:val="28"/>
          <w:szCs w:val="28"/>
        </w:rPr>
        <w:t xml:space="preserve"> «Об утверждении базовых нормативов»</w:t>
      </w:r>
      <w:r w:rsidR="00A14055" w:rsidRPr="000B56FD">
        <w:rPr>
          <w:sz w:val="28"/>
          <w:szCs w:val="28"/>
        </w:rPr>
        <w:t>;</w:t>
      </w:r>
    </w:p>
    <w:p w:rsidR="00A14055" w:rsidRPr="000B56FD" w:rsidRDefault="00A14055" w:rsidP="00337670">
      <w:pPr>
        <w:pStyle w:val="paragraph"/>
        <w:spacing w:before="0" w:beforeAutospacing="0" w:after="0" w:afterAutospacing="0"/>
        <w:ind w:firstLine="705"/>
        <w:jc w:val="both"/>
        <w:textAlignment w:val="baseline"/>
        <w:rPr>
          <w:sz w:val="28"/>
          <w:szCs w:val="28"/>
        </w:rPr>
      </w:pPr>
      <w:r w:rsidRPr="000B56FD">
        <w:rPr>
          <w:sz w:val="28"/>
          <w:szCs w:val="28"/>
        </w:rPr>
        <w:t xml:space="preserve">- </w:t>
      </w:r>
      <w:r w:rsidR="006264A3" w:rsidRPr="000B56FD">
        <w:rPr>
          <w:sz w:val="28"/>
          <w:szCs w:val="28"/>
        </w:rPr>
        <w:t>приняты к сведению нарушения и недостатки выявленные при  формировании и исполнении  плана ФХД  на 2022 год, с их учетом внесены коррективы в действующий в 2023 году  ПФХД;</w:t>
      </w:r>
    </w:p>
    <w:p w:rsidR="006264A3" w:rsidRPr="000B56FD" w:rsidRDefault="006264A3" w:rsidP="00337670">
      <w:pPr>
        <w:pStyle w:val="paragraph"/>
        <w:spacing w:before="0" w:beforeAutospacing="0" w:after="0" w:afterAutospacing="0"/>
        <w:ind w:firstLine="705"/>
        <w:jc w:val="both"/>
        <w:textAlignment w:val="baseline"/>
        <w:rPr>
          <w:sz w:val="28"/>
          <w:szCs w:val="28"/>
        </w:rPr>
      </w:pPr>
      <w:r w:rsidRPr="000B56FD">
        <w:rPr>
          <w:sz w:val="28"/>
          <w:szCs w:val="28"/>
        </w:rPr>
        <w:t>- в постановление от 23.08.2013 №1019 внесены изменения постановлением от 05.05.2023 №416 ( порядок определения объема и условий предоставления субсидий</w:t>
      </w:r>
      <w:r w:rsidR="005A509F" w:rsidRPr="000B56FD">
        <w:rPr>
          <w:sz w:val="28"/>
          <w:szCs w:val="28"/>
        </w:rPr>
        <w:t xml:space="preserve"> на иные цели</w:t>
      </w:r>
      <w:r w:rsidRPr="000B56FD">
        <w:rPr>
          <w:sz w:val="28"/>
          <w:szCs w:val="28"/>
        </w:rPr>
        <w:t>)</w:t>
      </w:r>
      <w:r w:rsidR="005A509F" w:rsidRPr="000B56FD">
        <w:rPr>
          <w:sz w:val="28"/>
          <w:szCs w:val="28"/>
        </w:rPr>
        <w:t>;</w:t>
      </w:r>
    </w:p>
    <w:p w:rsidR="005A509F" w:rsidRPr="000B56FD" w:rsidRDefault="005A509F" w:rsidP="00337670">
      <w:pPr>
        <w:pStyle w:val="paragraph"/>
        <w:spacing w:before="0" w:beforeAutospacing="0" w:after="0" w:afterAutospacing="0"/>
        <w:ind w:firstLine="705"/>
        <w:jc w:val="both"/>
        <w:textAlignment w:val="baseline"/>
        <w:rPr>
          <w:sz w:val="28"/>
          <w:szCs w:val="28"/>
        </w:rPr>
      </w:pPr>
      <w:r w:rsidRPr="000B56FD">
        <w:rPr>
          <w:sz w:val="28"/>
          <w:szCs w:val="28"/>
        </w:rPr>
        <w:t>- из штатного расписания исключена ставка медсестры;</w:t>
      </w:r>
    </w:p>
    <w:p w:rsidR="005A509F" w:rsidRPr="000B56FD" w:rsidRDefault="005A509F" w:rsidP="00337670">
      <w:pPr>
        <w:pStyle w:val="paragraph"/>
        <w:spacing w:before="0" w:beforeAutospacing="0" w:after="0" w:afterAutospacing="0"/>
        <w:ind w:firstLine="705"/>
        <w:jc w:val="both"/>
        <w:textAlignment w:val="baseline"/>
        <w:rPr>
          <w:sz w:val="28"/>
          <w:szCs w:val="28"/>
        </w:rPr>
      </w:pPr>
      <w:r w:rsidRPr="000B56FD">
        <w:rPr>
          <w:sz w:val="28"/>
          <w:szCs w:val="28"/>
        </w:rPr>
        <w:t>- действующие трудовые договоры  методом допсоглашений  приведены в соответствие с требованиями Трудового кодекса;</w:t>
      </w:r>
    </w:p>
    <w:p w:rsidR="005A509F" w:rsidRPr="000B56FD" w:rsidRDefault="005A509F" w:rsidP="00337670">
      <w:pPr>
        <w:pStyle w:val="paragraph"/>
        <w:spacing w:before="0" w:beforeAutospacing="0" w:after="0" w:afterAutospacing="0"/>
        <w:ind w:firstLine="705"/>
        <w:jc w:val="both"/>
        <w:textAlignment w:val="baseline"/>
        <w:rPr>
          <w:sz w:val="28"/>
          <w:szCs w:val="28"/>
        </w:rPr>
      </w:pPr>
      <w:r w:rsidRPr="000B56FD">
        <w:rPr>
          <w:sz w:val="28"/>
          <w:szCs w:val="28"/>
        </w:rPr>
        <w:t xml:space="preserve">- постановлением от 12.04.2023 №338 внесены изменения в </w:t>
      </w:r>
      <w:r w:rsidR="002B787F" w:rsidRPr="000B56FD">
        <w:rPr>
          <w:sz w:val="28"/>
          <w:szCs w:val="28"/>
        </w:rPr>
        <w:t xml:space="preserve">постановление от 30.12.2016 №1323. установлена норма часов тренерской работы 24 час. </w:t>
      </w:r>
      <w:r w:rsidR="002B787F" w:rsidRPr="000B56FD">
        <w:rPr>
          <w:sz w:val="28"/>
          <w:szCs w:val="28"/>
        </w:rPr>
        <w:lastRenderedPageBreak/>
        <w:t>нед., ставки нормиро</w:t>
      </w:r>
      <w:r w:rsidR="00E45B9B" w:rsidRPr="000B56FD">
        <w:rPr>
          <w:sz w:val="28"/>
          <w:szCs w:val="28"/>
        </w:rPr>
        <w:t>в</w:t>
      </w:r>
      <w:r w:rsidR="002B787F" w:rsidRPr="000B56FD">
        <w:rPr>
          <w:sz w:val="28"/>
          <w:szCs w:val="28"/>
        </w:rPr>
        <w:t>анной</w:t>
      </w:r>
      <w:r w:rsidR="00E45B9B" w:rsidRPr="000B56FD">
        <w:rPr>
          <w:sz w:val="28"/>
          <w:szCs w:val="28"/>
        </w:rPr>
        <w:t xml:space="preserve"> </w:t>
      </w:r>
      <w:r w:rsidR="002B787F" w:rsidRPr="000B56FD">
        <w:rPr>
          <w:sz w:val="28"/>
          <w:szCs w:val="28"/>
        </w:rPr>
        <w:t>части зарплаты приведены в соответствие с нагрузкой и расписанием;</w:t>
      </w:r>
    </w:p>
    <w:p w:rsidR="00E45B9B" w:rsidRPr="000B56FD" w:rsidRDefault="00E45B9B" w:rsidP="00720307">
      <w:pPr>
        <w:pStyle w:val="paragraph"/>
        <w:spacing w:before="0" w:beforeAutospacing="0" w:after="0" w:afterAutospacing="0"/>
        <w:ind w:firstLine="705"/>
        <w:jc w:val="both"/>
        <w:textAlignment w:val="baseline"/>
        <w:rPr>
          <w:sz w:val="28"/>
          <w:szCs w:val="28"/>
        </w:rPr>
      </w:pPr>
      <w:r w:rsidRPr="000B56FD">
        <w:rPr>
          <w:sz w:val="28"/>
          <w:szCs w:val="28"/>
        </w:rPr>
        <w:t>- табели учета рабочего времени с 2023 года  ведутся по фактически отработанному времени;</w:t>
      </w:r>
    </w:p>
    <w:p w:rsidR="00720307" w:rsidRPr="000B56FD" w:rsidRDefault="004574AA" w:rsidP="00720307">
      <w:pPr>
        <w:pStyle w:val="paragraph"/>
        <w:spacing w:before="0" w:beforeAutospacing="0" w:after="0" w:afterAutospacing="0"/>
        <w:ind w:firstLine="705"/>
        <w:jc w:val="both"/>
        <w:textAlignment w:val="baseline"/>
        <w:rPr>
          <w:sz w:val="28"/>
          <w:szCs w:val="28"/>
        </w:rPr>
      </w:pPr>
      <w:r w:rsidRPr="000B56FD">
        <w:rPr>
          <w:sz w:val="28"/>
          <w:szCs w:val="28"/>
        </w:rPr>
        <w:t xml:space="preserve">- форма первичного учетного документа для начисления зарплаты </w:t>
      </w:r>
      <w:r w:rsidR="00BB4C15" w:rsidRPr="000B56FD">
        <w:rPr>
          <w:sz w:val="28"/>
          <w:szCs w:val="28"/>
        </w:rPr>
        <w:t>утверждена учетной</w:t>
      </w:r>
      <w:r w:rsidR="00720307" w:rsidRPr="000B56FD">
        <w:rPr>
          <w:sz w:val="28"/>
          <w:szCs w:val="28"/>
        </w:rPr>
        <w:t xml:space="preserve"> </w:t>
      </w:r>
      <w:r w:rsidR="00BB4C15" w:rsidRPr="000B56FD">
        <w:rPr>
          <w:sz w:val="28"/>
          <w:szCs w:val="28"/>
        </w:rPr>
        <w:t>политикой;</w:t>
      </w:r>
    </w:p>
    <w:p w:rsidR="00E45B9B" w:rsidRPr="000B56FD" w:rsidRDefault="00720307" w:rsidP="00720307">
      <w:pPr>
        <w:pStyle w:val="paragraph"/>
        <w:spacing w:before="0" w:beforeAutospacing="0" w:after="0" w:afterAutospacing="0"/>
        <w:ind w:firstLine="705"/>
        <w:jc w:val="both"/>
        <w:textAlignment w:val="baseline"/>
        <w:rPr>
          <w:sz w:val="28"/>
          <w:szCs w:val="28"/>
        </w:rPr>
      </w:pPr>
      <w:r w:rsidRPr="000B56FD">
        <w:rPr>
          <w:sz w:val="28"/>
          <w:szCs w:val="28"/>
        </w:rPr>
        <w:t>-</w:t>
      </w:r>
      <w:r w:rsidR="00BB4C15" w:rsidRPr="000B56FD">
        <w:rPr>
          <w:sz w:val="28"/>
          <w:szCs w:val="28"/>
        </w:rPr>
        <w:t xml:space="preserve"> в 2023 году приказом от 28.04.2023</w:t>
      </w:r>
      <w:r w:rsidRPr="000B56FD">
        <w:rPr>
          <w:sz w:val="28"/>
          <w:szCs w:val="28"/>
        </w:rPr>
        <w:t xml:space="preserve">г. </w:t>
      </w:r>
      <w:r w:rsidR="00BB4C15" w:rsidRPr="000B56FD">
        <w:rPr>
          <w:sz w:val="28"/>
          <w:szCs w:val="28"/>
        </w:rPr>
        <w:t xml:space="preserve"> №188/1 установлена фиксированная сумма стимулирующих выплат самбистам;</w:t>
      </w:r>
    </w:p>
    <w:p w:rsidR="00720307" w:rsidRPr="000B56FD" w:rsidRDefault="00720307" w:rsidP="00720307">
      <w:pPr>
        <w:pStyle w:val="paragraph"/>
        <w:spacing w:before="0" w:beforeAutospacing="0" w:after="0" w:afterAutospacing="0"/>
        <w:ind w:firstLine="705"/>
        <w:jc w:val="both"/>
        <w:textAlignment w:val="baseline"/>
        <w:rPr>
          <w:sz w:val="28"/>
          <w:szCs w:val="28"/>
        </w:rPr>
      </w:pPr>
      <w:r w:rsidRPr="000B56FD">
        <w:rPr>
          <w:sz w:val="28"/>
          <w:szCs w:val="28"/>
        </w:rPr>
        <w:t>- возвращено в бюджет бух</w:t>
      </w:r>
      <w:r w:rsidR="003748F7">
        <w:rPr>
          <w:sz w:val="28"/>
          <w:szCs w:val="28"/>
        </w:rPr>
        <w:t>галтером</w:t>
      </w:r>
      <w:r w:rsidRPr="000B56FD">
        <w:rPr>
          <w:sz w:val="28"/>
          <w:szCs w:val="28"/>
        </w:rPr>
        <w:t xml:space="preserve"> </w:t>
      </w:r>
      <w:r w:rsidR="003748F7">
        <w:rPr>
          <w:sz w:val="28"/>
          <w:szCs w:val="28"/>
        </w:rPr>
        <w:t xml:space="preserve"> </w:t>
      </w:r>
      <w:r w:rsidRPr="000B56FD">
        <w:rPr>
          <w:sz w:val="28"/>
          <w:szCs w:val="28"/>
        </w:rPr>
        <w:t>К</w:t>
      </w:r>
      <w:r w:rsidR="003748F7">
        <w:rPr>
          <w:sz w:val="28"/>
          <w:szCs w:val="28"/>
        </w:rPr>
        <w:t>.</w:t>
      </w:r>
      <w:r w:rsidRPr="000B56FD">
        <w:rPr>
          <w:sz w:val="28"/>
          <w:szCs w:val="28"/>
        </w:rPr>
        <w:t xml:space="preserve"> С.В.  – 8000,00 </w:t>
      </w:r>
      <w:r w:rsidR="00AA3AE9" w:rsidRPr="000B56FD">
        <w:rPr>
          <w:sz w:val="28"/>
          <w:szCs w:val="28"/>
        </w:rPr>
        <w:t>+ 13089,09</w:t>
      </w:r>
      <w:r w:rsidR="003748F7">
        <w:rPr>
          <w:sz w:val="28"/>
          <w:szCs w:val="28"/>
        </w:rPr>
        <w:t xml:space="preserve"> </w:t>
      </w:r>
      <w:r w:rsidRPr="000B56FD">
        <w:rPr>
          <w:sz w:val="28"/>
          <w:szCs w:val="28"/>
        </w:rPr>
        <w:t>рублей;</w:t>
      </w:r>
    </w:p>
    <w:p w:rsidR="00720307" w:rsidRPr="000B56FD" w:rsidRDefault="00720307" w:rsidP="00720307">
      <w:pPr>
        <w:pStyle w:val="paragraph"/>
        <w:spacing w:before="0" w:beforeAutospacing="0" w:after="0" w:afterAutospacing="0"/>
        <w:ind w:firstLine="705"/>
        <w:jc w:val="both"/>
        <w:textAlignment w:val="baseline"/>
        <w:rPr>
          <w:sz w:val="28"/>
          <w:szCs w:val="28"/>
        </w:rPr>
      </w:pPr>
      <w:r w:rsidRPr="000B56FD">
        <w:rPr>
          <w:sz w:val="28"/>
          <w:szCs w:val="28"/>
        </w:rPr>
        <w:t>- возвращено в бюджет дир</w:t>
      </w:r>
      <w:r w:rsidR="003748F7">
        <w:rPr>
          <w:sz w:val="28"/>
          <w:szCs w:val="28"/>
        </w:rPr>
        <w:t xml:space="preserve">ектором </w:t>
      </w:r>
      <w:r w:rsidRPr="000B56FD">
        <w:rPr>
          <w:sz w:val="28"/>
          <w:szCs w:val="28"/>
        </w:rPr>
        <w:t xml:space="preserve"> С</w:t>
      </w:r>
      <w:r w:rsidR="003748F7">
        <w:rPr>
          <w:sz w:val="28"/>
          <w:szCs w:val="28"/>
        </w:rPr>
        <w:t>.</w:t>
      </w:r>
      <w:r w:rsidRPr="000B56FD">
        <w:rPr>
          <w:sz w:val="28"/>
          <w:szCs w:val="28"/>
        </w:rPr>
        <w:t xml:space="preserve"> Б.М. – 10434,00</w:t>
      </w:r>
      <w:r w:rsidR="00511B91" w:rsidRPr="000B56FD">
        <w:rPr>
          <w:sz w:val="28"/>
          <w:szCs w:val="28"/>
        </w:rPr>
        <w:t>+6485,97+833,0</w:t>
      </w:r>
      <w:r w:rsidR="00D9446D">
        <w:rPr>
          <w:sz w:val="28"/>
          <w:szCs w:val="28"/>
        </w:rPr>
        <w:t>=17752,97</w:t>
      </w:r>
      <w:r w:rsidRPr="000B56FD">
        <w:rPr>
          <w:sz w:val="28"/>
          <w:szCs w:val="28"/>
        </w:rPr>
        <w:t xml:space="preserve"> рублей;</w:t>
      </w:r>
    </w:p>
    <w:p w:rsidR="00720307" w:rsidRPr="000B56FD" w:rsidRDefault="00720307" w:rsidP="00720307">
      <w:pPr>
        <w:pStyle w:val="paragraph"/>
        <w:spacing w:before="0" w:beforeAutospacing="0" w:after="0" w:afterAutospacing="0"/>
        <w:ind w:firstLine="705"/>
        <w:jc w:val="both"/>
        <w:textAlignment w:val="baseline"/>
        <w:rPr>
          <w:sz w:val="28"/>
          <w:szCs w:val="28"/>
        </w:rPr>
      </w:pPr>
      <w:r w:rsidRPr="000B56FD">
        <w:rPr>
          <w:sz w:val="28"/>
          <w:szCs w:val="28"/>
        </w:rPr>
        <w:t>- новое положение об оплате труда принято на общем собрании трудового коллектива 29.05.2023г., регистрация в ГКУ КК «Центр занятости» 30.05.2023г.;</w:t>
      </w:r>
    </w:p>
    <w:p w:rsidR="00AA3AE9" w:rsidRPr="000B56FD" w:rsidRDefault="00AA3AE9" w:rsidP="00720307">
      <w:pPr>
        <w:pStyle w:val="paragraph"/>
        <w:spacing w:before="0" w:beforeAutospacing="0" w:after="0" w:afterAutospacing="0"/>
        <w:ind w:firstLine="705"/>
        <w:jc w:val="both"/>
        <w:textAlignment w:val="baseline"/>
        <w:rPr>
          <w:sz w:val="28"/>
          <w:szCs w:val="28"/>
        </w:rPr>
      </w:pPr>
      <w:r w:rsidRPr="000B56FD">
        <w:rPr>
          <w:sz w:val="28"/>
          <w:szCs w:val="28"/>
        </w:rPr>
        <w:t>- произведен перерасчет зарплаты по видам выплат в сумме 16578,97 руб;</w:t>
      </w:r>
    </w:p>
    <w:p w:rsidR="00AA3AE9" w:rsidRPr="000B56FD" w:rsidRDefault="00AA3AE9" w:rsidP="00720307">
      <w:pPr>
        <w:pStyle w:val="paragraph"/>
        <w:spacing w:before="0" w:beforeAutospacing="0" w:after="0" w:afterAutospacing="0"/>
        <w:ind w:firstLine="705"/>
        <w:jc w:val="both"/>
        <w:textAlignment w:val="baseline"/>
        <w:rPr>
          <w:sz w:val="28"/>
          <w:szCs w:val="28"/>
        </w:rPr>
      </w:pPr>
      <w:r w:rsidRPr="000B56FD">
        <w:rPr>
          <w:sz w:val="28"/>
          <w:szCs w:val="28"/>
        </w:rPr>
        <w:t>- с 2023 года  в учете применяется унифицированная форма ОКУД 0504417;</w:t>
      </w:r>
    </w:p>
    <w:p w:rsidR="00AA3AE9" w:rsidRPr="000B56FD" w:rsidRDefault="006C5DC6" w:rsidP="00720307">
      <w:pPr>
        <w:pStyle w:val="paragraph"/>
        <w:spacing w:before="0" w:beforeAutospacing="0" w:after="0" w:afterAutospacing="0"/>
        <w:ind w:firstLine="705"/>
        <w:jc w:val="both"/>
        <w:textAlignment w:val="baseline"/>
        <w:rPr>
          <w:sz w:val="28"/>
          <w:szCs w:val="28"/>
        </w:rPr>
      </w:pPr>
      <w:r w:rsidRPr="000B56FD">
        <w:rPr>
          <w:sz w:val="28"/>
          <w:szCs w:val="28"/>
        </w:rPr>
        <w:t>- приказом МКУ ЦБ от 10.03.2023 №3 утверждена новая учетная политика, указанные в акте нарушения устранены;</w:t>
      </w:r>
    </w:p>
    <w:p w:rsidR="005A7375" w:rsidRPr="000B56FD" w:rsidRDefault="006C5DC6" w:rsidP="00720307">
      <w:pPr>
        <w:pStyle w:val="paragraph"/>
        <w:spacing w:before="0" w:beforeAutospacing="0" w:after="0" w:afterAutospacing="0"/>
        <w:ind w:firstLine="705"/>
        <w:jc w:val="both"/>
        <w:textAlignment w:val="baseline"/>
        <w:rPr>
          <w:sz w:val="28"/>
          <w:szCs w:val="28"/>
        </w:rPr>
      </w:pPr>
      <w:r w:rsidRPr="000B56FD">
        <w:rPr>
          <w:sz w:val="28"/>
          <w:szCs w:val="28"/>
        </w:rPr>
        <w:t xml:space="preserve">- журналы операций </w:t>
      </w:r>
      <w:r w:rsidR="005A7375" w:rsidRPr="000B56FD">
        <w:rPr>
          <w:sz w:val="28"/>
          <w:szCs w:val="28"/>
        </w:rPr>
        <w:t xml:space="preserve">№ 3,4,7 </w:t>
      </w:r>
      <w:r w:rsidRPr="000B56FD">
        <w:rPr>
          <w:sz w:val="28"/>
          <w:szCs w:val="28"/>
        </w:rPr>
        <w:t>за 2022 г.</w:t>
      </w:r>
      <w:r w:rsidR="005A7375" w:rsidRPr="000B56FD">
        <w:rPr>
          <w:sz w:val="28"/>
          <w:szCs w:val="28"/>
        </w:rPr>
        <w:t xml:space="preserve"> сформированы в соответствии с требованиями п.11 Инструкции 157н, применяется в учете форма 0504101, устранены нарушения в формах 0504143,0504104</w:t>
      </w:r>
      <w:r w:rsidR="00511B91" w:rsidRPr="000B56FD">
        <w:rPr>
          <w:sz w:val="28"/>
          <w:szCs w:val="28"/>
        </w:rPr>
        <w:t>,0504031</w:t>
      </w:r>
      <w:r w:rsidR="005A7375" w:rsidRPr="000B56FD">
        <w:rPr>
          <w:sz w:val="28"/>
          <w:szCs w:val="28"/>
        </w:rPr>
        <w:t>, устранены нарушения по списанию билетов, устранены нарушения по авансовому платежу, приняты к сведению нарушения по применению КОСГУ доходов, приняты к сведению и поставлены на контроль нарушения инструкции в части  применения бухгалтерских проводок</w:t>
      </w:r>
      <w:r w:rsidR="00511B91" w:rsidRPr="000B56FD">
        <w:rPr>
          <w:sz w:val="28"/>
          <w:szCs w:val="28"/>
        </w:rPr>
        <w:t xml:space="preserve"> и определения стоимости ГСМ при списании, </w:t>
      </w:r>
    </w:p>
    <w:p w:rsidR="00511B91" w:rsidRPr="000B56FD" w:rsidRDefault="00511B91" w:rsidP="00720307">
      <w:pPr>
        <w:pStyle w:val="paragraph"/>
        <w:spacing w:before="0" w:beforeAutospacing="0" w:after="0" w:afterAutospacing="0"/>
        <w:ind w:firstLine="705"/>
        <w:jc w:val="both"/>
        <w:textAlignment w:val="baseline"/>
        <w:rPr>
          <w:sz w:val="28"/>
          <w:szCs w:val="28"/>
        </w:rPr>
      </w:pPr>
      <w:r w:rsidRPr="000B56FD">
        <w:rPr>
          <w:sz w:val="28"/>
          <w:szCs w:val="28"/>
        </w:rPr>
        <w:t>- в реестр муниципальной собственности внесен объект «Скейтплощадка» стоимостью 2984542,0 рубля;</w:t>
      </w:r>
    </w:p>
    <w:p w:rsidR="0002270C" w:rsidRDefault="0002270C" w:rsidP="00423F5F">
      <w:pPr>
        <w:ind w:firstLine="708"/>
        <w:jc w:val="both"/>
        <w:rPr>
          <w:b/>
          <w:i/>
          <w:sz w:val="28"/>
          <w:szCs w:val="28"/>
        </w:rPr>
      </w:pPr>
    </w:p>
    <w:p w:rsidR="00423F5F" w:rsidRPr="00423F5F" w:rsidRDefault="00506027" w:rsidP="00423F5F">
      <w:pPr>
        <w:ind w:firstLine="708"/>
        <w:jc w:val="both"/>
        <w:rPr>
          <w:b/>
          <w:i/>
          <w:sz w:val="28"/>
          <w:szCs w:val="28"/>
        </w:rPr>
      </w:pPr>
      <w:r>
        <w:rPr>
          <w:b/>
          <w:i/>
          <w:sz w:val="28"/>
          <w:szCs w:val="28"/>
        </w:rPr>
        <w:t>2.2.3</w:t>
      </w:r>
      <w:r w:rsidR="00423F5F" w:rsidRPr="00423F5F">
        <w:rPr>
          <w:b/>
          <w:i/>
          <w:sz w:val="28"/>
          <w:szCs w:val="28"/>
        </w:rPr>
        <w:t>. Проверка законности, эффективности и результативности использования бюджетных средств, выделенных в 2023 году МБУК «Ленинградская межпоселенческая библиотека» на реализацию мероприятий федерального проекта «Культурная среда», реализуемого в рамках национального проекта «Культура», аудит в сфере закупок».</w:t>
      </w:r>
    </w:p>
    <w:p w:rsidR="00423F5F" w:rsidRDefault="00423F5F" w:rsidP="00423F5F">
      <w:pPr>
        <w:pStyle w:val="a3"/>
        <w:ind w:firstLine="708"/>
        <w:jc w:val="both"/>
        <w:rPr>
          <w:rFonts w:ascii="Times New Roman" w:hAnsi="Times New Roman"/>
          <w:sz w:val="28"/>
          <w:szCs w:val="28"/>
        </w:rPr>
      </w:pPr>
      <w:r w:rsidRPr="00AF0537">
        <w:rPr>
          <w:rFonts w:ascii="Times New Roman" w:hAnsi="Times New Roman"/>
          <w:sz w:val="28"/>
          <w:szCs w:val="28"/>
        </w:rPr>
        <w:t xml:space="preserve">Проверено средств – </w:t>
      </w:r>
      <w:r>
        <w:rPr>
          <w:rFonts w:ascii="Times New Roman" w:hAnsi="Times New Roman"/>
          <w:sz w:val="28"/>
          <w:szCs w:val="28"/>
        </w:rPr>
        <w:t>5918,5</w:t>
      </w:r>
      <w:r w:rsidRPr="00AF0537">
        <w:rPr>
          <w:rFonts w:ascii="Times New Roman" w:hAnsi="Times New Roman"/>
          <w:sz w:val="28"/>
          <w:szCs w:val="28"/>
        </w:rPr>
        <w:t xml:space="preserve"> тыс. рублей</w:t>
      </w:r>
      <w:r>
        <w:rPr>
          <w:rFonts w:ascii="Times New Roman" w:hAnsi="Times New Roman"/>
          <w:sz w:val="28"/>
          <w:szCs w:val="28"/>
        </w:rPr>
        <w:t xml:space="preserve">, стоимость проверенного имущества – 5918,5 </w:t>
      </w:r>
      <w:r w:rsidRPr="00AF0537">
        <w:rPr>
          <w:rFonts w:ascii="Times New Roman" w:hAnsi="Times New Roman"/>
          <w:sz w:val="28"/>
          <w:szCs w:val="28"/>
        </w:rPr>
        <w:t>тыс. рублей</w:t>
      </w:r>
      <w:r w:rsidR="00685425">
        <w:rPr>
          <w:rFonts w:ascii="Times New Roman" w:hAnsi="Times New Roman"/>
          <w:sz w:val="28"/>
          <w:szCs w:val="28"/>
        </w:rPr>
        <w:t>, 2 объекта проверки  – библиотека и отдел культуры администрации МО Ленинградский район.</w:t>
      </w:r>
    </w:p>
    <w:p w:rsidR="00423F5F" w:rsidRDefault="00423F5F" w:rsidP="00423F5F">
      <w:pPr>
        <w:pStyle w:val="a5"/>
        <w:numPr>
          <w:ilvl w:val="0"/>
          <w:numId w:val="2"/>
        </w:numPr>
        <w:ind w:left="0" w:firstLine="709"/>
        <w:jc w:val="both"/>
        <w:rPr>
          <w:sz w:val="28"/>
          <w:szCs w:val="28"/>
        </w:rPr>
      </w:pPr>
      <w:r w:rsidRPr="00051AE1">
        <w:rPr>
          <w:sz w:val="28"/>
          <w:szCs w:val="28"/>
          <w:shd w:val="clear" w:color="auto" w:fill="FFFFFF"/>
        </w:rPr>
        <w:t xml:space="preserve">В рамках реализации мероприятий регионального проекта Краснодарского края </w:t>
      </w:r>
      <w:r>
        <w:rPr>
          <w:sz w:val="28"/>
          <w:szCs w:val="28"/>
          <w:shd w:val="clear" w:color="auto" w:fill="FFFFFF"/>
        </w:rPr>
        <w:t>«</w:t>
      </w:r>
      <w:r w:rsidRPr="00051AE1">
        <w:rPr>
          <w:sz w:val="28"/>
          <w:szCs w:val="28"/>
          <w:shd w:val="clear" w:color="auto" w:fill="FFFFFF"/>
        </w:rPr>
        <w:t>Культурная среда</w:t>
      </w:r>
      <w:r>
        <w:rPr>
          <w:sz w:val="28"/>
          <w:szCs w:val="28"/>
          <w:shd w:val="clear" w:color="auto" w:fill="FFFFFF"/>
        </w:rPr>
        <w:t>»</w:t>
      </w:r>
      <w:r w:rsidRPr="00051AE1">
        <w:rPr>
          <w:sz w:val="28"/>
          <w:szCs w:val="28"/>
          <w:shd w:val="clear" w:color="auto" w:fill="FFFFFF"/>
        </w:rPr>
        <w:t>, мероприятия государственной программы Краснодарского края «Развитие Культуры»,</w:t>
      </w:r>
      <w:r w:rsidRPr="00051AE1">
        <w:rPr>
          <w:sz w:val="28"/>
          <w:szCs w:val="28"/>
        </w:rPr>
        <w:t xml:space="preserve"> муниципальной программы «Развитие культуры Ленинградского района» МБУК «ЛМБ» были выделены денежные средства в сумме </w:t>
      </w:r>
      <w:r w:rsidRPr="00B10DB6">
        <w:rPr>
          <w:bCs/>
          <w:sz w:val="28"/>
          <w:szCs w:val="28"/>
        </w:rPr>
        <w:t>5 918 522,73 рублей (в т.ч. за счет средств федерального бюджета – 5 000,0 тыс. руб., за счет средств краевого бюджета – 20,3 тыс. руб. и средств муниципального бюджета – 710,2 тыс. руб.)</w:t>
      </w:r>
      <w:r w:rsidRPr="00B10DB6">
        <w:rPr>
          <w:sz w:val="28"/>
          <w:szCs w:val="28"/>
        </w:rPr>
        <w:t xml:space="preserve"> в целях организации </w:t>
      </w:r>
      <w:r w:rsidRPr="00B10DB6">
        <w:rPr>
          <w:sz w:val="28"/>
          <w:szCs w:val="28"/>
        </w:rPr>
        <w:lastRenderedPageBreak/>
        <w:t>библиотечного обслуживания населения, комплектование и обеспечение сохранности библиотечных фондов муниципальных библиотек в части создания модельных</w:t>
      </w:r>
      <w:r w:rsidRPr="00051AE1">
        <w:rPr>
          <w:sz w:val="28"/>
          <w:szCs w:val="28"/>
        </w:rPr>
        <w:t xml:space="preserve"> муниципальных библиотек.</w:t>
      </w:r>
      <w:r w:rsidRPr="00051AE1">
        <w:rPr>
          <w:color w:val="000000"/>
          <w:sz w:val="28"/>
          <w:szCs w:val="28"/>
        </w:rPr>
        <w:t xml:space="preserve"> Д</w:t>
      </w:r>
      <w:r w:rsidRPr="00051AE1">
        <w:rPr>
          <w:sz w:val="28"/>
          <w:szCs w:val="28"/>
        </w:rPr>
        <w:t>енежные средства по соглашению поступили в соответствии с графиком перечисления субсидии.</w:t>
      </w:r>
    </w:p>
    <w:p w:rsidR="00423F5F" w:rsidRPr="00051AE1" w:rsidRDefault="00423F5F" w:rsidP="00423F5F">
      <w:pPr>
        <w:pStyle w:val="a5"/>
        <w:numPr>
          <w:ilvl w:val="0"/>
          <w:numId w:val="2"/>
        </w:numPr>
        <w:ind w:left="0" w:firstLine="709"/>
        <w:jc w:val="both"/>
        <w:rPr>
          <w:sz w:val="28"/>
          <w:szCs w:val="28"/>
        </w:rPr>
      </w:pPr>
      <w:r w:rsidRPr="00051AE1">
        <w:rPr>
          <w:color w:val="000000"/>
          <w:sz w:val="28"/>
          <w:szCs w:val="28"/>
        </w:rPr>
        <w:t xml:space="preserve">Данные средства направлены </w:t>
      </w:r>
      <w:r w:rsidRPr="00051AE1">
        <w:rPr>
          <w:sz w:val="28"/>
          <w:szCs w:val="28"/>
        </w:rPr>
        <w:t xml:space="preserve">на приобретение оборудования для создания современного библиотечного пространства, для создания модельной муниципальной библиотеки </w:t>
      </w:r>
      <w:r w:rsidRPr="00051AE1">
        <w:rPr>
          <w:sz w:val="28"/>
          <w:szCs w:val="28"/>
          <w:lang w:eastAsia="en-US"/>
        </w:rPr>
        <w:t xml:space="preserve">в целях организации библиотечного обслуживания населения, комплектование и обеспечение сохранности библиотечных фондов муниципальных библиотек. </w:t>
      </w:r>
      <w:r w:rsidRPr="00051AE1">
        <w:rPr>
          <w:sz w:val="28"/>
          <w:szCs w:val="22"/>
          <w:lang w:eastAsia="en-US"/>
        </w:rPr>
        <w:t>Бюджетные ассигнования освоены в полном объеме. Все оборудование установлено в центральной детской библиотеке МБУК «ЛМБК» и использу</w:t>
      </w:r>
      <w:r>
        <w:rPr>
          <w:sz w:val="28"/>
          <w:szCs w:val="22"/>
          <w:lang w:eastAsia="en-US"/>
        </w:rPr>
        <w:t>е</w:t>
      </w:r>
      <w:r w:rsidRPr="00051AE1">
        <w:rPr>
          <w:sz w:val="28"/>
          <w:szCs w:val="22"/>
          <w:lang w:eastAsia="en-US"/>
        </w:rPr>
        <w:t>тся в библиотечном деле. Сохранность библиотечного фонда обеспечена. На объектах оргтехники отсутствуют инвентарные номера.</w:t>
      </w:r>
    </w:p>
    <w:p w:rsidR="00423F5F" w:rsidRPr="00051AE1" w:rsidRDefault="00423F5F" w:rsidP="00423F5F">
      <w:pPr>
        <w:pStyle w:val="a5"/>
        <w:numPr>
          <w:ilvl w:val="0"/>
          <w:numId w:val="2"/>
        </w:numPr>
        <w:ind w:left="0" w:firstLine="709"/>
        <w:jc w:val="both"/>
        <w:rPr>
          <w:sz w:val="28"/>
          <w:szCs w:val="28"/>
        </w:rPr>
      </w:pPr>
      <w:r w:rsidRPr="00051AE1">
        <w:rPr>
          <w:sz w:val="28"/>
          <w:szCs w:val="22"/>
          <w:lang w:eastAsia="en-US"/>
        </w:rPr>
        <w:t>В целях осуществления закупок для реализации мероприятий муниципальной программой «Развитие культуры Ленинградского района» - Создание модельной муниципальной библиотеки МБУК «ЛМБ» заключило 23 муниципальных контракта на общую сумму 5 918 522,73 рублей.</w:t>
      </w:r>
    </w:p>
    <w:p w:rsidR="00423F5F" w:rsidRDefault="00423F5F" w:rsidP="00423F5F">
      <w:pPr>
        <w:pStyle w:val="a5"/>
        <w:numPr>
          <w:ilvl w:val="0"/>
          <w:numId w:val="2"/>
        </w:numPr>
        <w:ind w:left="0" w:firstLine="709"/>
        <w:jc w:val="both"/>
        <w:rPr>
          <w:sz w:val="28"/>
          <w:szCs w:val="28"/>
        </w:rPr>
      </w:pPr>
      <w:r w:rsidRPr="00051AE1">
        <w:rPr>
          <w:sz w:val="28"/>
          <w:szCs w:val="28"/>
        </w:rPr>
        <w:t>Обоснования НМЦК производились в соответствии с ч.5. ст.22 44-ФЗ и разделом III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утвержденных приказом Министерства экономического развития РФ от 2 октября 2013 г. № 567.</w:t>
      </w:r>
    </w:p>
    <w:p w:rsidR="00423F5F" w:rsidRPr="004E1958" w:rsidRDefault="00423F5F" w:rsidP="00423F5F">
      <w:pPr>
        <w:pStyle w:val="a5"/>
        <w:numPr>
          <w:ilvl w:val="0"/>
          <w:numId w:val="2"/>
        </w:numPr>
        <w:ind w:left="0" w:firstLine="709"/>
        <w:jc w:val="both"/>
        <w:rPr>
          <w:sz w:val="30"/>
          <w:szCs w:val="30"/>
        </w:rPr>
      </w:pPr>
      <w:r w:rsidRPr="00051AE1">
        <w:rPr>
          <w:sz w:val="28"/>
          <w:szCs w:val="28"/>
        </w:rPr>
        <w:t xml:space="preserve"> </w:t>
      </w:r>
      <w:r w:rsidRPr="004E1958">
        <w:rPr>
          <w:sz w:val="30"/>
          <w:szCs w:val="30"/>
        </w:rPr>
        <w:t>Аукционная документация подготовлена и размещена в соответствии с требованиями законодательства о контрактной системе. Нарушения сроков опубликования документов при проведении аукциона в электронной форме не установлено.</w:t>
      </w:r>
    </w:p>
    <w:p w:rsidR="00423F5F" w:rsidRPr="004E1958" w:rsidRDefault="00423F5F" w:rsidP="00423F5F">
      <w:pPr>
        <w:pStyle w:val="a5"/>
        <w:numPr>
          <w:ilvl w:val="0"/>
          <w:numId w:val="2"/>
        </w:numPr>
        <w:ind w:left="0" w:firstLine="709"/>
        <w:jc w:val="both"/>
        <w:rPr>
          <w:sz w:val="30"/>
          <w:szCs w:val="30"/>
        </w:rPr>
      </w:pPr>
      <w:r w:rsidRPr="004E1958">
        <w:rPr>
          <w:sz w:val="30"/>
          <w:szCs w:val="30"/>
        </w:rPr>
        <w:t xml:space="preserve">В нарушение п.3.9. Контракта № 3 от 21.03.2023г на поставку мебели, заказчик, </w:t>
      </w:r>
      <w:r w:rsidR="003748F7">
        <w:rPr>
          <w:sz w:val="30"/>
          <w:szCs w:val="30"/>
        </w:rPr>
        <w:t>в лице директора МБУК «ЛМБ» А.А.</w:t>
      </w:r>
      <w:r w:rsidRPr="004E1958">
        <w:rPr>
          <w:sz w:val="30"/>
          <w:szCs w:val="30"/>
        </w:rPr>
        <w:t>П, произвел оплату после подписания документа о приемке товара позже семи рабочих дней:</w:t>
      </w:r>
    </w:p>
    <w:p w:rsidR="00423F5F" w:rsidRPr="004E1958" w:rsidRDefault="00423F5F" w:rsidP="00423F5F">
      <w:pPr>
        <w:autoSpaceDE w:val="0"/>
        <w:autoSpaceDN w:val="0"/>
        <w:adjustRightInd w:val="0"/>
        <w:ind w:firstLine="708"/>
        <w:jc w:val="both"/>
        <w:rPr>
          <w:sz w:val="30"/>
          <w:szCs w:val="30"/>
        </w:rPr>
      </w:pPr>
      <w:r w:rsidRPr="004E1958">
        <w:rPr>
          <w:sz w:val="30"/>
          <w:szCs w:val="30"/>
        </w:rPr>
        <w:t>- по счету № 41 от 28.03.2023г и документу о приемке (акту) № 28 от 28.03.2023г на сумму 551 673,00 руб. позже семи рабочих дней (17.04.2023г);</w:t>
      </w:r>
    </w:p>
    <w:p w:rsidR="00423F5F" w:rsidRPr="004E1958" w:rsidRDefault="00423F5F" w:rsidP="00423F5F">
      <w:pPr>
        <w:autoSpaceDE w:val="0"/>
        <w:autoSpaceDN w:val="0"/>
        <w:adjustRightInd w:val="0"/>
        <w:ind w:firstLine="708"/>
        <w:jc w:val="both"/>
        <w:rPr>
          <w:sz w:val="30"/>
          <w:szCs w:val="30"/>
        </w:rPr>
      </w:pPr>
      <w:r w:rsidRPr="004E1958">
        <w:rPr>
          <w:sz w:val="30"/>
          <w:szCs w:val="30"/>
        </w:rPr>
        <w:t>В нарушение п.3.9. Контракта № 4 от 24.03.2023г на поставку мебели, заказчик, в лице директора МБУК «ЛМБ» А.А</w:t>
      </w:r>
      <w:r w:rsidR="003748F7">
        <w:rPr>
          <w:sz w:val="30"/>
          <w:szCs w:val="30"/>
        </w:rPr>
        <w:t>.</w:t>
      </w:r>
      <w:r w:rsidRPr="004E1958">
        <w:rPr>
          <w:sz w:val="30"/>
          <w:szCs w:val="30"/>
        </w:rPr>
        <w:t>П, произвел оплату после подписания документа о приемке товара позже семи рабочих дней:</w:t>
      </w:r>
    </w:p>
    <w:p w:rsidR="00423F5F" w:rsidRPr="004E1958" w:rsidRDefault="00423F5F" w:rsidP="00423F5F">
      <w:pPr>
        <w:autoSpaceDE w:val="0"/>
        <w:autoSpaceDN w:val="0"/>
        <w:adjustRightInd w:val="0"/>
        <w:ind w:firstLine="708"/>
        <w:jc w:val="both"/>
        <w:rPr>
          <w:sz w:val="30"/>
          <w:szCs w:val="30"/>
        </w:rPr>
      </w:pPr>
      <w:r w:rsidRPr="004E1958">
        <w:rPr>
          <w:sz w:val="30"/>
          <w:szCs w:val="30"/>
        </w:rPr>
        <w:t>- по счету № 47 от 30.03.2023г и документу о приемке (акту) № 42 от 30.03.2023г на сумму 408 900,00 руб. позже семи рабочих дней (17.04.2023г.);</w:t>
      </w:r>
    </w:p>
    <w:p w:rsidR="00423F5F" w:rsidRPr="004E1958" w:rsidRDefault="00423F5F" w:rsidP="00423F5F">
      <w:pPr>
        <w:autoSpaceDE w:val="0"/>
        <w:autoSpaceDN w:val="0"/>
        <w:adjustRightInd w:val="0"/>
        <w:ind w:firstLine="709"/>
        <w:jc w:val="both"/>
        <w:rPr>
          <w:sz w:val="30"/>
          <w:szCs w:val="30"/>
        </w:rPr>
      </w:pPr>
      <w:r w:rsidRPr="004E1958">
        <w:rPr>
          <w:sz w:val="30"/>
          <w:szCs w:val="30"/>
        </w:rPr>
        <w:t xml:space="preserve">В нарушении п.3.9 контракта от 24.03.2023г. № 5 оплата поставленного товара была произведена МБУК «ЛМБ» позднее 7 рабочих дней с даты подписания документа о приемке товара </w:t>
      </w:r>
    </w:p>
    <w:p w:rsidR="00423F5F" w:rsidRPr="004E1958" w:rsidRDefault="00423F5F" w:rsidP="00423F5F">
      <w:pPr>
        <w:autoSpaceDE w:val="0"/>
        <w:autoSpaceDN w:val="0"/>
        <w:adjustRightInd w:val="0"/>
        <w:ind w:firstLine="709"/>
        <w:jc w:val="both"/>
        <w:rPr>
          <w:sz w:val="30"/>
          <w:szCs w:val="30"/>
        </w:rPr>
      </w:pPr>
      <w:r w:rsidRPr="004E1958">
        <w:rPr>
          <w:sz w:val="30"/>
          <w:szCs w:val="30"/>
        </w:rPr>
        <w:t>-платежное поручение от 17.04.2023г. №26 на сумму 315315,00 рублей;</w:t>
      </w:r>
    </w:p>
    <w:p w:rsidR="00423F5F" w:rsidRPr="004E1958" w:rsidRDefault="00423F5F" w:rsidP="00423F5F">
      <w:pPr>
        <w:autoSpaceDE w:val="0"/>
        <w:autoSpaceDN w:val="0"/>
        <w:adjustRightInd w:val="0"/>
        <w:ind w:firstLine="709"/>
        <w:jc w:val="both"/>
        <w:rPr>
          <w:sz w:val="30"/>
          <w:szCs w:val="30"/>
        </w:rPr>
      </w:pPr>
      <w:r w:rsidRPr="004E1958">
        <w:rPr>
          <w:sz w:val="30"/>
          <w:szCs w:val="30"/>
        </w:rPr>
        <w:lastRenderedPageBreak/>
        <w:t>- универсальный передаточный акт от 30.03.2023г. №43, акт приемки-передач</w:t>
      </w:r>
      <w:r w:rsidR="003748F7">
        <w:rPr>
          <w:sz w:val="30"/>
          <w:szCs w:val="30"/>
        </w:rPr>
        <w:t xml:space="preserve">и </w:t>
      </w:r>
      <w:r w:rsidRPr="004E1958">
        <w:rPr>
          <w:sz w:val="30"/>
          <w:szCs w:val="30"/>
        </w:rPr>
        <w:t xml:space="preserve"> от 30.03.2023г</w:t>
      </w:r>
      <w:r w:rsidR="003748F7">
        <w:rPr>
          <w:sz w:val="30"/>
          <w:szCs w:val="30"/>
        </w:rPr>
        <w:t xml:space="preserve">. </w:t>
      </w:r>
      <w:r w:rsidR="003748F7" w:rsidRPr="004E1958">
        <w:rPr>
          <w:sz w:val="30"/>
          <w:szCs w:val="30"/>
        </w:rPr>
        <w:t>№43</w:t>
      </w:r>
      <w:r w:rsidRPr="004E1958">
        <w:rPr>
          <w:sz w:val="30"/>
          <w:szCs w:val="30"/>
        </w:rPr>
        <w:t>.</w:t>
      </w:r>
    </w:p>
    <w:p w:rsidR="00423F5F" w:rsidRPr="004E1958" w:rsidRDefault="00423F5F" w:rsidP="00423F5F">
      <w:pPr>
        <w:autoSpaceDE w:val="0"/>
        <w:autoSpaceDN w:val="0"/>
        <w:adjustRightInd w:val="0"/>
        <w:ind w:firstLine="851"/>
        <w:jc w:val="both"/>
        <w:rPr>
          <w:sz w:val="30"/>
          <w:szCs w:val="30"/>
          <w:shd w:val="clear" w:color="auto" w:fill="FFFFFF"/>
        </w:rPr>
      </w:pPr>
      <w:r w:rsidRPr="004E1958">
        <w:rPr>
          <w:sz w:val="30"/>
          <w:szCs w:val="30"/>
          <w:shd w:val="clear" w:color="auto" w:fill="FFFFFF"/>
        </w:rPr>
        <w:t>В действиях должностного лица учрежд</w:t>
      </w:r>
      <w:r w:rsidR="003748F7">
        <w:rPr>
          <w:sz w:val="30"/>
          <w:szCs w:val="30"/>
          <w:shd w:val="clear" w:color="auto" w:fill="FFFFFF"/>
        </w:rPr>
        <w:t>ения (директора МБУК «ЛМБ» А.А.</w:t>
      </w:r>
      <w:r w:rsidRPr="004E1958">
        <w:rPr>
          <w:sz w:val="30"/>
          <w:szCs w:val="30"/>
          <w:shd w:val="clear" w:color="auto" w:fill="FFFFFF"/>
        </w:rPr>
        <w:t>П) усматриваются признаки административного правонарушения, предусмотренного ч.1 ст.7.32.5 КоАП РФ - нарушение должностным лицом заказчика срока и порядка оплаты товаров (работ, услуг) при осуществлении закупок для обеспечения государственных и муниципальных нужд, в том числе неисполнение обязанности по обеспечению авансирования, предусмотренного государственным или муниципальным контрактом.</w:t>
      </w:r>
    </w:p>
    <w:p w:rsidR="00423F5F" w:rsidRPr="00831420" w:rsidRDefault="00423F5F" w:rsidP="00423F5F">
      <w:pPr>
        <w:pStyle w:val="a5"/>
        <w:numPr>
          <w:ilvl w:val="0"/>
          <w:numId w:val="2"/>
        </w:numPr>
        <w:autoSpaceDE w:val="0"/>
        <w:autoSpaceDN w:val="0"/>
        <w:adjustRightInd w:val="0"/>
        <w:ind w:left="0" w:firstLine="709"/>
        <w:jc w:val="both"/>
        <w:rPr>
          <w:sz w:val="28"/>
          <w:szCs w:val="28"/>
          <w:shd w:val="clear" w:color="auto" w:fill="FFFFFF"/>
        </w:rPr>
      </w:pPr>
      <w:r w:rsidRPr="00831420">
        <w:rPr>
          <w:sz w:val="28"/>
          <w:szCs w:val="28"/>
          <w:shd w:val="clear" w:color="auto" w:fill="FFFFFF"/>
        </w:rPr>
        <w:t xml:space="preserve">Сведения о заключенных контактах, их исполнении и оплате своевременно опубликованы в ЕИС </w:t>
      </w:r>
      <w:hyperlink r:id="rId11" w:history="1">
        <w:r w:rsidRPr="00831420">
          <w:rPr>
            <w:rStyle w:val="a6"/>
            <w:sz w:val="28"/>
            <w:szCs w:val="28"/>
            <w:shd w:val="clear" w:color="auto" w:fill="FFFFFF"/>
            <w:lang w:val="en-US"/>
          </w:rPr>
          <w:t>www</w:t>
        </w:r>
        <w:r w:rsidRPr="00831420">
          <w:rPr>
            <w:rStyle w:val="a6"/>
            <w:sz w:val="28"/>
            <w:szCs w:val="28"/>
            <w:shd w:val="clear" w:color="auto" w:fill="FFFFFF"/>
          </w:rPr>
          <w:t>.zakupki.gov.ru</w:t>
        </w:r>
      </w:hyperlink>
      <w:r>
        <w:rPr>
          <w:sz w:val="28"/>
          <w:szCs w:val="28"/>
          <w:shd w:val="clear" w:color="auto" w:fill="FFFFFF"/>
        </w:rPr>
        <w:t>.</w:t>
      </w:r>
    </w:p>
    <w:p w:rsidR="00423F5F" w:rsidRPr="00051AE1" w:rsidRDefault="00423F5F" w:rsidP="00423F5F">
      <w:pPr>
        <w:pStyle w:val="a5"/>
        <w:numPr>
          <w:ilvl w:val="0"/>
          <w:numId w:val="2"/>
        </w:numPr>
        <w:autoSpaceDE w:val="0"/>
        <w:autoSpaceDN w:val="0"/>
        <w:adjustRightInd w:val="0"/>
        <w:ind w:left="0" w:firstLine="709"/>
        <w:jc w:val="both"/>
        <w:rPr>
          <w:sz w:val="28"/>
          <w:szCs w:val="28"/>
          <w:shd w:val="clear" w:color="auto" w:fill="FFFFFF"/>
        </w:rPr>
      </w:pPr>
      <w:r w:rsidRPr="00051AE1">
        <w:rPr>
          <w:sz w:val="28"/>
          <w:szCs w:val="28"/>
        </w:rPr>
        <w:t>Контракты заключенные в целях осуществления закупок для реализации мероприятий муниципальной программой «Развитие культуры Ленинградского района» - Создание модельной муниципальной библиотеки МБУК «ЛМБ», исполнены в полном объеме.</w:t>
      </w:r>
    </w:p>
    <w:p w:rsidR="00423F5F" w:rsidRPr="00423F5F" w:rsidRDefault="00423F5F" w:rsidP="00423F5F">
      <w:pPr>
        <w:pStyle w:val="a5"/>
        <w:numPr>
          <w:ilvl w:val="0"/>
          <w:numId w:val="2"/>
        </w:numPr>
        <w:autoSpaceDE w:val="0"/>
        <w:autoSpaceDN w:val="0"/>
        <w:adjustRightInd w:val="0"/>
        <w:ind w:left="0" w:firstLine="709"/>
        <w:jc w:val="both"/>
        <w:rPr>
          <w:sz w:val="28"/>
          <w:szCs w:val="28"/>
          <w:shd w:val="clear" w:color="auto" w:fill="FFFFFF"/>
        </w:rPr>
      </w:pPr>
      <w:r w:rsidRPr="00051AE1">
        <w:rPr>
          <w:sz w:val="28"/>
          <w:szCs w:val="28"/>
        </w:rPr>
        <w:t>Проверка, анализ и оценка законности, целесообразности, обоснованности, своевременности и эффективности расходов позволяет сделать вывод о положительном   результате осуществленных   закупок.</w:t>
      </w:r>
    </w:p>
    <w:p w:rsidR="00685425" w:rsidRPr="003748F7" w:rsidRDefault="00685425" w:rsidP="003748F7">
      <w:pPr>
        <w:ind w:firstLine="708"/>
        <w:jc w:val="both"/>
        <w:rPr>
          <w:sz w:val="28"/>
          <w:szCs w:val="28"/>
        </w:rPr>
      </w:pPr>
      <w:r w:rsidRPr="003748F7">
        <w:rPr>
          <w:sz w:val="28"/>
          <w:szCs w:val="28"/>
        </w:rPr>
        <w:t>Представление направл</w:t>
      </w:r>
      <w:r w:rsidR="003748F7" w:rsidRPr="003748F7">
        <w:rPr>
          <w:sz w:val="28"/>
          <w:szCs w:val="28"/>
        </w:rPr>
        <w:t>ено директору МБУК «ЛМБ» А.А. П.</w:t>
      </w:r>
      <w:r w:rsidRPr="003748F7">
        <w:rPr>
          <w:sz w:val="28"/>
          <w:szCs w:val="28"/>
        </w:rPr>
        <w:t xml:space="preserve"> (от 25.09.2023г.  №16).</w:t>
      </w:r>
    </w:p>
    <w:p w:rsidR="00685425" w:rsidRPr="003748F7" w:rsidRDefault="00685425" w:rsidP="003748F7">
      <w:pPr>
        <w:pStyle w:val="paragraph"/>
        <w:spacing w:before="0" w:beforeAutospacing="0" w:after="0" w:afterAutospacing="0"/>
        <w:ind w:firstLine="708"/>
        <w:jc w:val="both"/>
        <w:textAlignment w:val="baseline"/>
        <w:rPr>
          <w:sz w:val="28"/>
          <w:szCs w:val="28"/>
        </w:rPr>
      </w:pPr>
      <w:r w:rsidRPr="003748F7">
        <w:rPr>
          <w:sz w:val="28"/>
          <w:szCs w:val="28"/>
        </w:rPr>
        <w:t xml:space="preserve">Всего по классификатору 37  нарушения на сумму 1659,6 тыс. рублей, </w:t>
      </w:r>
    </w:p>
    <w:p w:rsidR="00423F5F" w:rsidRPr="003748F7" w:rsidRDefault="00423F5F" w:rsidP="003748F7">
      <w:pPr>
        <w:autoSpaceDE w:val="0"/>
        <w:autoSpaceDN w:val="0"/>
        <w:adjustRightInd w:val="0"/>
        <w:ind w:firstLine="708"/>
        <w:jc w:val="both"/>
        <w:rPr>
          <w:b/>
          <w:sz w:val="28"/>
          <w:szCs w:val="28"/>
        </w:rPr>
      </w:pPr>
      <w:r w:rsidRPr="003748F7">
        <w:rPr>
          <w:b/>
          <w:sz w:val="28"/>
          <w:szCs w:val="28"/>
        </w:rPr>
        <w:t xml:space="preserve">По результатам </w:t>
      </w:r>
      <w:r w:rsidR="00685425" w:rsidRPr="003748F7">
        <w:rPr>
          <w:b/>
          <w:sz w:val="28"/>
          <w:szCs w:val="28"/>
        </w:rPr>
        <w:t>приняты меры</w:t>
      </w:r>
      <w:r w:rsidR="004D402D" w:rsidRPr="003748F7">
        <w:rPr>
          <w:b/>
          <w:sz w:val="28"/>
          <w:szCs w:val="28"/>
        </w:rPr>
        <w:t>:</w:t>
      </w:r>
    </w:p>
    <w:p w:rsidR="004D402D" w:rsidRPr="003748F7" w:rsidRDefault="004D402D" w:rsidP="00685425">
      <w:pPr>
        <w:autoSpaceDE w:val="0"/>
        <w:autoSpaceDN w:val="0"/>
        <w:adjustRightInd w:val="0"/>
        <w:jc w:val="both"/>
        <w:rPr>
          <w:sz w:val="28"/>
          <w:szCs w:val="28"/>
        </w:rPr>
      </w:pPr>
      <w:r w:rsidRPr="003748F7">
        <w:rPr>
          <w:sz w:val="28"/>
          <w:szCs w:val="28"/>
        </w:rPr>
        <w:t>- на объекты оргтехники ( 31шт. присвоены и наклеены инвентарные номера);</w:t>
      </w:r>
    </w:p>
    <w:p w:rsidR="004D402D" w:rsidRPr="003748F7" w:rsidRDefault="004D402D" w:rsidP="00685425">
      <w:pPr>
        <w:autoSpaceDE w:val="0"/>
        <w:autoSpaceDN w:val="0"/>
        <w:adjustRightInd w:val="0"/>
        <w:jc w:val="both"/>
        <w:rPr>
          <w:sz w:val="28"/>
          <w:szCs w:val="28"/>
        </w:rPr>
      </w:pPr>
      <w:r w:rsidRPr="003748F7">
        <w:rPr>
          <w:sz w:val="28"/>
          <w:szCs w:val="28"/>
        </w:rPr>
        <w:t>- материальные ценности переведены из матзапасов в основные средства ( 3шт. на сумму 383660,00рублей) ;</w:t>
      </w:r>
    </w:p>
    <w:p w:rsidR="004D402D" w:rsidRPr="003748F7" w:rsidRDefault="004D402D" w:rsidP="00685425">
      <w:pPr>
        <w:autoSpaceDE w:val="0"/>
        <w:autoSpaceDN w:val="0"/>
        <w:adjustRightInd w:val="0"/>
        <w:jc w:val="both"/>
        <w:rPr>
          <w:sz w:val="28"/>
          <w:szCs w:val="28"/>
        </w:rPr>
      </w:pPr>
      <w:r w:rsidRPr="003748F7">
        <w:rPr>
          <w:sz w:val="28"/>
          <w:szCs w:val="28"/>
        </w:rPr>
        <w:t xml:space="preserve">- нарушения условий контракта в части своевременности оплаты приняты к сведению; </w:t>
      </w:r>
    </w:p>
    <w:p w:rsidR="00CD75BB" w:rsidRDefault="00CD75BB" w:rsidP="00685425">
      <w:pPr>
        <w:autoSpaceDE w:val="0"/>
        <w:autoSpaceDN w:val="0"/>
        <w:adjustRightInd w:val="0"/>
        <w:jc w:val="both"/>
        <w:rPr>
          <w:sz w:val="28"/>
          <w:szCs w:val="28"/>
        </w:rPr>
      </w:pPr>
      <w:r w:rsidRPr="003748F7">
        <w:rPr>
          <w:sz w:val="28"/>
          <w:szCs w:val="28"/>
        </w:rPr>
        <w:t xml:space="preserve">- по материалам КСП , направленным в УФАС по Краснодарскому </w:t>
      </w:r>
      <w:r w:rsidR="00D116FD" w:rsidRPr="003748F7">
        <w:rPr>
          <w:sz w:val="28"/>
          <w:szCs w:val="28"/>
        </w:rPr>
        <w:t>принято решение об отказе в возбуждении дела об административном правонарушении по ч.1 ст.7.32.5 КоАП РФ , в связи с отсутствие состава.</w:t>
      </w:r>
    </w:p>
    <w:p w:rsidR="00630A79" w:rsidRDefault="00630A79" w:rsidP="00630A79">
      <w:pPr>
        <w:pStyle w:val="a3"/>
        <w:jc w:val="both"/>
        <w:rPr>
          <w:rFonts w:ascii="Times New Roman" w:eastAsia="Times New Roman" w:hAnsi="Times New Roman"/>
          <w:sz w:val="28"/>
          <w:szCs w:val="28"/>
          <w:lang w:eastAsia="ru-RU"/>
        </w:rPr>
      </w:pPr>
    </w:p>
    <w:p w:rsidR="00630A79" w:rsidRPr="00630A79" w:rsidRDefault="00506027" w:rsidP="00630A79">
      <w:pPr>
        <w:pStyle w:val="a3"/>
        <w:jc w:val="both"/>
        <w:rPr>
          <w:rFonts w:ascii="Times New Roman" w:hAnsi="Times New Roman" w:cstheme="minorBidi"/>
          <w:b/>
          <w:i/>
          <w:sz w:val="28"/>
          <w:szCs w:val="28"/>
        </w:rPr>
      </w:pPr>
      <w:r>
        <w:rPr>
          <w:rFonts w:ascii="Times New Roman" w:eastAsiaTheme="minorHAnsi" w:hAnsi="Times New Roman" w:cstheme="minorBidi"/>
          <w:b/>
          <w:i/>
          <w:sz w:val="28"/>
          <w:szCs w:val="28"/>
        </w:rPr>
        <w:t>2.2.4</w:t>
      </w:r>
      <w:r w:rsidR="00630A79">
        <w:rPr>
          <w:rFonts w:ascii="Times New Roman" w:eastAsiaTheme="minorHAnsi" w:hAnsi="Times New Roman" w:cstheme="minorBidi"/>
          <w:b/>
          <w:i/>
          <w:sz w:val="28"/>
          <w:szCs w:val="28"/>
        </w:rPr>
        <w:t xml:space="preserve">. </w:t>
      </w:r>
      <w:r w:rsidR="00630A79" w:rsidRPr="00630A79">
        <w:rPr>
          <w:rFonts w:ascii="Times New Roman" w:eastAsiaTheme="minorHAnsi" w:hAnsi="Times New Roman" w:cstheme="minorBidi"/>
          <w:b/>
          <w:i/>
          <w:sz w:val="28"/>
          <w:szCs w:val="28"/>
        </w:rPr>
        <w:t xml:space="preserve">«Проверка законности, эффективности и результативности использования бюджетных средств, выделенных на организацию и обеспечение бесплатного двухразового питания обучающихся с ограниченными возможностями здоровья (ОВЗ) в общеобразовательных организациях Ленинградского района, а также на выплату денежной компенсации стоимости двухразового питания детей с ОВЗ, обучающихся в общеобразовательных организациях, получающих образование на дому, за сентябрь-декабрь 2022 года», выборочно:  МБОУ СОШ №4, МБОУ СОШ  № 7, МБОУ СОШ №12, МБОУ СОШ № 13. </w:t>
      </w:r>
    </w:p>
    <w:p w:rsidR="00630A79" w:rsidRDefault="00630A79" w:rsidP="00630A79">
      <w:pPr>
        <w:pStyle w:val="a3"/>
        <w:ind w:firstLine="708"/>
        <w:jc w:val="both"/>
        <w:rPr>
          <w:rFonts w:ascii="Times New Roman" w:hAnsi="Times New Roman"/>
          <w:sz w:val="28"/>
          <w:szCs w:val="28"/>
        </w:rPr>
      </w:pPr>
      <w:r w:rsidRPr="00AF0537">
        <w:rPr>
          <w:rFonts w:ascii="Times New Roman" w:hAnsi="Times New Roman"/>
          <w:sz w:val="28"/>
          <w:szCs w:val="28"/>
        </w:rPr>
        <w:t xml:space="preserve">Проверено средств – </w:t>
      </w:r>
      <w:r>
        <w:rPr>
          <w:rFonts w:ascii="Times New Roman" w:hAnsi="Times New Roman"/>
          <w:sz w:val="28"/>
          <w:szCs w:val="28"/>
        </w:rPr>
        <w:t>6893,0</w:t>
      </w:r>
      <w:r w:rsidRPr="00AF0537">
        <w:rPr>
          <w:rFonts w:ascii="Times New Roman" w:hAnsi="Times New Roman"/>
          <w:sz w:val="28"/>
          <w:szCs w:val="28"/>
        </w:rPr>
        <w:t xml:space="preserve"> тыс. рублей</w:t>
      </w:r>
      <w:r>
        <w:rPr>
          <w:rFonts w:ascii="Times New Roman" w:hAnsi="Times New Roman"/>
          <w:sz w:val="28"/>
          <w:szCs w:val="28"/>
        </w:rPr>
        <w:t xml:space="preserve">, </w:t>
      </w:r>
      <w:r w:rsidR="00B4394F">
        <w:rPr>
          <w:rFonts w:ascii="Times New Roman" w:hAnsi="Times New Roman"/>
          <w:sz w:val="28"/>
          <w:szCs w:val="28"/>
        </w:rPr>
        <w:t>5</w:t>
      </w:r>
      <w:r>
        <w:rPr>
          <w:rFonts w:ascii="Times New Roman" w:hAnsi="Times New Roman"/>
          <w:sz w:val="28"/>
          <w:szCs w:val="28"/>
        </w:rPr>
        <w:t xml:space="preserve"> объект</w:t>
      </w:r>
      <w:r w:rsidR="00B4394F">
        <w:rPr>
          <w:rFonts w:ascii="Times New Roman" w:hAnsi="Times New Roman"/>
          <w:sz w:val="28"/>
          <w:szCs w:val="28"/>
        </w:rPr>
        <w:t>ов</w:t>
      </w:r>
      <w:r>
        <w:rPr>
          <w:rFonts w:ascii="Times New Roman" w:hAnsi="Times New Roman"/>
          <w:sz w:val="28"/>
          <w:szCs w:val="28"/>
        </w:rPr>
        <w:t xml:space="preserve"> проверки –</w:t>
      </w:r>
      <w:r w:rsidR="00B4394F">
        <w:rPr>
          <w:rFonts w:ascii="Times New Roman" w:hAnsi="Times New Roman"/>
          <w:sz w:val="28"/>
          <w:szCs w:val="28"/>
        </w:rPr>
        <w:t xml:space="preserve">4 </w:t>
      </w:r>
      <w:r w:rsidR="003850F3">
        <w:rPr>
          <w:rFonts w:ascii="Times New Roman" w:hAnsi="Times New Roman"/>
          <w:sz w:val="28"/>
          <w:szCs w:val="28"/>
        </w:rPr>
        <w:t xml:space="preserve">школы и управление образования </w:t>
      </w:r>
      <w:r>
        <w:rPr>
          <w:rFonts w:ascii="Times New Roman" w:hAnsi="Times New Roman"/>
          <w:sz w:val="28"/>
          <w:szCs w:val="28"/>
        </w:rPr>
        <w:t>администрации МО Ленинградский район.</w:t>
      </w:r>
    </w:p>
    <w:p w:rsidR="00630A79" w:rsidRDefault="00630A79" w:rsidP="00630A79">
      <w:pPr>
        <w:pStyle w:val="a3"/>
        <w:ind w:firstLine="708"/>
        <w:jc w:val="both"/>
        <w:rPr>
          <w:rFonts w:ascii="Times New Roman" w:hAnsi="Times New Roman"/>
          <w:sz w:val="28"/>
          <w:szCs w:val="28"/>
        </w:rPr>
      </w:pPr>
      <w:r>
        <w:rPr>
          <w:rFonts w:ascii="Times New Roman" w:hAnsi="Times New Roman"/>
          <w:sz w:val="28"/>
          <w:szCs w:val="28"/>
        </w:rPr>
        <w:t>По результатам проверки установлено :</w:t>
      </w:r>
    </w:p>
    <w:p w:rsidR="000072BC" w:rsidRPr="00E54A36" w:rsidRDefault="000072BC" w:rsidP="000072BC">
      <w:pPr>
        <w:widowControl w:val="0"/>
        <w:numPr>
          <w:ilvl w:val="0"/>
          <w:numId w:val="3"/>
        </w:numPr>
        <w:suppressAutoHyphens/>
        <w:ind w:left="0" w:firstLine="709"/>
        <w:contextualSpacing/>
        <w:jc w:val="both"/>
        <w:rPr>
          <w:kern w:val="2"/>
          <w:sz w:val="28"/>
          <w:szCs w:val="28"/>
          <w:lang w:eastAsia="zh-CN"/>
        </w:rPr>
      </w:pPr>
      <w:r w:rsidRPr="00E54A36">
        <w:rPr>
          <w:kern w:val="2"/>
          <w:sz w:val="28"/>
          <w:szCs w:val="28"/>
          <w:lang w:eastAsia="zh-CN"/>
        </w:rPr>
        <w:lastRenderedPageBreak/>
        <w:t>В нарушение ст.13 Федерального закона №8ФЗ</w:t>
      </w:r>
      <w:r w:rsidRPr="00E54A36">
        <w:rPr>
          <w:kern w:val="2"/>
          <w:sz w:val="28"/>
          <w:szCs w:val="28"/>
          <w:vertAlign w:val="superscript"/>
          <w:lang w:eastAsia="zh-CN"/>
        </w:rPr>
        <w:footnoteReference w:id="1"/>
      </w:r>
      <w:r w:rsidRPr="00E54A36">
        <w:rPr>
          <w:kern w:val="2"/>
          <w:sz w:val="28"/>
          <w:szCs w:val="28"/>
          <w:lang w:eastAsia="zh-CN"/>
        </w:rPr>
        <w:t xml:space="preserve"> </w:t>
      </w:r>
      <w:r w:rsidRPr="00E54A36">
        <w:rPr>
          <w:color w:val="000000"/>
          <w:sz w:val="28"/>
          <w:szCs w:val="28"/>
          <w:shd w:val="clear" w:color="auto" w:fill="FFFFFF"/>
        </w:rPr>
        <w:t>на сайте https://adminlenkub.ru/ не опубликовано</w:t>
      </w:r>
      <w:r w:rsidRPr="00E54A36">
        <w:rPr>
          <w:color w:val="000000"/>
          <w:shd w:val="clear" w:color="auto" w:fill="FFFFFF"/>
        </w:rPr>
        <w:t xml:space="preserve"> </w:t>
      </w:r>
      <w:r w:rsidRPr="00E54A36">
        <w:rPr>
          <w:kern w:val="2"/>
          <w:sz w:val="28"/>
          <w:szCs w:val="28"/>
          <w:lang w:eastAsia="zh-CN"/>
        </w:rPr>
        <w:t>Постановление №1138</w:t>
      </w:r>
      <w:r w:rsidRPr="00E54A36">
        <w:rPr>
          <w:kern w:val="2"/>
          <w:sz w:val="28"/>
          <w:szCs w:val="28"/>
          <w:vertAlign w:val="superscript"/>
          <w:lang w:eastAsia="zh-CN"/>
        </w:rPr>
        <w:footnoteReference w:id="2"/>
      </w:r>
      <w:r w:rsidRPr="00E54A36">
        <w:rPr>
          <w:kern w:val="2"/>
          <w:sz w:val="28"/>
          <w:szCs w:val="28"/>
          <w:lang w:eastAsia="zh-CN"/>
        </w:rPr>
        <w:t>, в котором установлены целевые показатели, связанные с обеспечением и организацией питания учащихся с ОВЗ.</w:t>
      </w:r>
    </w:p>
    <w:p w:rsidR="000072BC" w:rsidRPr="00E54A36" w:rsidRDefault="000072BC" w:rsidP="000072BC">
      <w:pPr>
        <w:numPr>
          <w:ilvl w:val="0"/>
          <w:numId w:val="3"/>
        </w:numPr>
        <w:ind w:left="0" w:firstLine="709"/>
        <w:contextualSpacing/>
        <w:jc w:val="both"/>
        <w:rPr>
          <w:sz w:val="28"/>
          <w:szCs w:val="28"/>
        </w:rPr>
      </w:pPr>
      <w:r w:rsidRPr="00E54A36">
        <w:rPr>
          <w:sz w:val="28"/>
          <w:szCs w:val="28"/>
        </w:rPr>
        <w:t>В муниципальной программе «Развитие образования» пункты 4.6 и 4.7 имеют идентичные наименования.</w:t>
      </w:r>
    </w:p>
    <w:p w:rsidR="000072BC" w:rsidRPr="00E54A36" w:rsidRDefault="000072BC" w:rsidP="000072BC">
      <w:pPr>
        <w:numPr>
          <w:ilvl w:val="0"/>
          <w:numId w:val="3"/>
        </w:numPr>
        <w:ind w:left="0" w:firstLine="709"/>
        <w:contextualSpacing/>
        <w:jc w:val="both"/>
        <w:rPr>
          <w:sz w:val="28"/>
          <w:szCs w:val="28"/>
        </w:rPr>
      </w:pPr>
      <w:r w:rsidRPr="00E54A36">
        <w:rPr>
          <w:sz w:val="28"/>
          <w:szCs w:val="28"/>
        </w:rPr>
        <w:t>Порядок определения объема и условий предоставления субсидий из бюджета муниципального образования Ленинградский район муниципальным бюджетным и автономным учреждениям, находящимся в ведении управления образования  администрации муниципального образования Ленинградский район, на иные цели, не связанные с возмещением нормативных затрат на выполнение муниципального задания, утвержденный постановлением администрации муниципального образования Ленинградский район от 10.09.2013г. №1119 (с изменениями от 23.01.2015 №44)  не соответствует общим требованиям Постановления №203</w:t>
      </w:r>
      <w:r w:rsidRPr="00E54A36">
        <w:rPr>
          <w:sz w:val="28"/>
          <w:szCs w:val="28"/>
          <w:vertAlign w:val="superscript"/>
        </w:rPr>
        <w:footnoteReference w:id="3"/>
      </w:r>
      <w:r w:rsidRPr="00E54A36">
        <w:rPr>
          <w:sz w:val="28"/>
          <w:szCs w:val="28"/>
        </w:rPr>
        <w:t xml:space="preserve">. </w:t>
      </w:r>
    </w:p>
    <w:p w:rsidR="000072BC" w:rsidRPr="00E54A36" w:rsidRDefault="000072BC" w:rsidP="000072BC">
      <w:pPr>
        <w:numPr>
          <w:ilvl w:val="0"/>
          <w:numId w:val="3"/>
        </w:numPr>
        <w:ind w:left="0" w:firstLine="709"/>
        <w:contextualSpacing/>
        <w:jc w:val="both"/>
        <w:rPr>
          <w:sz w:val="28"/>
          <w:szCs w:val="28"/>
        </w:rPr>
      </w:pPr>
      <w:r w:rsidRPr="00E54A36">
        <w:rPr>
          <w:sz w:val="28"/>
          <w:szCs w:val="28"/>
        </w:rPr>
        <w:t>В нарушение п.3 и п.п. ж п. 4 Постановления Правительства РФ от 22.02.2020г № 203</w:t>
      </w:r>
      <w:r w:rsidRPr="00E54A36">
        <w:rPr>
          <w:sz w:val="28"/>
          <w:szCs w:val="28"/>
          <w:vertAlign w:val="superscript"/>
        </w:rPr>
        <w:t>3</w:t>
      </w:r>
      <w:r w:rsidRPr="00E54A36">
        <w:rPr>
          <w:sz w:val="28"/>
          <w:szCs w:val="28"/>
        </w:rPr>
        <w:t>. целевые показатели, связанные с организацией и обеспечением горячим бесплатным питанием учащихся с ОВЗ в заключенных соглашениях не установлены.</w:t>
      </w:r>
    </w:p>
    <w:p w:rsidR="000072BC" w:rsidRPr="00E54A36" w:rsidRDefault="000072BC" w:rsidP="000072BC">
      <w:pPr>
        <w:numPr>
          <w:ilvl w:val="0"/>
          <w:numId w:val="3"/>
        </w:numPr>
        <w:ind w:left="0" w:firstLine="709"/>
        <w:contextualSpacing/>
        <w:jc w:val="both"/>
        <w:rPr>
          <w:sz w:val="28"/>
          <w:szCs w:val="28"/>
        </w:rPr>
      </w:pPr>
      <w:r w:rsidRPr="00E54A36">
        <w:rPr>
          <w:sz w:val="28"/>
          <w:szCs w:val="28"/>
        </w:rPr>
        <w:t>В порядке №1</w:t>
      </w:r>
      <w:r w:rsidRPr="00E54A36">
        <w:rPr>
          <w:sz w:val="28"/>
          <w:szCs w:val="28"/>
          <w:vertAlign w:val="superscript"/>
        </w:rPr>
        <w:footnoteReference w:id="4"/>
      </w:r>
      <w:r w:rsidRPr="00E54A36">
        <w:rPr>
          <w:sz w:val="28"/>
          <w:szCs w:val="28"/>
        </w:rPr>
        <w:t xml:space="preserve"> обеспечения бесплатным двухразовым питанием обучающихся с ОВЗ, а также  ежемесячной компенсации денежной выплаты на питание обучающихся с ОВЗ, для которых общеобразовательными организациями организовано обучение на дому, не урегулирован принцип предоставления льготы учащимся, у которых имеется право на получение нескольких мер социальной поддержки.</w:t>
      </w:r>
    </w:p>
    <w:p w:rsidR="000072BC" w:rsidRPr="00E54A36" w:rsidRDefault="000072BC" w:rsidP="000072BC">
      <w:pPr>
        <w:numPr>
          <w:ilvl w:val="0"/>
          <w:numId w:val="3"/>
        </w:numPr>
        <w:ind w:left="0" w:firstLine="709"/>
        <w:contextualSpacing/>
        <w:jc w:val="both"/>
        <w:rPr>
          <w:sz w:val="28"/>
          <w:szCs w:val="28"/>
        </w:rPr>
      </w:pPr>
      <w:r w:rsidRPr="00E54A36">
        <w:rPr>
          <w:sz w:val="28"/>
          <w:szCs w:val="28"/>
        </w:rPr>
        <w:t>В соответствии с Приказом №37-осн</w:t>
      </w:r>
      <w:r w:rsidRPr="00E54A36">
        <w:rPr>
          <w:sz w:val="28"/>
          <w:szCs w:val="28"/>
          <w:vertAlign w:val="superscript"/>
        </w:rPr>
        <w:footnoteReference w:id="5"/>
      </w:r>
      <w:r w:rsidRPr="00E54A36">
        <w:rPr>
          <w:sz w:val="28"/>
          <w:szCs w:val="28"/>
        </w:rPr>
        <w:t xml:space="preserve"> субсидия рассчитывается на основании норматива финансирования, который определяется по результатам закупочных процедур. Таким образом, для определения размера субсидии, выделяемой управлением образования подведомственному учреждению, на обеспечение бесплатного горячего питания обучающихся с ограниченными возможностями здоровья, это подведомственное учреждение должно уже провести закупочные процедуры. Так же в ходе проверки установлено, что нормы бюджетных расходов на обеспечение бесплатного горячего питания в день на одно</w:t>
      </w:r>
      <w:r w:rsidRPr="00E54A36">
        <w:rPr>
          <w:sz w:val="28"/>
          <w:szCs w:val="28"/>
        </w:rPr>
        <w:lastRenderedPageBreak/>
        <w:t xml:space="preserve">го обучающегося с ОВЗ изменялись в 2022 году 3 раза, однако размер субсидии предоставленной МБОУ СОШ №4, 7, 12, 13 </w:t>
      </w:r>
      <w:r w:rsidRPr="00E54A36">
        <w:rPr>
          <w:b/>
          <w:sz w:val="28"/>
          <w:szCs w:val="28"/>
        </w:rPr>
        <w:t>не изменялся</w:t>
      </w:r>
      <w:r w:rsidRPr="00E54A36">
        <w:rPr>
          <w:sz w:val="28"/>
          <w:szCs w:val="28"/>
        </w:rPr>
        <w:t>.  Следовательно, расчет субсидии носит номинальный характер.</w:t>
      </w:r>
    </w:p>
    <w:p w:rsidR="000072BC" w:rsidRPr="00E54A36" w:rsidRDefault="000072BC" w:rsidP="000072BC">
      <w:pPr>
        <w:numPr>
          <w:ilvl w:val="0"/>
          <w:numId w:val="3"/>
        </w:numPr>
        <w:ind w:left="0" w:firstLine="709"/>
        <w:contextualSpacing/>
        <w:jc w:val="both"/>
        <w:rPr>
          <w:sz w:val="28"/>
          <w:szCs w:val="28"/>
        </w:rPr>
      </w:pPr>
      <w:r w:rsidRPr="00E54A36">
        <w:rPr>
          <w:sz w:val="28"/>
          <w:szCs w:val="28"/>
        </w:rPr>
        <w:t xml:space="preserve">Приказы об утверждении норм бюджетных расходов в 2022 году издавались после заключения контрактов на услуги по питанию, что логически противоречит условиям предоставления и распределения субсидии (п.1 и п.4 Приказа УО от 20.01.2022г № 37-осн). </w:t>
      </w:r>
    </w:p>
    <w:p w:rsidR="000072BC" w:rsidRPr="00E54A36" w:rsidRDefault="000072BC" w:rsidP="000072BC">
      <w:pPr>
        <w:numPr>
          <w:ilvl w:val="0"/>
          <w:numId w:val="3"/>
        </w:numPr>
        <w:ind w:left="0" w:firstLine="709"/>
        <w:contextualSpacing/>
        <w:jc w:val="both"/>
        <w:rPr>
          <w:sz w:val="28"/>
          <w:szCs w:val="28"/>
        </w:rPr>
      </w:pPr>
      <w:r w:rsidRPr="00E54A36">
        <w:rPr>
          <w:sz w:val="28"/>
          <w:szCs w:val="28"/>
        </w:rPr>
        <w:t>Представленные в КСП МО Ленинградский район документы, удостоверяющие личность учащихся с ОВЗ и права на получение льготы на питание и денежной компенсации, сформированы в соответствии с установленными требованиями и правилами Порядка № 1</w:t>
      </w:r>
      <w:r w:rsidRPr="00E54A36">
        <w:rPr>
          <w:sz w:val="28"/>
          <w:szCs w:val="28"/>
          <w:vertAlign w:val="superscript"/>
        </w:rPr>
        <w:t>4</w:t>
      </w:r>
      <w:r w:rsidRPr="00E54A36">
        <w:rPr>
          <w:sz w:val="28"/>
          <w:szCs w:val="28"/>
        </w:rPr>
        <w:t xml:space="preserve"> и Приказа управления образования от 31.08.2021г № 870-осн</w:t>
      </w:r>
      <w:r w:rsidRPr="00E54A36">
        <w:rPr>
          <w:sz w:val="28"/>
          <w:szCs w:val="28"/>
          <w:vertAlign w:val="superscript"/>
        </w:rPr>
        <w:footnoteReference w:id="6"/>
      </w:r>
      <w:r w:rsidRPr="00E54A36">
        <w:rPr>
          <w:sz w:val="28"/>
          <w:szCs w:val="28"/>
        </w:rPr>
        <w:t>.</w:t>
      </w:r>
    </w:p>
    <w:p w:rsidR="000072BC" w:rsidRPr="00E54A36" w:rsidRDefault="000072BC" w:rsidP="000072BC">
      <w:pPr>
        <w:numPr>
          <w:ilvl w:val="0"/>
          <w:numId w:val="3"/>
        </w:numPr>
        <w:ind w:left="0" w:firstLine="709"/>
        <w:contextualSpacing/>
        <w:jc w:val="both"/>
        <w:rPr>
          <w:sz w:val="28"/>
          <w:szCs w:val="28"/>
        </w:rPr>
      </w:pPr>
      <w:r w:rsidRPr="00E54A36">
        <w:rPr>
          <w:sz w:val="28"/>
          <w:szCs w:val="28"/>
        </w:rPr>
        <w:t>В спецификации к заключенным контрактам на оказание услуг по организации и обеспечению питанием предусмотрено разделение стоимости продуктового набора и услуги по организации питанием, однако в актах выполненных работ и счетах на оплату данное распределение не предусмотрено. В ходе анализа произведенных расходов установлено, что за счет субсидии, предоставленной из краевого бюджета (</w:t>
      </w:r>
      <w:r w:rsidRPr="00E54A36">
        <w:rPr>
          <w:i/>
        </w:rPr>
        <w:t>а также сумма софинансирования</w:t>
      </w:r>
      <w:r w:rsidRPr="00E54A36">
        <w:rPr>
          <w:sz w:val="28"/>
          <w:szCs w:val="28"/>
        </w:rPr>
        <w:t>), были произведены расходы только за продуктовый набор (КС 02004</w:t>
      </w:r>
      <w:r w:rsidRPr="00E54A36">
        <w:rPr>
          <w:sz w:val="28"/>
          <w:szCs w:val="28"/>
          <w:lang w:val="en-US"/>
        </w:rPr>
        <w:t>S</w:t>
      </w:r>
      <w:r w:rsidRPr="00E54A36">
        <w:rPr>
          <w:sz w:val="28"/>
          <w:szCs w:val="28"/>
        </w:rPr>
        <w:t>355001), а услуга по организации питания за счет муниципальных средств (КС 020040042001</w:t>
      </w:r>
      <w:r w:rsidRPr="00E54A36">
        <w:t>)</w:t>
      </w:r>
      <w:r w:rsidRPr="00E54A36">
        <w:rPr>
          <w:sz w:val="28"/>
          <w:szCs w:val="28"/>
        </w:rPr>
        <w:t xml:space="preserve">. </w:t>
      </w:r>
    </w:p>
    <w:p w:rsidR="000072BC" w:rsidRPr="00E54A36" w:rsidRDefault="000072BC" w:rsidP="000072BC">
      <w:pPr>
        <w:numPr>
          <w:ilvl w:val="0"/>
          <w:numId w:val="3"/>
        </w:numPr>
        <w:ind w:left="0" w:firstLine="709"/>
        <w:contextualSpacing/>
        <w:jc w:val="both"/>
        <w:rPr>
          <w:sz w:val="28"/>
          <w:szCs w:val="28"/>
        </w:rPr>
      </w:pPr>
      <w:r w:rsidRPr="00E54A36">
        <w:rPr>
          <w:sz w:val="28"/>
          <w:szCs w:val="28"/>
        </w:rPr>
        <w:t>Документами, регулирующими планирование и финансирование расходов по обеспечению двухразовым горячим питанием детей с ограниченными возможностями здоровья, в том числе Постановлением № 939</w:t>
      </w:r>
      <w:r w:rsidRPr="00E54A36">
        <w:rPr>
          <w:sz w:val="28"/>
          <w:szCs w:val="28"/>
          <w:vertAlign w:val="superscript"/>
        </w:rPr>
        <w:footnoteReference w:id="7"/>
      </w:r>
      <w:r w:rsidRPr="00E54A36">
        <w:rPr>
          <w:sz w:val="28"/>
          <w:szCs w:val="28"/>
        </w:rPr>
        <w:t xml:space="preserve">, Муниципальной программой «Развитие образования», порядком №1 и Приказом №37-осн  </w:t>
      </w:r>
      <w:r w:rsidRPr="00E54A36">
        <w:rPr>
          <w:i/>
          <w:sz w:val="28"/>
          <w:szCs w:val="28"/>
        </w:rPr>
        <w:t xml:space="preserve"> </w:t>
      </w:r>
      <w:r w:rsidRPr="00E54A36">
        <w:rPr>
          <w:sz w:val="28"/>
          <w:szCs w:val="28"/>
        </w:rPr>
        <w:t xml:space="preserve">разделение </w:t>
      </w:r>
      <w:r w:rsidRPr="00E54A36">
        <w:rPr>
          <w:i/>
          <w:sz w:val="28"/>
          <w:szCs w:val="28"/>
        </w:rPr>
        <w:t>по</w:t>
      </w:r>
      <w:r w:rsidRPr="00E54A36">
        <w:rPr>
          <w:sz w:val="28"/>
          <w:szCs w:val="28"/>
        </w:rPr>
        <w:t xml:space="preserve"> </w:t>
      </w:r>
      <w:r w:rsidRPr="00C425E1">
        <w:rPr>
          <w:i/>
          <w:sz w:val="28"/>
          <w:szCs w:val="28"/>
        </w:rPr>
        <w:t>частям</w:t>
      </w:r>
      <w:r w:rsidRPr="00E54A36">
        <w:rPr>
          <w:sz w:val="28"/>
          <w:szCs w:val="28"/>
        </w:rPr>
        <w:t xml:space="preserve">: за продуктовый набор и приготовление - </w:t>
      </w:r>
      <w:r w:rsidRPr="00C425E1">
        <w:rPr>
          <w:i/>
          <w:sz w:val="28"/>
          <w:szCs w:val="28"/>
        </w:rPr>
        <w:t>не предусмотрено</w:t>
      </w:r>
      <w:r w:rsidRPr="00E54A36">
        <w:rPr>
          <w:sz w:val="28"/>
          <w:szCs w:val="28"/>
        </w:rPr>
        <w:t>.</w:t>
      </w:r>
    </w:p>
    <w:p w:rsidR="000072BC" w:rsidRPr="00E54A36" w:rsidRDefault="000072BC" w:rsidP="000072BC">
      <w:pPr>
        <w:numPr>
          <w:ilvl w:val="0"/>
          <w:numId w:val="3"/>
        </w:numPr>
        <w:ind w:left="0" w:firstLine="709"/>
        <w:contextualSpacing/>
        <w:jc w:val="both"/>
        <w:rPr>
          <w:sz w:val="28"/>
          <w:szCs w:val="28"/>
        </w:rPr>
      </w:pPr>
      <w:r w:rsidRPr="00E54A36">
        <w:rPr>
          <w:sz w:val="28"/>
          <w:szCs w:val="28"/>
        </w:rPr>
        <w:t xml:space="preserve">Оплата МБОУ СОШ №7 за счет средств субвенции на предоставление льготного питания учащимся из многодетных семей на частичную оплату за фактически предоставленные услуги по питанию обучающихся с ограниченными возможностями здоровья на общую сумму </w:t>
      </w:r>
      <w:r w:rsidRPr="00E54A36">
        <w:rPr>
          <w:b/>
          <w:sz w:val="28"/>
          <w:szCs w:val="28"/>
        </w:rPr>
        <w:t xml:space="preserve">6800,00 </w:t>
      </w:r>
      <w:r w:rsidRPr="00E54A36">
        <w:rPr>
          <w:sz w:val="28"/>
          <w:szCs w:val="28"/>
        </w:rPr>
        <w:t>рублей имеет признак нецелевого использования бюджетных средств, выразившееся в направлении средств, полученных из бюджета бюджетной системы Российской Федерации, на цели, не соответствующие целям, определенным правовыми актами. Данные средства подлежат возврату в краевой бюджет.</w:t>
      </w:r>
    </w:p>
    <w:p w:rsidR="000072BC" w:rsidRPr="00E54A36" w:rsidRDefault="000072BC" w:rsidP="000072BC">
      <w:pPr>
        <w:ind w:firstLine="709"/>
        <w:jc w:val="both"/>
        <w:rPr>
          <w:sz w:val="28"/>
          <w:szCs w:val="28"/>
        </w:rPr>
      </w:pPr>
      <w:r w:rsidRPr="00E54A36">
        <w:rPr>
          <w:sz w:val="28"/>
          <w:szCs w:val="28"/>
        </w:rPr>
        <w:t>В действиях должностного л</w:t>
      </w:r>
      <w:r w:rsidR="003748F7">
        <w:rPr>
          <w:sz w:val="28"/>
          <w:szCs w:val="28"/>
        </w:rPr>
        <w:t>ица директора МБОУ СОШ № 7 Т.Н.</w:t>
      </w:r>
      <w:r w:rsidRPr="00E54A36">
        <w:rPr>
          <w:sz w:val="28"/>
          <w:szCs w:val="28"/>
        </w:rPr>
        <w:t>С</w:t>
      </w:r>
      <w:r w:rsidR="003748F7">
        <w:rPr>
          <w:sz w:val="28"/>
          <w:szCs w:val="28"/>
        </w:rPr>
        <w:t>.</w:t>
      </w:r>
      <w:r w:rsidRPr="00E54A36">
        <w:rPr>
          <w:sz w:val="28"/>
          <w:szCs w:val="28"/>
        </w:rPr>
        <w:t xml:space="preserve"> усматриваются признаки административного правонарушения, предусмотренного ст.15.14 КоАП РФ - нецелевое использование бюджетных средств.</w:t>
      </w:r>
    </w:p>
    <w:p w:rsidR="000072BC" w:rsidRPr="00E54A36" w:rsidRDefault="000072BC" w:rsidP="000072BC">
      <w:pPr>
        <w:numPr>
          <w:ilvl w:val="0"/>
          <w:numId w:val="3"/>
        </w:numPr>
        <w:ind w:left="0" w:firstLine="709"/>
        <w:contextualSpacing/>
        <w:jc w:val="both"/>
        <w:rPr>
          <w:sz w:val="28"/>
          <w:szCs w:val="28"/>
        </w:rPr>
      </w:pPr>
      <w:r w:rsidRPr="00E54A36">
        <w:rPr>
          <w:sz w:val="28"/>
          <w:szCs w:val="28"/>
        </w:rPr>
        <w:lastRenderedPageBreak/>
        <w:t xml:space="preserve">Оплата МБОУ СОШ №12 за счет средств субвенции на предоставление льготного питания учащимся из многодетных семей на частичную оплату за фактически предоставленные услуги по питанию обучающихся с ограниченными возможностями здоровья на общую сумму </w:t>
      </w:r>
      <w:r w:rsidRPr="000072BC">
        <w:rPr>
          <w:sz w:val="28"/>
          <w:szCs w:val="28"/>
        </w:rPr>
        <w:t>4200,00</w:t>
      </w:r>
      <w:r w:rsidRPr="00E54A36">
        <w:rPr>
          <w:b/>
          <w:sz w:val="28"/>
          <w:szCs w:val="28"/>
        </w:rPr>
        <w:t xml:space="preserve"> </w:t>
      </w:r>
      <w:r w:rsidRPr="00E54A36">
        <w:rPr>
          <w:sz w:val="28"/>
          <w:szCs w:val="28"/>
        </w:rPr>
        <w:t>рублей имеет признак нецелевого использования бюджетных средств, выразившееся в направлении средств, полученных из бюджета бюджетной системы Российской Федерации, на цели, не соответствующие целям, определенным правовыми актами. Данные средства подлежат возврату в краевой бюджет.</w:t>
      </w:r>
    </w:p>
    <w:p w:rsidR="000072BC" w:rsidRPr="00E54A36" w:rsidRDefault="000072BC" w:rsidP="000072BC">
      <w:pPr>
        <w:ind w:firstLine="709"/>
        <w:jc w:val="both"/>
        <w:rPr>
          <w:sz w:val="28"/>
          <w:szCs w:val="28"/>
        </w:rPr>
      </w:pPr>
      <w:r w:rsidRPr="00E54A36">
        <w:rPr>
          <w:sz w:val="28"/>
          <w:szCs w:val="28"/>
        </w:rPr>
        <w:t>В действиях должностного лица директора МБОУ СОШ № 12 А.В.А усматриваются признаки административного правонарушения, предусмотренного ст.15.14 КоАП РФ - нецелевое использование бюджетных средств.</w:t>
      </w:r>
    </w:p>
    <w:p w:rsidR="000072BC" w:rsidRPr="000072BC" w:rsidRDefault="000072BC" w:rsidP="000072BC">
      <w:pPr>
        <w:autoSpaceDE w:val="0"/>
        <w:autoSpaceDN w:val="0"/>
        <w:adjustRightInd w:val="0"/>
        <w:ind w:firstLine="708"/>
        <w:jc w:val="both"/>
        <w:rPr>
          <w:sz w:val="28"/>
          <w:szCs w:val="28"/>
        </w:rPr>
      </w:pPr>
      <w:r w:rsidRPr="00E54A36">
        <w:rPr>
          <w:sz w:val="28"/>
          <w:szCs w:val="28"/>
        </w:rPr>
        <w:t>13. В нарушение ч.1 ст.306.4 БК РФ, расходы произведенные МБОУ СОШ № 13 и № 4 за счет средств краевой субвенции на предоставление льготного питания учащимся со статусом «ОВЗ» из многодетных семей, имеют признак нецелевого использования бюджетных средств, выразившееся в направлении средств, полученных из бюджета бюджетной системы Российской Федерации, на цели, не соответствующие полностью или частично целям, определенным Законом Краснодарского края от 15.12.2004г № 805-КЗ</w:t>
      </w:r>
      <w:r w:rsidRPr="00E54A36">
        <w:rPr>
          <w:sz w:val="28"/>
          <w:szCs w:val="28"/>
          <w:vertAlign w:val="superscript"/>
        </w:rPr>
        <w:t>9</w:t>
      </w:r>
      <w:r w:rsidRPr="00E54A36">
        <w:rPr>
          <w:sz w:val="28"/>
          <w:szCs w:val="28"/>
        </w:rPr>
        <w:t xml:space="preserve">. </w:t>
      </w:r>
      <w:r w:rsidRPr="000072BC">
        <w:rPr>
          <w:bCs/>
          <w:sz w:val="28"/>
          <w:szCs w:val="28"/>
        </w:rPr>
        <w:t>Следовательно, данная выплата в сумме 17 460,00 руб. подлежит возврату в краевой бюджет.</w:t>
      </w:r>
    </w:p>
    <w:p w:rsidR="000072BC" w:rsidRPr="000072BC" w:rsidRDefault="000072BC" w:rsidP="000072BC">
      <w:pPr>
        <w:ind w:firstLine="709"/>
        <w:jc w:val="both"/>
        <w:rPr>
          <w:bCs/>
          <w:sz w:val="28"/>
          <w:szCs w:val="28"/>
        </w:rPr>
      </w:pPr>
      <w:r w:rsidRPr="00E54A36">
        <w:rPr>
          <w:sz w:val="28"/>
          <w:szCs w:val="28"/>
        </w:rPr>
        <w:t>В действиях должностного лица директора МБОУ СОШ № 13 и директора МБОУ СОШ № 4 содержится состав административного правонарушения, предусмотренного</w:t>
      </w:r>
      <w:r w:rsidRPr="00E54A36">
        <w:rPr>
          <w:b/>
          <w:bCs/>
          <w:sz w:val="28"/>
          <w:szCs w:val="28"/>
        </w:rPr>
        <w:t xml:space="preserve"> </w:t>
      </w:r>
      <w:r w:rsidRPr="000072BC">
        <w:rPr>
          <w:bCs/>
          <w:sz w:val="28"/>
          <w:szCs w:val="28"/>
        </w:rPr>
        <w:t>ст.15.14 КоАП РФ - нецелевое использование бюджетных средств.</w:t>
      </w:r>
    </w:p>
    <w:p w:rsidR="000072BC" w:rsidRPr="00E54A36" w:rsidRDefault="000072BC" w:rsidP="000072BC">
      <w:pPr>
        <w:numPr>
          <w:ilvl w:val="0"/>
          <w:numId w:val="4"/>
        </w:numPr>
        <w:ind w:left="0" w:firstLine="709"/>
        <w:contextualSpacing/>
        <w:jc w:val="both"/>
        <w:rPr>
          <w:sz w:val="28"/>
          <w:szCs w:val="28"/>
        </w:rPr>
      </w:pPr>
      <w:r w:rsidRPr="00E54A36">
        <w:rPr>
          <w:sz w:val="28"/>
          <w:szCs w:val="28"/>
        </w:rPr>
        <w:t xml:space="preserve">Табели учета посещаемости детей в МБОУ СОШ №7, обучающихся на дому за период с сентября по декабрь 2022 г. составлены не отдельно по классам. Табели учета посещаемости детей обучающихся в школе в МБОУ СОШ №4, №12, № 13 за период с сентября по декабрь 2022 г. составлены с нарушением п.2 Приложения №5 Приказа №52н (в частности табеля составлены не отдельно по классам, дни посещения и не посещения обозначены не в соответствии с рекомендациями приказа). </w:t>
      </w:r>
    </w:p>
    <w:p w:rsidR="000072BC" w:rsidRDefault="000072BC" w:rsidP="000072BC">
      <w:pPr>
        <w:numPr>
          <w:ilvl w:val="0"/>
          <w:numId w:val="4"/>
        </w:numPr>
        <w:ind w:left="0" w:firstLine="709"/>
        <w:contextualSpacing/>
        <w:jc w:val="both"/>
        <w:rPr>
          <w:sz w:val="28"/>
          <w:szCs w:val="28"/>
        </w:rPr>
      </w:pPr>
      <w:r w:rsidRPr="00E54A36">
        <w:rPr>
          <w:sz w:val="28"/>
          <w:szCs w:val="28"/>
        </w:rPr>
        <w:t>Так же в ходе допущенных ошибок при заполнении табелей учета посещаемости детей с ОВЗ, были излишне оплачены (недоначислены) услуги по организации питания и компенсации за предоставление бесплатного двухразового горячего питания:</w:t>
      </w:r>
    </w:p>
    <w:p w:rsidR="00EA0FC0" w:rsidRDefault="00EA0FC0" w:rsidP="00EA0FC0">
      <w:pPr>
        <w:contextualSpacing/>
        <w:jc w:val="both"/>
        <w:rPr>
          <w:sz w:val="28"/>
          <w:szCs w:val="28"/>
        </w:rPr>
      </w:pPr>
    </w:p>
    <w:p w:rsidR="003D0EAF" w:rsidRDefault="003D0EAF" w:rsidP="00EA0FC0">
      <w:pPr>
        <w:contextualSpacing/>
        <w:jc w:val="both"/>
        <w:rPr>
          <w:sz w:val="28"/>
          <w:szCs w:val="28"/>
        </w:rPr>
      </w:pPr>
    </w:p>
    <w:tbl>
      <w:tblPr>
        <w:tblStyle w:val="aa"/>
        <w:tblW w:w="0" w:type="auto"/>
        <w:tblInd w:w="108" w:type="dxa"/>
        <w:tblLook w:val="04A0" w:firstRow="1" w:lastRow="0" w:firstColumn="1" w:lastColumn="0" w:noHBand="0" w:noVBand="1"/>
      </w:tblPr>
      <w:tblGrid>
        <w:gridCol w:w="2268"/>
        <w:gridCol w:w="2410"/>
        <w:gridCol w:w="2853"/>
        <w:gridCol w:w="2215"/>
      </w:tblGrid>
      <w:tr w:rsidR="000072BC" w:rsidRPr="00E54A36" w:rsidTr="00C4684F">
        <w:tc>
          <w:tcPr>
            <w:tcW w:w="2268" w:type="dxa"/>
            <w:vMerge w:val="restart"/>
            <w:tcBorders>
              <w:top w:val="single" w:sz="4" w:space="0" w:color="auto"/>
              <w:left w:val="single" w:sz="4" w:space="0" w:color="auto"/>
              <w:bottom w:val="single" w:sz="4" w:space="0" w:color="auto"/>
              <w:right w:val="single" w:sz="4" w:space="0" w:color="auto"/>
            </w:tcBorders>
            <w:hideMark/>
          </w:tcPr>
          <w:p w:rsidR="00713C89" w:rsidRDefault="00713C89" w:rsidP="00C4684F">
            <w:pPr>
              <w:jc w:val="center"/>
              <w:rPr>
                <w:sz w:val="28"/>
                <w:szCs w:val="28"/>
                <w:lang w:eastAsia="en-US"/>
              </w:rPr>
            </w:pPr>
          </w:p>
          <w:p w:rsidR="000072BC" w:rsidRPr="00E54A36" w:rsidRDefault="000072BC" w:rsidP="00C4684F">
            <w:pPr>
              <w:jc w:val="center"/>
              <w:rPr>
                <w:sz w:val="28"/>
                <w:szCs w:val="28"/>
                <w:lang w:eastAsia="en-US"/>
              </w:rPr>
            </w:pPr>
            <w:r w:rsidRPr="00E54A36">
              <w:rPr>
                <w:sz w:val="28"/>
                <w:szCs w:val="28"/>
                <w:lang w:eastAsia="en-US"/>
              </w:rPr>
              <w:t>Школа</w:t>
            </w:r>
          </w:p>
        </w:tc>
        <w:tc>
          <w:tcPr>
            <w:tcW w:w="5263" w:type="dxa"/>
            <w:gridSpan w:val="2"/>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sz w:val="28"/>
                <w:szCs w:val="28"/>
                <w:lang w:eastAsia="en-US"/>
              </w:rPr>
            </w:pPr>
            <w:r w:rsidRPr="00E54A36">
              <w:rPr>
                <w:sz w:val="28"/>
                <w:szCs w:val="28"/>
                <w:lang w:eastAsia="en-US"/>
              </w:rPr>
              <w:t>Сумма средств, руб.</w:t>
            </w:r>
          </w:p>
        </w:tc>
        <w:tc>
          <w:tcPr>
            <w:tcW w:w="2215" w:type="dxa"/>
            <w:vMerge w:val="restart"/>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sz w:val="28"/>
                <w:szCs w:val="28"/>
                <w:lang w:eastAsia="en-US"/>
              </w:rPr>
            </w:pPr>
            <w:r w:rsidRPr="00E54A36">
              <w:rPr>
                <w:sz w:val="28"/>
                <w:szCs w:val="28"/>
                <w:lang w:eastAsia="en-US"/>
              </w:rPr>
              <w:t>В т.ч. краевые средства</w:t>
            </w:r>
          </w:p>
        </w:tc>
      </w:tr>
      <w:tr w:rsidR="000072BC" w:rsidRPr="00E54A36" w:rsidTr="00C4684F">
        <w:tc>
          <w:tcPr>
            <w:tcW w:w="0" w:type="auto"/>
            <w:vMerge/>
            <w:tcBorders>
              <w:top w:val="single" w:sz="4" w:space="0" w:color="auto"/>
              <w:left w:val="single" w:sz="4" w:space="0" w:color="auto"/>
              <w:bottom w:val="single" w:sz="4" w:space="0" w:color="auto"/>
              <w:right w:val="single" w:sz="4" w:space="0" w:color="auto"/>
            </w:tcBorders>
            <w:vAlign w:val="center"/>
            <w:hideMark/>
          </w:tcPr>
          <w:p w:rsidR="000072BC" w:rsidRPr="00E54A36" w:rsidRDefault="000072BC" w:rsidP="00C4684F">
            <w:pPr>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sz w:val="28"/>
                <w:szCs w:val="28"/>
                <w:lang w:eastAsia="en-US"/>
              </w:rPr>
            </w:pPr>
            <w:r w:rsidRPr="00E54A36">
              <w:rPr>
                <w:sz w:val="28"/>
                <w:szCs w:val="28"/>
                <w:lang w:eastAsia="en-US"/>
              </w:rPr>
              <w:t>Недоначислено</w:t>
            </w:r>
          </w:p>
        </w:tc>
        <w:tc>
          <w:tcPr>
            <w:tcW w:w="2853"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sz w:val="28"/>
                <w:szCs w:val="28"/>
                <w:lang w:eastAsia="en-US"/>
              </w:rPr>
            </w:pPr>
            <w:r w:rsidRPr="00E54A36">
              <w:rPr>
                <w:sz w:val="28"/>
                <w:szCs w:val="28"/>
                <w:lang w:eastAsia="en-US"/>
              </w:rPr>
              <w:t>Излишне оплачено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072BC" w:rsidRPr="00E54A36" w:rsidRDefault="000072BC" w:rsidP="00C4684F">
            <w:pPr>
              <w:rPr>
                <w:sz w:val="28"/>
                <w:szCs w:val="28"/>
                <w:lang w:eastAsia="en-US"/>
              </w:rPr>
            </w:pPr>
          </w:p>
        </w:tc>
      </w:tr>
      <w:tr w:rsidR="000072BC" w:rsidRPr="00E54A36" w:rsidTr="00C4684F">
        <w:tc>
          <w:tcPr>
            <w:tcW w:w="2268"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МБОУ СОШ №7</w:t>
            </w:r>
          </w:p>
        </w:tc>
        <w:tc>
          <w:tcPr>
            <w:tcW w:w="2410"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0,0</w:t>
            </w:r>
          </w:p>
        </w:tc>
        <w:tc>
          <w:tcPr>
            <w:tcW w:w="2853"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701,91</w:t>
            </w:r>
          </w:p>
        </w:tc>
        <w:tc>
          <w:tcPr>
            <w:tcW w:w="2215"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432,44</w:t>
            </w:r>
          </w:p>
        </w:tc>
      </w:tr>
      <w:tr w:rsidR="000072BC" w:rsidRPr="00E54A36" w:rsidTr="00C4684F">
        <w:tc>
          <w:tcPr>
            <w:tcW w:w="2268"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МБОУ СОШ №12</w:t>
            </w:r>
          </w:p>
        </w:tc>
        <w:tc>
          <w:tcPr>
            <w:tcW w:w="2410"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1059,9</w:t>
            </w:r>
          </w:p>
        </w:tc>
        <w:tc>
          <w:tcPr>
            <w:tcW w:w="2853"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787,45</w:t>
            </w:r>
          </w:p>
        </w:tc>
        <w:tc>
          <w:tcPr>
            <w:tcW w:w="2215"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527,59</w:t>
            </w:r>
          </w:p>
        </w:tc>
      </w:tr>
      <w:tr w:rsidR="000072BC" w:rsidRPr="00E54A36" w:rsidTr="00C4684F">
        <w:tc>
          <w:tcPr>
            <w:tcW w:w="2268"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МБОУ СОШ № 13</w:t>
            </w:r>
          </w:p>
        </w:tc>
        <w:tc>
          <w:tcPr>
            <w:tcW w:w="2410"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3 708,49</w:t>
            </w:r>
          </w:p>
        </w:tc>
        <w:tc>
          <w:tcPr>
            <w:tcW w:w="2853"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3 667,12</w:t>
            </w:r>
          </w:p>
        </w:tc>
        <w:tc>
          <w:tcPr>
            <w:tcW w:w="2215"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 xml:space="preserve"> средства краевого бюджета</w:t>
            </w:r>
          </w:p>
        </w:tc>
      </w:tr>
      <w:tr w:rsidR="000072BC" w:rsidRPr="00E54A36" w:rsidTr="00C4684F">
        <w:tc>
          <w:tcPr>
            <w:tcW w:w="2268"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 xml:space="preserve">МБОУ СОШ № 4 </w:t>
            </w:r>
          </w:p>
        </w:tc>
        <w:tc>
          <w:tcPr>
            <w:tcW w:w="2410"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1 489,84</w:t>
            </w:r>
          </w:p>
        </w:tc>
        <w:tc>
          <w:tcPr>
            <w:tcW w:w="2853"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w:t>
            </w:r>
          </w:p>
        </w:tc>
        <w:tc>
          <w:tcPr>
            <w:tcW w:w="2215" w:type="dxa"/>
            <w:tcBorders>
              <w:top w:val="single" w:sz="4" w:space="0" w:color="auto"/>
              <w:left w:val="single" w:sz="4" w:space="0" w:color="auto"/>
              <w:bottom w:val="single" w:sz="4" w:space="0" w:color="auto"/>
              <w:right w:val="single" w:sz="4" w:space="0" w:color="auto"/>
            </w:tcBorders>
            <w:hideMark/>
          </w:tcPr>
          <w:p w:rsidR="000072BC" w:rsidRPr="00E54A36" w:rsidRDefault="000072BC" w:rsidP="00C4684F">
            <w:pPr>
              <w:jc w:val="center"/>
              <w:rPr>
                <w:lang w:eastAsia="en-US"/>
              </w:rPr>
            </w:pPr>
            <w:r w:rsidRPr="00E54A36">
              <w:rPr>
                <w:lang w:eastAsia="en-US"/>
              </w:rPr>
              <w:t>средства краевого бюджета</w:t>
            </w:r>
          </w:p>
        </w:tc>
      </w:tr>
    </w:tbl>
    <w:p w:rsidR="000072BC" w:rsidRPr="00E54A36" w:rsidRDefault="000072BC" w:rsidP="000072BC">
      <w:pPr>
        <w:ind w:left="709"/>
        <w:contextualSpacing/>
        <w:jc w:val="both"/>
        <w:rPr>
          <w:sz w:val="28"/>
          <w:szCs w:val="28"/>
        </w:rPr>
      </w:pPr>
    </w:p>
    <w:p w:rsidR="000072BC" w:rsidRPr="000072BC" w:rsidRDefault="000072BC" w:rsidP="000072BC">
      <w:pPr>
        <w:numPr>
          <w:ilvl w:val="0"/>
          <w:numId w:val="4"/>
        </w:numPr>
        <w:ind w:left="0" w:firstLine="709"/>
        <w:contextualSpacing/>
        <w:jc w:val="both"/>
        <w:rPr>
          <w:bCs/>
          <w:sz w:val="28"/>
          <w:szCs w:val="28"/>
        </w:rPr>
      </w:pPr>
      <w:r w:rsidRPr="00E54A36">
        <w:rPr>
          <w:sz w:val="28"/>
          <w:szCs w:val="28"/>
        </w:rPr>
        <w:lastRenderedPageBreak/>
        <w:t xml:space="preserve">В ходе проверки установлены арифметические ошибки при составлении табелей учета посещения учащихся МБОУ СОШ № 4 за октябрь, ноябрь и декабрь 2022 года. В результате допущенных нарушений </w:t>
      </w:r>
      <w:r w:rsidRPr="000072BC">
        <w:rPr>
          <w:bCs/>
          <w:sz w:val="28"/>
          <w:szCs w:val="28"/>
        </w:rPr>
        <w:t>не предоставлена льгота по питанию учащимся ОВЗ Ш</w:t>
      </w:r>
      <w:r w:rsidR="00713C89">
        <w:rPr>
          <w:bCs/>
          <w:sz w:val="28"/>
          <w:szCs w:val="28"/>
        </w:rPr>
        <w:t>.</w:t>
      </w:r>
      <w:r w:rsidRPr="000072BC">
        <w:rPr>
          <w:bCs/>
          <w:sz w:val="28"/>
          <w:szCs w:val="28"/>
        </w:rPr>
        <w:t xml:space="preserve"> А</w:t>
      </w:r>
      <w:r w:rsidR="00713C89">
        <w:rPr>
          <w:bCs/>
          <w:sz w:val="28"/>
          <w:szCs w:val="28"/>
        </w:rPr>
        <w:t>.</w:t>
      </w:r>
      <w:r w:rsidRPr="000072BC">
        <w:rPr>
          <w:bCs/>
          <w:sz w:val="28"/>
          <w:szCs w:val="28"/>
        </w:rPr>
        <w:t xml:space="preserve"> в сумме 235,63 руб. и К</w:t>
      </w:r>
      <w:r w:rsidR="00713C89">
        <w:rPr>
          <w:bCs/>
          <w:sz w:val="28"/>
          <w:szCs w:val="28"/>
        </w:rPr>
        <w:t>.</w:t>
      </w:r>
      <w:r w:rsidRPr="000072BC">
        <w:rPr>
          <w:bCs/>
          <w:sz w:val="28"/>
          <w:szCs w:val="28"/>
        </w:rPr>
        <w:t xml:space="preserve"> Д</w:t>
      </w:r>
      <w:r w:rsidR="00713C89">
        <w:rPr>
          <w:bCs/>
          <w:sz w:val="28"/>
          <w:szCs w:val="28"/>
        </w:rPr>
        <w:t>.</w:t>
      </w:r>
      <w:r w:rsidRPr="000072BC">
        <w:rPr>
          <w:bCs/>
          <w:sz w:val="28"/>
          <w:szCs w:val="28"/>
        </w:rPr>
        <w:t xml:space="preserve"> в сумме 235,63 руб. (за обед – 133,33 руб. в день и за завтрак – 102,30 руб. в день);</w:t>
      </w:r>
    </w:p>
    <w:p w:rsidR="000072BC" w:rsidRPr="00E54A36" w:rsidRDefault="000072BC" w:rsidP="000072BC">
      <w:pPr>
        <w:numPr>
          <w:ilvl w:val="0"/>
          <w:numId w:val="4"/>
        </w:numPr>
        <w:ind w:left="0" w:firstLine="709"/>
        <w:contextualSpacing/>
        <w:jc w:val="both"/>
        <w:rPr>
          <w:sz w:val="28"/>
          <w:szCs w:val="28"/>
        </w:rPr>
      </w:pPr>
      <w:r w:rsidRPr="00E54A36">
        <w:rPr>
          <w:sz w:val="28"/>
          <w:szCs w:val="28"/>
        </w:rPr>
        <w:t>Не начислена и не выплачена компенсация за предоставление бесплатного двухразового горячего питания учащихся с ОВЗ, обучающихся на дому в МБОУ СОШ № 12 за сентябрь и ноябрь 2022г. в размере 18578,15 рублей. Табели учета посещаемости данных учащихся в МКУ «ЦБ УО» представлены своевременно.</w:t>
      </w:r>
    </w:p>
    <w:p w:rsidR="000072BC" w:rsidRPr="00E54A36" w:rsidRDefault="000072BC" w:rsidP="000072BC">
      <w:pPr>
        <w:numPr>
          <w:ilvl w:val="0"/>
          <w:numId w:val="4"/>
        </w:numPr>
        <w:ind w:left="0" w:firstLine="709"/>
        <w:contextualSpacing/>
        <w:jc w:val="both"/>
        <w:rPr>
          <w:sz w:val="28"/>
          <w:szCs w:val="28"/>
        </w:rPr>
      </w:pPr>
      <w:r w:rsidRPr="00E54A36">
        <w:rPr>
          <w:sz w:val="28"/>
          <w:szCs w:val="28"/>
        </w:rPr>
        <w:t xml:space="preserve">Несоблюдение МКУ «ЦБ УО» требований единой методологии бюджетного учета и бюджетной отчетности привело к отражению в бюджетном учете и бюджетной отчетности объекта контроля по состоянию на 01.01.2023 недостоверной (искаженной) информации по МБОУ СОШ №12 о величине кредиторской задолженности по деятельности с целевыми средствами на счете  302.63 </w:t>
      </w:r>
      <w:r w:rsidR="00C425E1">
        <w:rPr>
          <w:sz w:val="28"/>
          <w:szCs w:val="28"/>
        </w:rPr>
        <w:t xml:space="preserve"> </w:t>
      </w:r>
      <w:r w:rsidRPr="00E54A36">
        <w:rPr>
          <w:sz w:val="28"/>
          <w:szCs w:val="28"/>
        </w:rPr>
        <w:t xml:space="preserve">«Расчеты по пособиям по социальной помощи населению в натуральной форме» – занижение, составило </w:t>
      </w:r>
      <w:r w:rsidRPr="000072BC">
        <w:rPr>
          <w:sz w:val="28"/>
          <w:szCs w:val="28"/>
        </w:rPr>
        <w:t>18 578,15</w:t>
      </w:r>
      <w:r w:rsidRPr="00E54A36">
        <w:rPr>
          <w:sz w:val="28"/>
          <w:szCs w:val="28"/>
        </w:rPr>
        <w:t xml:space="preserve"> рублей.</w:t>
      </w:r>
    </w:p>
    <w:p w:rsidR="000072BC" w:rsidRPr="00E54A36" w:rsidRDefault="000072BC" w:rsidP="000072BC">
      <w:pPr>
        <w:numPr>
          <w:ilvl w:val="0"/>
          <w:numId w:val="4"/>
        </w:numPr>
        <w:ind w:left="0" w:firstLine="709"/>
        <w:contextualSpacing/>
        <w:jc w:val="both"/>
        <w:rPr>
          <w:sz w:val="28"/>
          <w:szCs w:val="28"/>
        </w:rPr>
      </w:pPr>
      <w:r w:rsidRPr="00E54A36">
        <w:rPr>
          <w:sz w:val="28"/>
          <w:szCs w:val="28"/>
        </w:rPr>
        <w:t>Установлены факты нарушения сроков перечисления компенсации за сентябрь 2022г. в МБОУ СОШ №7 и МБОУ СОШ № 4.</w:t>
      </w:r>
    </w:p>
    <w:p w:rsidR="000072BC" w:rsidRPr="00E54A36" w:rsidRDefault="000072BC" w:rsidP="000072BC">
      <w:pPr>
        <w:numPr>
          <w:ilvl w:val="0"/>
          <w:numId w:val="4"/>
        </w:numPr>
        <w:ind w:left="0" w:firstLine="709"/>
        <w:contextualSpacing/>
        <w:jc w:val="both"/>
        <w:rPr>
          <w:sz w:val="28"/>
          <w:szCs w:val="28"/>
        </w:rPr>
      </w:pPr>
      <w:r w:rsidRPr="00E54A36">
        <w:rPr>
          <w:sz w:val="28"/>
          <w:szCs w:val="28"/>
        </w:rPr>
        <w:t>В ходе проверки установлено, что при заключении контрактов на оказание услуг по организации горячего питания в образовательных учреждениях, учреждениями за период с 01.09.2022г по 31.12.2022г допущено искусственное «дробление» закупок путем заключения нескольких договоров с целью обеспечения закупок у единственного поставщика, не превышающих 600 тыс. руб.  в соответствии с п.5 ч.1 ст. 93 44-ФЗ.</w:t>
      </w:r>
    </w:p>
    <w:p w:rsidR="000072BC" w:rsidRPr="00E54A36" w:rsidRDefault="000072BC" w:rsidP="000072BC">
      <w:pPr>
        <w:numPr>
          <w:ilvl w:val="0"/>
          <w:numId w:val="4"/>
        </w:numPr>
        <w:ind w:left="0" w:firstLine="709"/>
        <w:contextualSpacing/>
        <w:jc w:val="both"/>
        <w:rPr>
          <w:sz w:val="28"/>
          <w:szCs w:val="28"/>
        </w:rPr>
      </w:pPr>
      <w:r w:rsidRPr="00E54A36">
        <w:rPr>
          <w:sz w:val="28"/>
          <w:szCs w:val="28"/>
        </w:rPr>
        <w:t>В нарушении п.5.3 заключенных контрактов акты об оказании услуг (за сентябрь, октябрь, ноябрь, декабрь) фактически предоставлялись позднее 5 рабочих дней. Заказчиком (МБОУ СОШ № 4, №7, №12, №13) не были направлены в адрес Исполнителя (ИП Козлов ВИ) в письменной форме ни мотивированный отказ от подписания акта сдачи-приемки оказанных услуг ни претензий о нарушении сроков предоставления актов сдачи-приемки.</w:t>
      </w:r>
    </w:p>
    <w:p w:rsidR="000072BC" w:rsidRPr="00E54A36" w:rsidRDefault="000072BC" w:rsidP="000072BC">
      <w:pPr>
        <w:autoSpaceDE w:val="0"/>
        <w:autoSpaceDN w:val="0"/>
        <w:adjustRightInd w:val="0"/>
        <w:ind w:firstLine="708"/>
        <w:jc w:val="both"/>
        <w:rPr>
          <w:sz w:val="28"/>
          <w:szCs w:val="28"/>
        </w:rPr>
      </w:pPr>
      <w:r w:rsidRPr="00E54A36">
        <w:rPr>
          <w:sz w:val="28"/>
          <w:szCs w:val="28"/>
        </w:rPr>
        <w:t>24. В нарушение п.2.6. Контракта № 408/12 от 01.12.2022г и п.2.6. контракта № 409/12 от 01.12.2022г, заказчик, в лице директора МБОУ СОШ     № 4 О.Г.Н</w:t>
      </w:r>
      <w:r w:rsidR="00C425E1">
        <w:rPr>
          <w:sz w:val="28"/>
          <w:szCs w:val="28"/>
        </w:rPr>
        <w:t>.</w:t>
      </w:r>
      <w:r w:rsidRPr="00E54A36">
        <w:rPr>
          <w:sz w:val="28"/>
          <w:szCs w:val="28"/>
        </w:rPr>
        <w:t>, произвел оплату после подписания акта об оказании услуг позже десяти рабочих дней:</w:t>
      </w:r>
    </w:p>
    <w:p w:rsidR="000072BC" w:rsidRPr="00E54A36" w:rsidRDefault="000072BC" w:rsidP="000072BC">
      <w:pPr>
        <w:autoSpaceDE w:val="0"/>
        <w:autoSpaceDN w:val="0"/>
        <w:adjustRightInd w:val="0"/>
        <w:ind w:firstLine="708"/>
        <w:jc w:val="both"/>
        <w:rPr>
          <w:sz w:val="28"/>
          <w:szCs w:val="28"/>
        </w:rPr>
      </w:pPr>
      <w:r w:rsidRPr="00E54A36">
        <w:rPr>
          <w:sz w:val="28"/>
          <w:szCs w:val="28"/>
        </w:rPr>
        <w:t>- по счету и акту о приемке выполненных работ № 41648 от 30.12.2022г на сумму 12 572,30 руб. позже на один раб. день (26.01.2023г);</w:t>
      </w:r>
    </w:p>
    <w:p w:rsidR="000072BC" w:rsidRPr="00E54A36" w:rsidRDefault="000072BC" w:rsidP="000072BC">
      <w:pPr>
        <w:autoSpaceDE w:val="0"/>
        <w:autoSpaceDN w:val="0"/>
        <w:adjustRightInd w:val="0"/>
        <w:ind w:firstLine="708"/>
        <w:jc w:val="both"/>
        <w:rPr>
          <w:sz w:val="28"/>
          <w:szCs w:val="28"/>
        </w:rPr>
      </w:pPr>
      <w:r w:rsidRPr="00E54A36">
        <w:rPr>
          <w:sz w:val="28"/>
          <w:szCs w:val="28"/>
        </w:rPr>
        <w:t>- по счету и акту о приемке выполненных работ № 41649 от 30.12.2022г на сумму 205 411,29 руб. позже на три раб. дня (30.01.2023г).</w:t>
      </w:r>
    </w:p>
    <w:p w:rsidR="000072BC" w:rsidRPr="00E54A36" w:rsidRDefault="000072BC" w:rsidP="000072BC">
      <w:pPr>
        <w:autoSpaceDE w:val="0"/>
        <w:autoSpaceDN w:val="0"/>
        <w:adjustRightInd w:val="0"/>
        <w:ind w:firstLine="708"/>
        <w:jc w:val="both"/>
        <w:rPr>
          <w:b/>
          <w:bCs/>
          <w:sz w:val="28"/>
          <w:szCs w:val="28"/>
          <w:shd w:val="clear" w:color="auto" w:fill="FFFFFF"/>
        </w:rPr>
      </w:pPr>
      <w:r w:rsidRPr="00E54A36">
        <w:rPr>
          <w:sz w:val="28"/>
          <w:szCs w:val="28"/>
        </w:rPr>
        <w:t>В действиях должностного лица учреждения (директора МБОУ СОШ № 4 О.Г.Н</w:t>
      </w:r>
      <w:r w:rsidR="00C425E1">
        <w:rPr>
          <w:sz w:val="28"/>
          <w:szCs w:val="28"/>
        </w:rPr>
        <w:t>.</w:t>
      </w:r>
      <w:r w:rsidRPr="00E54A36">
        <w:rPr>
          <w:sz w:val="28"/>
          <w:szCs w:val="28"/>
        </w:rPr>
        <w:t xml:space="preserve">) </w:t>
      </w:r>
      <w:r w:rsidRPr="000072BC">
        <w:rPr>
          <w:bCs/>
          <w:sz w:val="28"/>
          <w:szCs w:val="28"/>
        </w:rPr>
        <w:t xml:space="preserve">усматриваются признаки административного правонарушения, предусмотренного ч.1 ст.7.32.5 КоАП РФ - </w:t>
      </w:r>
      <w:r w:rsidRPr="000072BC">
        <w:rPr>
          <w:bCs/>
          <w:sz w:val="28"/>
          <w:szCs w:val="28"/>
          <w:shd w:val="clear" w:color="auto" w:fill="FFFFFF"/>
        </w:rPr>
        <w:t xml:space="preserve">нарушение должностным лицом </w:t>
      </w:r>
      <w:r w:rsidRPr="000072BC">
        <w:rPr>
          <w:bCs/>
          <w:color w:val="000000" w:themeColor="text1"/>
          <w:sz w:val="28"/>
          <w:szCs w:val="28"/>
          <w:shd w:val="clear" w:color="auto" w:fill="FFFFFF"/>
        </w:rPr>
        <w:t>заказчика </w:t>
      </w:r>
      <w:hyperlink r:id="rId12" w:anchor="/document/70353464/entry/34131" w:history="1">
        <w:r w:rsidRPr="000072BC">
          <w:rPr>
            <w:bCs/>
            <w:color w:val="000000" w:themeColor="text1"/>
            <w:sz w:val="28"/>
            <w:szCs w:val="28"/>
            <w:shd w:val="clear" w:color="auto" w:fill="FFFFFF"/>
          </w:rPr>
          <w:t>срока</w:t>
        </w:r>
      </w:hyperlink>
      <w:r w:rsidRPr="000072BC">
        <w:rPr>
          <w:bCs/>
          <w:color w:val="000000" w:themeColor="text1"/>
          <w:sz w:val="28"/>
          <w:szCs w:val="28"/>
          <w:shd w:val="clear" w:color="auto" w:fill="FFFFFF"/>
        </w:rPr>
        <w:t> и</w:t>
      </w:r>
      <w:r w:rsidRPr="000072BC">
        <w:rPr>
          <w:bCs/>
          <w:sz w:val="28"/>
          <w:szCs w:val="28"/>
          <w:shd w:val="clear" w:color="auto" w:fill="FFFFFF"/>
        </w:rPr>
        <w:t xml:space="preserve"> порядка оплаты товаров (работ, услуг) при осуществлении закупок для обеспечения государственных и муниципальных нужд, в том числе неис</w:t>
      </w:r>
      <w:r w:rsidRPr="000072BC">
        <w:rPr>
          <w:bCs/>
          <w:sz w:val="28"/>
          <w:szCs w:val="28"/>
          <w:shd w:val="clear" w:color="auto" w:fill="FFFFFF"/>
        </w:rPr>
        <w:lastRenderedPageBreak/>
        <w:t>полнение обязанности по обеспечению авансирования, предусмотренного государственным или муниципальным контрактом.</w:t>
      </w:r>
    </w:p>
    <w:p w:rsidR="009D23B4" w:rsidRDefault="000072BC" w:rsidP="009D23B4">
      <w:pPr>
        <w:ind w:firstLine="708"/>
        <w:jc w:val="both"/>
        <w:rPr>
          <w:sz w:val="28"/>
          <w:szCs w:val="28"/>
        </w:rPr>
      </w:pPr>
      <w:r>
        <w:rPr>
          <w:sz w:val="28"/>
          <w:szCs w:val="28"/>
        </w:rPr>
        <w:t>Представлени</w:t>
      </w:r>
      <w:r w:rsidR="009D23B4">
        <w:rPr>
          <w:sz w:val="28"/>
          <w:szCs w:val="28"/>
        </w:rPr>
        <w:t xml:space="preserve">я </w:t>
      </w:r>
      <w:r>
        <w:rPr>
          <w:sz w:val="28"/>
          <w:szCs w:val="28"/>
        </w:rPr>
        <w:t xml:space="preserve"> направлен</w:t>
      </w:r>
      <w:r w:rsidR="009D23B4">
        <w:rPr>
          <w:sz w:val="28"/>
          <w:szCs w:val="28"/>
        </w:rPr>
        <w:t xml:space="preserve">ы </w:t>
      </w:r>
      <w:r>
        <w:rPr>
          <w:sz w:val="28"/>
          <w:szCs w:val="28"/>
        </w:rPr>
        <w:t xml:space="preserve"> директор</w:t>
      </w:r>
      <w:r w:rsidR="009D23B4">
        <w:rPr>
          <w:sz w:val="28"/>
          <w:szCs w:val="28"/>
        </w:rPr>
        <w:t xml:space="preserve">ам </w:t>
      </w:r>
      <w:r>
        <w:rPr>
          <w:sz w:val="28"/>
          <w:szCs w:val="28"/>
        </w:rPr>
        <w:t xml:space="preserve"> </w:t>
      </w:r>
      <w:r w:rsidR="009D23B4">
        <w:rPr>
          <w:sz w:val="28"/>
          <w:szCs w:val="28"/>
        </w:rPr>
        <w:t>МБОУ СОШ №7 Т.Н.С</w:t>
      </w:r>
      <w:r w:rsidR="00C425E1">
        <w:rPr>
          <w:sz w:val="28"/>
          <w:szCs w:val="28"/>
        </w:rPr>
        <w:t>.</w:t>
      </w:r>
      <w:r w:rsidR="009D23B4">
        <w:rPr>
          <w:sz w:val="28"/>
          <w:szCs w:val="28"/>
        </w:rPr>
        <w:t xml:space="preserve"> ( от 20.06.2023 №10); МБОУ СОШ №4 </w:t>
      </w:r>
      <w:r w:rsidR="00C425E1">
        <w:rPr>
          <w:sz w:val="28"/>
          <w:szCs w:val="28"/>
        </w:rPr>
        <w:t xml:space="preserve"> </w:t>
      </w:r>
      <w:r w:rsidR="009D23B4">
        <w:rPr>
          <w:sz w:val="28"/>
          <w:szCs w:val="28"/>
        </w:rPr>
        <w:t>О.Г.Н</w:t>
      </w:r>
      <w:r w:rsidR="00C425E1">
        <w:rPr>
          <w:sz w:val="28"/>
          <w:szCs w:val="28"/>
        </w:rPr>
        <w:t>.</w:t>
      </w:r>
      <w:r w:rsidR="009D23B4">
        <w:rPr>
          <w:sz w:val="28"/>
          <w:szCs w:val="28"/>
        </w:rPr>
        <w:t xml:space="preserve">  ( от 26.06.2023 №12); МБОУ СОШ №13 Н.Н.Васильченко ( от 26.06.2023 №13);</w:t>
      </w:r>
      <w:r w:rsidR="009D23B4" w:rsidRPr="009D23B4">
        <w:rPr>
          <w:sz w:val="28"/>
          <w:szCs w:val="28"/>
        </w:rPr>
        <w:t xml:space="preserve"> </w:t>
      </w:r>
      <w:r w:rsidR="009D23B4">
        <w:rPr>
          <w:sz w:val="28"/>
          <w:szCs w:val="28"/>
        </w:rPr>
        <w:t>МБОУ СОШ №12 А.В.А</w:t>
      </w:r>
      <w:r w:rsidR="00C425E1">
        <w:rPr>
          <w:sz w:val="28"/>
          <w:szCs w:val="28"/>
        </w:rPr>
        <w:t>.</w:t>
      </w:r>
      <w:r w:rsidR="009D23B4">
        <w:rPr>
          <w:sz w:val="28"/>
          <w:szCs w:val="28"/>
        </w:rPr>
        <w:t xml:space="preserve"> ( от 20.06.2023 №11); начальнику управления образования О.В.К</w:t>
      </w:r>
      <w:r w:rsidR="00C425E1">
        <w:rPr>
          <w:sz w:val="28"/>
          <w:szCs w:val="28"/>
        </w:rPr>
        <w:t>.</w:t>
      </w:r>
      <w:r w:rsidR="009D23B4">
        <w:rPr>
          <w:sz w:val="28"/>
          <w:szCs w:val="28"/>
        </w:rPr>
        <w:t xml:space="preserve"> ( от 26.06.2023 №14).</w:t>
      </w:r>
    </w:p>
    <w:p w:rsidR="000072BC" w:rsidRDefault="000072BC" w:rsidP="000072BC">
      <w:pPr>
        <w:pStyle w:val="paragraph"/>
        <w:spacing w:before="0" w:beforeAutospacing="0" w:after="0" w:afterAutospacing="0"/>
        <w:jc w:val="both"/>
        <w:textAlignment w:val="baseline"/>
        <w:rPr>
          <w:sz w:val="28"/>
          <w:szCs w:val="28"/>
        </w:rPr>
      </w:pPr>
      <w:r w:rsidRPr="00257601">
        <w:rPr>
          <w:sz w:val="28"/>
          <w:szCs w:val="28"/>
        </w:rPr>
        <w:t xml:space="preserve">Всего по классификатору </w:t>
      </w:r>
      <w:r w:rsidR="009D23B4">
        <w:rPr>
          <w:sz w:val="28"/>
          <w:szCs w:val="28"/>
        </w:rPr>
        <w:t>83</w:t>
      </w:r>
      <w:r w:rsidRPr="00257601">
        <w:rPr>
          <w:sz w:val="28"/>
          <w:szCs w:val="28"/>
        </w:rPr>
        <w:t xml:space="preserve">  нарушени</w:t>
      </w:r>
      <w:r>
        <w:rPr>
          <w:sz w:val="28"/>
          <w:szCs w:val="28"/>
        </w:rPr>
        <w:t>я</w:t>
      </w:r>
      <w:r w:rsidRPr="00257601">
        <w:rPr>
          <w:sz w:val="28"/>
          <w:szCs w:val="28"/>
        </w:rPr>
        <w:t xml:space="preserve"> на сумму </w:t>
      </w:r>
      <w:r w:rsidR="009D23B4">
        <w:rPr>
          <w:sz w:val="28"/>
          <w:szCs w:val="28"/>
        </w:rPr>
        <w:t>7472,8</w:t>
      </w:r>
      <w:r w:rsidRPr="00257601">
        <w:rPr>
          <w:sz w:val="28"/>
          <w:szCs w:val="28"/>
        </w:rPr>
        <w:t xml:space="preserve"> тыс. </w:t>
      </w:r>
      <w:r>
        <w:rPr>
          <w:sz w:val="28"/>
          <w:szCs w:val="28"/>
        </w:rPr>
        <w:t xml:space="preserve">рублей, </w:t>
      </w:r>
    </w:p>
    <w:p w:rsidR="000072BC" w:rsidRPr="00C425E1" w:rsidRDefault="000072BC" w:rsidP="000072BC">
      <w:pPr>
        <w:autoSpaceDE w:val="0"/>
        <w:autoSpaceDN w:val="0"/>
        <w:adjustRightInd w:val="0"/>
        <w:jc w:val="both"/>
        <w:rPr>
          <w:b/>
          <w:sz w:val="28"/>
          <w:szCs w:val="28"/>
        </w:rPr>
      </w:pPr>
      <w:r w:rsidRPr="00C425E1">
        <w:rPr>
          <w:b/>
          <w:sz w:val="28"/>
          <w:szCs w:val="28"/>
        </w:rPr>
        <w:t>По результатам приняты меры:</w:t>
      </w:r>
    </w:p>
    <w:p w:rsidR="008E4B31" w:rsidRDefault="008E4B31" w:rsidP="000072BC">
      <w:pPr>
        <w:autoSpaceDE w:val="0"/>
        <w:autoSpaceDN w:val="0"/>
        <w:adjustRightInd w:val="0"/>
        <w:jc w:val="both"/>
        <w:rPr>
          <w:sz w:val="28"/>
          <w:szCs w:val="28"/>
        </w:rPr>
      </w:pPr>
      <w:r>
        <w:rPr>
          <w:sz w:val="28"/>
          <w:szCs w:val="28"/>
        </w:rPr>
        <w:t>- устранено нарушение п.13 Федерального закона от 09.02.2009 №8-Фз, на сайте adminlenkub.ru  опубликовано постановление от 12.10.2022 №1138;</w:t>
      </w:r>
    </w:p>
    <w:p w:rsidR="008E4B31" w:rsidRPr="00C425E1" w:rsidRDefault="008E4B31" w:rsidP="008E4B31">
      <w:pPr>
        <w:autoSpaceDE w:val="0"/>
        <w:autoSpaceDN w:val="0"/>
        <w:adjustRightInd w:val="0"/>
        <w:jc w:val="both"/>
        <w:rPr>
          <w:sz w:val="28"/>
          <w:szCs w:val="28"/>
        </w:rPr>
      </w:pPr>
      <w:r w:rsidRPr="00C425E1">
        <w:rPr>
          <w:sz w:val="28"/>
          <w:szCs w:val="28"/>
        </w:rPr>
        <w:t>- постановлением администрации МО Ленинградский район от 31.08.2023г. №954 внесены изменения в постановление от 16.10.2020 №909 «Об утверждении муниципальной программы «Развитие образования в муниципальном образовании Ленинградский район», устранено задвоение наименований мероприятия;</w:t>
      </w:r>
    </w:p>
    <w:p w:rsidR="00966B8C" w:rsidRPr="00C425E1" w:rsidRDefault="00966B8C" w:rsidP="000072BC">
      <w:pPr>
        <w:autoSpaceDE w:val="0"/>
        <w:autoSpaceDN w:val="0"/>
        <w:adjustRightInd w:val="0"/>
        <w:jc w:val="both"/>
        <w:rPr>
          <w:sz w:val="28"/>
          <w:szCs w:val="28"/>
        </w:rPr>
      </w:pPr>
      <w:r w:rsidRPr="00C425E1">
        <w:rPr>
          <w:sz w:val="28"/>
          <w:szCs w:val="28"/>
        </w:rPr>
        <w:t xml:space="preserve">- постановлением администрации МО Ленинградский район от 23.08.2023г. №912 утвержден </w:t>
      </w:r>
      <w:r w:rsidR="00E24C52" w:rsidRPr="00C425E1">
        <w:rPr>
          <w:sz w:val="28"/>
          <w:szCs w:val="28"/>
        </w:rPr>
        <w:t xml:space="preserve"> П</w:t>
      </w:r>
      <w:r w:rsidRPr="00C425E1">
        <w:rPr>
          <w:sz w:val="28"/>
          <w:szCs w:val="28"/>
        </w:rPr>
        <w:t>орядок определения объема и условий предоставления субсидии на иные цели</w:t>
      </w:r>
      <w:r w:rsidR="008E4B31" w:rsidRPr="00C425E1">
        <w:rPr>
          <w:sz w:val="28"/>
          <w:szCs w:val="28"/>
        </w:rPr>
        <w:t xml:space="preserve">, в соответствии с общими требованиями постановления правительства РФ  от 22.02.2020г. №203, в соглашения 2023 года внесены изменения с отражением целевых показателей </w:t>
      </w:r>
      <w:r w:rsidRPr="00C425E1">
        <w:rPr>
          <w:sz w:val="28"/>
          <w:szCs w:val="28"/>
        </w:rPr>
        <w:t>;</w:t>
      </w:r>
    </w:p>
    <w:p w:rsidR="002E473D" w:rsidRPr="00C425E1" w:rsidRDefault="002E473D" w:rsidP="002E473D">
      <w:pPr>
        <w:autoSpaceDE w:val="0"/>
        <w:autoSpaceDN w:val="0"/>
        <w:adjustRightInd w:val="0"/>
        <w:jc w:val="both"/>
        <w:rPr>
          <w:sz w:val="28"/>
          <w:szCs w:val="28"/>
        </w:rPr>
      </w:pPr>
      <w:r w:rsidRPr="00C425E1">
        <w:rPr>
          <w:sz w:val="28"/>
          <w:szCs w:val="28"/>
        </w:rPr>
        <w:t xml:space="preserve">- постановлением администрации МО Ленинградский район от 27.07.2023г. №772 внесены изменения в постановление от 29.03.2023 №277 «Об утверждении порядка обеспечения питанием обучающихся в муниципальных общеобразовательных организациях» урегулирован  принцип предоставления льготы тем, кто имеет право на несколько мер соцподдержки, определены источники финансирования расходов </w:t>
      </w:r>
      <w:r w:rsidR="008E32B9" w:rsidRPr="00C425E1">
        <w:rPr>
          <w:sz w:val="28"/>
          <w:szCs w:val="28"/>
        </w:rPr>
        <w:t xml:space="preserve"> на продуктовый набор и услуги по приготовлению</w:t>
      </w:r>
      <w:r w:rsidRPr="00C425E1">
        <w:rPr>
          <w:sz w:val="28"/>
          <w:szCs w:val="28"/>
        </w:rPr>
        <w:t>;</w:t>
      </w:r>
    </w:p>
    <w:p w:rsidR="00E24C52" w:rsidRPr="00C425E1" w:rsidRDefault="00E24C52" w:rsidP="000072BC">
      <w:pPr>
        <w:autoSpaceDE w:val="0"/>
        <w:autoSpaceDN w:val="0"/>
        <w:adjustRightInd w:val="0"/>
        <w:jc w:val="both"/>
        <w:rPr>
          <w:sz w:val="28"/>
          <w:szCs w:val="28"/>
        </w:rPr>
      </w:pPr>
      <w:r w:rsidRPr="00C425E1">
        <w:rPr>
          <w:sz w:val="28"/>
          <w:szCs w:val="28"/>
        </w:rPr>
        <w:t>- постановлением администрации МО Ленинградский район от 28.09.2023г. №1058 утвержден Порядок определения предельной стоимости питания обучающихся в муниципальных общеобразовательных организациях;</w:t>
      </w:r>
    </w:p>
    <w:p w:rsidR="00FE5BDB" w:rsidRPr="00C425E1" w:rsidRDefault="00FE5BDB" w:rsidP="0013113F">
      <w:pPr>
        <w:autoSpaceDE w:val="0"/>
        <w:autoSpaceDN w:val="0"/>
        <w:adjustRightInd w:val="0"/>
        <w:rPr>
          <w:sz w:val="28"/>
          <w:szCs w:val="28"/>
        </w:rPr>
      </w:pPr>
      <w:r w:rsidRPr="00C425E1">
        <w:rPr>
          <w:sz w:val="28"/>
          <w:szCs w:val="28"/>
        </w:rPr>
        <w:t xml:space="preserve">- возвращено в краевой бюджет </w:t>
      </w:r>
      <w:r w:rsidR="00F16C18" w:rsidRPr="00C425E1">
        <w:rPr>
          <w:sz w:val="28"/>
          <w:szCs w:val="28"/>
        </w:rPr>
        <w:t>6800,00+4200,00+11550,00+5910,00=28460,00</w:t>
      </w:r>
      <w:r w:rsidR="0013113F" w:rsidRPr="00C425E1">
        <w:rPr>
          <w:sz w:val="28"/>
          <w:szCs w:val="28"/>
        </w:rPr>
        <w:t>+4627,15=33087,15 рублей;</w:t>
      </w:r>
    </w:p>
    <w:p w:rsidR="0013113F" w:rsidRPr="00C425E1" w:rsidRDefault="0013113F" w:rsidP="000072BC">
      <w:pPr>
        <w:autoSpaceDE w:val="0"/>
        <w:autoSpaceDN w:val="0"/>
        <w:adjustRightInd w:val="0"/>
        <w:jc w:val="both"/>
        <w:rPr>
          <w:sz w:val="28"/>
          <w:szCs w:val="28"/>
        </w:rPr>
      </w:pPr>
      <w:r w:rsidRPr="00C425E1">
        <w:rPr>
          <w:sz w:val="28"/>
          <w:szCs w:val="28"/>
        </w:rPr>
        <w:t>- возвращено в районный бюджет- 5156,48 рублей;</w:t>
      </w:r>
    </w:p>
    <w:p w:rsidR="00F16C18" w:rsidRPr="00C425E1" w:rsidRDefault="005A1449" w:rsidP="000072BC">
      <w:pPr>
        <w:autoSpaceDE w:val="0"/>
        <w:autoSpaceDN w:val="0"/>
        <w:adjustRightInd w:val="0"/>
        <w:jc w:val="both"/>
        <w:rPr>
          <w:sz w:val="28"/>
          <w:szCs w:val="28"/>
        </w:rPr>
      </w:pPr>
      <w:r w:rsidRPr="00C425E1">
        <w:rPr>
          <w:sz w:val="28"/>
          <w:szCs w:val="28"/>
        </w:rPr>
        <w:t>-</w:t>
      </w:r>
      <w:r w:rsidR="0013113F" w:rsidRPr="00C425E1">
        <w:rPr>
          <w:sz w:val="28"/>
          <w:szCs w:val="28"/>
        </w:rPr>
        <w:t xml:space="preserve">доначислено и выплачено 15 получателям - </w:t>
      </w:r>
      <w:r w:rsidRPr="00C425E1">
        <w:rPr>
          <w:sz w:val="28"/>
          <w:szCs w:val="28"/>
        </w:rPr>
        <w:t xml:space="preserve"> </w:t>
      </w:r>
      <w:r w:rsidR="0013113F" w:rsidRPr="00C425E1">
        <w:rPr>
          <w:sz w:val="28"/>
          <w:szCs w:val="28"/>
        </w:rPr>
        <w:t>24836,38 рублей;</w:t>
      </w:r>
    </w:p>
    <w:p w:rsidR="00BD5253" w:rsidRPr="00C425E1" w:rsidRDefault="00BD5253" w:rsidP="005D2278">
      <w:pPr>
        <w:autoSpaceDE w:val="0"/>
        <w:autoSpaceDN w:val="0"/>
        <w:adjustRightInd w:val="0"/>
        <w:ind w:firstLine="708"/>
        <w:jc w:val="both"/>
        <w:rPr>
          <w:sz w:val="28"/>
          <w:szCs w:val="28"/>
        </w:rPr>
      </w:pPr>
      <w:r w:rsidRPr="00C425E1">
        <w:rPr>
          <w:sz w:val="28"/>
          <w:szCs w:val="28"/>
        </w:rPr>
        <w:t>-  МБОУ СОШ №4 к дисциплинарной ответственности 4 чел; УФАС по Краснодарскому краю постановлением по делу об административном правонарушении от 04.09.2023</w:t>
      </w:r>
      <w:r w:rsidR="00EF6D5A" w:rsidRPr="00C425E1">
        <w:rPr>
          <w:sz w:val="28"/>
          <w:szCs w:val="28"/>
        </w:rPr>
        <w:t xml:space="preserve">г. </w:t>
      </w:r>
      <w:r w:rsidRPr="00C425E1">
        <w:rPr>
          <w:sz w:val="28"/>
          <w:szCs w:val="28"/>
        </w:rPr>
        <w:t xml:space="preserve"> №023/04/7.32.5-3611/2023</w:t>
      </w:r>
      <w:r w:rsidR="00EF6D5A" w:rsidRPr="00C425E1">
        <w:rPr>
          <w:sz w:val="28"/>
          <w:szCs w:val="28"/>
        </w:rPr>
        <w:t xml:space="preserve"> пр</w:t>
      </w:r>
      <w:r w:rsidR="00C425E1" w:rsidRPr="00C425E1">
        <w:rPr>
          <w:sz w:val="28"/>
          <w:szCs w:val="28"/>
        </w:rPr>
        <w:t>изнали директора МБОУ СОШ №4  Н.</w:t>
      </w:r>
      <w:r w:rsidR="00EF6D5A" w:rsidRPr="00C425E1">
        <w:rPr>
          <w:sz w:val="28"/>
          <w:szCs w:val="28"/>
        </w:rPr>
        <w:t xml:space="preserve">О.Г. виновной в совершении административного правонарушения по  ч.1ст.7.32.5 КоАП заменили наказание </w:t>
      </w:r>
      <w:r w:rsidR="00CF47C4" w:rsidRPr="00C425E1">
        <w:rPr>
          <w:sz w:val="28"/>
          <w:szCs w:val="28"/>
        </w:rPr>
        <w:t>в виде штрафа на предупреждение,  привлечена к административной ответственности по ст. 15.14. КоАП РФ  ( нецелевое использование бюджетных средств) , оплачен штраф 20,0 тыс. руб, юридическое лицо – штраф – 577,50 руб</w:t>
      </w:r>
    </w:p>
    <w:p w:rsidR="000072BC" w:rsidRPr="00C425E1" w:rsidRDefault="00EF6D5A" w:rsidP="005D2278">
      <w:pPr>
        <w:ind w:firstLine="708"/>
        <w:jc w:val="both"/>
        <w:rPr>
          <w:sz w:val="28"/>
          <w:szCs w:val="28"/>
        </w:rPr>
      </w:pPr>
      <w:r w:rsidRPr="00C425E1">
        <w:rPr>
          <w:sz w:val="28"/>
          <w:szCs w:val="28"/>
        </w:rPr>
        <w:t>- МБОУ СОШ №7</w:t>
      </w:r>
      <w:r w:rsidR="00044140" w:rsidRPr="00C425E1">
        <w:rPr>
          <w:sz w:val="28"/>
          <w:szCs w:val="28"/>
        </w:rPr>
        <w:t xml:space="preserve"> к дисциплинарной ответственности 3 чел</w:t>
      </w:r>
      <w:r w:rsidR="00CF47C4" w:rsidRPr="00C425E1">
        <w:rPr>
          <w:sz w:val="28"/>
          <w:szCs w:val="28"/>
        </w:rPr>
        <w:t>; директор школы С</w:t>
      </w:r>
      <w:r w:rsidR="00C425E1" w:rsidRPr="00C425E1">
        <w:rPr>
          <w:sz w:val="28"/>
          <w:szCs w:val="28"/>
        </w:rPr>
        <w:t>.</w:t>
      </w:r>
      <w:r w:rsidR="00CF47C4" w:rsidRPr="00C425E1">
        <w:rPr>
          <w:sz w:val="28"/>
          <w:szCs w:val="28"/>
        </w:rPr>
        <w:t xml:space="preserve">Т.Н привлечена к административной ответственности по ст. 15.14. </w:t>
      </w:r>
      <w:r w:rsidR="00CF47C4" w:rsidRPr="00C425E1">
        <w:rPr>
          <w:sz w:val="28"/>
          <w:szCs w:val="28"/>
        </w:rPr>
        <w:lastRenderedPageBreak/>
        <w:t>КоАП РФ  ( нецелевое использование бюджетных средств) , оплачен штраф 20,0 тыс. руб, юридическое лицо – штраф – 340,0 руб.</w:t>
      </w:r>
    </w:p>
    <w:p w:rsidR="00CF47C4" w:rsidRPr="00C425E1" w:rsidRDefault="00CF47C4" w:rsidP="005D2278">
      <w:pPr>
        <w:ind w:firstLine="708"/>
        <w:jc w:val="both"/>
        <w:rPr>
          <w:sz w:val="28"/>
          <w:szCs w:val="28"/>
        </w:rPr>
      </w:pPr>
      <w:r w:rsidRPr="00C425E1">
        <w:rPr>
          <w:sz w:val="28"/>
          <w:szCs w:val="28"/>
        </w:rPr>
        <w:t>-  МБОУ СОШ №12 к дисциплинарной ответственности 1 чел; директор школы А</w:t>
      </w:r>
      <w:r w:rsidR="00C425E1" w:rsidRPr="00C425E1">
        <w:rPr>
          <w:sz w:val="28"/>
          <w:szCs w:val="28"/>
        </w:rPr>
        <w:t>.</w:t>
      </w:r>
      <w:r w:rsidRPr="00C425E1">
        <w:rPr>
          <w:sz w:val="28"/>
          <w:szCs w:val="28"/>
        </w:rPr>
        <w:t>А.В.  привлечена к административной ответственности по ст. 15.14. КоАП РФ  ( нецелевое использование бюджетных средств) , оплачен штраф 20,0 тыс. руб, юридическое лицо – штраф – 210,0 руб.</w:t>
      </w:r>
    </w:p>
    <w:p w:rsidR="00CF47C4" w:rsidRPr="00C425E1" w:rsidRDefault="00CF47C4" w:rsidP="005D2278">
      <w:pPr>
        <w:ind w:firstLine="708"/>
        <w:jc w:val="both"/>
        <w:rPr>
          <w:sz w:val="28"/>
          <w:szCs w:val="28"/>
        </w:rPr>
      </w:pPr>
      <w:r w:rsidRPr="00C425E1">
        <w:rPr>
          <w:sz w:val="28"/>
          <w:szCs w:val="28"/>
        </w:rPr>
        <w:t>-  МБОУ СОШ №13 к дисциплинарной ответственности 1 чел</w:t>
      </w:r>
      <w:r w:rsidR="00D06B49" w:rsidRPr="00C425E1">
        <w:rPr>
          <w:sz w:val="28"/>
          <w:szCs w:val="28"/>
        </w:rPr>
        <w:t xml:space="preserve"> </w:t>
      </w:r>
      <w:r w:rsidRPr="00C425E1">
        <w:rPr>
          <w:sz w:val="28"/>
          <w:szCs w:val="28"/>
        </w:rPr>
        <w:t>;директор школы В</w:t>
      </w:r>
      <w:r w:rsidR="00C425E1" w:rsidRPr="00C425E1">
        <w:rPr>
          <w:sz w:val="28"/>
          <w:szCs w:val="28"/>
        </w:rPr>
        <w:t>.</w:t>
      </w:r>
      <w:r w:rsidRPr="00C425E1">
        <w:rPr>
          <w:sz w:val="28"/>
          <w:szCs w:val="28"/>
        </w:rPr>
        <w:t>Н.Н. .  привлечена к административной ответственности по ст. 15.14. КоАП РФ  ( нецелевое использование бюджетных средств) , оплачен штраф 20,0 тыс. руб, юридическое лицо – штраф – 295,50 руб.</w:t>
      </w:r>
    </w:p>
    <w:p w:rsidR="00FE5BDB" w:rsidRDefault="00F16C18" w:rsidP="005D2278">
      <w:pPr>
        <w:ind w:firstLine="708"/>
        <w:jc w:val="both"/>
        <w:rPr>
          <w:sz w:val="28"/>
          <w:szCs w:val="28"/>
        </w:rPr>
      </w:pPr>
      <w:r w:rsidRPr="00C425E1">
        <w:rPr>
          <w:sz w:val="28"/>
          <w:szCs w:val="28"/>
        </w:rPr>
        <w:t>- МКУ «ЦБ УО» к дисциплинарной ответственности 1 чел</w:t>
      </w:r>
      <w:r w:rsidR="001A66B7" w:rsidRPr="00C425E1">
        <w:rPr>
          <w:sz w:val="28"/>
          <w:szCs w:val="28"/>
        </w:rPr>
        <w:t>; специа</w:t>
      </w:r>
      <w:r w:rsidR="00C425E1" w:rsidRPr="00C425E1">
        <w:rPr>
          <w:sz w:val="28"/>
          <w:szCs w:val="28"/>
        </w:rPr>
        <w:t>лист О.</w:t>
      </w:r>
      <w:r w:rsidR="001A66B7" w:rsidRPr="00C425E1">
        <w:rPr>
          <w:sz w:val="28"/>
          <w:szCs w:val="28"/>
        </w:rPr>
        <w:t xml:space="preserve"> И.В.   привлечена к административной ответственности по ст. 15.1</w:t>
      </w:r>
      <w:r w:rsidR="00F06B50" w:rsidRPr="00C425E1">
        <w:rPr>
          <w:sz w:val="28"/>
          <w:szCs w:val="28"/>
        </w:rPr>
        <w:t>5</w:t>
      </w:r>
      <w:r w:rsidR="001A66B7" w:rsidRPr="00C425E1">
        <w:rPr>
          <w:sz w:val="28"/>
          <w:szCs w:val="28"/>
        </w:rPr>
        <w:t>.</w:t>
      </w:r>
      <w:r w:rsidR="00F06B50" w:rsidRPr="00C425E1">
        <w:rPr>
          <w:sz w:val="28"/>
          <w:szCs w:val="28"/>
        </w:rPr>
        <w:t xml:space="preserve">6 </w:t>
      </w:r>
      <w:r w:rsidR="001A66B7" w:rsidRPr="00C425E1">
        <w:rPr>
          <w:sz w:val="28"/>
          <w:szCs w:val="28"/>
        </w:rPr>
        <w:t xml:space="preserve"> КоАП РФ  (</w:t>
      </w:r>
      <w:r w:rsidR="005D2278" w:rsidRPr="00C425E1">
        <w:rPr>
          <w:sz w:val="28"/>
          <w:szCs w:val="28"/>
        </w:rPr>
        <w:t>г</w:t>
      </w:r>
      <w:r w:rsidR="005D2278" w:rsidRPr="00C425E1">
        <w:rPr>
          <w:sz w:val="28"/>
          <w:szCs w:val="28"/>
          <w:shd w:val="clear" w:color="auto" w:fill="FFFFFF"/>
        </w:rPr>
        <w:t>рубое нарушение требований к бюджетному (бухгалтерскому) учету</w:t>
      </w:r>
      <w:r w:rsidR="001A66B7" w:rsidRPr="00C425E1">
        <w:rPr>
          <w:sz w:val="28"/>
          <w:szCs w:val="28"/>
        </w:rPr>
        <w:t xml:space="preserve">) , оплачен штраф </w:t>
      </w:r>
      <w:r w:rsidR="00F06B50" w:rsidRPr="00C425E1">
        <w:rPr>
          <w:sz w:val="28"/>
          <w:szCs w:val="28"/>
        </w:rPr>
        <w:t>15</w:t>
      </w:r>
      <w:r w:rsidR="00C425E1">
        <w:rPr>
          <w:sz w:val="28"/>
          <w:szCs w:val="28"/>
        </w:rPr>
        <w:t>,0 тыс. руб.</w:t>
      </w:r>
    </w:p>
    <w:p w:rsidR="0002270C" w:rsidRDefault="0002270C" w:rsidP="005D2278">
      <w:pPr>
        <w:ind w:firstLine="708"/>
        <w:jc w:val="both"/>
        <w:rPr>
          <w:sz w:val="28"/>
          <w:szCs w:val="28"/>
        </w:rPr>
      </w:pPr>
    </w:p>
    <w:p w:rsidR="001A66B7" w:rsidRDefault="00506027" w:rsidP="000072BC">
      <w:pPr>
        <w:jc w:val="both"/>
        <w:rPr>
          <w:b/>
          <w:i/>
          <w:sz w:val="28"/>
          <w:szCs w:val="28"/>
        </w:rPr>
      </w:pPr>
      <w:r>
        <w:rPr>
          <w:b/>
          <w:i/>
          <w:sz w:val="28"/>
          <w:szCs w:val="28"/>
        </w:rPr>
        <w:t>2.2.5</w:t>
      </w:r>
      <w:r w:rsidR="00BF1E61">
        <w:rPr>
          <w:b/>
          <w:i/>
          <w:sz w:val="28"/>
          <w:szCs w:val="28"/>
        </w:rPr>
        <w:t>. П</w:t>
      </w:r>
      <w:r w:rsidR="00BF1E61" w:rsidRPr="00BF1E61">
        <w:rPr>
          <w:b/>
          <w:i/>
          <w:sz w:val="28"/>
          <w:szCs w:val="28"/>
        </w:rPr>
        <w:t>роверка финансово-хозяйственной деятельности муниципального бюджетного учреждения дополнительного образования спортивной школы «Юность» станицы Крыловской муниципального образования Ленинградский район за истекший период 2023 года, аудит в сфере закупок</w:t>
      </w:r>
      <w:r w:rsidR="00BF1E61">
        <w:rPr>
          <w:b/>
          <w:i/>
          <w:sz w:val="28"/>
          <w:szCs w:val="28"/>
        </w:rPr>
        <w:t>.</w:t>
      </w:r>
    </w:p>
    <w:p w:rsidR="00D6044A" w:rsidRPr="0051482B" w:rsidRDefault="00D6044A" w:rsidP="00D6044A">
      <w:pPr>
        <w:pStyle w:val="a5"/>
        <w:numPr>
          <w:ilvl w:val="0"/>
          <w:numId w:val="6"/>
        </w:numPr>
        <w:ind w:left="0" w:firstLine="708"/>
        <w:jc w:val="both"/>
        <w:rPr>
          <w:b/>
          <w:sz w:val="28"/>
          <w:szCs w:val="28"/>
        </w:rPr>
      </w:pPr>
      <w:r w:rsidRPr="0051482B">
        <w:rPr>
          <w:sz w:val="28"/>
          <w:szCs w:val="28"/>
        </w:rPr>
        <w:t>В нарушении п.4 Порядка №816 муниципальное задание, в части выполняемой работы «Организация и проведение спортивно-оздоровительной работы по развитию физической культуры и спорта среди различных групп населения», не содержит показатели, характеризующие качество работы.</w:t>
      </w:r>
    </w:p>
    <w:p w:rsidR="00D6044A" w:rsidRPr="0051482B" w:rsidRDefault="00D6044A" w:rsidP="00D6044A">
      <w:pPr>
        <w:pStyle w:val="a5"/>
        <w:numPr>
          <w:ilvl w:val="0"/>
          <w:numId w:val="6"/>
        </w:numPr>
        <w:ind w:left="0" w:firstLine="709"/>
        <w:jc w:val="both"/>
        <w:rPr>
          <w:b/>
          <w:sz w:val="28"/>
          <w:szCs w:val="28"/>
        </w:rPr>
      </w:pPr>
      <w:r w:rsidRPr="0051482B">
        <w:rPr>
          <w:sz w:val="28"/>
          <w:szCs w:val="28"/>
        </w:rPr>
        <w:t>В нарушение требований п.4 ст.69.2 БК РФ, п.п. 20, 21, 22 Порядка№816 в  Приказе №314  утверждены корректирующие коэффициенты, не предусмотренные Порядком формирования муниципального задания.</w:t>
      </w:r>
    </w:p>
    <w:p w:rsidR="00D6044A" w:rsidRPr="0051482B" w:rsidRDefault="00D6044A" w:rsidP="00D6044A">
      <w:pPr>
        <w:pStyle w:val="a5"/>
        <w:numPr>
          <w:ilvl w:val="0"/>
          <w:numId w:val="6"/>
        </w:numPr>
        <w:ind w:left="0" w:firstLine="709"/>
        <w:jc w:val="both"/>
        <w:rPr>
          <w:b/>
          <w:sz w:val="28"/>
          <w:szCs w:val="28"/>
        </w:rPr>
      </w:pPr>
      <w:r w:rsidRPr="0051482B">
        <w:rPr>
          <w:sz w:val="28"/>
          <w:szCs w:val="28"/>
        </w:rPr>
        <w:t>В нарушении п.2, п.13 Приказа №83 и п.20 Порядка №816 Отделом ФК и спорта был издан приказ от 28.09.2021г. №134 , который предполагает использование корректирующих коэффициентов, не предусмотренных Порядком формирования муниципального задания.</w:t>
      </w:r>
    </w:p>
    <w:p w:rsidR="00D6044A" w:rsidRPr="0051482B" w:rsidRDefault="00D6044A" w:rsidP="00D6044A">
      <w:pPr>
        <w:pStyle w:val="a5"/>
        <w:numPr>
          <w:ilvl w:val="0"/>
          <w:numId w:val="6"/>
        </w:numPr>
        <w:ind w:left="0" w:firstLine="708"/>
        <w:jc w:val="both"/>
        <w:rPr>
          <w:sz w:val="28"/>
          <w:szCs w:val="28"/>
        </w:rPr>
      </w:pPr>
      <w:r w:rsidRPr="0051482B">
        <w:rPr>
          <w:sz w:val="28"/>
          <w:szCs w:val="28"/>
        </w:rPr>
        <w:t xml:space="preserve">В нарушение п.32 Порядка №816 размер субсидии на выполнение муниципального задания за истекший период 2023 года изменялся </w:t>
      </w:r>
      <w:r>
        <w:rPr>
          <w:sz w:val="28"/>
          <w:szCs w:val="28"/>
        </w:rPr>
        <w:t>4</w:t>
      </w:r>
      <w:r w:rsidRPr="0051482B">
        <w:rPr>
          <w:sz w:val="28"/>
          <w:szCs w:val="28"/>
        </w:rPr>
        <w:t xml:space="preserve"> раза (в том числе и уменьшался) без внесения изменений в действующее муниципальное задание. </w:t>
      </w:r>
    </w:p>
    <w:p w:rsidR="00D6044A" w:rsidRPr="0051482B" w:rsidRDefault="00D6044A" w:rsidP="00D6044A">
      <w:pPr>
        <w:pStyle w:val="a5"/>
        <w:numPr>
          <w:ilvl w:val="0"/>
          <w:numId w:val="6"/>
        </w:numPr>
        <w:ind w:left="0" w:firstLine="708"/>
        <w:jc w:val="both"/>
        <w:rPr>
          <w:sz w:val="28"/>
          <w:szCs w:val="28"/>
        </w:rPr>
      </w:pPr>
      <w:r w:rsidRPr="0051482B">
        <w:rPr>
          <w:sz w:val="28"/>
          <w:szCs w:val="28"/>
        </w:rPr>
        <w:t xml:space="preserve">В нарушении п.17, 18 раздела III «Формирование обоснований (расчетов) плановых показателей поступлений и выплат» приказа Министерства финансов Российской Федерации от 31 августа 2018г. №186н в представленных расчетах (обоснованиях) к Плану ФХД МБУ ДО СШ «Юность» отсутствуют </w:t>
      </w:r>
      <w:r w:rsidRPr="0051482B">
        <w:rPr>
          <w:b/>
          <w:sz w:val="28"/>
          <w:szCs w:val="28"/>
        </w:rPr>
        <w:t>расчеты</w:t>
      </w:r>
      <w:r w:rsidRPr="0051482B">
        <w:rPr>
          <w:sz w:val="28"/>
          <w:szCs w:val="28"/>
        </w:rPr>
        <w:t xml:space="preserve"> по плановым доходам по субсидии на муниципальное задание, на иные цели и по доходам от внебюджетных средств.</w:t>
      </w:r>
    </w:p>
    <w:p w:rsidR="00D6044A" w:rsidRPr="0051482B" w:rsidRDefault="00D6044A" w:rsidP="00D6044A">
      <w:pPr>
        <w:pStyle w:val="a5"/>
        <w:numPr>
          <w:ilvl w:val="0"/>
          <w:numId w:val="6"/>
        </w:numPr>
        <w:ind w:left="0" w:firstLine="708"/>
        <w:jc w:val="both"/>
        <w:rPr>
          <w:sz w:val="28"/>
          <w:szCs w:val="28"/>
        </w:rPr>
      </w:pPr>
      <w:r w:rsidRPr="0051482B">
        <w:rPr>
          <w:sz w:val="28"/>
          <w:szCs w:val="28"/>
        </w:rPr>
        <w:t xml:space="preserve">В нарушении п.2 Раздела II «Требования к составлению и ведению Плана» Приложения к Порядку №880 в План ФХД МБУ ДО СШ «Юность» необоснованно внесены данные по поступлениям. </w:t>
      </w:r>
    </w:p>
    <w:p w:rsidR="00D6044A" w:rsidRPr="0051482B" w:rsidRDefault="00D6044A" w:rsidP="00D6044A">
      <w:pPr>
        <w:pStyle w:val="a5"/>
        <w:numPr>
          <w:ilvl w:val="0"/>
          <w:numId w:val="6"/>
        </w:numPr>
        <w:ind w:left="0" w:firstLine="708"/>
        <w:jc w:val="both"/>
        <w:rPr>
          <w:sz w:val="28"/>
          <w:szCs w:val="28"/>
        </w:rPr>
      </w:pPr>
      <w:r w:rsidRPr="0051482B">
        <w:rPr>
          <w:sz w:val="28"/>
          <w:szCs w:val="28"/>
        </w:rPr>
        <w:lastRenderedPageBreak/>
        <w:t>В нарушении Порядка №186н в Планах ФХД МБУ ДО СШ «Юность»  по состоянию на 01.01.2023, 06.02.2023, 14.02.2023 по строке 0001 «Остаток средств на начало текущего финансового года» отсутствует остаток в сумме 885,03 рубля (средства на финансовое обеспечение муниципального задания 2022 года).</w:t>
      </w:r>
    </w:p>
    <w:p w:rsidR="00D6044A" w:rsidRPr="0051482B" w:rsidRDefault="00D6044A" w:rsidP="00D6044A">
      <w:pPr>
        <w:pStyle w:val="a5"/>
        <w:numPr>
          <w:ilvl w:val="0"/>
          <w:numId w:val="6"/>
        </w:numPr>
        <w:ind w:left="0" w:firstLine="708"/>
        <w:jc w:val="both"/>
        <w:rPr>
          <w:sz w:val="28"/>
          <w:szCs w:val="28"/>
        </w:rPr>
      </w:pPr>
      <w:r w:rsidRPr="0051482B">
        <w:rPr>
          <w:sz w:val="28"/>
          <w:szCs w:val="28"/>
        </w:rPr>
        <w:t>В нарушении пп.б п.11 Порядка №186 и Приказа №82н  в Планах ФХД МБУ ДО СШ «Юность» расходы на закупку энергетических ресурсов не верно отнесены на код вида расходов 244 (необходимо было отнести на 247). Также поступившие внебюджетные средства от компенсационной выплаты при заключении первого трудового договора футболиста Радченко М. в сумме 100 993,15 рубля не верно отнесены на код аналитического дохода 180 (необходимо было отнести на 130).</w:t>
      </w:r>
    </w:p>
    <w:p w:rsidR="00D6044A" w:rsidRPr="0051482B" w:rsidRDefault="00D6044A" w:rsidP="00D6044A">
      <w:pPr>
        <w:ind w:firstLine="708"/>
        <w:jc w:val="both"/>
        <w:rPr>
          <w:sz w:val="28"/>
          <w:szCs w:val="28"/>
        </w:rPr>
      </w:pPr>
      <w:r w:rsidRPr="0051482B">
        <w:rPr>
          <w:sz w:val="28"/>
          <w:szCs w:val="28"/>
        </w:rPr>
        <w:t xml:space="preserve">В нарушении п.35 Порядка №816 и п.2.1.2 соглашения о предоставлении субсидии на финансовое обеспечение выполнения муниципального задания на оказание муниципальных услуг (выполнение работ) б/н от 09.01.23г. (дополнительное соглашение 20.07.23г.) субсидия доводилась не в соответствии с утвержденным графиком. </w:t>
      </w:r>
    </w:p>
    <w:p w:rsidR="00D6044A" w:rsidRPr="00C425E1" w:rsidRDefault="00D6044A" w:rsidP="00D6044A">
      <w:pPr>
        <w:ind w:firstLine="708"/>
        <w:jc w:val="both"/>
        <w:rPr>
          <w:bCs/>
          <w:sz w:val="28"/>
          <w:szCs w:val="28"/>
        </w:rPr>
      </w:pPr>
      <w:r w:rsidRPr="00C425E1">
        <w:rPr>
          <w:bCs/>
          <w:sz w:val="28"/>
          <w:szCs w:val="28"/>
        </w:rPr>
        <w:t>В действиях должностного лица – главного распорядителя бюджетных средств, усматриваются признаки административного правонарушения, предусмотренного статьей 15.15.15 КоАП РФ – нарушение порядка формирования и (или) финансового обеспечения выполнения муниципального задания.</w:t>
      </w:r>
    </w:p>
    <w:p w:rsidR="00D6044A" w:rsidRPr="0051482B" w:rsidRDefault="00D6044A" w:rsidP="00D6044A">
      <w:pPr>
        <w:pStyle w:val="a5"/>
        <w:numPr>
          <w:ilvl w:val="0"/>
          <w:numId w:val="6"/>
        </w:numPr>
        <w:ind w:left="0" w:firstLine="708"/>
        <w:jc w:val="both"/>
        <w:rPr>
          <w:sz w:val="28"/>
          <w:szCs w:val="28"/>
        </w:rPr>
      </w:pPr>
      <w:r w:rsidRPr="0051482B">
        <w:rPr>
          <w:sz w:val="28"/>
          <w:szCs w:val="28"/>
        </w:rPr>
        <w:t>В нарушении пп. д п.4 Постановления №203 соглашение на капитальный ремонт здания МБУ СШ «Юность» МО Ленинградский ст. Крыловская, в т.ч.  составление гранд сметы на проектные (изыскательные) работы от 06.02.2023г. (дополнительное соглашение №2 от 10.03.23г) на сумму 109650,0 рублей не содержит целевых показателей. График перечисления субсидии к данному соглашению не содержит периодичность сведений предоставления и перечисления субсидии.</w:t>
      </w:r>
    </w:p>
    <w:p w:rsidR="00D6044A" w:rsidRPr="0051482B" w:rsidRDefault="00D6044A" w:rsidP="00C93EE3">
      <w:pPr>
        <w:pStyle w:val="a5"/>
        <w:numPr>
          <w:ilvl w:val="0"/>
          <w:numId w:val="6"/>
        </w:numPr>
        <w:ind w:left="0" w:firstLine="708"/>
        <w:jc w:val="both"/>
        <w:rPr>
          <w:sz w:val="28"/>
          <w:szCs w:val="28"/>
        </w:rPr>
      </w:pPr>
      <w:r w:rsidRPr="0051482B">
        <w:rPr>
          <w:sz w:val="28"/>
          <w:szCs w:val="28"/>
        </w:rPr>
        <w:t>В нарушении п.19 Приказа №256н, в учетной политике не указан порядок организации и обеспечения (осуществления) внутреннего контроля и порядок признания в бухгалтерском учете и раскрытия в бухгалтерской (финансовой) отчетности событий после отчетной даты, так же учетная политика не содержит рабочий план счетов бухгалтерского учета, содержащий применяемые счета бухгалтерского учета для ведения синтетического и аналитического учета, порядок бухгалтерского учета по санкционированию расходов.</w:t>
      </w:r>
    </w:p>
    <w:p w:rsidR="00D6044A" w:rsidRPr="0051482B" w:rsidRDefault="00D6044A" w:rsidP="00D6044A">
      <w:pPr>
        <w:pStyle w:val="a5"/>
        <w:numPr>
          <w:ilvl w:val="0"/>
          <w:numId w:val="6"/>
        </w:numPr>
        <w:ind w:left="0" w:firstLine="708"/>
        <w:jc w:val="both"/>
        <w:rPr>
          <w:sz w:val="28"/>
          <w:szCs w:val="28"/>
        </w:rPr>
      </w:pPr>
      <w:r w:rsidRPr="0051482B">
        <w:rPr>
          <w:sz w:val="28"/>
          <w:szCs w:val="28"/>
        </w:rPr>
        <w:t xml:space="preserve">В соответствии с п.1.5.2, Приложением №6 Учетной политики предусмотрена форма первичного документа «Расчет месячного фонда заработной платы тренеров», однако не установлено кто его составляет, в какие сроки и  для каких целей применяется данный документ. </w:t>
      </w:r>
    </w:p>
    <w:p w:rsidR="00D6044A" w:rsidRPr="0051482B" w:rsidRDefault="00D6044A" w:rsidP="00D6044A">
      <w:pPr>
        <w:pStyle w:val="a5"/>
        <w:numPr>
          <w:ilvl w:val="0"/>
          <w:numId w:val="6"/>
        </w:numPr>
        <w:ind w:left="0" w:firstLine="708"/>
        <w:jc w:val="both"/>
        <w:rPr>
          <w:sz w:val="28"/>
          <w:szCs w:val="28"/>
        </w:rPr>
      </w:pPr>
      <w:r w:rsidRPr="0051482B">
        <w:rPr>
          <w:sz w:val="28"/>
          <w:szCs w:val="28"/>
        </w:rPr>
        <w:t>В нарушении п.9 Приказа №274н и п.14 Приказа №256н учетная политика учреждения не содержит порядок ведения и составления журнала операций №6.4 «Расчеты по заработной плате (бюджетные и автономные)». Также Приложения №5,6 к учетной политике противоречат п.12.10 данного документа.</w:t>
      </w:r>
    </w:p>
    <w:p w:rsidR="00D6044A" w:rsidRPr="0051482B" w:rsidRDefault="00D6044A" w:rsidP="00D6044A">
      <w:pPr>
        <w:pStyle w:val="a5"/>
        <w:numPr>
          <w:ilvl w:val="0"/>
          <w:numId w:val="6"/>
        </w:numPr>
        <w:ind w:left="0" w:firstLine="708"/>
        <w:jc w:val="both"/>
        <w:rPr>
          <w:sz w:val="28"/>
          <w:szCs w:val="28"/>
        </w:rPr>
      </w:pPr>
      <w:r w:rsidRPr="0051482B">
        <w:rPr>
          <w:sz w:val="28"/>
          <w:szCs w:val="28"/>
        </w:rPr>
        <w:lastRenderedPageBreak/>
        <w:t>В учетной политике  не указана форма применяемого путевого листа.</w:t>
      </w:r>
    </w:p>
    <w:p w:rsidR="00D6044A" w:rsidRPr="0051482B" w:rsidRDefault="00D6044A" w:rsidP="00D6044A">
      <w:pPr>
        <w:pStyle w:val="a5"/>
        <w:numPr>
          <w:ilvl w:val="0"/>
          <w:numId w:val="6"/>
        </w:numPr>
        <w:ind w:left="0" w:firstLine="567"/>
        <w:jc w:val="both"/>
        <w:rPr>
          <w:sz w:val="28"/>
          <w:szCs w:val="28"/>
        </w:rPr>
      </w:pPr>
      <w:r w:rsidRPr="0051482B">
        <w:rPr>
          <w:sz w:val="28"/>
          <w:szCs w:val="28"/>
        </w:rPr>
        <w:t>Поступление ГСМ производится на основании Свода путевых листов, форма которого не утверждена учетной политикой, однако в соответствии с учетной политикой для учета ГСМ используется ведомость движения ГСМ. В соответствии с п.7.3 учетной  политики списание ГСМ производится по средней стоимости, формула расчета данной стоимости отсутствует.</w:t>
      </w:r>
    </w:p>
    <w:p w:rsidR="00D6044A" w:rsidRPr="0051482B" w:rsidRDefault="00D6044A" w:rsidP="00D6044A">
      <w:pPr>
        <w:pStyle w:val="a5"/>
        <w:numPr>
          <w:ilvl w:val="0"/>
          <w:numId w:val="6"/>
        </w:numPr>
        <w:ind w:left="0" w:firstLine="567"/>
        <w:jc w:val="both"/>
        <w:rPr>
          <w:sz w:val="28"/>
          <w:szCs w:val="28"/>
        </w:rPr>
      </w:pPr>
      <w:r w:rsidRPr="0051482B">
        <w:rPr>
          <w:sz w:val="28"/>
          <w:szCs w:val="28"/>
        </w:rPr>
        <w:t>В нарушении п.2.3 Устава МБУ ДО СШ «Юность», учреждением  было допущено необоснованное  использование муниципального имущества и средств субсидии на выполнение муниципального задания, в части  оплаты и расходования ГСМ на мероприятия, не связанные с оказанием МБУ ДО СШ «Юность» муниципальных услуг и выполнением работ (перевозка детей других учреждений). Сумма в размере 10 409,65 рублей подлежит возмещению в муниципальный бюджет.</w:t>
      </w:r>
    </w:p>
    <w:p w:rsidR="00D6044A" w:rsidRPr="0051482B" w:rsidRDefault="00D6044A" w:rsidP="00D6044A">
      <w:pPr>
        <w:pStyle w:val="a5"/>
        <w:numPr>
          <w:ilvl w:val="0"/>
          <w:numId w:val="6"/>
        </w:numPr>
        <w:ind w:left="0" w:firstLine="567"/>
        <w:jc w:val="both"/>
        <w:rPr>
          <w:sz w:val="28"/>
          <w:szCs w:val="28"/>
        </w:rPr>
      </w:pPr>
      <w:r w:rsidRPr="0051482B">
        <w:rPr>
          <w:sz w:val="28"/>
          <w:szCs w:val="28"/>
        </w:rPr>
        <w:t>Установлено не соответствие данных по бухгалтерскому учету ГСМ на начало 2023 года с данными ежемесячного свода путевых листов за февраль и данных путевого листа от 10.02.2023г. АБ№320651582 на 1 литр. Также установлено несоответствие данных расхода ГСМ в бухгалтерском учете с данными путевых листов в периоде с февраля по май 2023 года.</w:t>
      </w:r>
    </w:p>
    <w:p w:rsidR="00D6044A" w:rsidRPr="0051482B" w:rsidRDefault="00D6044A" w:rsidP="00D6044A">
      <w:pPr>
        <w:pStyle w:val="a5"/>
        <w:numPr>
          <w:ilvl w:val="0"/>
          <w:numId w:val="6"/>
        </w:numPr>
        <w:ind w:left="0" w:firstLine="709"/>
        <w:jc w:val="both"/>
        <w:rPr>
          <w:sz w:val="28"/>
          <w:szCs w:val="28"/>
        </w:rPr>
      </w:pPr>
      <w:r w:rsidRPr="0051482B">
        <w:rPr>
          <w:sz w:val="28"/>
          <w:szCs w:val="28"/>
        </w:rPr>
        <w:t>В нарушении п.5 Приказа №275н и п.1.7 Методических рекомендаций в бухгалтерском учете не правомерно отнесены затраты прошлых лет на себестоимость готовой продукции 2023 года, т.е. сделаны бухгалтерские записи Дт 4.109.60 226 Кт 4.302.26 773 в сумме 1350,0 рублей.</w:t>
      </w:r>
    </w:p>
    <w:p w:rsidR="00D6044A" w:rsidRPr="00E26FBE" w:rsidRDefault="00D6044A" w:rsidP="00D6044A">
      <w:pPr>
        <w:pStyle w:val="a5"/>
        <w:numPr>
          <w:ilvl w:val="0"/>
          <w:numId w:val="6"/>
        </w:numPr>
        <w:ind w:left="0" w:firstLine="709"/>
        <w:jc w:val="both"/>
        <w:rPr>
          <w:sz w:val="28"/>
          <w:szCs w:val="28"/>
        </w:rPr>
      </w:pPr>
      <w:r w:rsidRPr="00E26FBE">
        <w:rPr>
          <w:sz w:val="28"/>
          <w:szCs w:val="28"/>
        </w:rPr>
        <w:t>В нарушении п.69 Приказа №33н  и п.54 Стандарта «Доходы»  в форме 0503769 по КФО 4 не</w:t>
      </w:r>
      <w:r w:rsidR="00E26FBE">
        <w:rPr>
          <w:sz w:val="28"/>
          <w:szCs w:val="28"/>
        </w:rPr>
        <w:t xml:space="preserve"> </w:t>
      </w:r>
      <w:r w:rsidRPr="00E26FBE">
        <w:rPr>
          <w:sz w:val="28"/>
          <w:szCs w:val="28"/>
        </w:rPr>
        <w:t xml:space="preserve"> верно отражены данные по доходам от субсидии на выполнении муниципального задания по счету 205.31 и 401.41.</w:t>
      </w:r>
      <w:r w:rsidRPr="00E26FBE">
        <w:rPr>
          <w:color w:val="000000" w:themeColor="text1"/>
          <w:sz w:val="28"/>
          <w:szCs w:val="28"/>
        </w:rPr>
        <w:t xml:space="preserve"> </w:t>
      </w:r>
      <w:r w:rsidRPr="00E26FBE">
        <w:rPr>
          <w:sz w:val="28"/>
          <w:szCs w:val="28"/>
        </w:rPr>
        <w:t>Несоблюдение МКУ «ЦМБ» требований единой методологии бюджетного учета и бюджетной отчетности привело к отражению в бюджетном учете и бюджетной отчетности объекта контроля по состоянию на 01.07.2023 недостоверной (искаженной) информации о величине дебиторской и кредиторской задолженности – занижение, составило 145 480,00 рублей или 1,2%. В действиях должностного лица, ответственного за ведение бюджетного учета и составление бюджетной отчетности, содержится состав административного правонарушения, предусмотренного частью 3 статьи 15.15.6 КоАП РФ, выразившегося в значительном нарушении требований к бюджетному учету, в том числе к составлению бюджетной отчетности. В соответствии с п.6 ст.15.15.6 КоАП РФ должностные лица МКУ «ЦМБ» освобождаются от административной ответственности за административное правонарушение, предусмотренное частью 3 статьи 15.15.6 КоАП РФ.</w:t>
      </w:r>
    </w:p>
    <w:p w:rsidR="00D6044A" w:rsidRPr="00E26FBE" w:rsidRDefault="00D6044A" w:rsidP="00D6044A">
      <w:pPr>
        <w:pStyle w:val="a5"/>
        <w:numPr>
          <w:ilvl w:val="0"/>
          <w:numId w:val="6"/>
        </w:numPr>
        <w:ind w:left="0" w:firstLine="709"/>
        <w:jc w:val="both"/>
        <w:rPr>
          <w:sz w:val="28"/>
          <w:szCs w:val="28"/>
        </w:rPr>
      </w:pPr>
      <w:r w:rsidRPr="00E26FBE">
        <w:rPr>
          <w:sz w:val="28"/>
          <w:szCs w:val="28"/>
        </w:rPr>
        <w:t>В нарушении п.3 Раздела 3 Решения Совета от 03.09.2013г. №55 «Об утверждении Положения о порядке управления и распоряжения муниципальной собственностью муниципального образования Ленинградский район» (</w:t>
      </w:r>
      <w:r w:rsidRPr="00E26FBE">
        <w:rPr>
          <w:i/>
          <w:sz w:val="28"/>
          <w:szCs w:val="28"/>
        </w:rPr>
        <w:t>с изменениями от 27.02.2020г.№9</w:t>
      </w:r>
      <w:r w:rsidRPr="00E26FBE">
        <w:rPr>
          <w:sz w:val="28"/>
          <w:szCs w:val="28"/>
        </w:rPr>
        <w:t xml:space="preserve">) данные реестра муниципальной собственности муниципального образования Ленинградский район (исх. от 09.08.2023г. </w:t>
      </w:r>
      <w:r w:rsidRPr="00E26FBE">
        <w:rPr>
          <w:sz w:val="28"/>
          <w:szCs w:val="28"/>
        </w:rPr>
        <w:lastRenderedPageBreak/>
        <w:t>№ 1008, от 18.08.2023 №1034) не соответствуют данным бухгалтерского учета по объект</w:t>
      </w:r>
      <w:r w:rsidR="00E26FBE">
        <w:rPr>
          <w:sz w:val="28"/>
          <w:szCs w:val="28"/>
        </w:rPr>
        <w:t xml:space="preserve">у </w:t>
      </w:r>
      <w:r w:rsidR="0096530C">
        <w:rPr>
          <w:sz w:val="28"/>
          <w:szCs w:val="28"/>
        </w:rPr>
        <w:t>- з</w:t>
      </w:r>
      <w:r w:rsidR="0096530C" w:rsidRPr="0051482B">
        <w:rPr>
          <w:sz w:val="28"/>
          <w:szCs w:val="28"/>
          <w:lang w:eastAsia="en-US"/>
        </w:rPr>
        <w:t>емельный участок (</w:t>
      </w:r>
      <w:r w:rsidR="0096530C">
        <w:rPr>
          <w:sz w:val="28"/>
          <w:szCs w:val="28"/>
          <w:lang w:eastAsia="en-US"/>
        </w:rPr>
        <w:t xml:space="preserve"> инвентарный номер </w:t>
      </w:r>
      <w:r w:rsidR="0096530C" w:rsidRPr="0051482B">
        <w:rPr>
          <w:sz w:val="28"/>
          <w:szCs w:val="28"/>
          <w:lang w:eastAsia="en-US"/>
        </w:rPr>
        <w:t>4103110001)</w:t>
      </w:r>
      <w:r w:rsidR="0096530C">
        <w:rPr>
          <w:sz w:val="28"/>
          <w:szCs w:val="28"/>
          <w:lang w:eastAsia="en-US"/>
        </w:rPr>
        <w:t xml:space="preserve"> на сумму 403650,42 рублей.</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rFonts w:eastAsia="Calibri"/>
          <w:sz w:val="28"/>
          <w:szCs w:val="28"/>
          <w:lang w:eastAsia="en-US"/>
        </w:rPr>
        <w:t xml:space="preserve">Постановление (Постановление) администрации муниципального образования Ленинградский район от </w:t>
      </w:r>
      <w:r w:rsidRPr="0051482B">
        <w:rPr>
          <w:color w:val="000000"/>
          <w:sz w:val="28"/>
          <w:szCs w:val="28"/>
        </w:rPr>
        <w:t xml:space="preserve">30.12.2016г. № 1323(с изм. от 12.04.2023г. № 338) разработано в противоречие </w:t>
      </w:r>
      <w:r w:rsidRPr="00135F71">
        <w:rPr>
          <w:bCs/>
          <w:color w:val="000000"/>
          <w:sz w:val="28"/>
          <w:szCs w:val="28"/>
        </w:rPr>
        <w:t>требований</w:t>
      </w:r>
      <w:r w:rsidRPr="00135F71">
        <w:rPr>
          <w:rFonts w:eastAsia="Calibri"/>
          <w:b/>
          <w:bCs/>
          <w:color w:val="22272F"/>
          <w:sz w:val="28"/>
          <w:szCs w:val="28"/>
          <w:shd w:val="clear" w:color="auto" w:fill="FFFABB"/>
          <w:lang w:eastAsia="en-US"/>
        </w:rPr>
        <w:t xml:space="preserve">   </w:t>
      </w:r>
      <w:r w:rsidRPr="00135F71">
        <w:rPr>
          <w:rFonts w:eastAsia="Calibri"/>
          <w:bCs/>
          <w:sz w:val="28"/>
          <w:szCs w:val="28"/>
          <w:shd w:val="clear" w:color="auto" w:fill="FFFABB"/>
          <w:lang w:eastAsia="en-US"/>
        </w:rPr>
        <w:t>Постановления  главы администрации (губернатора) Краснодарского края от 22 марта 2016 г. N 133 ,</w:t>
      </w:r>
      <w:r w:rsidRPr="0096530C">
        <w:rPr>
          <w:rFonts w:eastAsia="Calibri"/>
          <w:bCs/>
          <w:sz w:val="28"/>
          <w:szCs w:val="28"/>
          <w:shd w:val="clear" w:color="auto" w:fill="FFFABB"/>
          <w:lang w:eastAsia="en-US"/>
        </w:rPr>
        <w:t xml:space="preserve"> </w:t>
      </w:r>
      <w:r w:rsidRPr="0096530C">
        <w:rPr>
          <w:rFonts w:eastAsia="Calibri"/>
          <w:bCs/>
          <w:sz w:val="28"/>
          <w:szCs w:val="28"/>
          <w:shd w:val="clear" w:color="auto" w:fill="FFFFFF"/>
          <w:lang w:eastAsia="en-US"/>
        </w:rPr>
        <w:t>Единых рекомендаций</w:t>
      </w:r>
      <w:r w:rsidRPr="0096530C">
        <w:rPr>
          <w:rFonts w:eastAsia="Calibri"/>
          <w:bCs/>
          <w:sz w:val="28"/>
          <w:szCs w:val="28"/>
          <w:lang w:eastAsia="en-US"/>
        </w:rPr>
        <w:t xml:space="preserve"> </w:t>
      </w:r>
      <w:r w:rsidRPr="0096530C">
        <w:rPr>
          <w:rFonts w:eastAsia="Calibri"/>
          <w:bCs/>
          <w:sz w:val="28"/>
          <w:szCs w:val="28"/>
          <w:shd w:val="clear" w:color="auto" w:fill="FFFFFF"/>
          <w:lang w:eastAsia="en-US"/>
        </w:rPr>
        <w:t>по установлению на федеральном, региональном и местном уровнях систем оплаты труда работников государственных и муниципальных учреждений на 2023 год,</w:t>
      </w:r>
      <w:r w:rsidRPr="0051482B">
        <w:rPr>
          <w:rFonts w:eastAsia="Calibri"/>
          <w:bCs/>
          <w:color w:val="22272F"/>
          <w:sz w:val="28"/>
          <w:szCs w:val="28"/>
          <w:shd w:val="clear" w:color="auto" w:fill="FFFFFF"/>
          <w:lang w:eastAsia="en-US"/>
        </w:rPr>
        <w:t xml:space="preserve"> </w:t>
      </w:r>
      <w:r w:rsidRPr="0051482B">
        <w:rPr>
          <w:rFonts w:eastAsia="Calibri"/>
          <w:bCs/>
          <w:color w:val="000000"/>
          <w:kern w:val="2"/>
          <w:sz w:val="28"/>
          <w:szCs w:val="28"/>
          <w:lang w:eastAsia="en-US"/>
        </w:rPr>
        <w:t>Трехстороннего  отраслевого  соглашения  по организации сферы физической культуры и спорта Российской Федерации на 2021-2023 годы, и статьи 132 Трудового Кодекса РФ.</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В  нарушении  ст.135, ст.144 ТК РФ, п.2 и п.39 Единых рекомендаций,  без учета рекомендаций Российской трехсторонней комиссии по регулированию социально-трудовых отношений,  с нарушением п.5.18 Трехстороннего отраслевого соглашения,  пунктами 6.3. и 6.4 положения об оплате труда спортивной школы утверждены правила определения заработной платы тренеров  без учета нормы часов непосредственно тренерской работы (24 часа в неделю), которая является расчетной величиной для исчисления тренерам заработной платы за месяц с учетом установленного учреждением объема тренерской нагрузки в неделю.</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В нарушение статьи 135 ТК РФ Положением об оплате труда МБУ ДО СШ «Юность», утвержденным коллективным договором, условия оплаты труда тренеров, работающих фактически более ставки, ухудшены по сравнению с установленными трудовым законодательством и иными нормативными правовыми актами, содержащими нормы трудового права. Фактически коллективным договором им установлена оплата труда за 1 ставку.</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В нарушении п.39 Единых рекомендаций, пунктом 4.1.6. «Правил внутреннего распорядка» и пунктом 3.4. коллективного договора МБУ ДО СШ «Юность» для тренеров установлена продолжительность рабочего времени - не более 36 часов в неделю, как педагогическим работникам.</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Анализ представленного «Расчета месячной зарплаты тренеров», применяемых окладов, позволяет сделать вывод, что в расчете применяется норма нагрузки за ставку заработной платы 18 часов в неделю, хотя графе 32 наименование – «Всего ставок (24 нед.нагр.)».</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В соответствии с представленными документами, в период с 01.01.2023г по 31.07.2023г часовая нагрузка и численность учащихся по каждому тренеру не изменялись, а штатное расписание изменялось в части количества штатных единиц тренерского состава.</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sz w:val="28"/>
          <w:szCs w:val="28"/>
        </w:rPr>
        <w:t xml:space="preserve">В нарушение ст. 57 Трудового кодекса РФ трудовые договоры сотрудников спортивной школы составлены </w:t>
      </w:r>
      <w:r w:rsidRPr="0051482B">
        <w:rPr>
          <w:b/>
          <w:bCs/>
          <w:sz w:val="28"/>
          <w:szCs w:val="28"/>
        </w:rPr>
        <w:t>без обязательных условий.</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 xml:space="preserve">В нарушении п.5 б) и п.39 Единых рекомендаций (утв. решением Российской трехсторонней комиссией от 23.12.2022г, протокол № 11), в трудовых договорах всего тренерского состава не указано обязательное условие: </w:t>
      </w:r>
      <w:r w:rsidRPr="0051482B">
        <w:rPr>
          <w:color w:val="000000" w:themeColor="text1"/>
          <w:sz w:val="28"/>
          <w:szCs w:val="28"/>
        </w:rPr>
        <w:lastRenderedPageBreak/>
        <w:t>ставки заработной платы, установленные им за исполнение трудовых (должностных) обязанностей за календарный месяц, либо за норму труда в зависимости от сложности выполняемых работ.</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Режим рабочего времени, указанный в трудовых договорах тренерского состава (Д</w:t>
      </w:r>
      <w:r w:rsidR="0096530C">
        <w:rPr>
          <w:color w:val="000000" w:themeColor="text1"/>
          <w:sz w:val="28"/>
          <w:szCs w:val="28"/>
        </w:rPr>
        <w:t>.</w:t>
      </w:r>
      <w:r w:rsidRPr="0051482B">
        <w:rPr>
          <w:color w:val="000000" w:themeColor="text1"/>
          <w:sz w:val="28"/>
          <w:szCs w:val="28"/>
        </w:rPr>
        <w:t xml:space="preserve"> М.А., Т</w:t>
      </w:r>
      <w:r w:rsidR="0096530C">
        <w:rPr>
          <w:color w:val="000000" w:themeColor="text1"/>
          <w:sz w:val="28"/>
          <w:szCs w:val="28"/>
        </w:rPr>
        <w:t>.</w:t>
      </w:r>
      <w:r w:rsidRPr="0051482B">
        <w:rPr>
          <w:color w:val="000000" w:themeColor="text1"/>
          <w:sz w:val="28"/>
          <w:szCs w:val="28"/>
        </w:rPr>
        <w:t>Е.В.), не соответствует рабочему времени в утвержденном расписании тренировочных занятий на 2022-2023 учебный год по состоянию на 01.01.2023г.</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В нарушении ст. 282 и ст. 60.1 ТК РФ между МБУ ДО СШ «Юность» и тренером М</w:t>
      </w:r>
      <w:r w:rsidR="0096530C">
        <w:rPr>
          <w:color w:val="000000" w:themeColor="text1"/>
          <w:sz w:val="28"/>
          <w:szCs w:val="28"/>
        </w:rPr>
        <w:t>.</w:t>
      </w:r>
      <w:r w:rsidRPr="0051482B">
        <w:rPr>
          <w:color w:val="000000" w:themeColor="text1"/>
          <w:sz w:val="28"/>
          <w:szCs w:val="28"/>
        </w:rPr>
        <w:t>В.В.  не заключен трудовой договор о выполнении в свободное от основной работы время другой регулярно оплачиваемой работы у того же работодателя по внутреннему совместительству в должности инструктор по спорту.</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В нарушении ст. 60.2 и ст.151 ТК РФ директор Л.Н.Е</w:t>
      </w:r>
      <w:r w:rsidR="0096530C">
        <w:rPr>
          <w:color w:val="000000" w:themeColor="text1"/>
          <w:sz w:val="28"/>
          <w:szCs w:val="28"/>
        </w:rPr>
        <w:t>.</w:t>
      </w:r>
      <w:r w:rsidRPr="0051482B">
        <w:rPr>
          <w:color w:val="000000" w:themeColor="text1"/>
          <w:sz w:val="28"/>
          <w:szCs w:val="28"/>
        </w:rPr>
        <w:t>, оформила инструктору методисту ФСО М</w:t>
      </w:r>
      <w:r w:rsidR="0096530C">
        <w:rPr>
          <w:color w:val="000000" w:themeColor="text1"/>
          <w:sz w:val="28"/>
          <w:szCs w:val="28"/>
        </w:rPr>
        <w:t>.</w:t>
      </w:r>
      <w:r w:rsidRPr="0051482B">
        <w:rPr>
          <w:color w:val="000000" w:themeColor="text1"/>
          <w:sz w:val="28"/>
          <w:szCs w:val="28"/>
        </w:rPr>
        <w:t>Е.Ю. совмещение должности тренера приказом.</w:t>
      </w:r>
    </w:p>
    <w:p w:rsidR="00D6044A" w:rsidRPr="0096530C"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96530C">
        <w:rPr>
          <w:color w:val="000000" w:themeColor="text1"/>
          <w:sz w:val="28"/>
          <w:szCs w:val="28"/>
        </w:rPr>
        <w:t>Примененная в нормативно правовых актах по оплате труда работников, терминология основных понятий и определений оплаты труда работников (базовые оклады, должностные оклады, тарифные ставки) противоречит статье 129 ТК РФ, а так же применяются произвольно, например: До – базовый оклад, применяемый за ставку, До1 - базовый оклад, применяемый пропорционально нагрузке, До2 – базовый оклад, применяемый за ставку.</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В нарушении пункта 6.3. Раздела 6 Положения №133 тренерам, работающим по совместительству, устанавливался базовый оклад (До1) пропорционально утвержденной нагрузке, из расчета нормы рабочего времени тренера на ставку заработной платы – 18 часов, при этом оклад (До2) применялся за 1ставку, а тренерам работающим по основному месту работы, (больше или меньше ставки), устанавливались базовые оклады (До), как за ставку (18 часов нормированного рабочего времени), без учета утвержденной тренеру нагрузки.</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В нарушении приказа МБУ СШ «Юность» от 31.12.2022г № 113 «Об утверждении нагрузки тренеров и инструктора по спорту», по состоянию на 01.01.2023г, базовые оклады (До, До1, До2) тренерскому составу установлены без учета утвержденной нагрузки.</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При определении норматива оплаты труда, тренерам Т</w:t>
      </w:r>
      <w:r w:rsidR="0096530C">
        <w:rPr>
          <w:color w:val="000000" w:themeColor="text1"/>
          <w:sz w:val="28"/>
          <w:szCs w:val="28"/>
        </w:rPr>
        <w:t>.</w:t>
      </w:r>
      <w:r w:rsidRPr="0051482B">
        <w:rPr>
          <w:color w:val="000000" w:themeColor="text1"/>
          <w:sz w:val="28"/>
          <w:szCs w:val="28"/>
        </w:rPr>
        <w:t>Е.В. и Б</w:t>
      </w:r>
      <w:r w:rsidR="0096530C">
        <w:rPr>
          <w:color w:val="000000" w:themeColor="text1"/>
          <w:sz w:val="28"/>
          <w:szCs w:val="28"/>
        </w:rPr>
        <w:t>.</w:t>
      </w:r>
      <w:r w:rsidRPr="0051482B">
        <w:rPr>
          <w:color w:val="000000" w:themeColor="text1"/>
          <w:sz w:val="28"/>
          <w:szCs w:val="28"/>
        </w:rPr>
        <w:t xml:space="preserve"> В.Д., следует применять норматив оплаты труда за подготовку спортсмена на этапе спортивной подготовки, по I группе видов спорта (виды спорта, включенные в программу летних и зимних Олимпийских игр, кроме командных игровых видов спорта).</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В соответствии с Трудовым Кодексом и утвержденными нормативными правовыми актами по установлению на федеральном, региональном и местном уровнях системы оплаты труда работников государственных и муниципальных учреждений на 2023 год, в проверяемом периоде недоначислена заработная плата тренерскому составу в сумме 529 604,36 руб., излишне начислена заработная плата в сумме 376 693,79 руб.</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lastRenderedPageBreak/>
        <w:t>В нарушении ст.132 ТК РФ, ст. 93  ТК РФ, п.5.18 и п.5.20 Трехстороннего соглашения, п. 39 Единых рекомендаций, тренерам МБУ ДО СШ «Юность», работающим выше или ниже установленной нормы часов за ставку заработной платы, оплата за тренерскую работу производилась не пропорционально фактически определенному объему выполненной тренерской работы.</w:t>
      </w:r>
      <w:r w:rsidRPr="0051482B">
        <w:t xml:space="preserve"> </w:t>
      </w:r>
      <w:r w:rsidRPr="0051482B">
        <w:rPr>
          <w:color w:val="000000" w:themeColor="text1"/>
          <w:sz w:val="28"/>
          <w:szCs w:val="28"/>
        </w:rPr>
        <w:t>Фактическая нагрузка тренерской работы, установленная с учетом утвержденного объема по расписанию занятий, итогом комплектования групп не применялась как расчетная величина при исчислении заработной платы за месяц.</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В нарушении Приказа Минфина России от 30.03.2015г № 52н   в табелях учета использования рабочего времени МБУ ДО СШ «Юность» за январь, февраль, апрель, май, июнь и июль 2023 года, ответственным исполнителем по заполнению табеля, недостоверно отражено фактически отработанное рабочее время: сведения не соответствуют утвержденному расписанию.</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rFonts w:eastAsia="Calibri"/>
          <w:sz w:val="28"/>
          <w:szCs w:val="28"/>
          <w:shd w:val="clear" w:color="auto" w:fill="FFFFFF"/>
        </w:rPr>
        <w:t xml:space="preserve">В </w:t>
      </w:r>
      <w:r w:rsidRPr="0051482B">
        <w:rPr>
          <w:sz w:val="28"/>
          <w:szCs w:val="28"/>
        </w:rPr>
        <w:t>нарушении ч.1 ст. 153 ТК РФ водителю Л</w:t>
      </w:r>
      <w:r w:rsidR="0096530C">
        <w:rPr>
          <w:sz w:val="28"/>
          <w:szCs w:val="28"/>
        </w:rPr>
        <w:t>.</w:t>
      </w:r>
      <w:r w:rsidRPr="0051482B">
        <w:rPr>
          <w:sz w:val="28"/>
          <w:szCs w:val="28"/>
        </w:rPr>
        <w:t>А.В. и тренеру М</w:t>
      </w:r>
      <w:r w:rsidR="0096530C">
        <w:rPr>
          <w:sz w:val="28"/>
          <w:szCs w:val="28"/>
        </w:rPr>
        <w:t>.</w:t>
      </w:r>
      <w:r w:rsidRPr="0051482B">
        <w:rPr>
          <w:sz w:val="28"/>
          <w:szCs w:val="28"/>
        </w:rPr>
        <w:t xml:space="preserve"> Е.Ю., работа в нерабочие праздничные дни не оплачена. </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В нарушении Приказа №52н МКУ «ЦМБ» для выдачи наличных денег из кассы подотчетному лицу была оформлена ведомость №17 от 03.02.2023г (в сумме 28600,00 рублей).</w:t>
      </w:r>
    </w:p>
    <w:p w:rsidR="00D6044A" w:rsidRPr="0051482B" w:rsidRDefault="00D6044A" w:rsidP="00D6044A">
      <w:pPr>
        <w:pStyle w:val="a5"/>
        <w:numPr>
          <w:ilvl w:val="0"/>
          <w:numId w:val="6"/>
        </w:numPr>
        <w:autoSpaceDE w:val="0"/>
        <w:autoSpaceDN w:val="0"/>
        <w:adjustRightInd w:val="0"/>
        <w:ind w:left="0" w:firstLine="709"/>
        <w:jc w:val="both"/>
        <w:rPr>
          <w:color w:val="000000" w:themeColor="text1"/>
          <w:sz w:val="28"/>
          <w:szCs w:val="28"/>
        </w:rPr>
      </w:pPr>
      <w:r w:rsidRPr="0051482B">
        <w:rPr>
          <w:color w:val="000000" w:themeColor="text1"/>
          <w:sz w:val="28"/>
          <w:szCs w:val="28"/>
        </w:rPr>
        <w:t>В нарушении ст. 166, 168 ТК РФ и п. 26 Положения №66</w:t>
      </w:r>
      <w:r w:rsidRPr="0051482B">
        <w:rPr>
          <w:color w:val="000000" w:themeColor="text1"/>
          <w:sz w:val="28"/>
          <w:szCs w:val="28"/>
          <w:vertAlign w:val="superscript"/>
        </w:rPr>
        <w:footnoteReference w:id="8"/>
      </w:r>
      <w:r w:rsidR="0096530C">
        <w:rPr>
          <w:color w:val="000000" w:themeColor="text1"/>
          <w:sz w:val="28"/>
          <w:szCs w:val="28"/>
        </w:rPr>
        <w:t xml:space="preserve"> </w:t>
      </w:r>
      <w:r w:rsidRPr="0051482B">
        <w:rPr>
          <w:color w:val="000000" w:themeColor="text1"/>
          <w:sz w:val="28"/>
          <w:szCs w:val="28"/>
        </w:rPr>
        <w:t>Инструктором-методистом Ф</w:t>
      </w:r>
      <w:r w:rsidR="0096530C">
        <w:rPr>
          <w:color w:val="000000" w:themeColor="text1"/>
          <w:sz w:val="28"/>
          <w:szCs w:val="28"/>
        </w:rPr>
        <w:t>.</w:t>
      </w:r>
      <w:r w:rsidRPr="0051482B">
        <w:rPr>
          <w:color w:val="000000" w:themeColor="text1"/>
          <w:sz w:val="28"/>
          <w:szCs w:val="28"/>
        </w:rPr>
        <w:t>Т.Л в МКУ «ЦМБ» был представлен авансовый отчет от 01.03.2023 №20, с приложением первичных документов о произведенных расходов в служебной командировке тренера Т</w:t>
      </w:r>
      <w:r w:rsidR="0096530C">
        <w:rPr>
          <w:color w:val="000000" w:themeColor="text1"/>
          <w:sz w:val="28"/>
          <w:szCs w:val="28"/>
        </w:rPr>
        <w:t>.</w:t>
      </w:r>
      <w:r w:rsidRPr="0051482B">
        <w:rPr>
          <w:color w:val="000000" w:themeColor="text1"/>
          <w:sz w:val="28"/>
          <w:szCs w:val="28"/>
        </w:rPr>
        <w:t>А.В.</w:t>
      </w:r>
    </w:p>
    <w:p w:rsidR="00D6044A" w:rsidRPr="00C93EE3" w:rsidRDefault="00D6044A" w:rsidP="00D6044A">
      <w:pPr>
        <w:pStyle w:val="a5"/>
        <w:numPr>
          <w:ilvl w:val="0"/>
          <w:numId w:val="6"/>
        </w:numPr>
        <w:ind w:left="0" w:firstLine="709"/>
        <w:jc w:val="both"/>
        <w:rPr>
          <w:sz w:val="28"/>
          <w:szCs w:val="28"/>
        </w:rPr>
      </w:pPr>
      <w:r w:rsidRPr="00C93EE3">
        <w:rPr>
          <w:sz w:val="28"/>
          <w:szCs w:val="28"/>
        </w:rPr>
        <w:t>Необоснованно выданные  МКУ «ЦМБ» денежные средства в размере 27 491,80 рублей инструктору методисту МКУ «Центр ФМСР» Ф</w:t>
      </w:r>
      <w:r w:rsidR="0096530C">
        <w:rPr>
          <w:sz w:val="28"/>
          <w:szCs w:val="28"/>
        </w:rPr>
        <w:t>.</w:t>
      </w:r>
      <w:r w:rsidRPr="00C93EE3">
        <w:rPr>
          <w:sz w:val="28"/>
          <w:szCs w:val="28"/>
        </w:rPr>
        <w:t>Т.Л подлежат возврату в муниципальный бюджет</w:t>
      </w:r>
    </w:p>
    <w:p w:rsidR="00D6044A" w:rsidRPr="0096530C" w:rsidRDefault="00D6044A" w:rsidP="00D6044A">
      <w:pPr>
        <w:pStyle w:val="a5"/>
        <w:numPr>
          <w:ilvl w:val="0"/>
          <w:numId w:val="6"/>
        </w:numPr>
        <w:ind w:left="0" w:firstLine="709"/>
        <w:jc w:val="both"/>
        <w:rPr>
          <w:sz w:val="28"/>
          <w:szCs w:val="28"/>
        </w:rPr>
      </w:pPr>
      <w:r w:rsidRPr="0051482B">
        <w:rPr>
          <w:sz w:val="28"/>
          <w:szCs w:val="28"/>
        </w:rPr>
        <w:t xml:space="preserve"> В нарушение ст. 168 ТК РФ и п.9, 16 Положения №66  тренеру</w:t>
      </w:r>
      <w:r w:rsidR="0096530C">
        <w:rPr>
          <w:sz w:val="28"/>
          <w:szCs w:val="28"/>
        </w:rPr>
        <w:t xml:space="preserve">         </w:t>
      </w:r>
      <w:r w:rsidRPr="0051482B">
        <w:rPr>
          <w:sz w:val="28"/>
          <w:szCs w:val="28"/>
        </w:rPr>
        <w:t xml:space="preserve"> Т</w:t>
      </w:r>
      <w:r w:rsidR="0096530C">
        <w:rPr>
          <w:sz w:val="28"/>
          <w:szCs w:val="28"/>
        </w:rPr>
        <w:t>.</w:t>
      </w:r>
      <w:r w:rsidRPr="0051482B">
        <w:rPr>
          <w:sz w:val="28"/>
          <w:szCs w:val="28"/>
        </w:rPr>
        <w:t xml:space="preserve">А.В. не начислены и не возмещены расходы, связанные со служебной командировкой в </w:t>
      </w:r>
      <w:r w:rsidRPr="0096530C">
        <w:rPr>
          <w:sz w:val="28"/>
          <w:szCs w:val="28"/>
        </w:rPr>
        <w:t>размере 28 891,80 рублей.</w:t>
      </w:r>
    </w:p>
    <w:p w:rsidR="00D6044A" w:rsidRPr="0051482B" w:rsidRDefault="00D6044A" w:rsidP="00D6044A">
      <w:pPr>
        <w:pStyle w:val="a5"/>
        <w:numPr>
          <w:ilvl w:val="0"/>
          <w:numId w:val="6"/>
        </w:numPr>
        <w:ind w:left="0" w:firstLine="709"/>
        <w:jc w:val="both"/>
        <w:rPr>
          <w:sz w:val="28"/>
          <w:szCs w:val="28"/>
        </w:rPr>
      </w:pPr>
      <w:r w:rsidRPr="0051482B">
        <w:rPr>
          <w:sz w:val="28"/>
          <w:szCs w:val="28"/>
        </w:rPr>
        <w:t xml:space="preserve"> В нарушении ч.1 ст.10 Закона №402-ФЗ и п.3. Приложения № 5, утвержденного Приказом Минфина от 30.03.2015г № 52н, регистр бухгалтерского учета «Журнал операций № 6» составлен без наличия утвержденных унифицированных форм первичных учетных документов.</w:t>
      </w:r>
    </w:p>
    <w:p w:rsidR="00D6044A" w:rsidRPr="0096530C" w:rsidRDefault="00D6044A" w:rsidP="00D6044A">
      <w:pPr>
        <w:pStyle w:val="a5"/>
        <w:numPr>
          <w:ilvl w:val="0"/>
          <w:numId w:val="6"/>
        </w:numPr>
        <w:ind w:left="0" w:firstLine="709"/>
        <w:jc w:val="both"/>
        <w:rPr>
          <w:sz w:val="28"/>
          <w:szCs w:val="28"/>
        </w:rPr>
      </w:pPr>
      <w:r w:rsidRPr="0051482B">
        <w:rPr>
          <w:sz w:val="28"/>
          <w:szCs w:val="28"/>
        </w:rPr>
        <w:t xml:space="preserve">В нарушении ч.1 ст.9 Закона № 402-ФЗ и п.2 Приложения № 5 утвержденного Приказом Минфина от 30.03.2015г № 52н, Карточки-справки за 2023 год по регистрации справочных сведений о заработной плате сотрудников спортивной школы (ф. 0504417) заполняются без наличия первичных учетных документов: </w:t>
      </w:r>
      <w:r w:rsidRPr="0096530C">
        <w:rPr>
          <w:bCs/>
          <w:color w:val="000000"/>
          <w:sz w:val="28"/>
          <w:szCs w:val="28"/>
        </w:rPr>
        <w:t>В действиях должностного лица, ответственного за составление (оформление), принятие к учету первичных документов по начислению оплаты труда, содержатся  признаки  административного правонарушения по ч.4 ст.15.15.6 «Нарушение требований к бюджетному (бухгалтерскому) учету, в том числе к составлению, представлению бюджетной, бухгалтерской (финансо</w:t>
      </w:r>
      <w:r w:rsidRPr="0096530C">
        <w:rPr>
          <w:bCs/>
          <w:color w:val="000000"/>
          <w:sz w:val="28"/>
          <w:szCs w:val="28"/>
        </w:rPr>
        <w:lastRenderedPageBreak/>
        <w:t xml:space="preserve">вой) отчетности» КоАП РФ, выразившееся в грубом нарушений требований к бюджетному (бухгалтерскому) учету, в части отсутствия первичных учетных документов. </w:t>
      </w:r>
      <w:r w:rsidRPr="0096530C">
        <w:rPr>
          <w:bCs/>
          <w:sz w:val="28"/>
          <w:szCs w:val="28"/>
        </w:rPr>
        <w:t xml:space="preserve"> </w:t>
      </w:r>
    </w:p>
    <w:p w:rsidR="00D6044A" w:rsidRPr="0051482B" w:rsidRDefault="00D6044A" w:rsidP="00D6044A">
      <w:pPr>
        <w:pStyle w:val="a5"/>
        <w:numPr>
          <w:ilvl w:val="0"/>
          <w:numId w:val="6"/>
        </w:numPr>
        <w:ind w:left="0" w:firstLine="709"/>
        <w:jc w:val="both"/>
        <w:rPr>
          <w:sz w:val="28"/>
          <w:szCs w:val="28"/>
        </w:rPr>
      </w:pPr>
      <w:r w:rsidRPr="0096530C">
        <w:rPr>
          <w:bCs/>
          <w:sz w:val="28"/>
          <w:szCs w:val="28"/>
        </w:rPr>
        <w:t>В нарушении п.1 Приложения № 5 Приказа Минфина № 52н</w:t>
      </w:r>
      <w:r w:rsidRPr="0096530C">
        <w:rPr>
          <w:bCs/>
          <w:sz w:val="28"/>
          <w:szCs w:val="28"/>
          <w:vertAlign w:val="superscript"/>
        </w:rPr>
        <w:t xml:space="preserve"> </w:t>
      </w:r>
      <w:r w:rsidRPr="0051482B">
        <w:rPr>
          <w:b/>
          <w:bCs/>
          <w:sz w:val="28"/>
          <w:szCs w:val="28"/>
          <w:vertAlign w:val="superscript"/>
        </w:rPr>
        <w:t xml:space="preserve"> </w:t>
      </w:r>
      <w:r w:rsidRPr="0051482B">
        <w:rPr>
          <w:sz w:val="28"/>
          <w:szCs w:val="28"/>
        </w:rPr>
        <w:t xml:space="preserve"> МКУ «ЦМБ» принимает к учету не установленные единой учетной политикой </w:t>
      </w:r>
      <w:r w:rsidRPr="0051482B">
        <w:rPr>
          <w:color w:val="000000" w:themeColor="text1"/>
          <w:sz w:val="28"/>
          <w:szCs w:val="28"/>
        </w:rPr>
        <w:t>на 2023 год первичные формы учетных документов.</w:t>
      </w:r>
    </w:p>
    <w:p w:rsidR="00D6044A" w:rsidRPr="0051482B" w:rsidRDefault="00D6044A" w:rsidP="00D6044A">
      <w:pPr>
        <w:pStyle w:val="a5"/>
        <w:numPr>
          <w:ilvl w:val="0"/>
          <w:numId w:val="6"/>
        </w:numPr>
        <w:ind w:left="0" w:firstLine="709"/>
        <w:jc w:val="both"/>
        <w:rPr>
          <w:sz w:val="28"/>
          <w:szCs w:val="28"/>
        </w:rPr>
      </w:pPr>
      <w:r w:rsidRPr="0051482B">
        <w:rPr>
          <w:color w:val="000000" w:themeColor="text1"/>
          <w:sz w:val="28"/>
          <w:szCs w:val="28"/>
        </w:rPr>
        <w:t xml:space="preserve"> В нарушении п.1 Приложения №5 Приказа Минфина № 52н</w:t>
      </w:r>
      <w:r w:rsidRPr="0051482B">
        <w:rPr>
          <w:color w:val="000000" w:themeColor="text1"/>
          <w:sz w:val="28"/>
          <w:szCs w:val="28"/>
          <w:vertAlign w:val="superscript"/>
        </w:rPr>
        <w:t xml:space="preserve"> </w:t>
      </w:r>
      <w:r w:rsidRPr="0051482B">
        <w:rPr>
          <w:color w:val="000000" w:themeColor="text1"/>
          <w:sz w:val="28"/>
          <w:szCs w:val="28"/>
        </w:rPr>
        <w:t xml:space="preserve">представленные к проверке журналы операций № 6 </w:t>
      </w:r>
      <w:r w:rsidRPr="0051482B">
        <w:rPr>
          <w:color w:val="000000" w:themeColor="text1"/>
          <w:sz w:val="28"/>
          <w:szCs w:val="28"/>
          <w:shd w:val="clear" w:color="auto" w:fill="FFFFFF"/>
        </w:rPr>
        <w:t>не прошнурованы и не пронумерованы.</w:t>
      </w:r>
    </w:p>
    <w:p w:rsidR="008C1448" w:rsidRPr="00C425E1" w:rsidRDefault="008C1448" w:rsidP="008C1448">
      <w:pPr>
        <w:autoSpaceDE w:val="0"/>
        <w:autoSpaceDN w:val="0"/>
        <w:adjustRightInd w:val="0"/>
        <w:jc w:val="both"/>
        <w:rPr>
          <w:b/>
          <w:sz w:val="28"/>
          <w:szCs w:val="28"/>
        </w:rPr>
      </w:pPr>
      <w:r w:rsidRPr="00C425E1">
        <w:rPr>
          <w:b/>
          <w:sz w:val="28"/>
          <w:szCs w:val="28"/>
        </w:rPr>
        <w:t>По результатам приняты меры:</w:t>
      </w:r>
    </w:p>
    <w:p w:rsidR="00D571FB" w:rsidRDefault="00D571FB" w:rsidP="000079A1">
      <w:pPr>
        <w:ind w:firstLine="708"/>
        <w:jc w:val="both"/>
        <w:rPr>
          <w:sz w:val="28"/>
          <w:szCs w:val="28"/>
        </w:rPr>
      </w:pPr>
      <w:r w:rsidRPr="00A31182">
        <w:rPr>
          <w:sz w:val="28"/>
          <w:szCs w:val="28"/>
        </w:rPr>
        <w:t xml:space="preserve">- приказом отдела физкультуры и спорта </w:t>
      </w:r>
      <w:r w:rsidR="00A31182">
        <w:rPr>
          <w:sz w:val="28"/>
          <w:szCs w:val="28"/>
        </w:rPr>
        <w:t>от 27.09.2023</w:t>
      </w:r>
      <w:r w:rsidR="000079A1">
        <w:rPr>
          <w:sz w:val="28"/>
          <w:szCs w:val="28"/>
        </w:rPr>
        <w:t xml:space="preserve">г. </w:t>
      </w:r>
      <w:r w:rsidR="00A31182">
        <w:rPr>
          <w:sz w:val="28"/>
          <w:szCs w:val="28"/>
        </w:rPr>
        <w:t xml:space="preserve"> №247 внесены изменения в приказ от 10.04.2017 </w:t>
      </w:r>
      <w:r w:rsidR="000079A1">
        <w:rPr>
          <w:sz w:val="28"/>
          <w:szCs w:val="28"/>
        </w:rPr>
        <w:t xml:space="preserve">г. </w:t>
      </w:r>
      <w:r w:rsidR="00A31182">
        <w:rPr>
          <w:sz w:val="28"/>
          <w:szCs w:val="28"/>
        </w:rPr>
        <w:t xml:space="preserve">№19 «Об утверждении Порядка определения нормативных </w:t>
      </w:r>
      <w:r w:rsidR="003845F6">
        <w:rPr>
          <w:sz w:val="28"/>
          <w:szCs w:val="28"/>
        </w:rPr>
        <w:t xml:space="preserve">затрат на оказание муниципальных услуг в сфере физической культуры и спорта, применяемых при расчете </w:t>
      </w:r>
      <w:r w:rsidR="00D34758">
        <w:rPr>
          <w:sz w:val="28"/>
          <w:szCs w:val="28"/>
        </w:rPr>
        <w:t xml:space="preserve">объема субсидии на финансовое обеспечение </w:t>
      </w:r>
      <w:r w:rsidR="00AA74B9">
        <w:rPr>
          <w:sz w:val="28"/>
          <w:szCs w:val="28"/>
        </w:rPr>
        <w:t>выполнения муниципального задания», установлены коэффициенты выравнивания в соответствии с методикой приказа финуправления от 07.09.2023</w:t>
      </w:r>
      <w:r w:rsidR="000079A1">
        <w:rPr>
          <w:sz w:val="28"/>
          <w:szCs w:val="28"/>
        </w:rPr>
        <w:t xml:space="preserve">г. </w:t>
      </w:r>
      <w:r w:rsidR="00AA74B9">
        <w:rPr>
          <w:sz w:val="28"/>
          <w:szCs w:val="28"/>
        </w:rPr>
        <w:t xml:space="preserve"> №18-ОД « Об утверждении методических рекомендаций</w:t>
      </w:r>
      <w:r w:rsidR="000079A1">
        <w:rPr>
          <w:sz w:val="28"/>
          <w:szCs w:val="28"/>
        </w:rPr>
        <w:t xml:space="preserve"> по определению коэффициентов выравнивания, применяемых в целях  доведения объема  финансового обеспечения выполнения муниципального задания»;</w:t>
      </w:r>
    </w:p>
    <w:p w:rsidR="000079A1" w:rsidRDefault="000079A1" w:rsidP="000079A1">
      <w:pPr>
        <w:ind w:firstLine="708"/>
        <w:jc w:val="both"/>
        <w:rPr>
          <w:sz w:val="28"/>
          <w:szCs w:val="28"/>
        </w:rPr>
      </w:pPr>
      <w:r>
        <w:rPr>
          <w:sz w:val="28"/>
          <w:szCs w:val="28"/>
        </w:rPr>
        <w:t xml:space="preserve">- </w:t>
      </w:r>
      <w:r w:rsidR="005018D9">
        <w:rPr>
          <w:sz w:val="28"/>
          <w:szCs w:val="28"/>
        </w:rPr>
        <w:t>планах ФХД с сентября 2023 года устранены недостатки;</w:t>
      </w:r>
    </w:p>
    <w:p w:rsidR="005018D9" w:rsidRDefault="005018D9" w:rsidP="000079A1">
      <w:pPr>
        <w:ind w:firstLine="708"/>
        <w:jc w:val="both"/>
        <w:rPr>
          <w:sz w:val="28"/>
          <w:szCs w:val="28"/>
        </w:rPr>
      </w:pPr>
      <w:r>
        <w:rPr>
          <w:sz w:val="28"/>
          <w:szCs w:val="28"/>
        </w:rPr>
        <w:t>- за нарушение порядка формирования и финансового обеспечения выполнения муниципального задания начальник отдела ФК и спорта привлечен к административной ответственности по ст. 15.15.15 КоАП РФ, назначен и выплачен штраф 10,0 тыс. рублей;</w:t>
      </w:r>
    </w:p>
    <w:p w:rsidR="005018D9" w:rsidRDefault="005018D9" w:rsidP="000079A1">
      <w:pPr>
        <w:ind w:firstLine="708"/>
        <w:jc w:val="both"/>
        <w:rPr>
          <w:sz w:val="28"/>
          <w:szCs w:val="28"/>
        </w:rPr>
      </w:pPr>
      <w:r>
        <w:rPr>
          <w:sz w:val="28"/>
          <w:szCs w:val="28"/>
        </w:rPr>
        <w:t>- приказом МКУ «ЦМБ» от 25.09.2023</w:t>
      </w:r>
      <w:r w:rsidR="00570D32">
        <w:rPr>
          <w:sz w:val="28"/>
          <w:szCs w:val="28"/>
        </w:rPr>
        <w:t>г.</w:t>
      </w:r>
      <w:r>
        <w:rPr>
          <w:sz w:val="28"/>
          <w:szCs w:val="28"/>
        </w:rPr>
        <w:t>№15 внесены изменения в учетную полити</w:t>
      </w:r>
      <w:r w:rsidR="00570D32">
        <w:rPr>
          <w:sz w:val="28"/>
          <w:szCs w:val="28"/>
        </w:rPr>
        <w:t>ку ( учет событий после отчетной даты, рабочий план счетов, первичные учетные документы, стоимость списания ГСМ) ;</w:t>
      </w:r>
    </w:p>
    <w:p w:rsidR="00570D32" w:rsidRDefault="00570D32" w:rsidP="000079A1">
      <w:pPr>
        <w:ind w:firstLine="708"/>
        <w:jc w:val="both"/>
        <w:rPr>
          <w:sz w:val="28"/>
          <w:szCs w:val="28"/>
        </w:rPr>
      </w:pPr>
      <w:r>
        <w:rPr>
          <w:sz w:val="28"/>
          <w:szCs w:val="28"/>
        </w:rPr>
        <w:t>- устранены нарушения ведения бухучета ГСМ;</w:t>
      </w:r>
      <w:r>
        <w:rPr>
          <w:sz w:val="28"/>
          <w:szCs w:val="28"/>
        </w:rPr>
        <w:br/>
      </w:r>
      <w:r w:rsidR="005A3CD4">
        <w:rPr>
          <w:sz w:val="28"/>
          <w:szCs w:val="28"/>
        </w:rPr>
        <w:t>бухучета доходов от субсидии</w:t>
      </w:r>
      <w:r w:rsidR="000528C2">
        <w:rPr>
          <w:sz w:val="28"/>
          <w:szCs w:val="28"/>
        </w:rPr>
        <w:t>, нарушения ведения табеля учета рабочего времени;</w:t>
      </w:r>
    </w:p>
    <w:p w:rsidR="005800FD" w:rsidRDefault="005800FD" w:rsidP="000079A1">
      <w:pPr>
        <w:ind w:firstLine="708"/>
        <w:jc w:val="both"/>
        <w:rPr>
          <w:sz w:val="28"/>
          <w:szCs w:val="28"/>
        </w:rPr>
      </w:pPr>
      <w:r>
        <w:rPr>
          <w:sz w:val="28"/>
          <w:szCs w:val="28"/>
        </w:rPr>
        <w:t>- к трудовым договорам  сотрудников 01.09.2023г. оформлены  дополненные соглашения с обязательными условиями в соответствии со ст.57 ТК РФ ;</w:t>
      </w:r>
    </w:p>
    <w:p w:rsidR="005A3CD4" w:rsidRDefault="005A3CD4" w:rsidP="000079A1">
      <w:pPr>
        <w:ind w:firstLine="708"/>
        <w:jc w:val="both"/>
        <w:rPr>
          <w:sz w:val="28"/>
          <w:szCs w:val="28"/>
        </w:rPr>
      </w:pPr>
      <w:r>
        <w:rPr>
          <w:sz w:val="28"/>
          <w:szCs w:val="28"/>
        </w:rPr>
        <w:t>- поставлен на учет земельный участок 403,6 тыс. руб ( не соотв. реестру);</w:t>
      </w:r>
    </w:p>
    <w:p w:rsidR="005A3CD4" w:rsidRPr="005932C5" w:rsidRDefault="005A3CD4" w:rsidP="000079A1">
      <w:pPr>
        <w:ind w:firstLine="708"/>
        <w:jc w:val="both"/>
        <w:rPr>
          <w:color w:val="000000" w:themeColor="text1"/>
          <w:sz w:val="28"/>
          <w:szCs w:val="28"/>
          <w:shd w:val="clear" w:color="auto" w:fill="FFFFFF"/>
        </w:rPr>
      </w:pPr>
      <w:r>
        <w:rPr>
          <w:sz w:val="28"/>
          <w:szCs w:val="28"/>
        </w:rPr>
        <w:t xml:space="preserve">- специалист МКУ ЦМБ  привлечен к административной ответственности за грубое нарушение </w:t>
      </w:r>
      <w:r w:rsidR="00C82898">
        <w:rPr>
          <w:color w:val="22272F"/>
          <w:sz w:val="23"/>
          <w:szCs w:val="23"/>
          <w:shd w:val="clear" w:color="auto" w:fill="FFFFFF"/>
        </w:rPr>
        <w:t xml:space="preserve"> </w:t>
      </w:r>
      <w:r w:rsidR="00C82898" w:rsidRPr="005800FD">
        <w:rPr>
          <w:sz w:val="28"/>
          <w:szCs w:val="28"/>
          <w:shd w:val="clear" w:color="auto" w:fill="FFFFFF"/>
        </w:rPr>
        <w:t>требований к бюджетному (бухгалтерскому) учет</w:t>
      </w:r>
      <w:r w:rsidR="00F23614" w:rsidRPr="005800FD">
        <w:rPr>
          <w:sz w:val="28"/>
          <w:szCs w:val="28"/>
          <w:shd w:val="clear" w:color="auto" w:fill="FFFFFF"/>
        </w:rPr>
        <w:t>у</w:t>
      </w:r>
      <w:r w:rsidR="00F23614">
        <w:rPr>
          <w:color w:val="22272F"/>
          <w:sz w:val="28"/>
          <w:szCs w:val="28"/>
          <w:shd w:val="clear" w:color="auto" w:fill="FFFFFF"/>
        </w:rPr>
        <w:t xml:space="preserve">                      </w:t>
      </w:r>
      <w:r w:rsidR="00F23614" w:rsidRPr="005932C5">
        <w:rPr>
          <w:color w:val="000000" w:themeColor="text1"/>
          <w:sz w:val="28"/>
          <w:szCs w:val="28"/>
          <w:shd w:val="clear" w:color="auto" w:fill="FFFFFF"/>
        </w:rPr>
        <w:t>( отсутствие первичных учетных документов) по ст. 15.15.6 КоАП, назначен и выплачен штраф 15,0 тыс.руб;</w:t>
      </w:r>
      <w:r w:rsidR="000528C2">
        <w:rPr>
          <w:color w:val="000000" w:themeColor="text1"/>
          <w:sz w:val="28"/>
          <w:szCs w:val="28"/>
          <w:shd w:val="clear" w:color="auto" w:fill="FFFFFF"/>
        </w:rPr>
        <w:t xml:space="preserve"> первичные учетные документы – расчетные ведомости </w:t>
      </w:r>
      <w:r w:rsidR="00AD73A7">
        <w:rPr>
          <w:color w:val="000000" w:themeColor="text1"/>
          <w:sz w:val="28"/>
          <w:szCs w:val="28"/>
          <w:shd w:val="clear" w:color="auto" w:fill="FFFFFF"/>
        </w:rPr>
        <w:t>сделаны;</w:t>
      </w:r>
    </w:p>
    <w:p w:rsidR="00F23614" w:rsidRDefault="005932C5" w:rsidP="000079A1">
      <w:pPr>
        <w:ind w:firstLine="708"/>
        <w:jc w:val="both"/>
        <w:rPr>
          <w:sz w:val="28"/>
          <w:szCs w:val="28"/>
        </w:rPr>
      </w:pPr>
      <w:r>
        <w:rPr>
          <w:sz w:val="28"/>
          <w:szCs w:val="28"/>
        </w:rPr>
        <w:t>- возвращено в бюджет –</w:t>
      </w:r>
      <w:r w:rsidR="005800FD">
        <w:rPr>
          <w:sz w:val="28"/>
          <w:szCs w:val="28"/>
        </w:rPr>
        <w:t xml:space="preserve"> 37,9</w:t>
      </w:r>
      <w:r>
        <w:rPr>
          <w:sz w:val="28"/>
          <w:szCs w:val="28"/>
        </w:rPr>
        <w:t>тыс. рублей;</w:t>
      </w:r>
    </w:p>
    <w:p w:rsidR="005932C5" w:rsidRDefault="005932C5" w:rsidP="000079A1">
      <w:pPr>
        <w:ind w:firstLine="708"/>
        <w:jc w:val="both"/>
        <w:rPr>
          <w:sz w:val="28"/>
          <w:szCs w:val="28"/>
        </w:rPr>
      </w:pPr>
      <w:r>
        <w:rPr>
          <w:sz w:val="28"/>
          <w:szCs w:val="28"/>
        </w:rPr>
        <w:t xml:space="preserve">- доначислено и выплачено – </w:t>
      </w:r>
      <w:r w:rsidR="005800FD">
        <w:rPr>
          <w:sz w:val="28"/>
          <w:szCs w:val="28"/>
        </w:rPr>
        <w:t>28,9</w:t>
      </w:r>
      <w:r w:rsidR="00135314">
        <w:rPr>
          <w:sz w:val="28"/>
          <w:szCs w:val="28"/>
        </w:rPr>
        <w:t xml:space="preserve"> тыс. рублей;</w:t>
      </w:r>
    </w:p>
    <w:p w:rsidR="00135314" w:rsidRDefault="00135314" w:rsidP="000079A1">
      <w:pPr>
        <w:ind w:firstLine="708"/>
        <w:jc w:val="both"/>
        <w:rPr>
          <w:sz w:val="28"/>
          <w:szCs w:val="28"/>
        </w:rPr>
      </w:pPr>
      <w:r>
        <w:rPr>
          <w:sz w:val="28"/>
          <w:szCs w:val="28"/>
        </w:rPr>
        <w:t xml:space="preserve">- за  </w:t>
      </w:r>
      <w:r w:rsidR="00032DD1">
        <w:rPr>
          <w:sz w:val="28"/>
          <w:szCs w:val="28"/>
        </w:rPr>
        <w:t xml:space="preserve">невыполнение в установленный срок законного предписания органа муниципального финансового контроля – контрольно-счетной палаты муниципального образования Ленинградский район </w:t>
      </w:r>
      <w:r>
        <w:rPr>
          <w:sz w:val="28"/>
          <w:szCs w:val="28"/>
        </w:rPr>
        <w:t xml:space="preserve"> директор школы привлечен</w:t>
      </w:r>
      <w:r w:rsidR="00032DD1">
        <w:rPr>
          <w:sz w:val="28"/>
          <w:szCs w:val="28"/>
        </w:rPr>
        <w:t xml:space="preserve">а </w:t>
      </w:r>
      <w:r>
        <w:rPr>
          <w:sz w:val="28"/>
          <w:szCs w:val="28"/>
        </w:rPr>
        <w:t xml:space="preserve"> к </w:t>
      </w:r>
      <w:r>
        <w:rPr>
          <w:sz w:val="28"/>
          <w:szCs w:val="28"/>
        </w:rPr>
        <w:lastRenderedPageBreak/>
        <w:t xml:space="preserve">административной ответственности по </w:t>
      </w:r>
      <w:r w:rsidR="00032DD1">
        <w:rPr>
          <w:sz w:val="28"/>
          <w:szCs w:val="28"/>
        </w:rPr>
        <w:t xml:space="preserve">части 20 </w:t>
      </w:r>
      <w:r w:rsidR="00032DD1" w:rsidRPr="001C5BF1">
        <w:rPr>
          <w:sz w:val="28"/>
          <w:szCs w:val="28"/>
        </w:rPr>
        <w:t>стать</w:t>
      </w:r>
      <w:r w:rsidR="00032DD1">
        <w:rPr>
          <w:sz w:val="28"/>
          <w:szCs w:val="28"/>
        </w:rPr>
        <w:t xml:space="preserve">и </w:t>
      </w:r>
      <w:r w:rsidR="00032DD1" w:rsidRPr="001C5BF1">
        <w:rPr>
          <w:sz w:val="28"/>
          <w:szCs w:val="28"/>
        </w:rPr>
        <w:t xml:space="preserve"> </w:t>
      </w:r>
      <w:r w:rsidR="00032DD1">
        <w:rPr>
          <w:sz w:val="28"/>
          <w:szCs w:val="28"/>
        </w:rPr>
        <w:t xml:space="preserve">19.5 </w:t>
      </w:r>
      <w:r w:rsidR="00032DD1" w:rsidRPr="001C5BF1">
        <w:rPr>
          <w:sz w:val="28"/>
          <w:szCs w:val="28"/>
        </w:rPr>
        <w:t xml:space="preserve"> КоАП РФ</w:t>
      </w:r>
      <w:r w:rsidR="00032DD1">
        <w:rPr>
          <w:sz w:val="28"/>
          <w:szCs w:val="28"/>
        </w:rPr>
        <w:t>, назначен и выплачен штраф 20 тыс. рублей;</w:t>
      </w:r>
    </w:p>
    <w:p w:rsidR="00032DD1" w:rsidRDefault="00032DD1" w:rsidP="000079A1">
      <w:pPr>
        <w:ind w:firstLine="708"/>
        <w:jc w:val="both"/>
        <w:rPr>
          <w:sz w:val="28"/>
          <w:szCs w:val="28"/>
        </w:rPr>
      </w:pPr>
      <w:r>
        <w:rPr>
          <w:sz w:val="28"/>
          <w:szCs w:val="28"/>
        </w:rPr>
        <w:t>- исполнение предписания остается на контроле.</w:t>
      </w:r>
    </w:p>
    <w:p w:rsidR="009F3424" w:rsidRDefault="009F3424" w:rsidP="000079A1">
      <w:pPr>
        <w:ind w:firstLine="708"/>
        <w:jc w:val="both"/>
        <w:rPr>
          <w:sz w:val="28"/>
          <w:szCs w:val="28"/>
        </w:rPr>
      </w:pPr>
    </w:p>
    <w:p w:rsidR="009F3424" w:rsidRPr="005F35A2" w:rsidRDefault="009F3424" w:rsidP="009F3424">
      <w:pPr>
        <w:ind w:firstLine="708"/>
        <w:jc w:val="center"/>
        <w:rPr>
          <w:b/>
          <w:sz w:val="28"/>
          <w:szCs w:val="28"/>
        </w:rPr>
      </w:pPr>
      <w:r w:rsidRPr="005F35A2">
        <w:rPr>
          <w:b/>
          <w:sz w:val="28"/>
          <w:szCs w:val="28"/>
        </w:rPr>
        <w:t>3. Результаты экспер</w:t>
      </w:r>
      <w:r w:rsidR="005F35A2" w:rsidRPr="005F35A2">
        <w:rPr>
          <w:b/>
          <w:sz w:val="28"/>
          <w:szCs w:val="28"/>
        </w:rPr>
        <w:t>т</w:t>
      </w:r>
      <w:r w:rsidRPr="005F35A2">
        <w:rPr>
          <w:b/>
          <w:sz w:val="28"/>
          <w:szCs w:val="28"/>
        </w:rPr>
        <w:t>но-аналитической  деятельности</w:t>
      </w:r>
    </w:p>
    <w:p w:rsidR="009F3424" w:rsidRDefault="009F3424" w:rsidP="009F3424">
      <w:pPr>
        <w:ind w:firstLine="708"/>
        <w:jc w:val="center"/>
        <w:rPr>
          <w:b/>
          <w:sz w:val="28"/>
          <w:szCs w:val="28"/>
        </w:rPr>
      </w:pPr>
      <w:r w:rsidRPr="00C93EE3">
        <w:rPr>
          <w:b/>
          <w:sz w:val="28"/>
          <w:szCs w:val="28"/>
        </w:rPr>
        <w:t>3.1. Общие результаты</w:t>
      </w:r>
    </w:p>
    <w:p w:rsidR="00C93EE3" w:rsidRDefault="00C93EE3" w:rsidP="009F3424">
      <w:pPr>
        <w:ind w:firstLine="708"/>
        <w:jc w:val="center"/>
        <w:rPr>
          <w:b/>
          <w:sz w:val="28"/>
          <w:szCs w:val="28"/>
        </w:rPr>
      </w:pPr>
    </w:p>
    <w:p w:rsidR="00C93EE3" w:rsidRDefault="00C93EE3" w:rsidP="00C93EE3">
      <w:pPr>
        <w:ind w:firstLine="708"/>
        <w:jc w:val="both"/>
        <w:rPr>
          <w:sz w:val="28"/>
          <w:szCs w:val="28"/>
        </w:rPr>
      </w:pPr>
      <w:r w:rsidRPr="00C93EE3">
        <w:rPr>
          <w:sz w:val="28"/>
          <w:szCs w:val="28"/>
        </w:rPr>
        <w:t>За 2023 год проведено 33</w:t>
      </w:r>
      <w:r>
        <w:rPr>
          <w:sz w:val="28"/>
          <w:szCs w:val="28"/>
        </w:rPr>
        <w:t xml:space="preserve"> экспертно-аналитических мероприятий, позволившие охватить практически все полномочия органа внешнего финансового контроля:</w:t>
      </w:r>
    </w:p>
    <w:p w:rsidR="00C93EE3" w:rsidRDefault="00C93EE3" w:rsidP="00C93EE3">
      <w:pPr>
        <w:ind w:firstLine="708"/>
        <w:jc w:val="both"/>
        <w:rPr>
          <w:sz w:val="28"/>
          <w:szCs w:val="28"/>
        </w:rPr>
      </w:pPr>
      <w:r>
        <w:rPr>
          <w:sz w:val="28"/>
          <w:szCs w:val="28"/>
        </w:rPr>
        <w:t>о ходе исполнения местного бюджета – 3 мероприятия : анализ исполнения местного бюджета по итогам 1 квартала, 1 полугодия и 9 месяцев текущего года;</w:t>
      </w:r>
    </w:p>
    <w:p w:rsidR="00C93EE3" w:rsidRDefault="00C93EE3" w:rsidP="00C93EE3">
      <w:pPr>
        <w:ind w:firstLine="708"/>
        <w:jc w:val="both"/>
        <w:rPr>
          <w:sz w:val="28"/>
          <w:szCs w:val="28"/>
        </w:rPr>
      </w:pPr>
      <w:r>
        <w:rPr>
          <w:sz w:val="28"/>
          <w:szCs w:val="28"/>
        </w:rPr>
        <w:t xml:space="preserve">внешняя проверка годового отчета об исполнении местного бюджета </w:t>
      </w:r>
      <w:r w:rsidR="00C75173">
        <w:rPr>
          <w:sz w:val="28"/>
          <w:szCs w:val="28"/>
        </w:rPr>
        <w:t xml:space="preserve">и 12 бюджетов сельских поселений </w:t>
      </w:r>
      <w:r>
        <w:rPr>
          <w:sz w:val="28"/>
          <w:szCs w:val="28"/>
        </w:rPr>
        <w:t xml:space="preserve">за 2022 год; </w:t>
      </w:r>
    </w:p>
    <w:p w:rsidR="00B07383" w:rsidRPr="009A62F0" w:rsidRDefault="00B07383" w:rsidP="00B07383">
      <w:pPr>
        <w:autoSpaceDE w:val="0"/>
        <w:autoSpaceDN w:val="0"/>
        <w:adjustRightInd w:val="0"/>
        <w:ind w:firstLine="708"/>
        <w:jc w:val="both"/>
        <w:rPr>
          <w:rFonts w:eastAsia="Calibri"/>
          <w:sz w:val="28"/>
          <w:szCs w:val="28"/>
        </w:rPr>
      </w:pPr>
      <w:r>
        <w:rPr>
          <w:rFonts w:eastAsia="Calibri"/>
          <w:sz w:val="28"/>
          <w:szCs w:val="28"/>
        </w:rPr>
        <w:t>-э</w:t>
      </w:r>
      <w:r w:rsidRPr="009A62F0">
        <w:rPr>
          <w:rFonts w:eastAsia="Calibri"/>
          <w:sz w:val="28"/>
          <w:szCs w:val="28"/>
        </w:rPr>
        <w:t>кспертиз</w:t>
      </w:r>
      <w:r>
        <w:rPr>
          <w:rFonts w:eastAsia="Calibri"/>
          <w:sz w:val="28"/>
          <w:szCs w:val="28"/>
        </w:rPr>
        <w:t>ы</w:t>
      </w:r>
      <w:r w:rsidRPr="009A62F0">
        <w:rPr>
          <w:rFonts w:eastAsia="Calibri"/>
          <w:sz w:val="28"/>
          <w:szCs w:val="28"/>
        </w:rPr>
        <w:t xml:space="preserve"> проектов</w:t>
      </w:r>
      <w:r>
        <w:rPr>
          <w:rFonts w:eastAsia="Calibri"/>
          <w:sz w:val="28"/>
          <w:szCs w:val="28"/>
        </w:rPr>
        <w:t xml:space="preserve"> 12</w:t>
      </w:r>
      <w:r w:rsidRPr="009A62F0">
        <w:rPr>
          <w:rFonts w:eastAsia="Calibri"/>
          <w:sz w:val="28"/>
          <w:szCs w:val="28"/>
        </w:rPr>
        <w:t xml:space="preserve"> решений Советов поселений</w:t>
      </w:r>
      <w:r>
        <w:rPr>
          <w:rFonts w:eastAsia="Calibri"/>
          <w:sz w:val="28"/>
          <w:szCs w:val="28"/>
        </w:rPr>
        <w:t xml:space="preserve"> </w:t>
      </w:r>
      <w:r w:rsidRPr="009A62F0">
        <w:rPr>
          <w:rFonts w:eastAsia="Calibri"/>
          <w:sz w:val="28"/>
          <w:szCs w:val="28"/>
        </w:rPr>
        <w:t>о бюджетах сельских поселений Ленинградского района на 2024 год</w:t>
      </w:r>
      <w:r>
        <w:rPr>
          <w:rFonts w:eastAsia="Calibri"/>
          <w:sz w:val="28"/>
          <w:szCs w:val="28"/>
        </w:rPr>
        <w:t>;</w:t>
      </w:r>
    </w:p>
    <w:p w:rsidR="009F3424" w:rsidRDefault="00B07383" w:rsidP="00C93EE3">
      <w:pPr>
        <w:ind w:firstLine="708"/>
        <w:jc w:val="both"/>
        <w:rPr>
          <w:rFonts w:eastAsia="Calibri"/>
          <w:sz w:val="28"/>
          <w:szCs w:val="28"/>
        </w:rPr>
      </w:pPr>
      <w:r>
        <w:rPr>
          <w:rFonts w:eastAsia="Calibri"/>
          <w:sz w:val="28"/>
          <w:szCs w:val="28"/>
        </w:rPr>
        <w:t>-э</w:t>
      </w:r>
      <w:r w:rsidRPr="009A62F0">
        <w:rPr>
          <w:rFonts w:eastAsia="Calibri"/>
          <w:sz w:val="28"/>
          <w:szCs w:val="28"/>
        </w:rPr>
        <w:t>кспертиз</w:t>
      </w:r>
      <w:r>
        <w:rPr>
          <w:rFonts w:eastAsia="Calibri"/>
          <w:sz w:val="28"/>
          <w:szCs w:val="28"/>
        </w:rPr>
        <w:t xml:space="preserve">а </w:t>
      </w:r>
      <w:r w:rsidRPr="009A62F0">
        <w:rPr>
          <w:rFonts w:eastAsia="Calibri"/>
          <w:sz w:val="28"/>
          <w:szCs w:val="28"/>
        </w:rPr>
        <w:t xml:space="preserve"> проекта решения Совета муниципального образования Ленинградский район «О бюджете муниципального образования Ленинградский район на 2024 год и на плановый период 2025 и 2026 годов»</w:t>
      </w:r>
      <w:r>
        <w:rPr>
          <w:rFonts w:eastAsia="Calibri"/>
          <w:sz w:val="28"/>
          <w:szCs w:val="28"/>
        </w:rPr>
        <w:t>.</w:t>
      </w:r>
    </w:p>
    <w:p w:rsidR="00B07383" w:rsidRPr="009A62F0" w:rsidRDefault="00B07383" w:rsidP="00B07383">
      <w:pPr>
        <w:pStyle w:val="ConsPlusNormal"/>
        <w:ind w:firstLine="708"/>
        <w:jc w:val="both"/>
        <w:rPr>
          <w:sz w:val="28"/>
          <w:szCs w:val="28"/>
        </w:rPr>
      </w:pPr>
      <w:r>
        <w:rPr>
          <w:sz w:val="28"/>
          <w:szCs w:val="28"/>
        </w:rPr>
        <w:t>-ф</w:t>
      </w:r>
      <w:r w:rsidRPr="009A62F0">
        <w:rPr>
          <w:sz w:val="28"/>
          <w:szCs w:val="28"/>
        </w:rPr>
        <w:t>инансово-экономическ</w:t>
      </w:r>
      <w:r>
        <w:rPr>
          <w:sz w:val="28"/>
          <w:szCs w:val="28"/>
        </w:rPr>
        <w:t xml:space="preserve">ая </w:t>
      </w:r>
      <w:r w:rsidRPr="009A62F0">
        <w:rPr>
          <w:sz w:val="28"/>
          <w:szCs w:val="28"/>
        </w:rPr>
        <w:t xml:space="preserve"> экспертизы проекта  муниципальной программы «Кадровая политика и развитие муниципальной службы администрации муниципального образования Ленинградский район » </w:t>
      </w:r>
    </w:p>
    <w:p w:rsidR="00B07383" w:rsidRPr="009A62F0" w:rsidRDefault="00B07383" w:rsidP="00B07383">
      <w:pPr>
        <w:pStyle w:val="ConsPlusNormal"/>
        <w:jc w:val="both"/>
        <w:rPr>
          <w:sz w:val="28"/>
          <w:szCs w:val="28"/>
        </w:rPr>
      </w:pPr>
      <w:r>
        <w:rPr>
          <w:sz w:val="28"/>
          <w:szCs w:val="28"/>
        </w:rPr>
        <w:t xml:space="preserve"> на 2024-2026 годы;</w:t>
      </w:r>
    </w:p>
    <w:p w:rsidR="00B07383" w:rsidRPr="009A62F0" w:rsidRDefault="00B07383" w:rsidP="00B07383">
      <w:pPr>
        <w:pStyle w:val="ConsPlusNormal"/>
        <w:ind w:firstLine="708"/>
        <w:jc w:val="both"/>
        <w:rPr>
          <w:sz w:val="28"/>
          <w:szCs w:val="28"/>
        </w:rPr>
      </w:pPr>
      <w:r>
        <w:rPr>
          <w:sz w:val="28"/>
          <w:szCs w:val="28"/>
        </w:rPr>
        <w:t>-ф</w:t>
      </w:r>
      <w:r w:rsidRPr="009A62F0">
        <w:rPr>
          <w:sz w:val="28"/>
          <w:szCs w:val="28"/>
        </w:rPr>
        <w:t>инансово-экономическ</w:t>
      </w:r>
      <w:r>
        <w:rPr>
          <w:sz w:val="28"/>
          <w:szCs w:val="28"/>
        </w:rPr>
        <w:t>ая</w:t>
      </w:r>
      <w:r w:rsidRPr="009A62F0">
        <w:rPr>
          <w:sz w:val="28"/>
          <w:szCs w:val="28"/>
        </w:rPr>
        <w:t xml:space="preserve"> экспертиз</w:t>
      </w:r>
      <w:r>
        <w:rPr>
          <w:sz w:val="28"/>
          <w:szCs w:val="28"/>
        </w:rPr>
        <w:t>а</w:t>
      </w:r>
      <w:r w:rsidRPr="009A62F0">
        <w:rPr>
          <w:sz w:val="28"/>
          <w:szCs w:val="28"/>
        </w:rPr>
        <w:t xml:space="preserve"> проекта  муниципальной программы «Управление муниципальным имуществом и земельными ресурсами»  на 2024-2026 годы</w:t>
      </w:r>
      <w:r>
        <w:rPr>
          <w:sz w:val="28"/>
          <w:szCs w:val="28"/>
        </w:rPr>
        <w:t>;</w:t>
      </w:r>
    </w:p>
    <w:p w:rsidR="00B07383" w:rsidRPr="009A62F0" w:rsidRDefault="00B07383" w:rsidP="00B07383">
      <w:pPr>
        <w:pStyle w:val="ConsPlusNormal"/>
        <w:ind w:firstLine="708"/>
        <w:jc w:val="both"/>
        <w:rPr>
          <w:sz w:val="28"/>
          <w:szCs w:val="28"/>
        </w:rPr>
      </w:pPr>
      <w:r>
        <w:rPr>
          <w:sz w:val="28"/>
          <w:szCs w:val="28"/>
        </w:rPr>
        <w:t>-ф</w:t>
      </w:r>
      <w:r w:rsidRPr="009A62F0">
        <w:rPr>
          <w:sz w:val="28"/>
          <w:szCs w:val="28"/>
        </w:rPr>
        <w:t>инансово-экономическ</w:t>
      </w:r>
      <w:r>
        <w:rPr>
          <w:sz w:val="28"/>
          <w:szCs w:val="28"/>
        </w:rPr>
        <w:t>ая</w:t>
      </w:r>
      <w:r w:rsidRPr="009A62F0">
        <w:rPr>
          <w:sz w:val="28"/>
          <w:szCs w:val="28"/>
        </w:rPr>
        <w:t xml:space="preserve"> экспертиз</w:t>
      </w:r>
      <w:r>
        <w:rPr>
          <w:sz w:val="28"/>
          <w:szCs w:val="28"/>
        </w:rPr>
        <w:t>а</w:t>
      </w:r>
      <w:r w:rsidRPr="009A62F0">
        <w:rPr>
          <w:sz w:val="28"/>
          <w:szCs w:val="28"/>
        </w:rPr>
        <w:t xml:space="preserve"> проекта  муниципальной программы «Обеспечение малоимущих граждан жилыми помещениями по договорам социального найма в муниципальном образовании Ленингра</w:t>
      </w:r>
      <w:r>
        <w:rPr>
          <w:sz w:val="28"/>
          <w:szCs w:val="28"/>
        </w:rPr>
        <w:t>дский район»  на 2023-2027 годы;</w:t>
      </w:r>
    </w:p>
    <w:p w:rsidR="00B07383" w:rsidRPr="009A62F0" w:rsidRDefault="00B07383" w:rsidP="00B07383">
      <w:pPr>
        <w:pStyle w:val="ConsPlusNormal"/>
        <w:ind w:firstLine="708"/>
        <w:jc w:val="both"/>
        <w:rPr>
          <w:sz w:val="28"/>
          <w:szCs w:val="28"/>
        </w:rPr>
      </w:pPr>
      <w:r>
        <w:rPr>
          <w:sz w:val="28"/>
          <w:szCs w:val="28"/>
        </w:rPr>
        <w:t>-ф</w:t>
      </w:r>
      <w:r w:rsidRPr="009A62F0">
        <w:rPr>
          <w:sz w:val="28"/>
          <w:szCs w:val="28"/>
        </w:rPr>
        <w:t>инансово-экономической экспертизы проекта  муниципальной программы «Социальная поддержка граждан»  на 2023-2025 годы.</w:t>
      </w:r>
    </w:p>
    <w:p w:rsidR="00B07383" w:rsidRDefault="00B07383" w:rsidP="00C93EE3">
      <w:pPr>
        <w:ind w:firstLine="708"/>
        <w:jc w:val="both"/>
        <w:rPr>
          <w:sz w:val="28"/>
          <w:szCs w:val="28"/>
        </w:rPr>
      </w:pPr>
      <w:r>
        <w:rPr>
          <w:sz w:val="28"/>
          <w:szCs w:val="28"/>
        </w:rPr>
        <w:t xml:space="preserve">По всем мероприятиям составлены соответствующие заключения, направленные главе муниципального образования Ленинградский район, </w:t>
      </w:r>
      <w:r w:rsidR="00E3747E">
        <w:rPr>
          <w:sz w:val="28"/>
          <w:szCs w:val="28"/>
        </w:rPr>
        <w:t xml:space="preserve">в Совет муниципального образования, </w:t>
      </w:r>
      <w:r>
        <w:rPr>
          <w:sz w:val="28"/>
          <w:szCs w:val="28"/>
        </w:rPr>
        <w:t>главам поселений, руководителям отраслевых и функциональных органов.</w:t>
      </w:r>
    </w:p>
    <w:p w:rsidR="009F3424" w:rsidRDefault="009F3424" w:rsidP="009F3424">
      <w:pPr>
        <w:ind w:firstLine="708"/>
        <w:jc w:val="center"/>
        <w:rPr>
          <w:sz w:val="28"/>
          <w:szCs w:val="28"/>
        </w:rPr>
      </w:pPr>
    </w:p>
    <w:p w:rsidR="009F3424" w:rsidRPr="00A57F0D" w:rsidRDefault="009F3424" w:rsidP="009F3424">
      <w:pPr>
        <w:ind w:firstLine="708"/>
        <w:jc w:val="center"/>
        <w:rPr>
          <w:b/>
          <w:sz w:val="28"/>
          <w:szCs w:val="28"/>
        </w:rPr>
      </w:pPr>
      <w:r w:rsidRPr="00A57F0D">
        <w:rPr>
          <w:b/>
          <w:sz w:val="28"/>
          <w:szCs w:val="28"/>
        </w:rPr>
        <w:t xml:space="preserve">3.2. Результаты отдельных мероприятий </w:t>
      </w:r>
    </w:p>
    <w:p w:rsidR="009F3424" w:rsidRDefault="009F3424" w:rsidP="009F3424">
      <w:pPr>
        <w:ind w:firstLine="708"/>
        <w:jc w:val="center"/>
        <w:rPr>
          <w:sz w:val="28"/>
          <w:szCs w:val="28"/>
        </w:rPr>
      </w:pPr>
    </w:p>
    <w:p w:rsidR="005F35A2" w:rsidRPr="009A62F0" w:rsidRDefault="009F3424" w:rsidP="005F35A2">
      <w:pPr>
        <w:pStyle w:val="ad"/>
        <w:jc w:val="both"/>
        <w:rPr>
          <w:sz w:val="28"/>
          <w:szCs w:val="28"/>
        </w:rPr>
      </w:pPr>
      <w:r>
        <w:rPr>
          <w:sz w:val="28"/>
          <w:szCs w:val="28"/>
        </w:rPr>
        <w:t xml:space="preserve">3.2.1. </w:t>
      </w:r>
      <w:r w:rsidR="005F35A2">
        <w:rPr>
          <w:sz w:val="28"/>
          <w:szCs w:val="28"/>
        </w:rPr>
        <w:t xml:space="preserve"> </w:t>
      </w:r>
      <w:r w:rsidR="005F35A2" w:rsidRPr="009A62F0">
        <w:rPr>
          <w:sz w:val="28"/>
          <w:szCs w:val="28"/>
        </w:rPr>
        <w:t xml:space="preserve">Проверка годовой бюджетной отчетности </w:t>
      </w:r>
      <w:r w:rsidR="005F35A2">
        <w:rPr>
          <w:sz w:val="28"/>
          <w:szCs w:val="28"/>
        </w:rPr>
        <w:t xml:space="preserve"> </w:t>
      </w:r>
      <w:r w:rsidR="005F35A2" w:rsidRPr="009A62F0">
        <w:rPr>
          <w:sz w:val="28"/>
          <w:szCs w:val="28"/>
        </w:rPr>
        <w:t xml:space="preserve">главных распорядителей средств </w:t>
      </w:r>
      <w:r w:rsidR="005F35A2">
        <w:rPr>
          <w:sz w:val="28"/>
          <w:szCs w:val="28"/>
        </w:rPr>
        <w:t xml:space="preserve"> </w:t>
      </w:r>
      <w:r w:rsidR="005F35A2" w:rsidRPr="009A62F0">
        <w:rPr>
          <w:sz w:val="28"/>
          <w:szCs w:val="28"/>
        </w:rPr>
        <w:t>бюджета муниципального образования Ленинградский район и главных распорядителей бюджетных средств сельских поселений за 2022 год</w:t>
      </w:r>
    </w:p>
    <w:p w:rsidR="005F35A2" w:rsidRPr="009A62F0" w:rsidRDefault="005F35A2" w:rsidP="005F35A2">
      <w:pPr>
        <w:ind w:firstLine="708"/>
        <w:jc w:val="both"/>
        <w:rPr>
          <w:sz w:val="28"/>
          <w:szCs w:val="28"/>
        </w:rPr>
      </w:pPr>
      <w:r w:rsidRPr="009A62F0">
        <w:rPr>
          <w:sz w:val="28"/>
          <w:szCs w:val="28"/>
        </w:rPr>
        <w:lastRenderedPageBreak/>
        <w:t>Дорожные фонды  в 2022 году и на 2023 год сформированы не в полном объеме, а именно:</w:t>
      </w:r>
    </w:p>
    <w:p w:rsidR="005F35A2" w:rsidRPr="009A62F0" w:rsidRDefault="005F35A2" w:rsidP="000D1373">
      <w:pPr>
        <w:ind w:firstLine="708"/>
        <w:jc w:val="both"/>
        <w:rPr>
          <w:sz w:val="28"/>
          <w:szCs w:val="28"/>
        </w:rPr>
      </w:pPr>
      <w:r w:rsidRPr="009A62F0">
        <w:rPr>
          <w:sz w:val="28"/>
          <w:szCs w:val="28"/>
        </w:rPr>
        <w:t>- Белохуторское сельское поселение в сумме 878,9 тыс. рублей за 2022 год, на 2023 год - 925,8 тыс. рублей;</w:t>
      </w:r>
    </w:p>
    <w:p w:rsidR="005F35A2" w:rsidRPr="009A62F0" w:rsidRDefault="005F35A2" w:rsidP="000D1373">
      <w:pPr>
        <w:ind w:firstLine="708"/>
        <w:jc w:val="both"/>
        <w:rPr>
          <w:sz w:val="28"/>
          <w:szCs w:val="28"/>
        </w:rPr>
      </w:pPr>
      <w:r w:rsidRPr="009A62F0">
        <w:rPr>
          <w:sz w:val="28"/>
          <w:szCs w:val="28"/>
        </w:rPr>
        <w:t>- Восточное сельское поселение в сумме 3622,5 тыс. рублей за 2022 год, на 2023 год - 1397,5 тыс. рублей;</w:t>
      </w:r>
    </w:p>
    <w:p w:rsidR="005F35A2" w:rsidRPr="009A62F0" w:rsidRDefault="005F35A2" w:rsidP="000D1373">
      <w:pPr>
        <w:ind w:firstLine="708"/>
        <w:jc w:val="both"/>
        <w:rPr>
          <w:sz w:val="28"/>
          <w:szCs w:val="28"/>
        </w:rPr>
      </w:pPr>
      <w:r w:rsidRPr="009A62F0">
        <w:rPr>
          <w:sz w:val="28"/>
          <w:szCs w:val="28"/>
        </w:rPr>
        <w:t>- Куликовское сельское поселение в сумме 2393,1 тыс. рублей за 2022 год, на 2023 год - 2079,47 тыс. рублей;</w:t>
      </w:r>
    </w:p>
    <w:p w:rsidR="005F35A2" w:rsidRPr="009A62F0" w:rsidRDefault="005F35A2" w:rsidP="000D1373">
      <w:pPr>
        <w:ind w:firstLine="708"/>
        <w:jc w:val="both"/>
        <w:rPr>
          <w:sz w:val="28"/>
          <w:szCs w:val="28"/>
        </w:rPr>
      </w:pPr>
      <w:r w:rsidRPr="009A62F0">
        <w:rPr>
          <w:sz w:val="28"/>
          <w:szCs w:val="28"/>
        </w:rPr>
        <w:t>- Уманское сельское поселение в сумме 304,3 тыс. рублей за 2022 год;</w:t>
      </w:r>
    </w:p>
    <w:p w:rsidR="005F35A2" w:rsidRPr="009A62F0" w:rsidRDefault="005F35A2" w:rsidP="000D1373">
      <w:pPr>
        <w:ind w:firstLine="708"/>
        <w:jc w:val="both"/>
        <w:rPr>
          <w:sz w:val="28"/>
          <w:szCs w:val="28"/>
        </w:rPr>
      </w:pPr>
      <w:r w:rsidRPr="009A62F0">
        <w:rPr>
          <w:sz w:val="28"/>
          <w:szCs w:val="28"/>
        </w:rPr>
        <w:t xml:space="preserve">- Новоплатнировское сельское поселение в сумме 828,8 тыс. рублей за 2022 год; </w:t>
      </w:r>
    </w:p>
    <w:p w:rsidR="005F35A2" w:rsidRPr="009A62F0" w:rsidRDefault="005F35A2" w:rsidP="000D1373">
      <w:pPr>
        <w:ind w:firstLine="708"/>
        <w:jc w:val="both"/>
        <w:rPr>
          <w:sz w:val="28"/>
          <w:szCs w:val="28"/>
        </w:rPr>
      </w:pPr>
      <w:r w:rsidRPr="009A62F0">
        <w:rPr>
          <w:sz w:val="28"/>
          <w:szCs w:val="28"/>
        </w:rPr>
        <w:t>- Образцовое сельское поселение в сумме в сумме 464,29 тыс. рублей на 2023 год.</w:t>
      </w:r>
    </w:p>
    <w:p w:rsidR="005F35A2" w:rsidRPr="009A62F0" w:rsidRDefault="005F35A2" w:rsidP="005D65FF">
      <w:pPr>
        <w:autoSpaceDE w:val="0"/>
        <w:autoSpaceDN w:val="0"/>
        <w:adjustRightInd w:val="0"/>
        <w:ind w:firstLine="708"/>
        <w:jc w:val="both"/>
        <w:rPr>
          <w:sz w:val="28"/>
          <w:szCs w:val="28"/>
        </w:rPr>
      </w:pPr>
      <w:r w:rsidRPr="009A62F0">
        <w:rPr>
          <w:sz w:val="28"/>
          <w:szCs w:val="28"/>
        </w:rPr>
        <w:t xml:space="preserve">Не приняты во внимание недостатки и нарушения, выявленные при проверках годовой бюджетной отчетности прошлых лет: </w:t>
      </w:r>
    </w:p>
    <w:p w:rsidR="00BA6E9A" w:rsidRDefault="000D1373" w:rsidP="000D1373">
      <w:pPr>
        <w:autoSpaceDE w:val="0"/>
        <w:autoSpaceDN w:val="0"/>
        <w:adjustRightInd w:val="0"/>
        <w:ind w:firstLine="708"/>
        <w:jc w:val="both"/>
        <w:rPr>
          <w:sz w:val="28"/>
          <w:szCs w:val="28"/>
        </w:rPr>
      </w:pPr>
      <w:r>
        <w:rPr>
          <w:sz w:val="28"/>
          <w:szCs w:val="28"/>
        </w:rPr>
        <w:t>-</w:t>
      </w:r>
      <w:r w:rsidR="005F35A2" w:rsidRPr="009A62F0">
        <w:rPr>
          <w:sz w:val="28"/>
          <w:szCs w:val="28"/>
        </w:rPr>
        <w:t>Восточное сельское поселение Ленинградского района – не восстановлены средства дорожного фонда в сумме 3013,7 тыс. рублей.</w:t>
      </w:r>
    </w:p>
    <w:p w:rsidR="008C1448" w:rsidRPr="00C425E1" w:rsidRDefault="008C1448" w:rsidP="008C1448">
      <w:pPr>
        <w:autoSpaceDE w:val="0"/>
        <w:autoSpaceDN w:val="0"/>
        <w:adjustRightInd w:val="0"/>
        <w:jc w:val="both"/>
        <w:rPr>
          <w:b/>
          <w:sz w:val="28"/>
          <w:szCs w:val="28"/>
        </w:rPr>
      </w:pPr>
      <w:r w:rsidRPr="00C425E1">
        <w:rPr>
          <w:b/>
          <w:sz w:val="28"/>
          <w:szCs w:val="28"/>
        </w:rPr>
        <w:t>По результатам приняты меры:</w:t>
      </w:r>
    </w:p>
    <w:p w:rsidR="005D65FF" w:rsidRPr="00821AC3" w:rsidRDefault="005D65FF" w:rsidP="005D65FF">
      <w:pPr>
        <w:pStyle w:val="a3"/>
        <w:ind w:firstLine="708"/>
        <w:jc w:val="both"/>
        <w:rPr>
          <w:rFonts w:ascii="Times New Roman" w:eastAsia="Times New Roman" w:hAnsi="Times New Roman"/>
          <w:sz w:val="28"/>
          <w:szCs w:val="28"/>
          <w:lang w:eastAsia="ru-RU"/>
        </w:rPr>
      </w:pPr>
      <w:r w:rsidRPr="00821AC3">
        <w:rPr>
          <w:rFonts w:ascii="Times New Roman" w:eastAsia="Times New Roman" w:hAnsi="Times New Roman"/>
          <w:sz w:val="28"/>
          <w:szCs w:val="28"/>
          <w:lang w:eastAsia="ru-RU"/>
        </w:rPr>
        <w:t>-  администрацией Образцового с/п  сформирован   в 2023 году дорожный фонд  в соответствии со ст. 179.4 БК РФ , увеличен на 464,29 тыс. рублей, к дисциплинарному взысканию привлечены 2 человека;</w:t>
      </w:r>
    </w:p>
    <w:p w:rsidR="005D65FF" w:rsidRPr="00821AC3" w:rsidRDefault="005D65FF" w:rsidP="005D65FF">
      <w:pPr>
        <w:pStyle w:val="a3"/>
        <w:ind w:firstLine="708"/>
        <w:jc w:val="both"/>
        <w:rPr>
          <w:rFonts w:ascii="Times New Roman" w:eastAsia="Times New Roman" w:hAnsi="Times New Roman"/>
          <w:sz w:val="28"/>
          <w:szCs w:val="28"/>
          <w:lang w:eastAsia="ru-RU"/>
        </w:rPr>
      </w:pPr>
      <w:r w:rsidRPr="00821AC3">
        <w:rPr>
          <w:rFonts w:ascii="Times New Roman" w:eastAsia="Times New Roman" w:hAnsi="Times New Roman"/>
          <w:sz w:val="28"/>
          <w:szCs w:val="28"/>
          <w:lang w:eastAsia="ru-RU"/>
        </w:rPr>
        <w:t>- администрацией Куликовского  с/п  решением Совета от 25.05.2023 г. №12 дорожный фонд сформирован  соответствии со ст. 179.4 БК РФ , увеличен на 2079,47 тыс. рублей, к дисциплинарному взысканию привлечен 1 человек;</w:t>
      </w:r>
    </w:p>
    <w:p w:rsidR="005D65FF" w:rsidRPr="00821AC3" w:rsidRDefault="005D65FF" w:rsidP="005D65FF">
      <w:pPr>
        <w:pStyle w:val="a3"/>
        <w:ind w:firstLine="708"/>
        <w:jc w:val="both"/>
        <w:rPr>
          <w:rFonts w:ascii="Times New Roman" w:eastAsia="Times New Roman" w:hAnsi="Times New Roman"/>
          <w:sz w:val="28"/>
          <w:szCs w:val="28"/>
          <w:lang w:eastAsia="ru-RU"/>
        </w:rPr>
      </w:pPr>
      <w:r w:rsidRPr="00821AC3">
        <w:rPr>
          <w:rFonts w:ascii="Times New Roman" w:eastAsia="Times New Roman" w:hAnsi="Times New Roman"/>
          <w:sz w:val="28"/>
          <w:szCs w:val="28"/>
          <w:lang w:eastAsia="ru-RU"/>
        </w:rPr>
        <w:t>- администрацией Белохуторского  с/п  решением Совета от 21.11.2023 г. №35 дорожный фонд сформирован  соответствии со ст. 179.4 БК РФ , увеличен на 925,8 тыс. рублей, к дисциплинарному взысканию привлечен 1 человек;</w:t>
      </w:r>
    </w:p>
    <w:p w:rsidR="005D65FF" w:rsidRPr="00821AC3" w:rsidRDefault="005D65FF" w:rsidP="005D65FF">
      <w:pPr>
        <w:pStyle w:val="a3"/>
        <w:ind w:firstLine="708"/>
        <w:jc w:val="both"/>
        <w:rPr>
          <w:rFonts w:ascii="Times New Roman" w:eastAsia="Times New Roman" w:hAnsi="Times New Roman"/>
          <w:sz w:val="28"/>
          <w:szCs w:val="28"/>
          <w:lang w:eastAsia="ru-RU"/>
        </w:rPr>
      </w:pPr>
      <w:r w:rsidRPr="00821AC3">
        <w:rPr>
          <w:rFonts w:ascii="Times New Roman" w:eastAsia="Times New Roman" w:hAnsi="Times New Roman"/>
          <w:sz w:val="28"/>
          <w:szCs w:val="28"/>
          <w:lang w:eastAsia="ru-RU"/>
        </w:rPr>
        <w:t>- администрацией Уманского  с/п  решением Совета от 26.04.2023 г. №9 дорожный фонд сформирован  соответствии со ст. 179.4 БК РФ , увеличен на 304,3 тыс. рублей, к дисциплинарному взысканию привлечен 1 человек;</w:t>
      </w:r>
    </w:p>
    <w:p w:rsidR="005D65FF" w:rsidRDefault="005D65FF" w:rsidP="005D65FF">
      <w:pPr>
        <w:pStyle w:val="a3"/>
        <w:ind w:firstLine="708"/>
        <w:jc w:val="both"/>
        <w:rPr>
          <w:rFonts w:ascii="Times New Roman" w:eastAsia="Times New Roman" w:hAnsi="Times New Roman"/>
          <w:sz w:val="28"/>
          <w:szCs w:val="28"/>
          <w:lang w:eastAsia="ru-RU"/>
        </w:rPr>
      </w:pPr>
      <w:r w:rsidRPr="00821AC3">
        <w:rPr>
          <w:rFonts w:ascii="Times New Roman" w:eastAsia="Times New Roman" w:hAnsi="Times New Roman"/>
          <w:sz w:val="28"/>
          <w:szCs w:val="28"/>
          <w:lang w:eastAsia="ru-RU"/>
        </w:rPr>
        <w:t xml:space="preserve">- администрацией Восточного  с/п  дорожный фонд не сформирован  соответствии со ст. 179.4 БК РФ , к дисциплинарному взысканию привлечен 1 человек, 25 января 2024 года выдано предписание от 25.01.2024г. №1, </w:t>
      </w:r>
      <w:r w:rsidR="00EC69A6">
        <w:rPr>
          <w:rFonts w:ascii="Times New Roman" w:eastAsia="Times New Roman" w:hAnsi="Times New Roman"/>
          <w:sz w:val="28"/>
          <w:szCs w:val="28"/>
          <w:lang w:eastAsia="ru-RU"/>
        </w:rPr>
        <w:t>Решением Совета Восточного сп от 29.01.2024 №2</w:t>
      </w:r>
      <w:r w:rsidR="00821AC3">
        <w:rPr>
          <w:rFonts w:ascii="Times New Roman" w:eastAsia="Times New Roman" w:hAnsi="Times New Roman"/>
          <w:sz w:val="28"/>
          <w:szCs w:val="28"/>
          <w:lang w:eastAsia="ru-RU"/>
        </w:rPr>
        <w:t xml:space="preserve"> «О бюджете Восточного сельского поселения Ленинградского района на 2024 год» средства дорожного фонда утверждены в полной сумме 5140,2 тыс. рублей.</w:t>
      </w:r>
    </w:p>
    <w:p w:rsidR="00CD79B4" w:rsidRDefault="00CD79B4" w:rsidP="00BA6E9A">
      <w:pPr>
        <w:autoSpaceDE w:val="0"/>
        <w:autoSpaceDN w:val="0"/>
        <w:adjustRightInd w:val="0"/>
        <w:jc w:val="both"/>
        <w:rPr>
          <w:sz w:val="28"/>
          <w:szCs w:val="28"/>
        </w:rPr>
      </w:pPr>
    </w:p>
    <w:p w:rsidR="00BA6E9A" w:rsidRPr="00A57F0D" w:rsidRDefault="00BA6E9A" w:rsidP="00A57F0D">
      <w:pPr>
        <w:autoSpaceDE w:val="0"/>
        <w:autoSpaceDN w:val="0"/>
        <w:adjustRightInd w:val="0"/>
        <w:jc w:val="center"/>
        <w:rPr>
          <w:b/>
          <w:sz w:val="28"/>
          <w:szCs w:val="28"/>
        </w:rPr>
      </w:pPr>
      <w:r w:rsidRPr="00A57F0D">
        <w:rPr>
          <w:b/>
          <w:sz w:val="28"/>
          <w:szCs w:val="28"/>
        </w:rPr>
        <w:t>3.2.2. Экспертизы проектов муниципальных программ:</w:t>
      </w:r>
    </w:p>
    <w:p w:rsidR="00BA6E9A" w:rsidRPr="009A62F0" w:rsidRDefault="00BA6E9A" w:rsidP="00BA6E9A">
      <w:pPr>
        <w:pStyle w:val="ConsPlusNormal"/>
        <w:ind w:firstLine="708"/>
        <w:jc w:val="both"/>
        <w:rPr>
          <w:sz w:val="28"/>
          <w:szCs w:val="28"/>
        </w:rPr>
      </w:pPr>
      <w:r w:rsidRPr="009A62F0">
        <w:rPr>
          <w:sz w:val="28"/>
          <w:szCs w:val="28"/>
        </w:rPr>
        <w:t xml:space="preserve">«Кадровая политика и развитие муниципальной службы администрации муниципального образования Ленинградский район » </w:t>
      </w:r>
      <w:r>
        <w:rPr>
          <w:sz w:val="28"/>
          <w:szCs w:val="28"/>
        </w:rPr>
        <w:t xml:space="preserve"> на 2024-2026 годы;</w:t>
      </w:r>
    </w:p>
    <w:p w:rsidR="00BA6E9A" w:rsidRPr="009A62F0" w:rsidRDefault="00BA6E9A" w:rsidP="00BA6E9A">
      <w:pPr>
        <w:pStyle w:val="ConsPlusNormal"/>
        <w:ind w:firstLine="708"/>
        <w:jc w:val="both"/>
        <w:rPr>
          <w:sz w:val="28"/>
          <w:szCs w:val="28"/>
        </w:rPr>
      </w:pPr>
      <w:r w:rsidRPr="009A62F0">
        <w:rPr>
          <w:sz w:val="28"/>
          <w:szCs w:val="28"/>
        </w:rPr>
        <w:t>«Управление муниципальным имуществом и земельными ресурсами»  на 2024-2026 годы</w:t>
      </w:r>
      <w:r>
        <w:rPr>
          <w:sz w:val="28"/>
          <w:szCs w:val="28"/>
        </w:rPr>
        <w:t>;</w:t>
      </w:r>
    </w:p>
    <w:p w:rsidR="00BA6E9A" w:rsidRPr="009A62F0" w:rsidRDefault="00BA6E9A" w:rsidP="00BA6E9A">
      <w:pPr>
        <w:pStyle w:val="ConsPlusNormal"/>
        <w:ind w:firstLine="708"/>
        <w:jc w:val="both"/>
        <w:rPr>
          <w:sz w:val="28"/>
          <w:szCs w:val="28"/>
        </w:rPr>
      </w:pPr>
      <w:r w:rsidRPr="009A62F0">
        <w:rPr>
          <w:sz w:val="28"/>
          <w:szCs w:val="28"/>
        </w:rPr>
        <w:t>«Обеспечение малоимущих граждан жилыми помещениями по договорам социального найма в муниципальном образовании Ленингра</w:t>
      </w:r>
      <w:r>
        <w:rPr>
          <w:sz w:val="28"/>
          <w:szCs w:val="28"/>
        </w:rPr>
        <w:t xml:space="preserve">дский район»  на </w:t>
      </w:r>
      <w:r>
        <w:rPr>
          <w:sz w:val="28"/>
          <w:szCs w:val="28"/>
        </w:rPr>
        <w:lastRenderedPageBreak/>
        <w:t>2023-2027 годы;</w:t>
      </w:r>
    </w:p>
    <w:p w:rsidR="00BA6E9A" w:rsidRDefault="00BA6E9A" w:rsidP="00BA6E9A">
      <w:pPr>
        <w:pStyle w:val="ConsPlusNormal"/>
        <w:ind w:firstLine="708"/>
        <w:jc w:val="both"/>
        <w:rPr>
          <w:sz w:val="28"/>
          <w:szCs w:val="28"/>
        </w:rPr>
      </w:pPr>
      <w:r w:rsidRPr="009A62F0">
        <w:rPr>
          <w:sz w:val="28"/>
          <w:szCs w:val="28"/>
        </w:rPr>
        <w:t xml:space="preserve"> «Социальная поддержка граждан»  на 2023-2025 годы.</w:t>
      </w:r>
    </w:p>
    <w:p w:rsidR="000D1373" w:rsidRPr="000D1373" w:rsidRDefault="000D1373" w:rsidP="000D1373">
      <w:pPr>
        <w:ind w:firstLine="708"/>
        <w:jc w:val="both"/>
        <w:rPr>
          <w:sz w:val="28"/>
          <w:szCs w:val="28"/>
        </w:rPr>
      </w:pPr>
      <w:r>
        <w:rPr>
          <w:sz w:val="28"/>
          <w:szCs w:val="28"/>
        </w:rPr>
        <w:t xml:space="preserve">В нарушение установленного Порядка проекты программ разработаны несвоевременно,  нет </w:t>
      </w:r>
      <w:r>
        <w:rPr>
          <w:bCs/>
        </w:rPr>
        <w:t xml:space="preserve"> </w:t>
      </w:r>
      <w:r w:rsidRPr="000D1373">
        <w:rPr>
          <w:bCs/>
          <w:sz w:val="28"/>
          <w:szCs w:val="28"/>
        </w:rPr>
        <w:t>анализа текущего состояния проблемы,</w:t>
      </w:r>
      <w:r>
        <w:rPr>
          <w:bCs/>
          <w:sz w:val="28"/>
          <w:szCs w:val="28"/>
        </w:rPr>
        <w:t xml:space="preserve"> </w:t>
      </w:r>
      <w:r w:rsidRPr="000D1373">
        <w:rPr>
          <w:bCs/>
          <w:sz w:val="28"/>
          <w:szCs w:val="28"/>
        </w:rPr>
        <w:t>нет обоснований расчетов затрат, отсутствуют исходные данные для проверки достижения целевых показателей, недостатки описания механизма реализации и контроля за исполнением</w:t>
      </w:r>
      <w:r>
        <w:rPr>
          <w:bCs/>
          <w:sz w:val="28"/>
          <w:szCs w:val="28"/>
        </w:rPr>
        <w:t>. Разработчикам рекомендовано устранить выявленные нарушения порядка.</w:t>
      </w:r>
    </w:p>
    <w:p w:rsidR="00BA6E9A" w:rsidRDefault="00BA6E9A" w:rsidP="00BA6E9A">
      <w:pPr>
        <w:pStyle w:val="ConsPlusNormal"/>
        <w:ind w:firstLine="708"/>
        <w:jc w:val="both"/>
        <w:rPr>
          <w:sz w:val="28"/>
          <w:szCs w:val="28"/>
        </w:rPr>
      </w:pPr>
    </w:p>
    <w:p w:rsidR="00BA6E9A" w:rsidRDefault="00BA6E9A" w:rsidP="00A57F0D">
      <w:pPr>
        <w:autoSpaceDE w:val="0"/>
        <w:autoSpaceDN w:val="0"/>
        <w:adjustRightInd w:val="0"/>
        <w:jc w:val="center"/>
        <w:rPr>
          <w:rFonts w:eastAsia="Calibri"/>
          <w:b/>
          <w:sz w:val="28"/>
          <w:szCs w:val="28"/>
        </w:rPr>
      </w:pPr>
      <w:r w:rsidRPr="00A57F0D">
        <w:rPr>
          <w:b/>
          <w:sz w:val="28"/>
          <w:szCs w:val="28"/>
        </w:rPr>
        <w:t>3.2.3. Э</w:t>
      </w:r>
      <w:r w:rsidRPr="00A57F0D">
        <w:rPr>
          <w:rFonts w:eastAsia="Calibri"/>
          <w:b/>
          <w:sz w:val="28"/>
          <w:szCs w:val="28"/>
        </w:rPr>
        <w:t>кспертизы проектов решений Советов поселений о бюджетах сельских поселений Ленинградского района на 2024 год.</w:t>
      </w:r>
      <w:r w:rsidR="000D1373" w:rsidRPr="00A57F0D">
        <w:rPr>
          <w:rFonts w:eastAsia="Calibri"/>
          <w:b/>
          <w:sz w:val="28"/>
          <w:szCs w:val="28"/>
        </w:rPr>
        <w:t xml:space="preserve"> </w:t>
      </w:r>
      <w:r w:rsidRPr="00A57F0D">
        <w:rPr>
          <w:b/>
          <w:sz w:val="28"/>
          <w:szCs w:val="28"/>
        </w:rPr>
        <w:t>Э</w:t>
      </w:r>
      <w:r w:rsidRPr="00A57F0D">
        <w:rPr>
          <w:rFonts w:eastAsia="Calibri"/>
          <w:b/>
          <w:sz w:val="28"/>
          <w:szCs w:val="28"/>
        </w:rPr>
        <w:t>кспертиза  проекта решения Совета муниципального образования Ленинградский район «О бюджете муниципального образования Ленинградский район на 2024 год и на плановый период 2025 и 2026 годов».</w:t>
      </w:r>
    </w:p>
    <w:p w:rsidR="009B6603" w:rsidRPr="00A57F0D" w:rsidRDefault="009B6603" w:rsidP="00A57F0D">
      <w:pPr>
        <w:autoSpaceDE w:val="0"/>
        <w:autoSpaceDN w:val="0"/>
        <w:adjustRightInd w:val="0"/>
        <w:jc w:val="center"/>
        <w:rPr>
          <w:rFonts w:eastAsia="Calibri"/>
          <w:b/>
          <w:sz w:val="28"/>
          <w:szCs w:val="28"/>
        </w:rPr>
      </w:pPr>
    </w:p>
    <w:p w:rsidR="000D1373" w:rsidRDefault="000D1373" w:rsidP="00A9325D">
      <w:pPr>
        <w:autoSpaceDE w:val="0"/>
        <w:autoSpaceDN w:val="0"/>
        <w:adjustRightInd w:val="0"/>
        <w:ind w:firstLine="708"/>
        <w:jc w:val="both"/>
        <w:rPr>
          <w:rFonts w:eastAsia="Calibri"/>
          <w:sz w:val="28"/>
          <w:szCs w:val="28"/>
        </w:rPr>
      </w:pPr>
      <w:r>
        <w:rPr>
          <w:rFonts w:eastAsia="Calibri"/>
          <w:sz w:val="28"/>
          <w:szCs w:val="28"/>
        </w:rPr>
        <w:t xml:space="preserve">Выявлены нарушения порядка применения </w:t>
      </w:r>
      <w:r w:rsidR="00D90EDE">
        <w:rPr>
          <w:rFonts w:eastAsia="Calibri"/>
          <w:sz w:val="28"/>
          <w:szCs w:val="28"/>
        </w:rPr>
        <w:t xml:space="preserve">бюджетной классификации доходов, отсутствие некоторых документов и материалов,  предоставляемых одновременно с проектом бюджета, выявлены несоответствия требованиям БК Порядка формирования, реализации и оценке эффективности муниципальных программ, методики прогнозирования поступления доходов не соответствуют требованиям Постановления Правительства от 23.06.2016 №574 в части указания источников данных для расчета показателей, алгоритмы их </w:t>
      </w:r>
      <w:r w:rsidR="00A9325D">
        <w:rPr>
          <w:rFonts w:eastAsia="Calibri"/>
          <w:sz w:val="28"/>
          <w:szCs w:val="28"/>
        </w:rPr>
        <w:t xml:space="preserve">определения. </w:t>
      </w:r>
      <w:r w:rsidR="009B6603">
        <w:rPr>
          <w:rFonts w:eastAsia="Calibri"/>
          <w:sz w:val="28"/>
          <w:szCs w:val="28"/>
        </w:rPr>
        <w:t xml:space="preserve"> В </w:t>
      </w:r>
      <w:r w:rsidR="00A9325D">
        <w:rPr>
          <w:rFonts w:eastAsia="Calibri"/>
          <w:sz w:val="28"/>
          <w:szCs w:val="28"/>
        </w:rPr>
        <w:t xml:space="preserve"> нарушение п.4 ст. 173 БК РФ в пояснительной записке к прогнозу</w:t>
      </w:r>
      <w:r w:rsidR="009B6603">
        <w:rPr>
          <w:rFonts w:eastAsia="Calibri"/>
          <w:sz w:val="28"/>
          <w:szCs w:val="28"/>
        </w:rPr>
        <w:t xml:space="preserve"> социально-экономического развития </w:t>
      </w:r>
      <w:r w:rsidR="00A9325D">
        <w:rPr>
          <w:rFonts w:eastAsia="Calibri"/>
          <w:sz w:val="28"/>
          <w:szCs w:val="28"/>
        </w:rPr>
        <w:t xml:space="preserve"> Ленинградского муниципального образования не приведены причины изменения ранее утвержденных параметров, прогноз составлен не на основе установленного Порядка.</w:t>
      </w:r>
      <w:r w:rsidR="009B6603">
        <w:rPr>
          <w:rFonts w:eastAsia="Calibri"/>
          <w:sz w:val="28"/>
          <w:szCs w:val="28"/>
        </w:rPr>
        <w:t xml:space="preserve"> </w:t>
      </w:r>
      <w:r w:rsidR="00A9325D">
        <w:rPr>
          <w:rFonts w:eastAsia="Calibri"/>
          <w:sz w:val="28"/>
          <w:szCs w:val="28"/>
        </w:rPr>
        <w:t xml:space="preserve"> </w:t>
      </w:r>
      <w:r w:rsidR="009B6603">
        <w:rPr>
          <w:rFonts w:eastAsia="Calibri"/>
          <w:sz w:val="28"/>
          <w:szCs w:val="28"/>
        </w:rPr>
        <w:t xml:space="preserve">Выявлен риск  недополучения  доходов по НДФЛ по Западному сельскому поселению  в сумме 475,9 тыс. рублей. </w:t>
      </w:r>
      <w:r w:rsidR="00A9325D">
        <w:rPr>
          <w:rFonts w:eastAsia="Calibri"/>
          <w:sz w:val="28"/>
          <w:szCs w:val="28"/>
        </w:rPr>
        <w:t xml:space="preserve"> В 5 муниципальных программах Ленинградского </w:t>
      </w:r>
      <w:r w:rsidR="009B6603">
        <w:rPr>
          <w:rFonts w:eastAsia="Calibri"/>
          <w:sz w:val="28"/>
          <w:szCs w:val="28"/>
        </w:rPr>
        <w:t xml:space="preserve">сельского поселения </w:t>
      </w:r>
      <w:r w:rsidR="00A9325D">
        <w:rPr>
          <w:rFonts w:eastAsia="Calibri"/>
          <w:sz w:val="28"/>
          <w:szCs w:val="28"/>
        </w:rPr>
        <w:t xml:space="preserve"> установлены цели, несоизмеримые с поставленными задачами.</w:t>
      </w:r>
    </w:p>
    <w:p w:rsidR="00CD79B4" w:rsidRDefault="00CD79B4" w:rsidP="00A9325D">
      <w:pPr>
        <w:autoSpaceDE w:val="0"/>
        <w:autoSpaceDN w:val="0"/>
        <w:adjustRightInd w:val="0"/>
        <w:ind w:firstLine="708"/>
        <w:jc w:val="both"/>
        <w:rPr>
          <w:rFonts w:eastAsia="Calibri"/>
          <w:sz w:val="28"/>
          <w:szCs w:val="28"/>
        </w:rPr>
      </w:pPr>
    </w:p>
    <w:p w:rsidR="00CD79B4" w:rsidRPr="00A57F0D" w:rsidRDefault="00CD79B4" w:rsidP="00CD79B4">
      <w:pPr>
        <w:autoSpaceDE w:val="0"/>
        <w:autoSpaceDN w:val="0"/>
        <w:adjustRightInd w:val="0"/>
        <w:ind w:firstLine="708"/>
        <w:jc w:val="center"/>
        <w:rPr>
          <w:rFonts w:eastAsia="Calibri"/>
          <w:b/>
          <w:sz w:val="28"/>
          <w:szCs w:val="28"/>
        </w:rPr>
      </w:pPr>
      <w:r w:rsidRPr="00A57F0D">
        <w:rPr>
          <w:rFonts w:eastAsia="Calibri"/>
          <w:b/>
          <w:sz w:val="28"/>
          <w:szCs w:val="28"/>
        </w:rPr>
        <w:t>4. Краткие результаты аудита в сфере закупок</w:t>
      </w:r>
    </w:p>
    <w:p w:rsidR="00F97E1F" w:rsidRDefault="00F97E1F" w:rsidP="00F97E1F">
      <w:pPr>
        <w:pStyle w:val="a3"/>
        <w:ind w:firstLine="708"/>
        <w:jc w:val="both"/>
        <w:rPr>
          <w:rFonts w:ascii="Times New Roman" w:hAnsi="Times New Roman"/>
          <w:sz w:val="28"/>
          <w:szCs w:val="28"/>
        </w:rPr>
      </w:pPr>
      <w:r>
        <w:rPr>
          <w:rFonts w:ascii="Times New Roman" w:hAnsi="Times New Roman"/>
          <w:sz w:val="28"/>
          <w:szCs w:val="28"/>
        </w:rPr>
        <w:t xml:space="preserve">В  2023  году в </w:t>
      </w:r>
      <w:r w:rsidRPr="00AA15E3">
        <w:rPr>
          <w:rFonts w:ascii="Times New Roman" w:hAnsi="Times New Roman"/>
          <w:sz w:val="28"/>
          <w:szCs w:val="28"/>
        </w:rPr>
        <w:t xml:space="preserve"> соответствии со ст. 98  Федерального закона от 05.04.2013 №44-ФЗ «О контрактной системе в сфере закупок товаров, работ,  услуг для обеспечения государственных и муниципальных нужд» (далее - Закон №44-ФЗ) контрольно-счетной палатой проведен  аудит в сфере закупок, а также анализ закупочной деятельности в соответствии </w:t>
      </w:r>
      <w:r w:rsidRPr="00AA15E3">
        <w:rPr>
          <w:rFonts w:ascii="Times New Roman" w:hAnsi="Times New Roman"/>
          <w:sz w:val="28"/>
          <w:szCs w:val="28"/>
          <w:shd w:val="clear" w:color="auto" w:fill="FFFFFF"/>
        </w:rPr>
        <w:t>Федеральным законом  от</w:t>
      </w:r>
      <w:r w:rsidRPr="00AA15E3">
        <w:rPr>
          <w:rFonts w:ascii="Times New Roman" w:hAnsi="Times New Roman"/>
          <w:sz w:val="28"/>
          <w:szCs w:val="28"/>
        </w:rPr>
        <w:t xml:space="preserve"> 18.07.2011 г. N 223-ФЗ </w:t>
      </w:r>
      <w:r w:rsidRPr="00AA15E3">
        <w:rPr>
          <w:rFonts w:ascii="Times New Roman" w:hAnsi="Times New Roman"/>
          <w:sz w:val="28"/>
          <w:szCs w:val="28"/>
          <w:shd w:val="clear" w:color="auto" w:fill="FFFFFF"/>
        </w:rPr>
        <w:t>"О закупках товаров, работ, услуг отдельными видами юридических лиц" (далее - Закон №223-ФЗ)</w:t>
      </w:r>
      <w:r>
        <w:rPr>
          <w:rFonts w:ascii="Times New Roman" w:hAnsi="Times New Roman"/>
          <w:sz w:val="28"/>
          <w:szCs w:val="28"/>
        </w:rPr>
        <w:t>. Аудитом</w:t>
      </w:r>
      <w:r w:rsidR="00A57F0D">
        <w:rPr>
          <w:rFonts w:ascii="Times New Roman" w:hAnsi="Times New Roman"/>
          <w:sz w:val="28"/>
          <w:szCs w:val="28"/>
        </w:rPr>
        <w:t xml:space="preserve"> </w:t>
      </w:r>
      <w:r>
        <w:rPr>
          <w:rFonts w:ascii="Times New Roman" w:hAnsi="Times New Roman"/>
          <w:sz w:val="28"/>
          <w:szCs w:val="28"/>
        </w:rPr>
        <w:t xml:space="preserve"> охвачены </w:t>
      </w:r>
      <w:r w:rsidR="009B6603">
        <w:rPr>
          <w:rFonts w:ascii="Times New Roman" w:hAnsi="Times New Roman"/>
          <w:sz w:val="28"/>
          <w:szCs w:val="28"/>
        </w:rPr>
        <w:t>20</w:t>
      </w:r>
      <w:r>
        <w:rPr>
          <w:rFonts w:ascii="Times New Roman" w:hAnsi="Times New Roman"/>
          <w:sz w:val="28"/>
          <w:szCs w:val="28"/>
        </w:rPr>
        <w:t xml:space="preserve"> объектов проверок, в том числе </w:t>
      </w:r>
      <w:r w:rsidRPr="005F61EC">
        <w:rPr>
          <w:rFonts w:ascii="Times New Roman" w:hAnsi="Times New Roman"/>
          <w:sz w:val="28"/>
          <w:szCs w:val="28"/>
        </w:rPr>
        <w:t xml:space="preserve">7 </w:t>
      </w:r>
      <w:r>
        <w:rPr>
          <w:rFonts w:ascii="Times New Roman" w:hAnsi="Times New Roman"/>
          <w:sz w:val="28"/>
          <w:szCs w:val="28"/>
        </w:rPr>
        <w:t>муниципальных заказчиков</w:t>
      </w:r>
      <w:r w:rsidR="00285DB7">
        <w:rPr>
          <w:rFonts w:ascii="Times New Roman" w:hAnsi="Times New Roman"/>
          <w:sz w:val="28"/>
          <w:szCs w:val="28"/>
        </w:rPr>
        <w:t xml:space="preserve"> учреждений</w:t>
      </w:r>
      <w:r>
        <w:rPr>
          <w:rFonts w:ascii="Times New Roman" w:hAnsi="Times New Roman"/>
          <w:sz w:val="28"/>
          <w:szCs w:val="28"/>
        </w:rPr>
        <w:t xml:space="preserve">, </w:t>
      </w:r>
      <w:r w:rsidRPr="005F61EC">
        <w:rPr>
          <w:rFonts w:ascii="Times New Roman" w:hAnsi="Times New Roman"/>
          <w:sz w:val="28"/>
          <w:szCs w:val="28"/>
        </w:rPr>
        <w:t>12</w:t>
      </w:r>
      <w:r>
        <w:rPr>
          <w:rFonts w:ascii="Times New Roman" w:hAnsi="Times New Roman"/>
          <w:sz w:val="28"/>
          <w:szCs w:val="28"/>
        </w:rPr>
        <w:t xml:space="preserve"> администраций сельских поселений.</w:t>
      </w:r>
    </w:p>
    <w:p w:rsidR="00F97E1F" w:rsidRDefault="00F97E1F" w:rsidP="00F97E1F">
      <w:pPr>
        <w:pStyle w:val="a3"/>
        <w:ind w:firstLine="708"/>
        <w:jc w:val="both"/>
        <w:rPr>
          <w:rFonts w:ascii="Times New Roman" w:hAnsi="Times New Roman"/>
          <w:sz w:val="28"/>
          <w:szCs w:val="28"/>
        </w:rPr>
      </w:pPr>
      <w:r>
        <w:rPr>
          <w:rFonts w:ascii="Times New Roman" w:hAnsi="Times New Roman"/>
          <w:sz w:val="28"/>
          <w:szCs w:val="28"/>
        </w:rPr>
        <w:t xml:space="preserve">Проверено </w:t>
      </w:r>
      <w:r w:rsidR="00285DB7">
        <w:rPr>
          <w:rFonts w:ascii="Times New Roman" w:hAnsi="Times New Roman"/>
          <w:sz w:val="28"/>
          <w:szCs w:val="28"/>
        </w:rPr>
        <w:t>2016</w:t>
      </w:r>
      <w:r>
        <w:rPr>
          <w:rFonts w:ascii="Times New Roman" w:hAnsi="Times New Roman"/>
          <w:sz w:val="28"/>
          <w:szCs w:val="28"/>
        </w:rPr>
        <w:t xml:space="preserve"> контрактов  на сумму </w:t>
      </w:r>
      <w:r w:rsidR="00285DB7">
        <w:rPr>
          <w:rFonts w:ascii="Times New Roman" w:hAnsi="Times New Roman"/>
          <w:sz w:val="28"/>
          <w:szCs w:val="28"/>
        </w:rPr>
        <w:t>123501,9</w:t>
      </w:r>
      <w:r>
        <w:rPr>
          <w:rFonts w:ascii="Times New Roman" w:hAnsi="Times New Roman"/>
          <w:sz w:val="28"/>
          <w:szCs w:val="28"/>
        </w:rPr>
        <w:t xml:space="preserve"> тыс. рублей.</w:t>
      </w:r>
    </w:p>
    <w:p w:rsidR="00F97E1F" w:rsidRDefault="00F97E1F" w:rsidP="00F97E1F">
      <w:pPr>
        <w:pStyle w:val="a3"/>
        <w:ind w:firstLine="708"/>
        <w:jc w:val="both"/>
        <w:rPr>
          <w:rFonts w:ascii="Times New Roman" w:hAnsi="Times New Roman"/>
          <w:sz w:val="28"/>
          <w:szCs w:val="28"/>
        </w:rPr>
      </w:pPr>
      <w:r>
        <w:rPr>
          <w:rFonts w:ascii="Times New Roman" w:hAnsi="Times New Roman"/>
          <w:sz w:val="28"/>
          <w:szCs w:val="28"/>
        </w:rPr>
        <w:t>В результате установлено, что все произведенные закупки соответствовали функциям и полномочиям муниципальных учреждений.</w:t>
      </w:r>
    </w:p>
    <w:p w:rsidR="001E313C" w:rsidRDefault="001E313C" w:rsidP="001E313C">
      <w:pPr>
        <w:pStyle w:val="a3"/>
        <w:ind w:firstLine="708"/>
        <w:jc w:val="both"/>
        <w:rPr>
          <w:rFonts w:ascii="Times New Roman" w:hAnsi="Times New Roman"/>
          <w:sz w:val="28"/>
          <w:szCs w:val="28"/>
        </w:rPr>
      </w:pPr>
      <w:r>
        <w:rPr>
          <w:rFonts w:ascii="Times New Roman" w:hAnsi="Times New Roman"/>
          <w:sz w:val="28"/>
          <w:szCs w:val="28"/>
        </w:rPr>
        <w:lastRenderedPageBreak/>
        <w:t xml:space="preserve">Материалы по двум мероприятиям </w:t>
      </w:r>
      <w:r w:rsidR="00B70DCB">
        <w:rPr>
          <w:rFonts w:ascii="Times New Roman" w:hAnsi="Times New Roman"/>
          <w:sz w:val="28"/>
          <w:szCs w:val="28"/>
        </w:rPr>
        <w:t>с</w:t>
      </w:r>
      <w:r>
        <w:rPr>
          <w:rFonts w:ascii="Times New Roman" w:hAnsi="Times New Roman"/>
          <w:sz w:val="28"/>
          <w:szCs w:val="28"/>
        </w:rPr>
        <w:t xml:space="preserve"> признакам</w:t>
      </w:r>
      <w:r w:rsidR="00B70DCB">
        <w:rPr>
          <w:rFonts w:ascii="Times New Roman" w:hAnsi="Times New Roman"/>
          <w:sz w:val="28"/>
          <w:szCs w:val="28"/>
        </w:rPr>
        <w:t>и</w:t>
      </w:r>
      <w:r>
        <w:rPr>
          <w:rFonts w:ascii="Times New Roman" w:hAnsi="Times New Roman"/>
          <w:sz w:val="28"/>
          <w:szCs w:val="28"/>
        </w:rPr>
        <w:t xml:space="preserve"> административного правонарушения  </w:t>
      </w:r>
      <w:r w:rsidRPr="001E313C">
        <w:rPr>
          <w:rFonts w:ascii="Times New Roman" w:hAnsi="Times New Roman"/>
          <w:sz w:val="28"/>
          <w:szCs w:val="28"/>
        </w:rPr>
        <w:t>ст. 7.32.5</w:t>
      </w:r>
      <w:r w:rsidR="006D4561">
        <w:rPr>
          <w:rFonts w:ascii="Times New Roman" w:hAnsi="Times New Roman"/>
          <w:sz w:val="28"/>
          <w:szCs w:val="28"/>
        </w:rPr>
        <w:t xml:space="preserve">  ( </w:t>
      </w:r>
      <w:r w:rsidRPr="001E313C">
        <w:rPr>
          <w:rFonts w:ascii="Times New Roman" w:hAnsi="Times New Roman"/>
          <w:sz w:val="28"/>
          <w:szCs w:val="28"/>
        </w:rPr>
        <w:t>Нарушение срока и порядка оплаты товаров (работ, услуг) при осуществлении закупок для обеспечения государственных и муниципальных нужд</w:t>
      </w:r>
      <w:r w:rsidR="006D4561">
        <w:rPr>
          <w:rFonts w:ascii="Times New Roman" w:hAnsi="Times New Roman"/>
          <w:sz w:val="28"/>
          <w:szCs w:val="28"/>
        </w:rPr>
        <w:t xml:space="preserve">) </w:t>
      </w:r>
      <w:r w:rsidRPr="001E313C">
        <w:rPr>
          <w:rFonts w:ascii="Times New Roman" w:hAnsi="Times New Roman"/>
          <w:sz w:val="28"/>
          <w:szCs w:val="28"/>
        </w:rPr>
        <w:t xml:space="preserve"> </w:t>
      </w:r>
      <w:r>
        <w:rPr>
          <w:rFonts w:ascii="Times New Roman" w:hAnsi="Times New Roman"/>
          <w:sz w:val="28"/>
          <w:szCs w:val="28"/>
        </w:rPr>
        <w:t xml:space="preserve">направлены в </w:t>
      </w:r>
      <w:r w:rsidR="00D57075">
        <w:rPr>
          <w:rFonts w:ascii="Times New Roman" w:hAnsi="Times New Roman"/>
          <w:sz w:val="28"/>
          <w:szCs w:val="28"/>
        </w:rPr>
        <w:t xml:space="preserve">УФАС по Краснодарскому краю, </w:t>
      </w:r>
      <w:r w:rsidR="00B70DCB">
        <w:rPr>
          <w:rFonts w:ascii="Times New Roman" w:hAnsi="Times New Roman"/>
          <w:sz w:val="28"/>
          <w:szCs w:val="28"/>
        </w:rPr>
        <w:t>по одному делу вынесено предупреждение, по другому принято решение не возбуждать административное дело.</w:t>
      </w:r>
    </w:p>
    <w:p w:rsidR="00F97E1F" w:rsidRDefault="00B70DCB" w:rsidP="00F97E1F">
      <w:pPr>
        <w:pStyle w:val="a3"/>
        <w:ind w:firstLine="708"/>
        <w:jc w:val="both"/>
        <w:rPr>
          <w:rFonts w:ascii="Times New Roman" w:hAnsi="Times New Roman"/>
          <w:sz w:val="28"/>
          <w:szCs w:val="28"/>
        </w:rPr>
      </w:pPr>
      <w:r>
        <w:rPr>
          <w:rFonts w:ascii="Times New Roman" w:hAnsi="Times New Roman"/>
          <w:sz w:val="28"/>
          <w:szCs w:val="28"/>
        </w:rPr>
        <w:t xml:space="preserve">Кроме того </w:t>
      </w:r>
      <w:r w:rsidR="00F97E1F" w:rsidRPr="00B66BAD">
        <w:rPr>
          <w:rFonts w:ascii="Times New Roman" w:hAnsi="Times New Roman"/>
          <w:sz w:val="28"/>
          <w:szCs w:val="28"/>
        </w:rPr>
        <w:t xml:space="preserve"> выявлены несвоевременное представление информации и документов, подлежащих включению в реестр контрактов,  искусственное дробление закупок, нарушение сроков поставки товара</w:t>
      </w:r>
      <w:r w:rsidR="00F97E1F">
        <w:rPr>
          <w:rFonts w:ascii="Times New Roman" w:hAnsi="Times New Roman"/>
          <w:sz w:val="28"/>
          <w:szCs w:val="28"/>
        </w:rPr>
        <w:t xml:space="preserve">, </w:t>
      </w:r>
      <w:r w:rsidR="00F97E1F" w:rsidRPr="008509BB">
        <w:rPr>
          <w:rFonts w:ascii="Times New Roman" w:hAnsi="Times New Roman"/>
          <w:sz w:val="28"/>
          <w:szCs w:val="28"/>
        </w:rPr>
        <w:t>несвоевр</w:t>
      </w:r>
      <w:r w:rsidR="00F97E1F">
        <w:rPr>
          <w:rFonts w:ascii="Times New Roman" w:hAnsi="Times New Roman"/>
          <w:sz w:val="28"/>
          <w:szCs w:val="28"/>
        </w:rPr>
        <w:t xml:space="preserve">еменное </w:t>
      </w:r>
      <w:r w:rsidR="00F97E1F" w:rsidRPr="008509BB">
        <w:rPr>
          <w:rFonts w:ascii="Times New Roman" w:hAnsi="Times New Roman"/>
          <w:sz w:val="28"/>
          <w:szCs w:val="28"/>
        </w:rPr>
        <w:t xml:space="preserve">  </w:t>
      </w:r>
      <w:r>
        <w:rPr>
          <w:rFonts w:ascii="Times New Roman" w:hAnsi="Times New Roman"/>
          <w:sz w:val="28"/>
          <w:szCs w:val="28"/>
        </w:rPr>
        <w:t xml:space="preserve">предоставление документов поставщиком ,  </w:t>
      </w:r>
      <w:r w:rsidR="00F97E1F" w:rsidRPr="008509BB">
        <w:rPr>
          <w:rFonts w:ascii="Times New Roman" w:hAnsi="Times New Roman"/>
          <w:sz w:val="28"/>
          <w:szCs w:val="28"/>
        </w:rPr>
        <w:t>нарушение условий контракта подрядчиком, акты устранения нарушений не составлены</w:t>
      </w:r>
      <w:r w:rsidR="00F97E1F">
        <w:rPr>
          <w:rFonts w:ascii="Times New Roman" w:hAnsi="Times New Roman"/>
          <w:sz w:val="28"/>
          <w:szCs w:val="28"/>
        </w:rPr>
        <w:t xml:space="preserve"> . Нарушения выявлены в </w:t>
      </w:r>
      <w:r w:rsidR="009B6603">
        <w:rPr>
          <w:rFonts w:ascii="Times New Roman" w:hAnsi="Times New Roman"/>
          <w:sz w:val="28"/>
          <w:szCs w:val="28"/>
        </w:rPr>
        <w:t>36</w:t>
      </w:r>
      <w:r w:rsidR="00F97E1F">
        <w:rPr>
          <w:rFonts w:ascii="Times New Roman" w:hAnsi="Times New Roman"/>
          <w:sz w:val="28"/>
          <w:szCs w:val="28"/>
        </w:rPr>
        <w:t xml:space="preserve"> закупках  на сумму </w:t>
      </w:r>
      <w:r>
        <w:rPr>
          <w:rFonts w:ascii="Times New Roman" w:hAnsi="Times New Roman"/>
          <w:sz w:val="28"/>
          <w:szCs w:val="28"/>
        </w:rPr>
        <w:t>8671,1</w:t>
      </w:r>
      <w:r w:rsidR="00F97E1F">
        <w:rPr>
          <w:rFonts w:ascii="Times New Roman" w:hAnsi="Times New Roman"/>
          <w:sz w:val="28"/>
          <w:szCs w:val="28"/>
        </w:rPr>
        <w:t xml:space="preserve">  тыс. рублей.</w:t>
      </w:r>
    </w:p>
    <w:p w:rsidR="00FD72A3" w:rsidRDefault="00FD72A3" w:rsidP="009F3424">
      <w:pPr>
        <w:ind w:firstLine="708"/>
        <w:jc w:val="both"/>
        <w:rPr>
          <w:sz w:val="28"/>
          <w:szCs w:val="28"/>
        </w:rPr>
      </w:pPr>
    </w:p>
    <w:p w:rsidR="002F6D72" w:rsidRPr="009B6603" w:rsidRDefault="002F6D72" w:rsidP="002F6D72">
      <w:pPr>
        <w:pStyle w:val="a3"/>
        <w:ind w:firstLine="708"/>
        <w:jc w:val="center"/>
        <w:rPr>
          <w:rFonts w:ascii="Times New Roman" w:hAnsi="Times New Roman"/>
          <w:b/>
          <w:sz w:val="28"/>
          <w:szCs w:val="28"/>
        </w:rPr>
      </w:pPr>
      <w:r w:rsidRPr="009B6603">
        <w:rPr>
          <w:rFonts w:ascii="Times New Roman" w:hAnsi="Times New Roman"/>
          <w:b/>
          <w:sz w:val="28"/>
          <w:szCs w:val="28"/>
        </w:rPr>
        <w:t>5. Прочая деятельность</w:t>
      </w:r>
    </w:p>
    <w:p w:rsidR="002F6D72" w:rsidRDefault="002F6D72" w:rsidP="002F6D72">
      <w:pPr>
        <w:pStyle w:val="a3"/>
        <w:ind w:firstLine="708"/>
        <w:jc w:val="center"/>
        <w:rPr>
          <w:rFonts w:ascii="Times New Roman" w:hAnsi="Times New Roman"/>
          <w:sz w:val="28"/>
          <w:szCs w:val="28"/>
        </w:rPr>
      </w:pPr>
    </w:p>
    <w:p w:rsidR="009B6603" w:rsidRDefault="002F6D72" w:rsidP="002F6D72">
      <w:pPr>
        <w:pStyle w:val="a3"/>
        <w:ind w:firstLine="708"/>
        <w:jc w:val="both"/>
        <w:rPr>
          <w:rStyle w:val="10"/>
          <w:rFonts w:ascii="Times New Roman" w:hAnsi="Times New Roman"/>
          <w:sz w:val="28"/>
          <w:szCs w:val="28"/>
        </w:rPr>
      </w:pPr>
      <w:r w:rsidRPr="006109E4">
        <w:rPr>
          <w:rStyle w:val="10"/>
          <w:rFonts w:ascii="Times New Roman" w:hAnsi="Times New Roman"/>
          <w:sz w:val="28"/>
          <w:szCs w:val="28"/>
        </w:rPr>
        <w:t>Контрольно-счетная палата муниципального образования Ленинградский район  зарегистрирована 13 января 2012 года, в своем составе имеет 3 штатные единицы – председатель, главный инспектор, старший инспектор. В 202</w:t>
      </w:r>
      <w:r>
        <w:rPr>
          <w:rStyle w:val="10"/>
          <w:rFonts w:ascii="Times New Roman" w:hAnsi="Times New Roman"/>
          <w:sz w:val="28"/>
          <w:szCs w:val="28"/>
        </w:rPr>
        <w:t>3</w:t>
      </w:r>
      <w:r w:rsidRPr="006109E4">
        <w:rPr>
          <w:rStyle w:val="10"/>
          <w:rFonts w:ascii="Times New Roman" w:hAnsi="Times New Roman"/>
          <w:sz w:val="28"/>
          <w:szCs w:val="28"/>
        </w:rPr>
        <w:t xml:space="preserve"> году </w:t>
      </w:r>
      <w:r>
        <w:rPr>
          <w:rStyle w:val="10"/>
          <w:rFonts w:ascii="Times New Roman" w:hAnsi="Times New Roman"/>
          <w:sz w:val="28"/>
          <w:szCs w:val="28"/>
        </w:rPr>
        <w:t xml:space="preserve">два </w:t>
      </w:r>
      <w:r w:rsidRPr="006109E4">
        <w:rPr>
          <w:rStyle w:val="10"/>
          <w:rFonts w:ascii="Times New Roman" w:hAnsi="Times New Roman"/>
          <w:sz w:val="28"/>
          <w:szCs w:val="28"/>
        </w:rPr>
        <w:t xml:space="preserve"> человек</w:t>
      </w:r>
      <w:r>
        <w:rPr>
          <w:rStyle w:val="10"/>
          <w:rFonts w:ascii="Times New Roman" w:hAnsi="Times New Roman"/>
          <w:sz w:val="28"/>
          <w:szCs w:val="28"/>
        </w:rPr>
        <w:t>а</w:t>
      </w:r>
      <w:r w:rsidRPr="006109E4">
        <w:rPr>
          <w:rStyle w:val="10"/>
          <w:rFonts w:ascii="Times New Roman" w:hAnsi="Times New Roman"/>
          <w:sz w:val="28"/>
          <w:szCs w:val="28"/>
        </w:rPr>
        <w:t xml:space="preserve"> прошл</w:t>
      </w:r>
      <w:r>
        <w:rPr>
          <w:rStyle w:val="10"/>
          <w:rFonts w:ascii="Times New Roman" w:hAnsi="Times New Roman"/>
          <w:sz w:val="28"/>
          <w:szCs w:val="28"/>
        </w:rPr>
        <w:t xml:space="preserve">и </w:t>
      </w:r>
      <w:r w:rsidRPr="006109E4">
        <w:rPr>
          <w:rStyle w:val="10"/>
          <w:rFonts w:ascii="Times New Roman" w:hAnsi="Times New Roman"/>
          <w:sz w:val="28"/>
          <w:szCs w:val="28"/>
        </w:rPr>
        <w:t xml:space="preserve"> повышение квалификации  </w:t>
      </w:r>
      <w:r w:rsidR="009B6603">
        <w:rPr>
          <w:rStyle w:val="10"/>
          <w:rFonts w:ascii="Times New Roman" w:hAnsi="Times New Roman"/>
          <w:sz w:val="28"/>
          <w:szCs w:val="28"/>
        </w:rPr>
        <w:t xml:space="preserve"> в области государственного и муниципального управления.</w:t>
      </w:r>
    </w:p>
    <w:p w:rsidR="002F6D72" w:rsidRPr="00084418" w:rsidRDefault="002F6D72" w:rsidP="002F6D72">
      <w:pPr>
        <w:pStyle w:val="a3"/>
        <w:ind w:firstLine="708"/>
        <w:jc w:val="both"/>
        <w:rPr>
          <w:rFonts w:ascii="Times New Roman" w:hAnsi="Times New Roman"/>
          <w:sz w:val="28"/>
          <w:szCs w:val="28"/>
        </w:rPr>
      </w:pPr>
      <w:r w:rsidRPr="00084418">
        <w:rPr>
          <w:rFonts w:ascii="Times New Roman" w:hAnsi="Times New Roman"/>
          <w:sz w:val="28"/>
          <w:szCs w:val="28"/>
        </w:rPr>
        <w:t>Реализуя принцип гласности,  контрольно-счетная плата в отчетном году непрерывно проводила работу по информированию общественности о результатах своей деятельности через интернет ресурсы.</w:t>
      </w:r>
    </w:p>
    <w:p w:rsidR="002F6D72" w:rsidRDefault="002F6D72" w:rsidP="002F6D72">
      <w:pPr>
        <w:autoSpaceDE w:val="0"/>
        <w:autoSpaceDN w:val="0"/>
        <w:adjustRightInd w:val="0"/>
        <w:ind w:firstLine="708"/>
        <w:jc w:val="both"/>
        <w:rPr>
          <w:sz w:val="28"/>
          <w:szCs w:val="28"/>
        </w:rPr>
      </w:pPr>
      <w:r w:rsidRPr="00084418">
        <w:rPr>
          <w:sz w:val="28"/>
          <w:szCs w:val="28"/>
        </w:rPr>
        <w:t xml:space="preserve">Отчет о деятельности контрольно-счетной палаты за предшествующий год был подготовлен и направлен в Совет муниципального образования Ленинградский район , который рассмотрен и принят к сведению (решение Совета муниципального образования Ленинградский район от </w:t>
      </w:r>
      <w:r w:rsidR="00084418" w:rsidRPr="00084418">
        <w:rPr>
          <w:sz w:val="28"/>
          <w:szCs w:val="28"/>
        </w:rPr>
        <w:t>30</w:t>
      </w:r>
      <w:r w:rsidRPr="00084418">
        <w:rPr>
          <w:sz w:val="28"/>
          <w:szCs w:val="28"/>
        </w:rPr>
        <w:t>.03.202</w:t>
      </w:r>
      <w:r w:rsidR="00084418" w:rsidRPr="00084418">
        <w:rPr>
          <w:sz w:val="28"/>
          <w:szCs w:val="28"/>
        </w:rPr>
        <w:t>3</w:t>
      </w:r>
      <w:r w:rsidRPr="00084418">
        <w:rPr>
          <w:sz w:val="28"/>
          <w:szCs w:val="28"/>
        </w:rPr>
        <w:t xml:space="preserve">                 № </w:t>
      </w:r>
      <w:r w:rsidR="00084418" w:rsidRPr="00084418">
        <w:rPr>
          <w:sz w:val="28"/>
          <w:szCs w:val="28"/>
        </w:rPr>
        <w:t>3</w:t>
      </w:r>
      <w:r w:rsidRPr="00084418">
        <w:rPr>
          <w:sz w:val="28"/>
          <w:szCs w:val="28"/>
        </w:rPr>
        <w:t xml:space="preserve">6), который также размещен на </w:t>
      </w:r>
      <w:r w:rsidRPr="00084418">
        <w:rPr>
          <w:spacing w:val="-1"/>
          <w:sz w:val="28"/>
          <w:szCs w:val="28"/>
        </w:rPr>
        <w:t xml:space="preserve">сайте контрольно-счетной палаты </w:t>
      </w:r>
      <w:r w:rsidRPr="00084418">
        <w:rPr>
          <w:sz w:val="28"/>
          <w:szCs w:val="28"/>
        </w:rPr>
        <w:t xml:space="preserve"> в соответствующем разделе.</w:t>
      </w:r>
    </w:p>
    <w:p w:rsidR="002F6D72" w:rsidRDefault="002F6D72" w:rsidP="002F6D72">
      <w:pPr>
        <w:pStyle w:val="a3"/>
        <w:ind w:firstLine="708"/>
        <w:jc w:val="both"/>
        <w:rPr>
          <w:rFonts w:ascii="Times New Roman" w:hAnsi="Times New Roman"/>
          <w:sz w:val="28"/>
          <w:szCs w:val="28"/>
          <w:lang w:eastAsia="ru-RU"/>
        </w:rPr>
      </w:pPr>
      <w:r>
        <w:rPr>
          <w:rFonts w:ascii="Times New Roman" w:hAnsi="Times New Roman"/>
          <w:sz w:val="28"/>
          <w:szCs w:val="28"/>
          <w:lang w:eastAsia="ru-RU"/>
        </w:rPr>
        <w:t xml:space="preserve">Также в </w:t>
      </w:r>
      <w:r w:rsidRPr="00772256">
        <w:rPr>
          <w:rFonts w:ascii="Times New Roman" w:hAnsi="Times New Roman"/>
          <w:sz w:val="28"/>
          <w:szCs w:val="28"/>
          <w:lang w:eastAsia="ru-RU"/>
        </w:rPr>
        <w:t>течение 20</w:t>
      </w:r>
      <w:r>
        <w:rPr>
          <w:rFonts w:ascii="Times New Roman" w:hAnsi="Times New Roman"/>
          <w:sz w:val="28"/>
          <w:szCs w:val="28"/>
          <w:lang w:eastAsia="ru-RU"/>
        </w:rPr>
        <w:t>2</w:t>
      </w:r>
      <w:r w:rsidR="00084418">
        <w:rPr>
          <w:rFonts w:ascii="Times New Roman" w:hAnsi="Times New Roman"/>
          <w:sz w:val="28"/>
          <w:szCs w:val="28"/>
          <w:lang w:eastAsia="ru-RU"/>
        </w:rPr>
        <w:t>3</w:t>
      </w:r>
      <w:r>
        <w:rPr>
          <w:rFonts w:ascii="Times New Roman" w:hAnsi="Times New Roman"/>
          <w:sz w:val="28"/>
          <w:szCs w:val="28"/>
          <w:lang w:eastAsia="ru-RU"/>
        </w:rPr>
        <w:t xml:space="preserve"> </w:t>
      </w:r>
      <w:r w:rsidRPr="00772256">
        <w:rPr>
          <w:rFonts w:ascii="Times New Roman" w:hAnsi="Times New Roman"/>
          <w:sz w:val="28"/>
          <w:szCs w:val="28"/>
          <w:lang w:eastAsia="ru-RU"/>
        </w:rPr>
        <w:t xml:space="preserve">года председатель Контрольно-счетной палаты принимал участие в заседаниях депутатских комиссий Совета муниципального образования </w:t>
      </w:r>
      <w:r w:rsidRPr="006109E4">
        <w:rPr>
          <w:rFonts w:ascii="Times New Roman" w:hAnsi="Times New Roman"/>
          <w:sz w:val="28"/>
          <w:szCs w:val="28"/>
        </w:rPr>
        <w:t>Ленинградский</w:t>
      </w:r>
      <w:r w:rsidRPr="00772256">
        <w:rPr>
          <w:rFonts w:ascii="Times New Roman" w:hAnsi="Times New Roman"/>
          <w:sz w:val="28"/>
          <w:szCs w:val="28"/>
          <w:lang w:eastAsia="ru-RU"/>
        </w:rPr>
        <w:t xml:space="preserve"> район</w:t>
      </w:r>
      <w:r>
        <w:rPr>
          <w:rFonts w:ascii="Times New Roman" w:hAnsi="Times New Roman"/>
          <w:sz w:val="28"/>
          <w:szCs w:val="28"/>
          <w:lang w:eastAsia="ru-RU"/>
        </w:rPr>
        <w:t>.</w:t>
      </w:r>
    </w:p>
    <w:p w:rsidR="00084418" w:rsidRPr="00D84C8E" w:rsidRDefault="002F6D72" w:rsidP="002F6D72">
      <w:pPr>
        <w:pStyle w:val="a3"/>
        <w:ind w:firstLine="708"/>
        <w:contextualSpacing/>
        <w:jc w:val="both"/>
        <w:rPr>
          <w:rFonts w:ascii="Arial" w:hAnsi="Arial" w:cs="Arial"/>
          <w:color w:val="464646"/>
          <w:spacing w:val="11"/>
          <w:sz w:val="21"/>
          <w:szCs w:val="21"/>
          <w:shd w:val="clear" w:color="auto" w:fill="FFFFFF"/>
        </w:rPr>
      </w:pPr>
      <w:r w:rsidRPr="00F415F0">
        <w:rPr>
          <w:rFonts w:ascii="Times New Roman" w:hAnsi="Times New Roman"/>
          <w:sz w:val="28"/>
          <w:szCs w:val="28"/>
        </w:rPr>
        <w:t xml:space="preserve">Контрольно-счетная палата является членом созданного в 2012 году Совета контрольно-счетных органов Краснодарского края,  </w:t>
      </w:r>
      <w:r w:rsidRPr="00D84C8E">
        <w:rPr>
          <w:rFonts w:ascii="Times New Roman" w:hAnsi="Times New Roman"/>
          <w:sz w:val="28"/>
          <w:szCs w:val="28"/>
        </w:rPr>
        <w:t>2</w:t>
      </w:r>
      <w:r w:rsidR="00D84C8E" w:rsidRPr="00D84C8E">
        <w:rPr>
          <w:rFonts w:ascii="Times New Roman" w:hAnsi="Times New Roman"/>
          <w:sz w:val="28"/>
          <w:szCs w:val="28"/>
        </w:rPr>
        <w:t>6 ма</w:t>
      </w:r>
      <w:r w:rsidRPr="00D84C8E">
        <w:rPr>
          <w:rFonts w:ascii="Times New Roman" w:hAnsi="Times New Roman"/>
          <w:sz w:val="28"/>
          <w:szCs w:val="28"/>
        </w:rPr>
        <w:t>я  202</w:t>
      </w:r>
      <w:r w:rsidR="00D84C8E" w:rsidRPr="00D84C8E">
        <w:rPr>
          <w:rFonts w:ascii="Times New Roman" w:hAnsi="Times New Roman"/>
          <w:sz w:val="28"/>
          <w:szCs w:val="28"/>
        </w:rPr>
        <w:t>3</w:t>
      </w:r>
      <w:r w:rsidRPr="00D84C8E">
        <w:rPr>
          <w:rFonts w:ascii="Times New Roman" w:hAnsi="Times New Roman"/>
          <w:sz w:val="28"/>
          <w:szCs w:val="28"/>
        </w:rPr>
        <w:t xml:space="preserve"> года</w:t>
      </w:r>
      <w:r w:rsidR="009B6603">
        <w:rPr>
          <w:rFonts w:ascii="Times New Roman" w:hAnsi="Times New Roman"/>
          <w:sz w:val="28"/>
          <w:szCs w:val="28"/>
        </w:rPr>
        <w:t xml:space="preserve">           </w:t>
      </w:r>
      <w:r w:rsidRPr="00D84C8E">
        <w:rPr>
          <w:rFonts w:ascii="Times New Roman" w:hAnsi="Times New Roman"/>
          <w:sz w:val="28"/>
          <w:szCs w:val="28"/>
        </w:rPr>
        <w:t xml:space="preserve"> ( в режиме  видеоконференции) председатель принимал участие  в </w:t>
      </w:r>
      <w:r w:rsidRPr="00D84C8E">
        <w:rPr>
          <w:rFonts w:ascii="Times New Roman" w:hAnsi="Times New Roman"/>
          <w:sz w:val="28"/>
          <w:szCs w:val="28"/>
          <w:lang w:val="en-US"/>
        </w:rPr>
        <w:t>X</w:t>
      </w:r>
      <w:r w:rsidR="00084418" w:rsidRPr="00D84C8E">
        <w:rPr>
          <w:rFonts w:ascii="Times New Roman" w:hAnsi="Times New Roman"/>
          <w:sz w:val="28"/>
          <w:szCs w:val="28"/>
          <w:lang w:val="en-US"/>
        </w:rPr>
        <w:t>I</w:t>
      </w:r>
      <w:r w:rsidRPr="00D84C8E">
        <w:rPr>
          <w:rFonts w:ascii="Times New Roman" w:hAnsi="Times New Roman"/>
          <w:sz w:val="28"/>
          <w:szCs w:val="28"/>
        </w:rPr>
        <w:t xml:space="preserve"> ежегодной Конференции указанного Совета.</w:t>
      </w:r>
      <w:r w:rsidRPr="00D84C8E">
        <w:rPr>
          <w:rFonts w:ascii="Arial" w:hAnsi="Arial" w:cs="Arial"/>
          <w:color w:val="464646"/>
          <w:spacing w:val="11"/>
          <w:sz w:val="21"/>
          <w:szCs w:val="21"/>
          <w:shd w:val="clear" w:color="auto" w:fill="FFFFFF"/>
        </w:rPr>
        <w:t xml:space="preserve"> </w:t>
      </w:r>
    </w:p>
    <w:p w:rsidR="006B2C36" w:rsidRDefault="006B2C36" w:rsidP="00D84C8E">
      <w:pPr>
        <w:pStyle w:val="a3"/>
        <w:ind w:firstLine="708"/>
        <w:contextualSpacing/>
        <w:jc w:val="both"/>
        <w:rPr>
          <w:rFonts w:ascii="Times New Roman" w:hAnsi="Times New Roman"/>
          <w:sz w:val="28"/>
          <w:szCs w:val="28"/>
          <w:shd w:val="clear" w:color="auto" w:fill="FFFFFF"/>
        </w:rPr>
      </w:pPr>
      <w:r w:rsidRPr="00D84C8E">
        <w:rPr>
          <w:rFonts w:ascii="Times New Roman" w:hAnsi="Times New Roman"/>
          <w:sz w:val="28"/>
          <w:szCs w:val="28"/>
          <w:shd w:val="clear" w:color="auto" w:fill="FFFFFF"/>
        </w:rPr>
        <w:t xml:space="preserve">25 октября 2023 года в Краснодарском региональном институте агробизнеса </w:t>
      </w:r>
      <w:r w:rsidR="00D84C8E" w:rsidRPr="00D84C8E">
        <w:rPr>
          <w:rFonts w:ascii="Times New Roman" w:hAnsi="Times New Roman"/>
          <w:sz w:val="28"/>
          <w:szCs w:val="28"/>
          <w:shd w:val="clear" w:color="auto" w:fill="FFFFFF"/>
        </w:rPr>
        <w:t xml:space="preserve">сотрудники контрольно-счетной палаты </w:t>
      </w:r>
      <w:r w:rsidRPr="00D84C8E">
        <w:rPr>
          <w:rFonts w:ascii="Times New Roman" w:hAnsi="Times New Roman"/>
          <w:sz w:val="28"/>
          <w:szCs w:val="28"/>
          <w:shd w:val="clear" w:color="auto" w:fill="FFFFFF"/>
        </w:rPr>
        <w:t>обуча</w:t>
      </w:r>
      <w:r w:rsidR="00D84C8E" w:rsidRPr="00D84C8E">
        <w:rPr>
          <w:rFonts w:ascii="Times New Roman" w:hAnsi="Times New Roman"/>
          <w:sz w:val="28"/>
          <w:szCs w:val="28"/>
          <w:shd w:val="clear" w:color="auto" w:fill="FFFFFF"/>
        </w:rPr>
        <w:t xml:space="preserve">лись на </w:t>
      </w:r>
      <w:r w:rsidRPr="00D84C8E">
        <w:rPr>
          <w:rFonts w:ascii="Times New Roman" w:hAnsi="Times New Roman"/>
          <w:sz w:val="28"/>
          <w:szCs w:val="28"/>
          <w:shd w:val="clear" w:color="auto" w:fill="FFFFFF"/>
        </w:rPr>
        <w:t xml:space="preserve"> семинар</w:t>
      </w:r>
      <w:r w:rsidR="00D84C8E" w:rsidRPr="00D84C8E">
        <w:rPr>
          <w:rFonts w:ascii="Times New Roman" w:hAnsi="Times New Roman"/>
          <w:sz w:val="28"/>
          <w:szCs w:val="28"/>
          <w:shd w:val="clear" w:color="auto" w:fill="FFFFFF"/>
        </w:rPr>
        <w:t xml:space="preserve">е </w:t>
      </w:r>
      <w:r w:rsidRPr="00D84C8E">
        <w:rPr>
          <w:rFonts w:ascii="Times New Roman" w:hAnsi="Times New Roman"/>
          <w:sz w:val="28"/>
          <w:szCs w:val="28"/>
          <w:shd w:val="clear" w:color="auto" w:fill="FFFFFF"/>
        </w:rPr>
        <w:t xml:space="preserve"> для сотрудников муниципальных контрольно-счетных органов Краснодарского края на тему “Осуществление внешнего государственного (муниципального) финансового контроля”, организованного Законодательным Собранием и Контрольно-счетной палатой Краснодарского края, в рамках работы Совета контрольно-счетных органов Краснодарского края.</w:t>
      </w:r>
    </w:p>
    <w:p w:rsidR="00135F71" w:rsidRPr="008C0E39" w:rsidRDefault="00135F71" w:rsidP="00D84C8E">
      <w:pPr>
        <w:pStyle w:val="a3"/>
        <w:ind w:firstLine="708"/>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 xml:space="preserve">На основании заключения конкурсной комиссии и в соответствии в решением </w:t>
      </w:r>
      <w:r w:rsidR="008C0E39">
        <w:rPr>
          <w:rFonts w:ascii="Times New Roman" w:hAnsi="Times New Roman"/>
          <w:sz w:val="28"/>
          <w:szCs w:val="28"/>
          <w:shd w:val="clear" w:color="auto" w:fill="FFFFFF"/>
        </w:rPr>
        <w:t>Президиума Совета контрольно-сче</w:t>
      </w:r>
      <w:r>
        <w:rPr>
          <w:rFonts w:ascii="Times New Roman" w:hAnsi="Times New Roman"/>
          <w:sz w:val="28"/>
          <w:szCs w:val="28"/>
          <w:shd w:val="clear" w:color="auto" w:fill="FFFFFF"/>
        </w:rPr>
        <w:t xml:space="preserve">тных органов Краснодарского края ( протокол от 22.03.2024 №1) </w:t>
      </w:r>
      <w:r w:rsidR="008C0E39">
        <w:rPr>
          <w:rFonts w:ascii="Times New Roman" w:hAnsi="Times New Roman"/>
          <w:sz w:val="28"/>
          <w:szCs w:val="28"/>
          <w:shd w:val="clear" w:color="auto" w:fill="FFFFFF"/>
        </w:rPr>
        <w:t>старший инспектор КСП МО Ленинградский район Медведева Т.А. признана победителем конкурса на звание «Лучший муниципальный финансовый контролер Краснодарского края 2023 года» в номинации «Лучшая работа по проведенному контрольному мероприятию»           (3 место), награждение 19.04.2024г. на XII Конференции Совета контрольно-счетных органов Краснодарского края.</w:t>
      </w:r>
    </w:p>
    <w:p w:rsidR="002F6D72" w:rsidRPr="001065C1" w:rsidRDefault="002F6D72" w:rsidP="002F6D72">
      <w:pPr>
        <w:ind w:firstLine="851"/>
        <w:jc w:val="both"/>
        <w:rPr>
          <w:rStyle w:val="10"/>
          <w:sz w:val="28"/>
          <w:szCs w:val="28"/>
        </w:rPr>
      </w:pPr>
      <w:r w:rsidRPr="001065C1">
        <w:rPr>
          <w:rStyle w:val="10"/>
          <w:sz w:val="28"/>
          <w:szCs w:val="28"/>
        </w:rPr>
        <w:t xml:space="preserve">Контрольно-счетная палата выполняла полномочия главного распорядителя и получателя бюджетных средств  в  соответствии с бюджетным законодательством. Фактические затраты на содержание  </w:t>
      </w:r>
      <w:r w:rsidRPr="00A80BE7">
        <w:rPr>
          <w:rStyle w:val="10"/>
          <w:sz w:val="28"/>
          <w:szCs w:val="28"/>
        </w:rPr>
        <w:t>в 202</w:t>
      </w:r>
      <w:r w:rsidR="00D0717B">
        <w:rPr>
          <w:rStyle w:val="10"/>
          <w:sz w:val="28"/>
          <w:szCs w:val="28"/>
        </w:rPr>
        <w:t>3</w:t>
      </w:r>
      <w:r>
        <w:rPr>
          <w:rStyle w:val="10"/>
          <w:sz w:val="28"/>
          <w:szCs w:val="28"/>
        </w:rPr>
        <w:t xml:space="preserve"> </w:t>
      </w:r>
      <w:r w:rsidRPr="00A80BE7">
        <w:rPr>
          <w:rStyle w:val="10"/>
          <w:sz w:val="28"/>
          <w:szCs w:val="28"/>
        </w:rPr>
        <w:t xml:space="preserve"> году составили  </w:t>
      </w:r>
      <w:r w:rsidR="00D13A52">
        <w:rPr>
          <w:rStyle w:val="10"/>
          <w:sz w:val="28"/>
          <w:szCs w:val="28"/>
        </w:rPr>
        <w:t>3505,6</w:t>
      </w:r>
      <w:r>
        <w:rPr>
          <w:rStyle w:val="10"/>
          <w:sz w:val="28"/>
          <w:szCs w:val="28"/>
        </w:rPr>
        <w:t xml:space="preserve"> </w:t>
      </w:r>
      <w:r w:rsidRPr="00A80BE7">
        <w:rPr>
          <w:rStyle w:val="10"/>
          <w:sz w:val="28"/>
          <w:szCs w:val="28"/>
        </w:rPr>
        <w:t xml:space="preserve">тыс. рублей, в том числе зарплата с начислениями  ( </w:t>
      </w:r>
      <w:r w:rsidR="00D13A52">
        <w:rPr>
          <w:rStyle w:val="10"/>
          <w:sz w:val="28"/>
          <w:szCs w:val="28"/>
        </w:rPr>
        <w:t>95,9</w:t>
      </w:r>
      <w:r w:rsidRPr="00A80BE7">
        <w:rPr>
          <w:rStyle w:val="10"/>
          <w:sz w:val="28"/>
          <w:szCs w:val="28"/>
        </w:rPr>
        <w:t xml:space="preserve">%) </w:t>
      </w:r>
      <w:r w:rsidR="00D13A52">
        <w:rPr>
          <w:rStyle w:val="10"/>
          <w:sz w:val="28"/>
          <w:szCs w:val="28"/>
        </w:rPr>
        <w:t>3361,2</w:t>
      </w:r>
      <w:r w:rsidRPr="00A80BE7">
        <w:rPr>
          <w:rStyle w:val="10"/>
          <w:sz w:val="28"/>
          <w:szCs w:val="28"/>
        </w:rPr>
        <w:t xml:space="preserve"> тыс. рублей.</w:t>
      </w:r>
      <w:r w:rsidRPr="001065C1">
        <w:rPr>
          <w:rStyle w:val="10"/>
          <w:sz w:val="28"/>
          <w:szCs w:val="28"/>
        </w:rPr>
        <w:t xml:space="preserve"> </w:t>
      </w:r>
    </w:p>
    <w:p w:rsidR="00FD078B" w:rsidRPr="00FD078B" w:rsidRDefault="002F6D72" w:rsidP="000F1FA7">
      <w:pPr>
        <w:shd w:val="clear" w:color="auto" w:fill="FFFFFF"/>
        <w:ind w:firstLine="708"/>
        <w:jc w:val="both"/>
        <w:rPr>
          <w:b/>
          <w:sz w:val="28"/>
          <w:szCs w:val="28"/>
        </w:rPr>
      </w:pPr>
      <w:r w:rsidRPr="00FD078B">
        <w:rPr>
          <w:rStyle w:val="10"/>
          <w:sz w:val="28"/>
          <w:szCs w:val="28"/>
        </w:rPr>
        <w:t>Регулярно осуществлялись мероприятия по противодействию коррупции. Информация о доходах, об имуществе и обязательствах имущественного характера муниципальных служащих, а так же  их супругов и</w:t>
      </w:r>
      <w:r w:rsidRPr="00FD078B">
        <w:rPr>
          <w:rStyle w:val="10"/>
          <w:b/>
          <w:sz w:val="28"/>
          <w:szCs w:val="28"/>
        </w:rPr>
        <w:t xml:space="preserve"> </w:t>
      </w:r>
      <w:r w:rsidRPr="00FD078B">
        <w:rPr>
          <w:rStyle w:val="10"/>
          <w:sz w:val="28"/>
          <w:szCs w:val="28"/>
        </w:rPr>
        <w:t>несовершеннолетних детей в установленный срок подготовлена</w:t>
      </w:r>
      <w:r w:rsidR="00FD078B" w:rsidRPr="00FD078B">
        <w:rPr>
          <w:rStyle w:val="10"/>
          <w:sz w:val="28"/>
          <w:szCs w:val="28"/>
        </w:rPr>
        <w:t>.</w:t>
      </w:r>
      <w:r w:rsidR="00FD078B" w:rsidRPr="00FD078B">
        <w:rPr>
          <w:rStyle w:val="10"/>
          <w:b/>
          <w:sz w:val="28"/>
          <w:szCs w:val="28"/>
        </w:rPr>
        <w:t xml:space="preserve"> </w:t>
      </w:r>
      <w:r w:rsidRPr="00FD078B">
        <w:rPr>
          <w:rStyle w:val="10"/>
          <w:b/>
          <w:sz w:val="28"/>
          <w:szCs w:val="28"/>
        </w:rPr>
        <w:t xml:space="preserve"> </w:t>
      </w:r>
      <w:hyperlink r:id="rId13" w:history="1">
        <w:r w:rsidR="00FD078B" w:rsidRPr="00FD078B">
          <w:rPr>
            <w:rStyle w:val="af0"/>
            <w:b w:val="0"/>
            <w:sz w:val="28"/>
            <w:szCs w:val="28"/>
          </w:rPr>
          <w:t>В соответствии с подпунктом «ж» пункта 1 Указа президента Российской Федерации от 29 декабря 2022г.№968 в период проведения специальной военной операции и впредь до издания соответствующих нормативных правовых актов Российской Федерации размещение сведений о доходах, расходах , об имуществе и обязательствах имущественного характера на официальных сайтах органов и организаций и предоставление таких сведений общероссийским средствам массовой информации для опубликования не осуществляется.</w:t>
        </w:r>
      </w:hyperlink>
    </w:p>
    <w:p w:rsidR="002F6D72" w:rsidRDefault="002F6D72" w:rsidP="00FD078B">
      <w:pPr>
        <w:ind w:firstLine="851"/>
        <w:jc w:val="both"/>
        <w:rPr>
          <w:sz w:val="28"/>
          <w:szCs w:val="28"/>
        </w:rPr>
      </w:pPr>
    </w:p>
    <w:p w:rsidR="002F6D72" w:rsidRPr="009B6603" w:rsidRDefault="002F6D72" w:rsidP="002F6D72">
      <w:pPr>
        <w:pStyle w:val="a3"/>
        <w:ind w:firstLine="708"/>
        <w:jc w:val="center"/>
        <w:rPr>
          <w:rFonts w:ascii="Times New Roman" w:hAnsi="Times New Roman"/>
          <w:b/>
          <w:sz w:val="28"/>
          <w:szCs w:val="28"/>
        </w:rPr>
      </w:pPr>
      <w:r w:rsidRPr="009B6603">
        <w:rPr>
          <w:rFonts w:ascii="Times New Roman" w:hAnsi="Times New Roman"/>
          <w:b/>
          <w:sz w:val="28"/>
          <w:szCs w:val="28"/>
        </w:rPr>
        <w:t>6. Основные направления деятельности в 202</w:t>
      </w:r>
      <w:r w:rsidR="009B6603">
        <w:rPr>
          <w:rFonts w:ascii="Times New Roman" w:hAnsi="Times New Roman"/>
          <w:b/>
          <w:sz w:val="28"/>
          <w:szCs w:val="28"/>
        </w:rPr>
        <w:t>4</w:t>
      </w:r>
      <w:r w:rsidRPr="009B6603">
        <w:rPr>
          <w:rFonts w:ascii="Times New Roman" w:hAnsi="Times New Roman"/>
          <w:b/>
          <w:sz w:val="28"/>
          <w:szCs w:val="28"/>
        </w:rPr>
        <w:t xml:space="preserve"> году</w:t>
      </w:r>
    </w:p>
    <w:p w:rsidR="002F6D72" w:rsidRPr="001124F1" w:rsidRDefault="002F6D72" w:rsidP="002F6D72">
      <w:pPr>
        <w:tabs>
          <w:tab w:val="left" w:pos="12192"/>
        </w:tabs>
        <w:jc w:val="center"/>
        <w:rPr>
          <w:color w:val="FF0000"/>
          <w:sz w:val="28"/>
          <w:szCs w:val="28"/>
        </w:rPr>
      </w:pPr>
    </w:p>
    <w:p w:rsidR="002F6D72" w:rsidRDefault="002F6D72" w:rsidP="002F6D72">
      <w:pPr>
        <w:tabs>
          <w:tab w:val="left" w:pos="12192"/>
        </w:tabs>
        <w:jc w:val="both"/>
        <w:rPr>
          <w:sz w:val="28"/>
          <w:szCs w:val="28"/>
        </w:rPr>
      </w:pPr>
      <w:r>
        <w:rPr>
          <w:sz w:val="28"/>
          <w:szCs w:val="28"/>
        </w:rPr>
        <w:t xml:space="preserve">          </w:t>
      </w:r>
      <w:r w:rsidR="00FF775A">
        <w:rPr>
          <w:sz w:val="28"/>
          <w:szCs w:val="28"/>
        </w:rPr>
        <w:t xml:space="preserve">План работы утвержден с учетом необходимости выполнения  полномочий, возложенных на органы внешнего муниципального финансового контроля Федеральным законом № 6-ФЗ,  </w:t>
      </w:r>
      <w:r>
        <w:rPr>
          <w:sz w:val="28"/>
          <w:szCs w:val="28"/>
        </w:rPr>
        <w:t xml:space="preserve">в том числе подготовка экспертных заключений на отчеты об исполнении бюджетов поселений и заключений на проекты бюджетов поселений, выборочный аудит в сфере закупок администрациями сельских поселений , мероприятия в информационной, правовой и организационной деятельности. </w:t>
      </w:r>
    </w:p>
    <w:p w:rsidR="002F6D72" w:rsidRDefault="002F6D72" w:rsidP="002F6D72">
      <w:pPr>
        <w:tabs>
          <w:tab w:val="left" w:pos="12192"/>
        </w:tabs>
        <w:jc w:val="both"/>
        <w:rPr>
          <w:sz w:val="27"/>
          <w:szCs w:val="27"/>
        </w:rPr>
      </w:pPr>
      <w:r>
        <w:rPr>
          <w:sz w:val="28"/>
          <w:szCs w:val="28"/>
        </w:rPr>
        <w:t xml:space="preserve">            Планируется использовать полномочия по аудиту в сфере закупок, предоставленные федеральным законодательством, а так же  полномочия  по составлению протоколов об  административных правонарушениях, предоставленные Законом Краснодарского края от 11.02.2016 №3322-КЗ.</w:t>
      </w:r>
    </w:p>
    <w:p w:rsidR="002F6D72" w:rsidRDefault="002F6D72" w:rsidP="002F6D72">
      <w:pPr>
        <w:tabs>
          <w:tab w:val="left" w:pos="12192"/>
        </w:tabs>
        <w:jc w:val="both"/>
        <w:rPr>
          <w:sz w:val="28"/>
          <w:szCs w:val="28"/>
        </w:rPr>
      </w:pPr>
      <w:r>
        <w:rPr>
          <w:sz w:val="27"/>
          <w:szCs w:val="27"/>
        </w:rPr>
        <w:t xml:space="preserve">        </w:t>
      </w:r>
      <w:r>
        <w:rPr>
          <w:sz w:val="28"/>
          <w:szCs w:val="28"/>
        </w:rPr>
        <w:t xml:space="preserve">      Как и в предшествующие годы, особое внимание будет уделяться повышению качества бюджетного процесса, повышению доходного потенциала </w:t>
      </w:r>
    </w:p>
    <w:p w:rsidR="002F6D72" w:rsidRDefault="002F6D72" w:rsidP="002F6D72">
      <w:pPr>
        <w:tabs>
          <w:tab w:val="left" w:pos="12192"/>
        </w:tabs>
        <w:jc w:val="both"/>
        <w:rPr>
          <w:sz w:val="28"/>
        </w:rPr>
      </w:pPr>
      <w:r>
        <w:rPr>
          <w:sz w:val="28"/>
          <w:szCs w:val="28"/>
        </w:rPr>
        <w:t>местного бюджета, результативности (эффективности, экономности) и законности управления муниципальными ресурсами, проведению профилактических мер по предотвращению нецелевого расходования бюджетных средств и административных правонарушений в сфере бюджетного законодательства</w:t>
      </w:r>
      <w:r>
        <w:rPr>
          <w:sz w:val="28"/>
        </w:rPr>
        <w:t>.</w:t>
      </w:r>
    </w:p>
    <w:p w:rsidR="002F6D72" w:rsidRDefault="002F6D72" w:rsidP="002F6D72">
      <w:pPr>
        <w:ind w:firstLine="709"/>
        <w:jc w:val="both"/>
        <w:outlineLvl w:val="2"/>
        <w:rPr>
          <w:sz w:val="28"/>
        </w:rPr>
      </w:pPr>
      <w:r>
        <w:rPr>
          <w:sz w:val="28"/>
        </w:rPr>
        <w:lastRenderedPageBreak/>
        <w:t>Контрольно-счётной п</w:t>
      </w:r>
      <w:r w:rsidRPr="005A010A">
        <w:rPr>
          <w:sz w:val="28"/>
        </w:rPr>
        <w:t>алатой будет проведена работа по дальнейшему совершенствованию форм и методов контроля на основании опыта, накопленного за прошедшие годы, поиск и применение всех имеющихся резервов повышения качества контрольной и экспертно-аналитической деятельности.</w:t>
      </w:r>
    </w:p>
    <w:p w:rsidR="00FF775A" w:rsidRDefault="00FF775A" w:rsidP="00FF775A">
      <w:pPr>
        <w:spacing w:after="14"/>
        <w:ind w:firstLine="709"/>
        <w:jc w:val="both"/>
        <w:rPr>
          <w:sz w:val="28"/>
        </w:rPr>
      </w:pPr>
      <w:r>
        <w:rPr>
          <w:sz w:val="28"/>
        </w:rPr>
        <w:t>Постоянным и непрерывным останется контроль за устранением выявленных нарушений и недостатков, а также выполнением рекомендаций не только по результатам мероприятий текущего периода, но и по ранее проведённым мероприятиям.</w:t>
      </w:r>
    </w:p>
    <w:p w:rsidR="002F6D72" w:rsidRPr="00D412BB" w:rsidRDefault="002F6D72" w:rsidP="002F6D72">
      <w:pPr>
        <w:pStyle w:val="ConsPlusNormal"/>
        <w:ind w:firstLine="540"/>
        <w:jc w:val="both"/>
        <w:rPr>
          <w:sz w:val="28"/>
          <w:szCs w:val="28"/>
        </w:rPr>
      </w:pPr>
      <w:r w:rsidRPr="00D412BB">
        <w:rPr>
          <w:sz w:val="28"/>
          <w:szCs w:val="28"/>
        </w:rPr>
        <w:t>В</w:t>
      </w:r>
      <w:r>
        <w:rPr>
          <w:sz w:val="28"/>
          <w:szCs w:val="28"/>
        </w:rPr>
        <w:t xml:space="preserve"> </w:t>
      </w:r>
      <w:r w:rsidRPr="00D412BB">
        <w:rPr>
          <w:sz w:val="28"/>
          <w:szCs w:val="28"/>
        </w:rPr>
        <w:t xml:space="preserve"> 20</w:t>
      </w:r>
      <w:r>
        <w:rPr>
          <w:sz w:val="28"/>
          <w:szCs w:val="28"/>
        </w:rPr>
        <w:t>2</w:t>
      </w:r>
      <w:r w:rsidR="000F1FA7">
        <w:rPr>
          <w:sz w:val="28"/>
          <w:szCs w:val="28"/>
        </w:rPr>
        <w:t>4</w:t>
      </w:r>
      <w:r w:rsidRPr="00D412BB">
        <w:rPr>
          <w:sz w:val="28"/>
          <w:szCs w:val="28"/>
        </w:rPr>
        <w:t xml:space="preserve"> году  контрольно-счетная палата продолжит участие в деятельности Совета  МКСО  Краснодарского края, а также  взаимодействие с органами внутреннего контроля муниципального образования и прокуратурой в рамках заключенного соглашения. Планируется повышение квалификации  </w:t>
      </w:r>
      <w:r>
        <w:rPr>
          <w:sz w:val="28"/>
          <w:szCs w:val="28"/>
        </w:rPr>
        <w:t>сотрудников.</w:t>
      </w:r>
    </w:p>
    <w:p w:rsidR="002F6D72" w:rsidRDefault="002F6D72" w:rsidP="002F6D72">
      <w:pPr>
        <w:autoSpaceDE w:val="0"/>
        <w:autoSpaceDN w:val="0"/>
        <w:adjustRightInd w:val="0"/>
        <w:ind w:firstLine="540"/>
        <w:jc w:val="both"/>
        <w:rPr>
          <w:sz w:val="28"/>
          <w:szCs w:val="28"/>
        </w:rPr>
      </w:pPr>
      <w:r>
        <w:rPr>
          <w:sz w:val="28"/>
          <w:szCs w:val="28"/>
        </w:rPr>
        <w:t>Деятельность палаты будет ориентирована на п</w:t>
      </w:r>
      <w:r w:rsidRPr="0089090E">
        <w:rPr>
          <w:sz w:val="28"/>
          <w:szCs w:val="28"/>
        </w:rPr>
        <w:t>овышени</w:t>
      </w:r>
      <w:r>
        <w:rPr>
          <w:sz w:val="28"/>
          <w:szCs w:val="28"/>
        </w:rPr>
        <w:t>е</w:t>
      </w:r>
      <w:r w:rsidRPr="0089090E">
        <w:rPr>
          <w:sz w:val="28"/>
          <w:szCs w:val="28"/>
        </w:rPr>
        <w:t xml:space="preserve"> информационной открытости и прозрачности путем освещения всех направлений деятельности палаты </w:t>
      </w:r>
      <w:r>
        <w:rPr>
          <w:sz w:val="28"/>
          <w:szCs w:val="28"/>
        </w:rPr>
        <w:t>через интернет ресурсы, в том числе через  сайт палаты .</w:t>
      </w:r>
    </w:p>
    <w:p w:rsidR="002F6D72" w:rsidRDefault="002F6D72" w:rsidP="002F6D72">
      <w:pPr>
        <w:jc w:val="both"/>
        <w:rPr>
          <w:sz w:val="28"/>
          <w:szCs w:val="28"/>
        </w:rPr>
      </w:pPr>
      <w:r>
        <w:rPr>
          <w:sz w:val="28"/>
          <w:szCs w:val="28"/>
        </w:rPr>
        <w:t xml:space="preserve">          </w:t>
      </w:r>
      <w:r w:rsidRPr="00B7636A">
        <w:rPr>
          <w:sz w:val="28"/>
          <w:szCs w:val="28"/>
        </w:rPr>
        <w:t>В план работы 20</w:t>
      </w:r>
      <w:r>
        <w:rPr>
          <w:sz w:val="28"/>
          <w:szCs w:val="28"/>
        </w:rPr>
        <w:t>2</w:t>
      </w:r>
      <w:r w:rsidR="00FF775A">
        <w:rPr>
          <w:sz w:val="28"/>
          <w:szCs w:val="28"/>
        </w:rPr>
        <w:t>4</w:t>
      </w:r>
      <w:r w:rsidRPr="00B7636A">
        <w:rPr>
          <w:sz w:val="28"/>
          <w:szCs w:val="28"/>
        </w:rPr>
        <w:t xml:space="preserve"> года  будут вноситься изменения по мере </w:t>
      </w:r>
      <w:r>
        <w:rPr>
          <w:sz w:val="28"/>
          <w:szCs w:val="28"/>
        </w:rPr>
        <w:t xml:space="preserve"> поступления поручений главы муниципального образования Ленинградский район, а также  депутатского корпуса.</w:t>
      </w:r>
    </w:p>
    <w:p w:rsidR="002F6D72" w:rsidRPr="00964483" w:rsidRDefault="002F6D72" w:rsidP="002F6D72">
      <w:pPr>
        <w:jc w:val="both"/>
        <w:rPr>
          <w:sz w:val="28"/>
          <w:szCs w:val="28"/>
        </w:rPr>
      </w:pPr>
      <w:r>
        <w:rPr>
          <w:sz w:val="28"/>
          <w:szCs w:val="28"/>
        </w:rPr>
        <w:tab/>
      </w:r>
    </w:p>
    <w:p w:rsidR="002F6D72" w:rsidRPr="00C275BF" w:rsidRDefault="002F6D72" w:rsidP="002F6D72">
      <w:pPr>
        <w:tabs>
          <w:tab w:val="left" w:pos="12192"/>
        </w:tabs>
        <w:jc w:val="both"/>
        <w:rPr>
          <w:rStyle w:val="10"/>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w:t>
      </w:r>
      <w:r>
        <w:rPr>
          <w:sz w:val="28"/>
          <w:szCs w:val="28"/>
        </w:rPr>
        <w:tab/>
        <w:t>2)</w:t>
      </w:r>
    </w:p>
    <w:p w:rsidR="002F6D72" w:rsidRDefault="002F6D72" w:rsidP="002F6D72">
      <w:pPr>
        <w:jc w:val="both"/>
        <w:rPr>
          <w:sz w:val="28"/>
          <w:szCs w:val="28"/>
        </w:rPr>
      </w:pPr>
      <w:r>
        <w:rPr>
          <w:sz w:val="28"/>
          <w:szCs w:val="28"/>
        </w:rPr>
        <w:t xml:space="preserve">Председатель контрольно-счетной палаты </w:t>
      </w:r>
    </w:p>
    <w:p w:rsidR="002F6D72" w:rsidRDefault="002F6D72" w:rsidP="002F6D72">
      <w:pPr>
        <w:jc w:val="both"/>
        <w:rPr>
          <w:sz w:val="28"/>
          <w:szCs w:val="28"/>
        </w:rPr>
      </w:pPr>
      <w:r>
        <w:rPr>
          <w:sz w:val="28"/>
          <w:szCs w:val="28"/>
        </w:rPr>
        <w:t xml:space="preserve">муниципального образования </w:t>
      </w:r>
    </w:p>
    <w:p w:rsidR="002F6D72" w:rsidRDefault="002F6D72" w:rsidP="002F6D72">
      <w:pPr>
        <w:jc w:val="both"/>
        <w:rPr>
          <w:sz w:val="28"/>
          <w:szCs w:val="28"/>
        </w:rPr>
      </w:pPr>
      <w:r>
        <w:rPr>
          <w:sz w:val="28"/>
          <w:szCs w:val="28"/>
        </w:rPr>
        <w:t>Ленинградский район                                                                         А.А.Шашкова</w:t>
      </w:r>
    </w:p>
    <w:p w:rsidR="005932C5" w:rsidRPr="00F23614" w:rsidRDefault="005932C5" w:rsidP="000079A1">
      <w:pPr>
        <w:ind w:firstLine="708"/>
        <w:jc w:val="both"/>
        <w:rPr>
          <w:sz w:val="28"/>
          <w:szCs w:val="28"/>
        </w:rPr>
      </w:pPr>
    </w:p>
    <w:p w:rsidR="003845F6" w:rsidRPr="00A31182" w:rsidRDefault="003845F6" w:rsidP="000072BC">
      <w:pPr>
        <w:jc w:val="both"/>
        <w:rPr>
          <w:sz w:val="28"/>
          <w:szCs w:val="28"/>
        </w:rPr>
      </w:pPr>
    </w:p>
    <w:p w:rsidR="00D571FB" w:rsidRDefault="00D571FB" w:rsidP="000072BC">
      <w:pPr>
        <w:jc w:val="both"/>
        <w:rPr>
          <w:b/>
          <w:sz w:val="28"/>
          <w:szCs w:val="28"/>
        </w:rPr>
      </w:pPr>
    </w:p>
    <w:p w:rsidR="00512750" w:rsidRPr="00212B38" w:rsidRDefault="00512750" w:rsidP="000072BC">
      <w:pPr>
        <w:jc w:val="both"/>
        <w:rPr>
          <w:b/>
          <w:sz w:val="28"/>
          <w:szCs w:val="28"/>
        </w:rPr>
      </w:pPr>
    </w:p>
    <w:p w:rsidR="00212B38" w:rsidRDefault="00212B38" w:rsidP="000072BC">
      <w:pPr>
        <w:jc w:val="both"/>
        <w:rPr>
          <w:sz w:val="28"/>
          <w:szCs w:val="28"/>
        </w:rPr>
      </w:pPr>
    </w:p>
    <w:p w:rsidR="00212B38" w:rsidRPr="00BF1E61" w:rsidRDefault="00212B38" w:rsidP="000072BC">
      <w:pPr>
        <w:jc w:val="both"/>
        <w:rPr>
          <w:sz w:val="28"/>
          <w:szCs w:val="28"/>
        </w:rPr>
      </w:pPr>
    </w:p>
    <w:p w:rsidR="00CF47C4" w:rsidRDefault="00CF47C4" w:rsidP="000072BC">
      <w:pPr>
        <w:jc w:val="both"/>
        <w:rPr>
          <w:sz w:val="28"/>
          <w:szCs w:val="28"/>
        </w:rPr>
      </w:pPr>
    </w:p>
    <w:p w:rsidR="00CF47C4" w:rsidRDefault="00CF47C4" w:rsidP="000072BC">
      <w:pPr>
        <w:jc w:val="both"/>
        <w:rPr>
          <w:sz w:val="28"/>
          <w:szCs w:val="28"/>
        </w:rPr>
      </w:pPr>
    </w:p>
    <w:p w:rsidR="00CF47C4" w:rsidRDefault="00CF47C4" w:rsidP="000072BC">
      <w:pPr>
        <w:jc w:val="both"/>
        <w:rPr>
          <w:sz w:val="28"/>
          <w:szCs w:val="28"/>
        </w:rPr>
      </w:pPr>
    </w:p>
    <w:sectPr w:rsidR="00CF47C4" w:rsidSect="008C0E39">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CD4" w:rsidRDefault="008C1CD4" w:rsidP="000072BC">
      <w:r>
        <w:separator/>
      </w:r>
    </w:p>
  </w:endnote>
  <w:endnote w:type="continuationSeparator" w:id="0">
    <w:p w:rsidR="008C1CD4" w:rsidRDefault="008C1CD4" w:rsidP="00007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CD4" w:rsidRDefault="008C1CD4" w:rsidP="000072BC">
      <w:r>
        <w:separator/>
      </w:r>
    </w:p>
  </w:footnote>
  <w:footnote w:type="continuationSeparator" w:id="0">
    <w:p w:rsidR="008C1CD4" w:rsidRDefault="008C1CD4" w:rsidP="000072BC">
      <w:r>
        <w:continuationSeparator/>
      </w:r>
    </w:p>
  </w:footnote>
  <w:footnote w:id="1">
    <w:p w:rsidR="00032DD1" w:rsidRDefault="00032DD1" w:rsidP="000072BC">
      <w:pPr>
        <w:pStyle w:val="a7"/>
        <w:rPr>
          <w:sz w:val="18"/>
          <w:szCs w:val="18"/>
        </w:rPr>
      </w:pPr>
      <w:r>
        <w:rPr>
          <w:rStyle w:val="a9"/>
          <w:sz w:val="18"/>
          <w:szCs w:val="18"/>
        </w:rPr>
        <w:footnoteRef/>
      </w:r>
      <w:r>
        <w:rPr>
          <w:sz w:val="18"/>
          <w:szCs w:val="18"/>
        </w:rPr>
        <w:t xml:space="preserve"> </w:t>
      </w:r>
      <w:r>
        <w:rPr>
          <w:color w:val="22272F"/>
          <w:sz w:val="18"/>
          <w:szCs w:val="18"/>
          <w:shd w:val="clear" w:color="auto" w:fill="FFFFFF"/>
        </w:rPr>
        <w:t>Федеральный закон от 9 февраля 2009 г. N 8-ФЗ "Об обеспечении доступа к информации о деятельности государственных органов и органов местного самоуправления" (с изменениями и дополнениями)</w:t>
      </w:r>
    </w:p>
  </w:footnote>
  <w:footnote w:id="2">
    <w:p w:rsidR="00032DD1" w:rsidRDefault="00032DD1" w:rsidP="000072BC">
      <w:pPr>
        <w:pStyle w:val="a7"/>
        <w:rPr>
          <w:sz w:val="18"/>
          <w:szCs w:val="18"/>
        </w:rPr>
      </w:pPr>
      <w:r>
        <w:rPr>
          <w:rStyle w:val="a9"/>
          <w:sz w:val="18"/>
          <w:szCs w:val="18"/>
        </w:rPr>
        <w:footnoteRef/>
      </w:r>
      <w:r>
        <w:rPr>
          <w:sz w:val="18"/>
          <w:szCs w:val="18"/>
        </w:rPr>
        <w:t xml:space="preserve"> Постановление администрации муниципального образования Ленинградский район от 12.10.2022 №1138 «О внесении изменений в постановление администрации муниципального образования Ленинградский район от 16.10.2020 №909 «Об утверждении муниципальной программы муниципального образования «Развитие образования в муниципальном Ленинградский район»</w:t>
      </w:r>
    </w:p>
  </w:footnote>
  <w:footnote w:id="3">
    <w:p w:rsidR="00032DD1" w:rsidRDefault="00032DD1" w:rsidP="000072BC">
      <w:pPr>
        <w:pStyle w:val="a7"/>
        <w:jc w:val="both"/>
        <w:rPr>
          <w:sz w:val="18"/>
          <w:szCs w:val="18"/>
        </w:rPr>
      </w:pPr>
      <w:r>
        <w:rPr>
          <w:rStyle w:val="a9"/>
          <w:sz w:val="18"/>
          <w:szCs w:val="18"/>
        </w:rPr>
        <w:footnoteRef/>
      </w:r>
      <w:r>
        <w:rPr>
          <w:sz w:val="18"/>
          <w:szCs w:val="18"/>
        </w:rPr>
        <w:t xml:space="preserve"> Постановление Правительства РФ от 22 февраля 2020 г. N 203 "Об общих требованиях к нормативным правовым актам и муниципальным правовым актам, устанавливающим порядок определения объема и условия предоставления бюджетным и автономным учреждениям субсидий на иные цели" (с изменениями и дополнениями)</w:t>
      </w:r>
    </w:p>
  </w:footnote>
  <w:footnote w:id="4">
    <w:p w:rsidR="00032DD1" w:rsidRDefault="00032DD1" w:rsidP="000072BC">
      <w:pPr>
        <w:pStyle w:val="a7"/>
        <w:jc w:val="both"/>
        <w:rPr>
          <w:sz w:val="18"/>
          <w:szCs w:val="18"/>
        </w:rPr>
      </w:pPr>
      <w:r>
        <w:rPr>
          <w:rStyle w:val="a9"/>
          <w:sz w:val="18"/>
          <w:szCs w:val="18"/>
        </w:rPr>
        <w:footnoteRef/>
      </w:r>
      <w:r>
        <w:rPr>
          <w:sz w:val="18"/>
          <w:szCs w:val="18"/>
        </w:rPr>
        <w:t xml:space="preserve"> Постановление администрации муниципального образования Ленинградский район от 10 января 2022г. №1 «Об утверждении Порядка обеспечения питанием обучающихся в муниципальных общеобразовательных организациях муниципального образования Ленинградский район»</w:t>
      </w:r>
    </w:p>
  </w:footnote>
  <w:footnote w:id="5">
    <w:p w:rsidR="00032DD1" w:rsidRDefault="00032DD1" w:rsidP="000072BC">
      <w:pPr>
        <w:pStyle w:val="a7"/>
        <w:jc w:val="both"/>
        <w:rPr>
          <w:sz w:val="18"/>
          <w:szCs w:val="18"/>
        </w:rPr>
      </w:pPr>
      <w:r>
        <w:rPr>
          <w:rStyle w:val="a9"/>
          <w:sz w:val="18"/>
          <w:szCs w:val="18"/>
        </w:rPr>
        <w:footnoteRef/>
      </w:r>
      <w:r>
        <w:rPr>
          <w:sz w:val="18"/>
          <w:szCs w:val="18"/>
        </w:rPr>
        <w:t xml:space="preserve"> Приказ управления образования администрации муниципального образования Ленинградский район от 20 января 2022г. №37-осн «Об утверждении порядка предоставления и распределения субсидии подведомственным учреждениям на обеспечение бесплатным горячим питанием обучающихся с ограниченными возможностями здоровья в муниципальных общеобразовательных организациях Ленинградского района»</w:t>
      </w:r>
    </w:p>
  </w:footnote>
  <w:footnote w:id="6">
    <w:p w:rsidR="00032DD1" w:rsidRDefault="00032DD1" w:rsidP="000072BC">
      <w:pPr>
        <w:pStyle w:val="a7"/>
        <w:jc w:val="both"/>
        <w:rPr>
          <w:sz w:val="16"/>
          <w:szCs w:val="16"/>
          <w:lang w:eastAsia="zh-CN"/>
        </w:rPr>
      </w:pPr>
      <w:r>
        <w:rPr>
          <w:rStyle w:val="a9"/>
        </w:rPr>
        <w:footnoteRef/>
      </w:r>
      <w:r>
        <w:t xml:space="preserve"> </w:t>
      </w:r>
      <w:r>
        <w:rPr>
          <w:sz w:val="16"/>
          <w:szCs w:val="16"/>
          <w:lang w:eastAsia="zh-CN"/>
        </w:rPr>
        <w:t>Приказ управления образования администрации муниципального образования Ленинградский район от 31.08.2021г № 870-осн. «Об обеспечении бесплатным двухразовым питанием детей с ограниченными возможностями здоровья в общеобразовательных организациях Ленинградского района» (с изм. От 11.03.2022г № 244-осн.)п.1.16 Приложение № 2: МКУ «ЦБ «УО», при предоставлении ОО документов, указанных в пункте 3.15, производит в срок: - до 8 числа месяца, следующего за отчетным, за декабрь – до 31 декабря текущего финансового года перечисление компенсации на лицевой банковский счет родителей (законных представителей), согласно предоставленным реквизитам.</w:t>
      </w:r>
    </w:p>
  </w:footnote>
  <w:footnote w:id="7">
    <w:p w:rsidR="00032DD1" w:rsidRDefault="00032DD1" w:rsidP="000072BC">
      <w:pPr>
        <w:pStyle w:val="a7"/>
      </w:pPr>
      <w:r>
        <w:rPr>
          <w:rStyle w:val="a9"/>
        </w:rPr>
        <w:footnoteRef/>
      </w:r>
      <w:r>
        <w:t xml:space="preserve"> </w:t>
      </w:r>
      <w:r>
        <w:rPr>
          <w:lang w:eastAsia="zh-CN"/>
        </w:rPr>
        <w:t>Постановление главы администрации (губернатора) Краснодарского края от 5 октября 2015 г. N 939 "Об утверждении государственной программы Краснодарского края "Развитие образования" (с изменениями и дополнениями)</w:t>
      </w:r>
    </w:p>
  </w:footnote>
  <w:footnote w:id="8">
    <w:p w:rsidR="00032DD1" w:rsidRDefault="00032DD1" w:rsidP="00D6044A">
      <w:pPr>
        <w:pStyle w:val="a7"/>
        <w:jc w:val="both"/>
      </w:pPr>
      <w:r>
        <w:rPr>
          <w:rStyle w:val="a9"/>
        </w:rPr>
        <w:footnoteRef/>
      </w:r>
      <w:r>
        <w:t xml:space="preserve"> </w:t>
      </w:r>
      <w:r w:rsidRPr="006908A3">
        <w:t>Решение совета муниципального образования Ленинградский район №66 от 28.10.2014 «Об утверждении Положения о порядке и условиях командирования лиц, замещающих муниципальные должности и должности муниципальной службы муниципального образования Ленинградский район, работников муниципальных учреждений» (с изменениями от11.03.2015 №20)</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9885"/>
      <w:docPartObj>
        <w:docPartGallery w:val="Page Numbers (Top of Page)"/>
        <w:docPartUnique/>
      </w:docPartObj>
    </w:sdtPr>
    <w:sdtEndPr/>
    <w:sdtContent>
      <w:p w:rsidR="008C0E39" w:rsidRDefault="008C1CD4">
        <w:pPr>
          <w:pStyle w:val="af1"/>
          <w:jc w:val="center"/>
        </w:pPr>
        <w:r>
          <w:rPr>
            <w:noProof/>
          </w:rPr>
          <w:fldChar w:fldCharType="begin"/>
        </w:r>
        <w:r>
          <w:rPr>
            <w:noProof/>
          </w:rPr>
          <w:instrText xml:space="preserve"> PAGE   \* MERGEFORMAT </w:instrText>
        </w:r>
        <w:r>
          <w:rPr>
            <w:noProof/>
          </w:rPr>
          <w:fldChar w:fldCharType="separate"/>
        </w:r>
        <w:r w:rsidR="00064E62">
          <w:rPr>
            <w:noProof/>
          </w:rPr>
          <w:t>3</w:t>
        </w:r>
        <w:r>
          <w:rPr>
            <w:noProof/>
          </w:rPr>
          <w:fldChar w:fldCharType="end"/>
        </w:r>
      </w:p>
    </w:sdtContent>
  </w:sdt>
  <w:p w:rsidR="008C0E39" w:rsidRDefault="008C0E3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D0602"/>
    <w:multiLevelType w:val="hybridMultilevel"/>
    <w:tmpl w:val="134C9E2A"/>
    <w:lvl w:ilvl="0" w:tplc="6ADCE7F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02B7531"/>
    <w:multiLevelType w:val="hybridMultilevel"/>
    <w:tmpl w:val="EAB2409E"/>
    <w:lvl w:ilvl="0" w:tplc="CB702AF8">
      <w:start w:val="1"/>
      <w:numFmt w:val="decimal"/>
      <w:lvlText w:val="%1."/>
      <w:lvlJc w:val="left"/>
      <w:pPr>
        <w:ind w:left="1969" w:hanging="12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1C801F27"/>
    <w:multiLevelType w:val="hybridMultilevel"/>
    <w:tmpl w:val="28326C3E"/>
    <w:lvl w:ilvl="0" w:tplc="46C8E0DC">
      <w:start w:val="1"/>
      <w:numFmt w:val="decimal"/>
      <w:lvlText w:val="%1."/>
      <w:lvlJc w:val="left"/>
      <w:pPr>
        <w:ind w:left="1728" w:hanging="102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9EC54E3"/>
    <w:multiLevelType w:val="hybridMultilevel"/>
    <w:tmpl w:val="6FDE1A8E"/>
    <w:lvl w:ilvl="0" w:tplc="AB56A36E">
      <w:start w:val="1"/>
      <w:numFmt w:val="decimal"/>
      <w:lvlText w:val="%1."/>
      <w:lvlJc w:val="left"/>
      <w:pPr>
        <w:ind w:left="928" w:hanging="360"/>
      </w:pPr>
      <w:rPr>
        <w:b w:val="0"/>
        <w:bCs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4E71131D"/>
    <w:multiLevelType w:val="hybridMultilevel"/>
    <w:tmpl w:val="55168672"/>
    <w:lvl w:ilvl="0" w:tplc="E7E029F0">
      <w:start w:val="14"/>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15:restartNumberingAfterBreak="0">
    <w:nsid w:val="61D14E2D"/>
    <w:multiLevelType w:val="hybridMultilevel"/>
    <w:tmpl w:val="46048BDE"/>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6" w15:restartNumberingAfterBreak="0">
    <w:nsid w:val="636E2C63"/>
    <w:multiLevelType w:val="hybridMultilevel"/>
    <w:tmpl w:val="BE56919A"/>
    <w:lvl w:ilvl="0" w:tplc="4154A46E">
      <w:start w:val="403"/>
      <w:numFmt w:val="decimal"/>
      <w:lvlText w:val="%1"/>
      <w:lvlJc w:val="left"/>
      <w:pPr>
        <w:ind w:left="792" w:hanging="43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E020A3E"/>
    <w:multiLevelType w:val="multilevel"/>
    <w:tmpl w:val="5066D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7670"/>
    <w:rsid w:val="000072BC"/>
    <w:rsid w:val="000079A1"/>
    <w:rsid w:val="00013A2C"/>
    <w:rsid w:val="00016F67"/>
    <w:rsid w:val="0002270C"/>
    <w:rsid w:val="00032DD1"/>
    <w:rsid w:val="00032EE4"/>
    <w:rsid w:val="00035E3B"/>
    <w:rsid w:val="000379B8"/>
    <w:rsid w:val="00044140"/>
    <w:rsid w:val="000528C2"/>
    <w:rsid w:val="000550BE"/>
    <w:rsid w:val="00064E62"/>
    <w:rsid w:val="00084418"/>
    <w:rsid w:val="000A151D"/>
    <w:rsid w:val="000B56FD"/>
    <w:rsid w:val="000C5781"/>
    <w:rsid w:val="000D1373"/>
    <w:rsid w:val="000D2052"/>
    <w:rsid w:val="000F1CF3"/>
    <w:rsid w:val="000F1FA7"/>
    <w:rsid w:val="001027E3"/>
    <w:rsid w:val="00104385"/>
    <w:rsid w:val="00111653"/>
    <w:rsid w:val="0013113F"/>
    <w:rsid w:val="00135314"/>
    <w:rsid w:val="00135F71"/>
    <w:rsid w:val="00136270"/>
    <w:rsid w:val="00181D54"/>
    <w:rsid w:val="00186E13"/>
    <w:rsid w:val="00187E62"/>
    <w:rsid w:val="001911BD"/>
    <w:rsid w:val="001A66B7"/>
    <w:rsid w:val="001B5564"/>
    <w:rsid w:val="001C0097"/>
    <w:rsid w:val="001C09CD"/>
    <w:rsid w:val="001D01DA"/>
    <w:rsid w:val="001D09F2"/>
    <w:rsid w:val="001D5533"/>
    <w:rsid w:val="001E313C"/>
    <w:rsid w:val="00212B38"/>
    <w:rsid w:val="00237003"/>
    <w:rsid w:val="002837D8"/>
    <w:rsid w:val="00285DB7"/>
    <w:rsid w:val="002A00FD"/>
    <w:rsid w:val="002A3D25"/>
    <w:rsid w:val="002B787F"/>
    <w:rsid w:val="002D179A"/>
    <w:rsid w:val="002E1431"/>
    <w:rsid w:val="002E473D"/>
    <w:rsid w:val="002F6D72"/>
    <w:rsid w:val="003009E2"/>
    <w:rsid w:val="003213E6"/>
    <w:rsid w:val="00322D9D"/>
    <w:rsid w:val="00324108"/>
    <w:rsid w:val="00326F37"/>
    <w:rsid w:val="00337670"/>
    <w:rsid w:val="00337BC6"/>
    <w:rsid w:val="003400F8"/>
    <w:rsid w:val="003602BD"/>
    <w:rsid w:val="00373777"/>
    <w:rsid w:val="003748F7"/>
    <w:rsid w:val="003845F6"/>
    <w:rsid w:val="003850F3"/>
    <w:rsid w:val="003C4BA0"/>
    <w:rsid w:val="003D0EAF"/>
    <w:rsid w:val="003D1464"/>
    <w:rsid w:val="003E67E7"/>
    <w:rsid w:val="003F1497"/>
    <w:rsid w:val="004130B0"/>
    <w:rsid w:val="00423F5F"/>
    <w:rsid w:val="004574AA"/>
    <w:rsid w:val="004843E2"/>
    <w:rsid w:val="00494991"/>
    <w:rsid w:val="004A1308"/>
    <w:rsid w:val="004B23F2"/>
    <w:rsid w:val="004B2E0B"/>
    <w:rsid w:val="004B3C24"/>
    <w:rsid w:val="004D2CC5"/>
    <w:rsid w:val="004D402D"/>
    <w:rsid w:val="005018D9"/>
    <w:rsid w:val="00506027"/>
    <w:rsid w:val="00510944"/>
    <w:rsid w:val="00511B91"/>
    <w:rsid w:val="00512750"/>
    <w:rsid w:val="00537481"/>
    <w:rsid w:val="00543FB4"/>
    <w:rsid w:val="00544234"/>
    <w:rsid w:val="00570168"/>
    <w:rsid w:val="00570D32"/>
    <w:rsid w:val="005800FD"/>
    <w:rsid w:val="00586184"/>
    <w:rsid w:val="005932C5"/>
    <w:rsid w:val="005977C9"/>
    <w:rsid w:val="005A1449"/>
    <w:rsid w:val="005A1A0E"/>
    <w:rsid w:val="005A3CD4"/>
    <w:rsid w:val="005A4636"/>
    <w:rsid w:val="005A509F"/>
    <w:rsid w:val="005A7375"/>
    <w:rsid w:val="005D2278"/>
    <w:rsid w:val="005D65FF"/>
    <w:rsid w:val="005D6E6E"/>
    <w:rsid w:val="005E495B"/>
    <w:rsid w:val="005E4BBE"/>
    <w:rsid w:val="005F35A2"/>
    <w:rsid w:val="006264A3"/>
    <w:rsid w:val="00630580"/>
    <w:rsid w:val="00630A79"/>
    <w:rsid w:val="0063705D"/>
    <w:rsid w:val="0063755D"/>
    <w:rsid w:val="00670CC5"/>
    <w:rsid w:val="00685425"/>
    <w:rsid w:val="00692B04"/>
    <w:rsid w:val="006B0699"/>
    <w:rsid w:val="006B2C36"/>
    <w:rsid w:val="006C5DC6"/>
    <w:rsid w:val="006C64F6"/>
    <w:rsid w:val="006D4561"/>
    <w:rsid w:val="006E5778"/>
    <w:rsid w:val="00713C89"/>
    <w:rsid w:val="00720307"/>
    <w:rsid w:val="0072690E"/>
    <w:rsid w:val="00783828"/>
    <w:rsid w:val="00796580"/>
    <w:rsid w:val="007C3444"/>
    <w:rsid w:val="007D6FA9"/>
    <w:rsid w:val="007F3ED6"/>
    <w:rsid w:val="0081632C"/>
    <w:rsid w:val="00820BCF"/>
    <w:rsid w:val="00821AC3"/>
    <w:rsid w:val="0087579F"/>
    <w:rsid w:val="008901A9"/>
    <w:rsid w:val="008A5DD4"/>
    <w:rsid w:val="008C0E39"/>
    <w:rsid w:val="008C1448"/>
    <w:rsid w:val="008C1CD4"/>
    <w:rsid w:val="008C4182"/>
    <w:rsid w:val="008C4BE5"/>
    <w:rsid w:val="008E32B9"/>
    <w:rsid w:val="008E4B31"/>
    <w:rsid w:val="008E6263"/>
    <w:rsid w:val="00910835"/>
    <w:rsid w:val="00922148"/>
    <w:rsid w:val="009400DC"/>
    <w:rsid w:val="0096530C"/>
    <w:rsid w:val="00966B8C"/>
    <w:rsid w:val="00971349"/>
    <w:rsid w:val="00975E03"/>
    <w:rsid w:val="0098161F"/>
    <w:rsid w:val="009B6603"/>
    <w:rsid w:val="009C450E"/>
    <w:rsid w:val="009C62D8"/>
    <w:rsid w:val="009D23B4"/>
    <w:rsid w:val="009D5888"/>
    <w:rsid w:val="009F3424"/>
    <w:rsid w:val="00A14055"/>
    <w:rsid w:val="00A31182"/>
    <w:rsid w:val="00A34339"/>
    <w:rsid w:val="00A57F0D"/>
    <w:rsid w:val="00A717AC"/>
    <w:rsid w:val="00A9325D"/>
    <w:rsid w:val="00AA3AE9"/>
    <w:rsid w:val="00AA74B9"/>
    <w:rsid w:val="00AD73A7"/>
    <w:rsid w:val="00AE6DA1"/>
    <w:rsid w:val="00B07383"/>
    <w:rsid w:val="00B07538"/>
    <w:rsid w:val="00B4394F"/>
    <w:rsid w:val="00B5622F"/>
    <w:rsid w:val="00B610CE"/>
    <w:rsid w:val="00B65525"/>
    <w:rsid w:val="00B70DCB"/>
    <w:rsid w:val="00B751A2"/>
    <w:rsid w:val="00B80B63"/>
    <w:rsid w:val="00BA6C9C"/>
    <w:rsid w:val="00BA6E9A"/>
    <w:rsid w:val="00BB21B1"/>
    <w:rsid w:val="00BB4C15"/>
    <w:rsid w:val="00BC358B"/>
    <w:rsid w:val="00BC55C4"/>
    <w:rsid w:val="00BD5253"/>
    <w:rsid w:val="00BD7937"/>
    <w:rsid w:val="00BF1E61"/>
    <w:rsid w:val="00C3482F"/>
    <w:rsid w:val="00C425E1"/>
    <w:rsid w:val="00C4684F"/>
    <w:rsid w:val="00C55059"/>
    <w:rsid w:val="00C564C9"/>
    <w:rsid w:val="00C56E25"/>
    <w:rsid w:val="00C65FBC"/>
    <w:rsid w:val="00C723B3"/>
    <w:rsid w:val="00C75173"/>
    <w:rsid w:val="00C82898"/>
    <w:rsid w:val="00C93EE3"/>
    <w:rsid w:val="00CD4B4B"/>
    <w:rsid w:val="00CD75BB"/>
    <w:rsid w:val="00CD79B4"/>
    <w:rsid w:val="00CE7521"/>
    <w:rsid w:val="00CF47C4"/>
    <w:rsid w:val="00D06B49"/>
    <w:rsid w:val="00D0717B"/>
    <w:rsid w:val="00D116FD"/>
    <w:rsid w:val="00D13A52"/>
    <w:rsid w:val="00D1522E"/>
    <w:rsid w:val="00D34758"/>
    <w:rsid w:val="00D57075"/>
    <w:rsid w:val="00D571FB"/>
    <w:rsid w:val="00D6044A"/>
    <w:rsid w:val="00D84C8E"/>
    <w:rsid w:val="00D90A88"/>
    <w:rsid w:val="00D90EDE"/>
    <w:rsid w:val="00D9446D"/>
    <w:rsid w:val="00E24C52"/>
    <w:rsid w:val="00E26FBE"/>
    <w:rsid w:val="00E30299"/>
    <w:rsid w:val="00E3747E"/>
    <w:rsid w:val="00E45B9B"/>
    <w:rsid w:val="00E67D74"/>
    <w:rsid w:val="00E91259"/>
    <w:rsid w:val="00E953D6"/>
    <w:rsid w:val="00EA0FC0"/>
    <w:rsid w:val="00EA7470"/>
    <w:rsid w:val="00EC0203"/>
    <w:rsid w:val="00EC69A6"/>
    <w:rsid w:val="00ED68CD"/>
    <w:rsid w:val="00EF6D5A"/>
    <w:rsid w:val="00F06B50"/>
    <w:rsid w:val="00F14219"/>
    <w:rsid w:val="00F14826"/>
    <w:rsid w:val="00F16C18"/>
    <w:rsid w:val="00F23614"/>
    <w:rsid w:val="00F8644A"/>
    <w:rsid w:val="00F923CE"/>
    <w:rsid w:val="00F97E1F"/>
    <w:rsid w:val="00FB4530"/>
    <w:rsid w:val="00FD078B"/>
    <w:rsid w:val="00FD72A3"/>
    <w:rsid w:val="00FE5BDB"/>
    <w:rsid w:val="00FF398C"/>
    <w:rsid w:val="00FF4419"/>
    <w:rsid w:val="00FF7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58E3D-8B18-4F06-949E-91FA598CA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670"/>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6B2C3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Без отступа"/>
    <w:link w:val="a4"/>
    <w:uiPriority w:val="99"/>
    <w:qFormat/>
    <w:rsid w:val="00337670"/>
    <w:pPr>
      <w:spacing w:after="0" w:line="240" w:lineRule="auto"/>
    </w:pPr>
    <w:rPr>
      <w:rFonts w:ascii="Calibri" w:eastAsia="Calibri" w:hAnsi="Calibri" w:cs="Times New Roman"/>
    </w:rPr>
  </w:style>
  <w:style w:type="character" w:customStyle="1" w:styleId="a4">
    <w:name w:val="Без интервала Знак"/>
    <w:aliases w:val="Без отступа Знак"/>
    <w:link w:val="a3"/>
    <w:uiPriority w:val="99"/>
    <w:rsid w:val="00337670"/>
    <w:rPr>
      <w:rFonts w:ascii="Calibri" w:eastAsia="Calibri" w:hAnsi="Calibri" w:cs="Times New Roman"/>
    </w:rPr>
  </w:style>
  <w:style w:type="paragraph" w:customStyle="1" w:styleId="paragraph">
    <w:name w:val="paragraph"/>
    <w:basedOn w:val="a"/>
    <w:rsid w:val="00337670"/>
    <w:pPr>
      <w:spacing w:before="100" w:beforeAutospacing="1" w:after="100" w:afterAutospacing="1"/>
    </w:pPr>
  </w:style>
  <w:style w:type="paragraph" w:styleId="a5">
    <w:name w:val="List Paragraph"/>
    <w:basedOn w:val="a"/>
    <w:uiPriority w:val="34"/>
    <w:qFormat/>
    <w:rsid w:val="007F3ED6"/>
    <w:pPr>
      <w:ind w:left="720"/>
      <w:contextualSpacing/>
    </w:pPr>
  </w:style>
  <w:style w:type="character" w:styleId="a6">
    <w:name w:val="Hyperlink"/>
    <w:basedOn w:val="a0"/>
    <w:uiPriority w:val="99"/>
    <w:unhideWhenUsed/>
    <w:rsid w:val="00423F5F"/>
    <w:rPr>
      <w:color w:val="0000FF"/>
      <w:u w:val="single"/>
    </w:rPr>
  </w:style>
  <w:style w:type="character" w:customStyle="1" w:styleId="1">
    <w:name w:val="Основной текст1"/>
    <w:basedOn w:val="a0"/>
    <w:uiPriority w:val="99"/>
    <w:rsid w:val="000072BC"/>
    <w:rPr>
      <w:rFonts w:ascii="Times New Roman" w:hAnsi="Times New Roman" w:cs="Times New Roman" w:hint="default"/>
      <w:sz w:val="26"/>
      <w:szCs w:val="26"/>
      <w:shd w:val="clear" w:color="auto" w:fill="FFFFFF"/>
    </w:rPr>
  </w:style>
  <w:style w:type="paragraph" w:styleId="a7">
    <w:name w:val="footnote text"/>
    <w:aliases w:val="Знак,Текст сноски Знак Знак,Текст сноски НИВ,fn,Знак Знак Знак Знак1,Знак Знак Знак,Текст сноски Знак1 Знак,Текст сноски Знак Знак1 Знак,Знак Знак Знак1 Знак,Текст сноски Знак Знак1,Зна"/>
    <w:basedOn w:val="a"/>
    <w:link w:val="a8"/>
    <w:uiPriority w:val="99"/>
    <w:unhideWhenUsed/>
    <w:qFormat/>
    <w:rsid w:val="000072BC"/>
    <w:rPr>
      <w:sz w:val="20"/>
      <w:szCs w:val="20"/>
    </w:rPr>
  </w:style>
  <w:style w:type="character" w:customStyle="1" w:styleId="a8">
    <w:name w:val="Текст сноски Знак"/>
    <w:aliases w:val="Знак Знак,Текст сноски Знак Знак Знак,Текст сноски НИВ Знак,fn Знак,Знак Знак Знак Знак1 Знак,Знак Знак Знак Знак,Текст сноски Знак1 Знак Знак,Текст сноски Знак Знак1 Знак Знак,Знак Знак Знак1 Знак Знак,Текст сноски Знак Знак1 Знак1"/>
    <w:basedOn w:val="a0"/>
    <w:link w:val="a7"/>
    <w:uiPriority w:val="99"/>
    <w:rsid w:val="000072BC"/>
    <w:rPr>
      <w:rFonts w:ascii="Times New Roman" w:eastAsia="Times New Roman" w:hAnsi="Times New Roman" w:cs="Times New Roman"/>
      <w:sz w:val="20"/>
      <w:szCs w:val="20"/>
      <w:lang w:eastAsia="ru-RU"/>
    </w:rPr>
  </w:style>
  <w:style w:type="character" w:styleId="a9">
    <w:name w:val="footnote reference"/>
    <w:aliases w:val="текст сноски,анкета сноска,Знак сноски-FN,Ciae niinee-FN,Знак сноски 1,Ciae niinee 1,fr,Used by Word for Help footnote symbols,Avg - Знак сноски,avg-Знак сноски,Referencia nota al pie,ООО Знак сноски,СНОСКА,сноска1,ftref,Avg,вески,ХИА_ЗС"/>
    <w:basedOn w:val="a0"/>
    <w:uiPriority w:val="99"/>
    <w:semiHidden/>
    <w:unhideWhenUsed/>
    <w:qFormat/>
    <w:rsid w:val="000072BC"/>
    <w:rPr>
      <w:vertAlign w:val="superscript"/>
    </w:rPr>
  </w:style>
  <w:style w:type="table" w:styleId="aa">
    <w:name w:val="Table Grid"/>
    <w:basedOn w:val="a1"/>
    <w:uiPriority w:val="59"/>
    <w:rsid w:val="000072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aliases w:val="Основной текст Знак1 Знак,Основной текст Знак Знак Знак,Знак Знак1 Знак Знак, Знак Знак1 Знак Знак,Знак Знак2 Знак, Знак Знак2 Знак,Основной текст Знак Знак1, Знак Знак Знак Знак"/>
    <w:basedOn w:val="a"/>
    <w:link w:val="ac"/>
    <w:rsid w:val="00692B04"/>
    <w:pPr>
      <w:spacing w:after="120"/>
    </w:pPr>
  </w:style>
  <w:style w:type="character" w:customStyle="1" w:styleId="ac">
    <w:name w:val="Основной текст Знак"/>
    <w:aliases w:val="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 Знак Знак Знак Знак Знак"/>
    <w:basedOn w:val="a0"/>
    <w:link w:val="ab"/>
    <w:rsid w:val="00692B04"/>
    <w:rPr>
      <w:rFonts w:ascii="Times New Roman" w:eastAsia="Times New Roman" w:hAnsi="Times New Roman" w:cs="Times New Roman"/>
      <w:sz w:val="24"/>
      <w:szCs w:val="24"/>
      <w:lang w:eastAsia="ru-RU"/>
    </w:rPr>
  </w:style>
  <w:style w:type="character" w:customStyle="1" w:styleId="10">
    <w:name w:val="Обычный1"/>
    <w:basedOn w:val="a0"/>
    <w:rsid w:val="00C564C9"/>
  </w:style>
  <w:style w:type="paragraph" w:styleId="ad">
    <w:name w:val="Title"/>
    <w:basedOn w:val="a"/>
    <w:link w:val="ae"/>
    <w:qFormat/>
    <w:rsid w:val="005F35A2"/>
    <w:pPr>
      <w:ind w:firstLine="708"/>
      <w:jc w:val="center"/>
    </w:pPr>
    <w:rPr>
      <w:sz w:val="32"/>
    </w:rPr>
  </w:style>
  <w:style w:type="character" w:customStyle="1" w:styleId="ae">
    <w:name w:val="Название Знак"/>
    <w:basedOn w:val="a0"/>
    <w:link w:val="ad"/>
    <w:rsid w:val="005F35A2"/>
    <w:rPr>
      <w:rFonts w:ascii="Times New Roman" w:eastAsia="Times New Roman" w:hAnsi="Times New Roman" w:cs="Times New Roman"/>
      <w:sz w:val="32"/>
      <w:szCs w:val="24"/>
      <w:lang w:eastAsia="ru-RU"/>
    </w:rPr>
  </w:style>
  <w:style w:type="paragraph" w:customStyle="1" w:styleId="ConsPlusNormal">
    <w:name w:val="ConsPlusNormal"/>
    <w:rsid w:val="00BA6E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rsid w:val="006B2C36"/>
    <w:rPr>
      <w:rFonts w:ascii="Times New Roman" w:eastAsia="Times New Roman" w:hAnsi="Times New Roman" w:cs="Times New Roman"/>
      <w:b/>
      <w:bCs/>
      <w:sz w:val="27"/>
      <w:szCs w:val="27"/>
      <w:lang w:eastAsia="ru-RU"/>
    </w:rPr>
  </w:style>
  <w:style w:type="paragraph" w:styleId="af">
    <w:name w:val="Normal (Web)"/>
    <w:basedOn w:val="a"/>
    <w:uiPriority w:val="99"/>
    <w:semiHidden/>
    <w:unhideWhenUsed/>
    <w:rsid w:val="006B2C36"/>
    <w:pPr>
      <w:spacing w:before="100" w:beforeAutospacing="1" w:after="100" w:afterAutospacing="1"/>
    </w:pPr>
  </w:style>
  <w:style w:type="character" w:styleId="af0">
    <w:name w:val="Strong"/>
    <w:basedOn w:val="a0"/>
    <w:uiPriority w:val="22"/>
    <w:qFormat/>
    <w:rsid w:val="00FD078B"/>
    <w:rPr>
      <w:b/>
      <w:bCs/>
    </w:rPr>
  </w:style>
  <w:style w:type="paragraph" w:styleId="af1">
    <w:name w:val="header"/>
    <w:basedOn w:val="a"/>
    <w:link w:val="af2"/>
    <w:uiPriority w:val="99"/>
    <w:unhideWhenUsed/>
    <w:rsid w:val="008C0E39"/>
    <w:pPr>
      <w:tabs>
        <w:tab w:val="center" w:pos="4677"/>
        <w:tab w:val="right" w:pos="9355"/>
      </w:tabs>
    </w:pPr>
  </w:style>
  <w:style w:type="character" w:customStyle="1" w:styleId="af2">
    <w:name w:val="Верхний колонтитул Знак"/>
    <w:basedOn w:val="a0"/>
    <w:link w:val="af1"/>
    <w:uiPriority w:val="99"/>
    <w:rsid w:val="008C0E39"/>
    <w:rPr>
      <w:rFonts w:ascii="Times New Roman" w:eastAsia="Times New Roman" w:hAnsi="Times New Roman" w:cs="Times New Roman"/>
      <w:sz w:val="24"/>
      <w:szCs w:val="24"/>
      <w:lang w:eastAsia="ru-RU"/>
    </w:rPr>
  </w:style>
  <w:style w:type="paragraph" w:styleId="af3">
    <w:name w:val="footer"/>
    <w:basedOn w:val="a"/>
    <w:link w:val="af4"/>
    <w:uiPriority w:val="99"/>
    <w:semiHidden/>
    <w:unhideWhenUsed/>
    <w:rsid w:val="008C0E39"/>
    <w:pPr>
      <w:tabs>
        <w:tab w:val="center" w:pos="4677"/>
        <w:tab w:val="right" w:pos="9355"/>
      </w:tabs>
    </w:pPr>
  </w:style>
  <w:style w:type="character" w:customStyle="1" w:styleId="af4">
    <w:name w:val="Нижний колонтитул Знак"/>
    <w:basedOn w:val="a0"/>
    <w:link w:val="af3"/>
    <w:uiPriority w:val="99"/>
    <w:semiHidden/>
    <w:rsid w:val="008C0E3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843879">
      <w:bodyDiv w:val="1"/>
      <w:marLeft w:val="0"/>
      <w:marRight w:val="0"/>
      <w:marTop w:val="0"/>
      <w:marBottom w:val="0"/>
      <w:divBdr>
        <w:top w:val="none" w:sz="0" w:space="0" w:color="auto"/>
        <w:left w:val="none" w:sz="0" w:space="0" w:color="auto"/>
        <w:bottom w:val="none" w:sz="0" w:space="0" w:color="auto"/>
        <w:right w:val="none" w:sz="0" w:space="0" w:color="auto"/>
      </w:divBdr>
    </w:div>
    <w:div w:id="1980381808">
      <w:bodyDiv w:val="1"/>
      <w:marLeft w:val="0"/>
      <w:marRight w:val="0"/>
      <w:marTop w:val="0"/>
      <w:marBottom w:val="0"/>
      <w:divBdr>
        <w:top w:val="none" w:sz="0" w:space="0" w:color="auto"/>
        <w:left w:val="none" w:sz="0" w:space="0" w:color="auto"/>
        <w:bottom w:val="none" w:sz="0" w:space="0" w:color="auto"/>
        <w:right w:val="none" w:sz="0" w:space="0" w:color="auto"/>
      </w:divBdr>
      <w:divsChild>
        <w:div w:id="1569418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4EC6B33E263625F082102B56983E0C9996CC1A13DA93534E5CC9C6F5CC402AC92CBA94E67D53A2wDFEU" TargetMode="External"/><Relationship Id="rId13" Type="http://schemas.openxmlformats.org/officeDocument/2006/relationships/hyperlink" Target="http://pravo.gov.ru/proxy/ips/?docbody=&amp;link_id=0&amp;nd=6036377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consultantplus://offline/ref=FD4EC6B33E263625F0820E2640F461069F989B101ED89F061B03929BA2C54A7D8E63E3D6A27053AADDEC42w2FF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F4A25-3CDD-4A62-B91D-49873E684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3770</TotalTime>
  <Pages>1</Pages>
  <Words>14092</Words>
  <Characters>80331</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Матюха</cp:lastModifiedBy>
  <cp:revision>84</cp:revision>
  <cp:lastPrinted>2024-04-15T06:00:00Z</cp:lastPrinted>
  <dcterms:created xsi:type="dcterms:W3CDTF">2023-08-09T12:14:00Z</dcterms:created>
  <dcterms:modified xsi:type="dcterms:W3CDTF">2024-04-25T12:02:00Z</dcterms:modified>
</cp:coreProperties>
</file>