
<file path=[Content_Types].xml><?xml version="1.0" encoding="utf-8"?>
<Types xmlns="http://schemas.openxmlformats.org/package/2006/content-types">
  <Default ContentType="application/xml" Extension="xml"/>
  <Default ContentType="image/svg+xml" Extension="sv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0" w:val="left"/>
        </w:tabs>
        <w:spacing w:line="240" w:lineRule="atLeast"/>
        <w:ind/>
        <w:rPr>
          <w:sz w:val="28"/>
        </w:rPr>
      </w:pP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 xml:space="preserve">                                                                             </w:t>
      </w:r>
      <w:r>
        <w:rPr>
          <w:sz w:val="20"/>
        </w:rPr>
        <w:drawing>
          <wp:inline>
            <wp:extent cx="466725" cy="58102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1"/>
                        </a:ext>
                      </a:extLst>
                    </a:blip>
                    <a:stretch/>
                  </pic:blipFill>
                  <pic:spPr>
                    <a:xfrm flipH="false" flipV="false" rot="0">
                      <a:ext cx="466725" cy="5810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</w:t>
      </w:r>
    </w:p>
    <w:p w14:paraId="02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03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 w:val="1"/>
          <w:sz w:val="28"/>
        </w:rPr>
        <w:t xml:space="preserve">МУНИЦИПАЛЬНЫЙ ОКРУГ </w:t>
      </w:r>
    </w:p>
    <w:p w14:paraId="04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5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16"/>
        </w:rPr>
      </w:pPr>
    </w:p>
    <w:p w14:paraId="06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РАСПОРЯЖЕНИЕ</w:t>
      </w:r>
    </w:p>
    <w:p w14:paraId="07000000">
      <w:pPr>
        <w:widowControl w:val="1"/>
        <w:tabs>
          <w:tab w:leader="none" w:pos="3240" w:val="left"/>
        </w:tabs>
        <w:ind/>
        <w:jc w:val="center"/>
      </w:pPr>
    </w:p>
    <w:p w14:paraId="08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23.06.2026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</w:t>
      </w:r>
      <w:r>
        <w:rPr>
          <w:sz w:val="28"/>
        </w:rPr>
        <w:t xml:space="preserve">          </w:t>
      </w:r>
      <w:r>
        <w:rPr>
          <w:sz w:val="28"/>
        </w:rPr>
        <w:t xml:space="preserve"> </w:t>
      </w:r>
      <w:r>
        <w:rPr>
          <w:sz w:val="28"/>
        </w:rPr>
        <w:t xml:space="preserve"> №</w:t>
      </w:r>
      <w:r>
        <w:rPr>
          <w:sz w:val="28"/>
        </w:rPr>
        <w:t xml:space="preserve"> 226-р</w:t>
      </w:r>
    </w:p>
    <w:p w14:paraId="09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0A000000">
      <w:pPr>
        <w:widowControl w:val="1"/>
        <w:tabs>
          <w:tab w:leader="none" w:pos="2940" w:val="left"/>
          <w:tab w:leader="none" w:pos="4790" w:val="center"/>
        </w:tabs>
        <w:ind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>станица  Ленинградская</w:t>
      </w:r>
    </w:p>
    <w:p w14:paraId="0B000000">
      <w:pPr>
        <w:widowControl w:val="1"/>
        <w:ind/>
        <w:jc w:val="center"/>
        <w:rPr>
          <w:sz w:val="28"/>
        </w:rPr>
      </w:pPr>
    </w:p>
    <w:p w14:paraId="0C000000">
      <w:pPr>
        <w:rPr>
          <w:sz w:val="28"/>
        </w:rPr>
      </w:pPr>
    </w:p>
    <w:p w14:paraId="0D000000">
      <w:pPr>
        <w:widowControl w:val="1"/>
        <w:spacing w:after="0" w:line="240" w:lineRule="auto"/>
        <w:ind/>
        <w:jc w:val="center"/>
        <w:rPr>
          <w:rFonts w:ascii="FreeSerif" w:hAnsi="FreeSerif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определении п</w:t>
      </w:r>
      <w:r>
        <w:rPr>
          <w:rFonts w:ascii="FreeSerif" w:hAnsi="FreeSerif"/>
          <w:b w:val="1"/>
          <w:sz w:val="28"/>
        </w:rPr>
        <w:t>еречня мест</w:t>
      </w:r>
    </w:p>
    <w:p w14:paraId="0E000000">
      <w:pPr>
        <w:widowControl w:val="1"/>
        <w:spacing w:after="0" w:line="240" w:lineRule="auto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(помещений, находящихся в муниципальной </w:t>
      </w:r>
    </w:p>
    <w:p w14:paraId="0F000000">
      <w:pPr>
        <w:widowControl w:val="1"/>
        <w:spacing w:after="0" w:line="240" w:lineRule="auto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собственности) для проведения публичных агитационных мероприятий в форме встреч с избирателями</w:t>
      </w:r>
      <w:r>
        <w:rPr>
          <w:rFonts w:ascii="FreeSerif" w:hAnsi="FreeSerif"/>
          <w:b w:val="1"/>
          <w:sz w:val="28"/>
        </w:rPr>
        <w:t xml:space="preserve"> </w:t>
      </w:r>
      <w:r>
        <w:rPr>
          <w:rFonts w:ascii="FreeSerif" w:hAnsi="FreeSerif"/>
          <w:b w:val="1"/>
          <w:sz w:val="28"/>
        </w:rPr>
        <w:t xml:space="preserve">при проведении выборов </w:t>
      </w:r>
    </w:p>
    <w:p w14:paraId="10000000">
      <w:pPr>
        <w:widowControl w:val="1"/>
        <w:spacing w:after="0" w:line="240" w:lineRule="auto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депутатов Государственной Думы Федерального Собрания </w:t>
      </w:r>
    </w:p>
    <w:p w14:paraId="11000000">
      <w:pPr>
        <w:widowControl w:val="1"/>
        <w:spacing w:after="0" w:line="240" w:lineRule="auto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Российской Федерации девятого созыва</w:t>
      </w:r>
      <w:r>
        <w:rPr>
          <w:rFonts w:ascii="FreeSerif" w:hAnsi="FreeSerif"/>
          <w:b w:val="1"/>
          <w:sz w:val="28"/>
        </w:rPr>
        <w:t xml:space="preserve"> </w:t>
      </w:r>
    </w:p>
    <w:p w14:paraId="12000000">
      <w:pPr>
        <w:widowControl w:val="1"/>
        <w:spacing w:after="0" w:line="240" w:lineRule="auto"/>
        <w:ind/>
        <w:jc w:val="center"/>
        <w:rPr>
          <w:rFonts w:ascii="FreeSerif" w:hAnsi="FreeSerif"/>
          <w:b w:val="1"/>
          <w:sz w:val="28"/>
        </w:rPr>
      </w:pPr>
    </w:p>
    <w:p w14:paraId="13000000">
      <w:pPr>
        <w:widowControl w:val="1"/>
        <w:spacing w:after="0" w:line="240" w:lineRule="auto"/>
        <w:ind/>
        <w:jc w:val="center"/>
        <w:rPr>
          <w:rFonts w:ascii="FreeSerif" w:hAnsi="FreeSerif"/>
          <w:b w:val="1"/>
          <w:sz w:val="28"/>
        </w:rPr>
      </w:pPr>
    </w:p>
    <w:p w14:paraId="14000000">
      <w:pPr>
        <w:widowControl w:val="1"/>
        <w:spacing w:after="0" w:line="240" w:lineRule="auto"/>
        <w:ind w:firstLine="85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В целях реализации статьи 67 Федерального закона от 22 февраля 2014 г. № 20-ФЗ «О выборах депутатов Государственной Думы Федерального Собрания Российской Федерации»:</w:t>
      </w:r>
    </w:p>
    <w:p w14:paraId="15000000">
      <w:pPr>
        <w:widowControl w:val="1"/>
        <w:spacing w:after="0" w:line="240" w:lineRule="auto"/>
        <w:ind w:firstLine="850" w:left="0"/>
        <w:jc w:val="both"/>
        <w:rPr>
          <w:rFonts w:ascii="FreeSerif" w:hAnsi="FreeSerif"/>
          <w:b w:val="0"/>
          <w:sz w:val="28"/>
        </w:rPr>
      </w:pPr>
      <w:r>
        <w:rPr>
          <w:rFonts w:ascii="FreeSerif" w:hAnsi="FreeSerif"/>
          <w:sz w:val="28"/>
        </w:rPr>
        <w:t>1.Определить п</w:t>
      </w:r>
      <w:r>
        <w:rPr>
          <w:rFonts w:ascii="FreeSerif" w:hAnsi="FreeSerif"/>
          <w:b w:val="0"/>
          <w:sz w:val="28"/>
        </w:rPr>
        <w:t xml:space="preserve">еречень мест (помещений, находящихся в муниципальной </w:t>
      </w:r>
    </w:p>
    <w:p w14:paraId="16000000">
      <w:pPr>
        <w:widowControl w:val="1"/>
        <w:spacing w:after="0" w:line="240" w:lineRule="auto"/>
        <w:ind/>
        <w:jc w:val="both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>собственности) для проведения публичных агитационных мероприятий в форме встреч с избирателями</w:t>
      </w:r>
      <w:r>
        <w:rPr>
          <w:rFonts w:ascii="FreeSerif" w:hAnsi="FreeSerif"/>
          <w:b w:val="0"/>
          <w:sz w:val="28"/>
        </w:rPr>
        <w:t xml:space="preserve"> </w:t>
      </w:r>
      <w:r>
        <w:rPr>
          <w:rFonts w:ascii="FreeSerif" w:hAnsi="FreeSerif"/>
          <w:b w:val="0"/>
          <w:sz w:val="28"/>
        </w:rPr>
        <w:t xml:space="preserve">при проведении выборов </w:t>
      </w:r>
      <w:r>
        <w:rPr>
          <w:rFonts w:ascii="FreeSerif" w:hAnsi="FreeSerif"/>
          <w:b w:val="0"/>
          <w:sz w:val="28"/>
        </w:rPr>
        <w:t>депутатов Государственной Думы Федерального Собрания Российской Федерации девятого созыва</w:t>
      </w:r>
      <w:r>
        <w:rPr>
          <w:rFonts w:ascii="FreeSerif" w:hAnsi="FreeSerif"/>
          <w:sz w:val="28"/>
        </w:rPr>
        <w:t xml:space="preserve"> (приложение).</w:t>
      </w:r>
    </w:p>
    <w:p w14:paraId="17000000">
      <w:pPr>
        <w:widowControl w:val="1"/>
        <w:tabs>
          <w:tab w:leader="none" w:pos="1134" w:val="left"/>
        </w:tabs>
        <w:spacing w:after="0" w:line="240" w:lineRule="auto"/>
        <w:ind w:firstLine="850" w:lef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sz w:val="28"/>
        </w:rPr>
        <w:t>2.Управлению внутренней политики</w:t>
      </w:r>
      <w:r>
        <w:rPr>
          <w:rFonts w:ascii="FreeSerif" w:hAnsi="FreeSerif"/>
          <w:sz w:val="28"/>
        </w:rPr>
        <w:t xml:space="preserve"> администрации муниципального образования Ленинградский муниципальный округ Краснодарского края (Матюха Т.В.) обеспечить размещение настоящего распоряжения на официальном сайте администрации муниципального образования Ленинградский муниципальный округ в информационно-телекоммуникационной сети «Интернет» по адресу: www.adminlenkub.ru</w:t>
      </w:r>
    </w:p>
    <w:p w14:paraId="18000000">
      <w:pPr>
        <w:widowControl w:val="1"/>
        <w:tabs>
          <w:tab w:leader="none" w:pos="1134" w:val="left"/>
        </w:tabs>
        <w:spacing w:after="0" w:line="240" w:lineRule="auto"/>
        <w:ind w:firstLine="85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3.</w:t>
      </w:r>
      <w:r>
        <w:rPr>
          <w:rFonts w:ascii="FreeSerif" w:hAnsi="FreeSerif"/>
          <w:color w:val="000000"/>
          <w:sz w:val="28"/>
        </w:rPr>
        <w:t>Контроль за выполнением на</w:t>
      </w:r>
      <w:r>
        <w:rPr>
          <w:rFonts w:ascii="FreeSerif" w:hAnsi="FreeSerif"/>
          <w:sz w:val="28"/>
        </w:rPr>
        <w:t>стоящего распоряжения возложить на первого заместителя главы Ленинградского муниципального округа Шерстобитова В.Н</w:t>
      </w:r>
      <w:r>
        <w:rPr>
          <w:rFonts w:ascii="FreeSerif" w:hAnsi="FreeSerif"/>
          <w:sz w:val="28"/>
        </w:rPr>
        <w:t>.</w:t>
      </w:r>
    </w:p>
    <w:p w14:paraId="19000000">
      <w:pPr>
        <w:widowControl w:val="1"/>
        <w:spacing w:after="0" w:line="240" w:lineRule="auto"/>
        <w:ind w:firstLine="85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4. Распоряжение</w:t>
      </w:r>
      <w:r>
        <w:rPr>
          <w:rFonts w:ascii="FreeSerif" w:hAnsi="FreeSerif"/>
          <w:sz w:val="28"/>
        </w:rPr>
        <w:t xml:space="preserve"> вступает в силу со дня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 xml:space="preserve">подписания. 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                        </w:t>
      </w:r>
      <w:r>
        <w:rPr>
          <w:rFonts w:ascii="Times New Roman" w:hAnsi="Times New Roman"/>
          <w:sz w:val="28"/>
        </w:rPr>
        <w:t>Ю.Ю.Шулико</w:t>
      </w:r>
    </w:p>
    <w:p w14:paraId="1E000000">
      <w:pPr>
        <w:widowControl w:val="1"/>
        <w:spacing w:after="0"/>
        <w:ind w:firstLine="851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ind/>
        <w:jc w:val="center"/>
        <w:rPr>
          <w:sz w:val="28"/>
        </w:rPr>
      </w:pPr>
    </w:p>
    <w:p w14:paraId="20000000"/>
    <w:sectPr>
      <w:pgSz w:h="16838" w:orient="portrait" w:w="11906"/>
      <w:pgMar w:bottom="1134" w:footer="709" w:gutter="0" w:header="709" w:left="1701" w:right="62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Balloon Text"/>
    <w:basedOn w:val="Style_1"/>
    <w:link w:val="Style_12_ch"/>
    <w:rPr>
      <w:rFonts w:ascii="Tahoma" w:hAnsi="Tahoma"/>
      <w:sz w:val="16"/>
    </w:rPr>
  </w:style>
  <w:style w:styleId="Style_12_ch" w:type="character">
    <w:name w:val="Balloon Text"/>
    <w:basedOn w:val="Style_1_ch"/>
    <w:link w:val="Style_12"/>
    <w:rPr>
      <w:rFonts w:ascii="Tahoma" w:hAnsi="Tahoma"/>
      <w:sz w:val="16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sv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2026-07-03T08:50:45Z</dcterms:created>
  <dcterms:modified xsi:type="dcterms:W3CDTF">2026-07-03T08:53:25Z</dcterms:modified>
</cp:coreProperties>
</file>