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08" w:rsidRPr="00445008" w:rsidRDefault="00445008" w:rsidP="00445008">
      <w:pPr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445008" w:rsidRPr="00445008" w:rsidRDefault="00445008" w:rsidP="00445008">
      <w:pPr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УТВЕРЖДЕН</w:t>
      </w:r>
    </w:p>
    <w:p w:rsidR="00445008" w:rsidRPr="00445008" w:rsidRDefault="00445008" w:rsidP="00445008">
      <w:pPr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5008" w:rsidRPr="00445008" w:rsidRDefault="00445008" w:rsidP="00445008">
      <w:pPr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5008" w:rsidRPr="00445008" w:rsidRDefault="00445008" w:rsidP="00445008">
      <w:pPr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445008" w:rsidRPr="00445008" w:rsidRDefault="00445008" w:rsidP="00445008">
      <w:pPr>
        <w:pStyle w:val="a3"/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от </w:t>
      </w:r>
      <w:r w:rsidR="00AE2463">
        <w:rPr>
          <w:rFonts w:ascii="Times New Roman" w:hAnsi="Times New Roman" w:cs="Times New Roman"/>
          <w:sz w:val="28"/>
          <w:szCs w:val="28"/>
        </w:rPr>
        <w:t>16.10.2018 г.</w:t>
      </w:r>
      <w:r w:rsidRPr="00445008">
        <w:rPr>
          <w:rFonts w:ascii="Times New Roman" w:hAnsi="Times New Roman" w:cs="Times New Roman"/>
          <w:sz w:val="28"/>
          <w:szCs w:val="28"/>
        </w:rPr>
        <w:t xml:space="preserve"> № </w:t>
      </w:r>
      <w:r w:rsidR="00AE2463">
        <w:rPr>
          <w:rFonts w:ascii="Times New Roman" w:hAnsi="Times New Roman" w:cs="Times New Roman"/>
          <w:sz w:val="28"/>
          <w:szCs w:val="28"/>
        </w:rPr>
        <w:t>1100</w:t>
      </w:r>
      <w:bookmarkStart w:id="0" w:name="_GoBack"/>
      <w:bookmarkEnd w:id="0"/>
    </w:p>
    <w:p w:rsidR="00445008" w:rsidRPr="00445008" w:rsidRDefault="00445008" w:rsidP="00445008">
      <w:pPr>
        <w:pStyle w:val="a3"/>
        <w:tabs>
          <w:tab w:val="left" w:pos="5245"/>
        </w:tabs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008" w:rsidRPr="00445008" w:rsidRDefault="00612C7B" w:rsidP="00445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6369" w:rsidRDefault="00445008" w:rsidP="004450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</w:p>
    <w:p w:rsidR="00445008" w:rsidRPr="00445008" w:rsidRDefault="00445008" w:rsidP="004450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район,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EDD" w:rsidRPr="00445008" w:rsidRDefault="00375338" w:rsidP="00375338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gramStart"/>
      <w:r w:rsidR="00445008" w:rsidRPr="00445008">
        <w:rPr>
          <w:rFonts w:ascii="Times New Roman" w:hAnsi="Times New Roman" w:cs="Times New Roman"/>
          <w:sz w:val="28"/>
          <w:szCs w:val="28"/>
        </w:rPr>
        <w:t>Настоящий Порядок проведения экспертизы муниципальных норм</w:t>
      </w:r>
      <w:r w:rsidR="00445008" w:rsidRPr="00445008">
        <w:rPr>
          <w:rFonts w:ascii="Times New Roman" w:hAnsi="Times New Roman" w:cs="Times New Roman"/>
          <w:sz w:val="28"/>
          <w:szCs w:val="28"/>
        </w:rPr>
        <w:t>а</w:t>
      </w:r>
      <w:r w:rsidR="00445008" w:rsidRPr="00445008">
        <w:rPr>
          <w:rFonts w:ascii="Times New Roman" w:hAnsi="Times New Roman" w:cs="Times New Roman"/>
          <w:sz w:val="28"/>
          <w:szCs w:val="28"/>
        </w:rPr>
        <w:t>тивных правовых актов муниципального образования Ленинградский район, з</w:t>
      </w:r>
      <w:r w:rsidR="00445008" w:rsidRPr="00445008">
        <w:rPr>
          <w:rFonts w:ascii="Times New Roman" w:hAnsi="Times New Roman" w:cs="Times New Roman"/>
          <w:sz w:val="28"/>
          <w:szCs w:val="28"/>
        </w:rPr>
        <w:t>а</w:t>
      </w:r>
      <w:r w:rsidR="00445008" w:rsidRPr="00445008">
        <w:rPr>
          <w:rFonts w:ascii="Times New Roman" w:hAnsi="Times New Roman" w:cs="Times New Roman"/>
          <w:sz w:val="28"/>
          <w:szCs w:val="28"/>
        </w:rPr>
        <w:t>трагивающих вопросы осуществления предпринимательской и инвестиционной деятельности (далее - Порядок) разработан в целях соблюдения прав и зако</w:t>
      </w:r>
      <w:r w:rsidR="00445008" w:rsidRPr="00445008">
        <w:rPr>
          <w:rFonts w:ascii="Times New Roman" w:hAnsi="Times New Roman" w:cs="Times New Roman"/>
          <w:sz w:val="28"/>
          <w:szCs w:val="28"/>
        </w:rPr>
        <w:t>н</w:t>
      </w:r>
      <w:r w:rsidR="00445008" w:rsidRPr="00445008">
        <w:rPr>
          <w:rFonts w:ascii="Times New Roman" w:hAnsi="Times New Roman" w:cs="Times New Roman"/>
          <w:sz w:val="28"/>
          <w:szCs w:val="28"/>
        </w:rPr>
        <w:t>ных интересов субъектов предпринимательской и инвестиционной деятельн</w:t>
      </w:r>
      <w:r w:rsidR="00445008" w:rsidRPr="00445008">
        <w:rPr>
          <w:rFonts w:ascii="Times New Roman" w:hAnsi="Times New Roman" w:cs="Times New Roman"/>
          <w:sz w:val="28"/>
          <w:szCs w:val="28"/>
        </w:rPr>
        <w:t>о</w:t>
      </w:r>
      <w:r w:rsidR="00445008" w:rsidRPr="00445008">
        <w:rPr>
          <w:rFonts w:ascii="Times New Roman" w:hAnsi="Times New Roman" w:cs="Times New Roman"/>
          <w:sz w:val="28"/>
          <w:szCs w:val="28"/>
        </w:rPr>
        <w:t>сти и определяет порядок проведения экспертизы муниципальных нормати</w:t>
      </w:r>
      <w:r w:rsidR="00445008" w:rsidRPr="00445008">
        <w:rPr>
          <w:rFonts w:ascii="Times New Roman" w:hAnsi="Times New Roman" w:cs="Times New Roman"/>
          <w:sz w:val="28"/>
          <w:szCs w:val="28"/>
        </w:rPr>
        <w:t>в</w:t>
      </w:r>
      <w:r w:rsidR="00445008" w:rsidRPr="00445008">
        <w:rPr>
          <w:rFonts w:ascii="Times New Roman" w:hAnsi="Times New Roman" w:cs="Times New Roman"/>
          <w:sz w:val="28"/>
          <w:szCs w:val="28"/>
        </w:rPr>
        <w:t>ных правовых актов муниципального образования Ленинградский район (далее - муниципальные нормативные правовые акты), затрагивающих вопросы ос</w:t>
      </w:r>
      <w:r w:rsidR="00445008" w:rsidRPr="00445008">
        <w:rPr>
          <w:rFonts w:ascii="Times New Roman" w:hAnsi="Times New Roman" w:cs="Times New Roman"/>
          <w:sz w:val="28"/>
          <w:szCs w:val="28"/>
        </w:rPr>
        <w:t>у</w:t>
      </w:r>
      <w:r w:rsidR="00445008" w:rsidRPr="00445008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 деятельности (далее</w:t>
      </w:r>
      <w:proofErr w:type="gramEnd"/>
      <w:r w:rsidR="00445008" w:rsidRPr="00445008">
        <w:rPr>
          <w:rFonts w:ascii="Times New Roman" w:hAnsi="Times New Roman" w:cs="Times New Roman"/>
          <w:sz w:val="28"/>
          <w:szCs w:val="28"/>
        </w:rPr>
        <w:t xml:space="preserve"> - экспертиза).</w:t>
      </w: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Ленинградский район, в лице управления экономики, потребительской сферы и информационных те</w:t>
      </w:r>
      <w:r w:rsidRPr="00445008">
        <w:rPr>
          <w:rFonts w:ascii="Times New Roman" w:hAnsi="Times New Roman" w:cs="Times New Roman"/>
          <w:sz w:val="28"/>
          <w:szCs w:val="28"/>
        </w:rPr>
        <w:t>х</w:t>
      </w:r>
      <w:r w:rsidRPr="00445008">
        <w:rPr>
          <w:rFonts w:ascii="Times New Roman" w:hAnsi="Times New Roman" w:cs="Times New Roman"/>
          <w:sz w:val="28"/>
          <w:szCs w:val="28"/>
        </w:rPr>
        <w:t>нологий администрации муниципального образования Ленинградский район, является органом местного самоуправления, ответственным за внедрение 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цедуры проведения экспертизы муниципальных нормативных правовых актов и органом, уполномоченным на проведение экспертизы муниципальных норм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тивных правовых актов муниципального образования</w:t>
      </w:r>
      <w:r w:rsidR="00504D79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Ленинградский район, 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трагивающих вопросы осуществления предпринимательской и инвестиционной деятельности (далее - уполномоченный орган).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2. Экспертизе подлежат муниципальные нормативные правовые акты, затрагивающие вопросы осуществления предпринимательской и инвестицио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ной деятельности, в целях выявления в них положений, необоснованно затру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няющих ведение предпринимательской и инвестиционной деятельности.</w:t>
      </w:r>
    </w:p>
    <w:p w:rsidR="00445008" w:rsidRPr="00445008" w:rsidRDefault="00445008" w:rsidP="00504D79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изданные Советом мун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ципального образования Ленинградский район и затрагивающие вопросы ос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 деятельности, подлежат экспертизе, проводимой в соответствии с настоящим Порядком на основании заключенного соглашения между Советом муниципального образования Л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нинградский район и администрацией муниципального образования Лени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градский район о проведени</w:t>
      </w:r>
      <w:r w:rsidR="00CA7F1E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 xml:space="preserve">вых актов Совета муниципального образования Ленинградский район № 2 от 15 </w:t>
      </w:r>
      <w:r w:rsidR="00CA7F1E">
        <w:rPr>
          <w:rFonts w:ascii="Times New Roman" w:hAnsi="Times New Roman" w:cs="Times New Roman"/>
          <w:sz w:val="28"/>
          <w:szCs w:val="28"/>
        </w:rPr>
        <w:lastRenderedPageBreak/>
        <w:t xml:space="preserve">октября </w:t>
      </w:r>
      <w:r w:rsidRPr="00445008">
        <w:rPr>
          <w:rFonts w:ascii="Times New Roman" w:hAnsi="Times New Roman" w:cs="Times New Roman"/>
          <w:sz w:val="28"/>
          <w:szCs w:val="28"/>
        </w:rPr>
        <w:t>2018 года.</w:t>
      </w:r>
      <w:proofErr w:type="gramEnd"/>
    </w:p>
    <w:p w:rsidR="00445008" w:rsidRPr="00445008" w:rsidRDefault="00445008" w:rsidP="00A760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3. Экспертиза осуществляется в соответствии с планом проведения эк</w:t>
      </w:r>
      <w:r w:rsidRPr="00445008">
        <w:rPr>
          <w:rFonts w:ascii="Times New Roman" w:hAnsi="Times New Roman" w:cs="Times New Roman"/>
          <w:sz w:val="28"/>
          <w:szCs w:val="28"/>
        </w:rPr>
        <w:t>с</w:t>
      </w:r>
      <w:r w:rsidRPr="00445008">
        <w:rPr>
          <w:rFonts w:ascii="Times New Roman" w:hAnsi="Times New Roman" w:cs="Times New Roman"/>
          <w:sz w:val="28"/>
          <w:szCs w:val="28"/>
        </w:rPr>
        <w:t>пертизы муниципальных нормативных правовых актов (далее - план).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Формирование плана осуществляется уполномоченным органом на основании предложений о проведении экспертизы муниципальных нормати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ных правовых актов, поступивших в уполномоченный орган от отраслевых (функциональных) органов администрации муниципального образования Л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нинградский район, представителя в Ленинградском районе уполномоченного по защите прав предпринимателей в Краснодарском крае, общественных об</w:t>
      </w:r>
      <w:r w:rsidRPr="00445008">
        <w:rPr>
          <w:rFonts w:ascii="Times New Roman" w:hAnsi="Times New Roman" w:cs="Times New Roman"/>
          <w:sz w:val="28"/>
          <w:szCs w:val="28"/>
        </w:rPr>
        <w:t>ъ</w:t>
      </w:r>
      <w:r w:rsidRPr="00445008">
        <w:rPr>
          <w:rFonts w:ascii="Times New Roman" w:hAnsi="Times New Roman" w:cs="Times New Roman"/>
          <w:sz w:val="28"/>
          <w:szCs w:val="28"/>
        </w:rPr>
        <w:t xml:space="preserve">единений в сфере предпринимательской и инвестиционной деятельности, </w:t>
      </w:r>
      <w:proofErr w:type="spellStart"/>
      <w:r w:rsidRPr="00445008">
        <w:rPr>
          <w:rFonts w:ascii="Times New Roman" w:hAnsi="Times New Roman" w:cs="Times New Roman"/>
          <w:sz w:val="28"/>
          <w:szCs w:val="28"/>
        </w:rPr>
        <w:t>нау</w:t>
      </w:r>
      <w:r w:rsidRPr="00445008">
        <w:rPr>
          <w:rFonts w:ascii="Times New Roman" w:hAnsi="Times New Roman" w:cs="Times New Roman"/>
          <w:sz w:val="28"/>
          <w:szCs w:val="28"/>
        </w:rPr>
        <w:t>ч</w:t>
      </w:r>
      <w:r w:rsidRPr="00445008">
        <w:rPr>
          <w:rFonts w:ascii="Times New Roman" w:hAnsi="Times New Roman" w:cs="Times New Roman"/>
          <w:sz w:val="28"/>
          <w:szCs w:val="28"/>
        </w:rPr>
        <w:t>ноэкспертных</w:t>
      </w:r>
      <w:proofErr w:type="spellEnd"/>
      <w:r w:rsidRPr="00445008">
        <w:rPr>
          <w:rFonts w:ascii="Times New Roman" w:hAnsi="Times New Roman" w:cs="Times New Roman"/>
          <w:sz w:val="28"/>
          <w:szCs w:val="28"/>
        </w:rPr>
        <w:t xml:space="preserve"> организаций, а также иных лиц, в том числе муниципальных нормативных правовых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актов, выявленных уполномоченным органом в связи с осуществлением функций по нормативному правовому регулированию по 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ведению экспертизы.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Уполномоченный орган для формирования плана размещает на офиц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 Ленинградский район в разделе «Оценка регулирующего воздействия; Экспертиза действу</w:t>
      </w:r>
      <w:r w:rsidRPr="00445008">
        <w:rPr>
          <w:rFonts w:ascii="Times New Roman" w:hAnsi="Times New Roman" w:cs="Times New Roman"/>
          <w:sz w:val="28"/>
          <w:szCs w:val="28"/>
        </w:rPr>
        <w:t>ю</w:t>
      </w:r>
      <w:r w:rsidRPr="00445008">
        <w:rPr>
          <w:rFonts w:ascii="Times New Roman" w:hAnsi="Times New Roman" w:cs="Times New Roman"/>
          <w:sz w:val="28"/>
          <w:szCs w:val="28"/>
        </w:rPr>
        <w:t>щих НПА» уведомление о приеме предложений о проведении экспертизы м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ниципальных нормативных правовых актов, содержащих положения, необо</w:t>
      </w:r>
      <w:r w:rsidRPr="00445008">
        <w:rPr>
          <w:rFonts w:ascii="Times New Roman" w:hAnsi="Times New Roman" w:cs="Times New Roman"/>
          <w:sz w:val="28"/>
          <w:szCs w:val="28"/>
        </w:rPr>
        <w:t>с</w:t>
      </w:r>
      <w:r w:rsidRPr="00445008">
        <w:rPr>
          <w:rFonts w:ascii="Times New Roman" w:hAnsi="Times New Roman" w:cs="Times New Roman"/>
          <w:sz w:val="28"/>
          <w:szCs w:val="28"/>
        </w:rPr>
        <w:t>нованно затрудняющие ведение предпринимательской и инвестиционной де</w:t>
      </w:r>
      <w:r w:rsidRPr="00445008">
        <w:rPr>
          <w:rFonts w:ascii="Times New Roman" w:hAnsi="Times New Roman" w:cs="Times New Roman"/>
          <w:sz w:val="28"/>
          <w:szCs w:val="28"/>
        </w:rPr>
        <w:t>я</w:t>
      </w:r>
      <w:r w:rsidRPr="00445008">
        <w:rPr>
          <w:rFonts w:ascii="Times New Roman" w:hAnsi="Times New Roman" w:cs="Times New Roman"/>
          <w:sz w:val="28"/>
          <w:szCs w:val="28"/>
        </w:rPr>
        <w:t>тельности с указанием срока, в течение которого принимаются предложения. Срок приема предложений по проведению экспертизы муниципальных норм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тивных правовых актов, содержащих положения, необоснованно затрудняющие ведение предпринимательской и инвестиционной деятельности, должен соста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лять не менее 7 рабочих дней.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Муниципальный нормативный правовой а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>ючается в план при наличии сведений, указывающих на то, что его положения могут создавать условия, необоснованно затрудняющие ведение предпринимательской и инв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стиционной деятельности, полученных в результате рассмотрения предложений о проведении экспертизы.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5. До включения в план уполномоченный орган запрашивает мнение о</w:t>
      </w:r>
    </w:p>
    <w:p w:rsidR="00445008" w:rsidRPr="00445008" w:rsidRDefault="00445008" w:rsidP="004526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необходимости проведения экспертизы предложенных муниципальных норм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тивных правовых актов с учетом сложившейся правоприменительной практики у участников публичных консультаций, с которыми заключены соглашения о взаимодействии при проведении экспертизы, и указывает сроки его предста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ления.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6. До утверждения плана </w:t>
      </w:r>
      <w:r w:rsidR="00452659">
        <w:rPr>
          <w:rFonts w:ascii="Times New Roman" w:hAnsi="Times New Roman" w:cs="Times New Roman"/>
          <w:sz w:val="28"/>
          <w:szCs w:val="28"/>
        </w:rPr>
        <w:t>з</w:t>
      </w:r>
      <w:r w:rsidR="00452659" w:rsidRPr="00452659">
        <w:rPr>
          <w:rFonts w:ascii="Times New Roman" w:hAnsi="Times New Roman" w:cs="Times New Roman"/>
          <w:sz w:val="28"/>
          <w:szCs w:val="28"/>
        </w:rPr>
        <w:t>аместител</w:t>
      </w:r>
      <w:r w:rsidR="00452659">
        <w:rPr>
          <w:rFonts w:ascii="Times New Roman" w:hAnsi="Times New Roman" w:cs="Times New Roman"/>
          <w:sz w:val="28"/>
          <w:szCs w:val="28"/>
        </w:rPr>
        <w:t>ем</w:t>
      </w:r>
      <w:r w:rsidR="00452659" w:rsidRPr="00452659">
        <w:rPr>
          <w:rFonts w:ascii="Times New Roman" w:hAnsi="Times New Roman" w:cs="Times New Roman"/>
          <w:sz w:val="28"/>
          <w:szCs w:val="28"/>
        </w:rPr>
        <w:t xml:space="preserve"> главы муниципального образ</w:t>
      </w:r>
      <w:r w:rsidR="00452659" w:rsidRPr="00452659">
        <w:rPr>
          <w:rFonts w:ascii="Times New Roman" w:hAnsi="Times New Roman" w:cs="Times New Roman"/>
          <w:sz w:val="28"/>
          <w:szCs w:val="28"/>
        </w:rPr>
        <w:t>о</w:t>
      </w:r>
      <w:r w:rsidR="00452659" w:rsidRPr="00452659">
        <w:rPr>
          <w:rFonts w:ascii="Times New Roman" w:hAnsi="Times New Roman" w:cs="Times New Roman"/>
          <w:sz w:val="28"/>
          <w:szCs w:val="28"/>
        </w:rPr>
        <w:t>вани</w:t>
      </w:r>
      <w:r w:rsidR="00452659">
        <w:rPr>
          <w:rFonts w:ascii="Times New Roman" w:hAnsi="Times New Roman" w:cs="Times New Roman"/>
          <w:sz w:val="28"/>
          <w:szCs w:val="28"/>
        </w:rPr>
        <w:t>я Ленинградский район, курирующего</w:t>
      </w:r>
      <w:r w:rsidR="00452659" w:rsidRPr="00452659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445008">
        <w:rPr>
          <w:rFonts w:ascii="Times New Roman" w:hAnsi="Times New Roman" w:cs="Times New Roman"/>
          <w:sz w:val="28"/>
          <w:szCs w:val="28"/>
        </w:rPr>
        <w:t>уполномоченного о</w:t>
      </w:r>
      <w:r w:rsidRPr="00445008">
        <w:rPr>
          <w:rFonts w:ascii="Times New Roman" w:hAnsi="Times New Roman" w:cs="Times New Roman"/>
          <w:sz w:val="28"/>
          <w:szCs w:val="28"/>
        </w:rPr>
        <w:t>р</w:t>
      </w:r>
      <w:r w:rsidRPr="00445008">
        <w:rPr>
          <w:rFonts w:ascii="Times New Roman" w:hAnsi="Times New Roman" w:cs="Times New Roman"/>
          <w:sz w:val="28"/>
          <w:szCs w:val="28"/>
        </w:rPr>
        <w:t>гана</w:t>
      </w:r>
      <w:r w:rsidR="00452659">
        <w:rPr>
          <w:rFonts w:ascii="Times New Roman" w:hAnsi="Times New Roman" w:cs="Times New Roman"/>
          <w:sz w:val="28"/>
          <w:szCs w:val="28"/>
        </w:rPr>
        <w:t>,</w:t>
      </w:r>
      <w:r w:rsidRPr="00445008">
        <w:rPr>
          <w:rFonts w:ascii="Times New Roman" w:hAnsi="Times New Roman" w:cs="Times New Roman"/>
          <w:sz w:val="28"/>
          <w:szCs w:val="28"/>
        </w:rPr>
        <w:t xml:space="preserve"> его проект подлежит предварительному рассмотрению Консультативным советом по оценке регулирующего воздействия и экспертизе муниципальных нормативных правовых актов муниципального образования Ленинградский (далее - Консультативный совет).</w:t>
      </w:r>
    </w:p>
    <w:p w:rsidR="00445008" w:rsidRPr="00445008" w:rsidRDefault="00445008" w:rsidP="00F7570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План утверждается на каждое полугодие руководителем уполномоче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 xml:space="preserve">ного органа в течение пяти рабочих дней со дня согласования проекта плана </w:t>
      </w:r>
      <w:r w:rsidRPr="00445008">
        <w:rPr>
          <w:rFonts w:ascii="Times New Roman" w:hAnsi="Times New Roman" w:cs="Times New Roman"/>
          <w:sz w:val="28"/>
          <w:szCs w:val="28"/>
        </w:rPr>
        <w:lastRenderedPageBreak/>
        <w:t>Консультативным советом, но не позднее 20-го числа месяца, предшествующ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го началу полугодия.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 течение пяти рабочих дней после утверждения, план размещается в сети Интернет на официальном сайте администрации муниципального образ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вания Ленинградский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воздействия; Экспертиза действующих НПА».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Внесение изменений в план осуществляется в соответствии с процед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рой,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пунктом 4 настоящего Порядка, в том числе на основании рекомендаций Консультативного совета.</w:t>
      </w:r>
    </w:p>
    <w:p w:rsidR="00445008" w:rsidRPr="00445008" w:rsidRDefault="00445008" w:rsidP="00F7570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7. В плане для каждого муниципального нормативного правового акта</w:t>
      </w:r>
    </w:p>
    <w:p w:rsidR="00445008" w:rsidRPr="00445008" w:rsidRDefault="00445008" w:rsidP="00F75708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предусматривается срок проведения экспертизы, который не должен прев</w:t>
      </w:r>
      <w:r w:rsidRPr="00445008">
        <w:rPr>
          <w:rFonts w:ascii="Times New Roman" w:hAnsi="Times New Roman" w:cs="Times New Roman"/>
          <w:sz w:val="28"/>
          <w:szCs w:val="28"/>
        </w:rPr>
        <w:t>ы</w:t>
      </w:r>
      <w:r w:rsidRPr="00445008">
        <w:rPr>
          <w:rFonts w:ascii="Times New Roman" w:hAnsi="Times New Roman" w:cs="Times New Roman"/>
          <w:sz w:val="28"/>
          <w:szCs w:val="28"/>
        </w:rPr>
        <w:t>шать трех месяцев. Срок проведения экспертизы конкретного муниципального нормативного правового акта при необходимости (запроса дополнительных сведений, расчетов, обоснований) может быть продлен уполномоченным орг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ном на срок, не превышающий одного месяца.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8. В ходе экспертизы уполномоченным органом проводятся публичные</w:t>
      </w:r>
    </w:p>
    <w:p w:rsidR="00445008" w:rsidRPr="00445008" w:rsidRDefault="00445008" w:rsidP="009A372E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консультации, исследования муниципального нормативного правового акта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45008" w:rsidRPr="00445008" w:rsidRDefault="00445008" w:rsidP="009A372E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предмет наличия положений, необоснованно затрудняющих ведение предпр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деятельности, и составляется заключение по результатам экспертизы муниципального нормативного правового акта (далее - заключение).</w:t>
      </w:r>
    </w:p>
    <w:p w:rsidR="00445008" w:rsidRPr="00445008" w:rsidRDefault="00445008" w:rsidP="00F7570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прошедшие процедуру</w:t>
      </w:r>
    </w:p>
    <w:p w:rsidR="00445008" w:rsidRPr="00445008" w:rsidRDefault="00445008" w:rsidP="00F75708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оценки регулирующего воздействия, в ходе экспертизы подлежат оценке фа</w:t>
      </w:r>
      <w:r w:rsidRPr="00445008">
        <w:rPr>
          <w:rFonts w:ascii="Times New Roman" w:hAnsi="Times New Roman" w:cs="Times New Roman"/>
          <w:sz w:val="28"/>
          <w:szCs w:val="28"/>
        </w:rPr>
        <w:t>к</w:t>
      </w:r>
      <w:r w:rsidRPr="00445008">
        <w:rPr>
          <w:rFonts w:ascii="Times New Roman" w:hAnsi="Times New Roman" w:cs="Times New Roman"/>
          <w:sz w:val="28"/>
          <w:szCs w:val="28"/>
        </w:rPr>
        <w:t>тического воздействия в целях оценки достижения целей регулирования, зая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ленных в сводном отчете о результатах проведения процедуры оценки регул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рующего воздействия (при наличии), определения и оценки фактических пол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жительных и отрицательных последствий принятия муниципальных нормати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ных правовых актов.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В течение 5 рабочих дней со дня утверждения плана в отношении мун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ципальных нормативных правовых актов, включенных в план, прошедших 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цедуру оценки регулирующего воздействия, Уполномоченным органом запр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шиваются у отраслевого (функционального) органа администрации муниц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пального образования Ленинградский район, являющегося инициатором изд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ния муниципального нормативного правового акта, затрагивающего вопросы осуществления предпринимательской и инвестиционной деятельности, и разр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ботавшим муниципальный нормативный правовой акт (далее – Разработчик МНПА) сведения, необходимые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для проведения оценки фактического возде</w:t>
      </w:r>
      <w:r w:rsidRPr="00445008">
        <w:rPr>
          <w:rFonts w:ascii="Times New Roman" w:hAnsi="Times New Roman" w:cs="Times New Roman"/>
          <w:sz w:val="28"/>
          <w:szCs w:val="28"/>
        </w:rPr>
        <w:t>й</w:t>
      </w:r>
      <w:r w:rsidRPr="00445008">
        <w:rPr>
          <w:rFonts w:ascii="Times New Roman" w:hAnsi="Times New Roman" w:cs="Times New Roman"/>
          <w:sz w:val="28"/>
          <w:szCs w:val="28"/>
        </w:rPr>
        <w:t>ствия, и устанавливается срок для их представления.</w:t>
      </w:r>
    </w:p>
    <w:p w:rsidR="00445008" w:rsidRPr="00445008" w:rsidRDefault="00445008" w:rsidP="00F75708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По запросу Уполномоченного органа Разработчик МНПА представляет</w:t>
      </w:r>
    </w:p>
    <w:p w:rsidR="00445008" w:rsidRPr="00445008" w:rsidRDefault="00445008" w:rsidP="00F75708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1) сведения о фактических положительных и отрицательных после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ствиях установленного правового регулирования;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2) сведения о достижении (</w:t>
      </w:r>
      <w:proofErr w:type="spellStart"/>
      <w:r w:rsidRPr="0044500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45008">
        <w:rPr>
          <w:rFonts w:ascii="Times New Roman" w:hAnsi="Times New Roman" w:cs="Times New Roman"/>
          <w:sz w:val="28"/>
          <w:szCs w:val="28"/>
        </w:rPr>
        <w:t>) заявленных целей регулир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вания;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lastRenderedPageBreak/>
        <w:t>3) сведения об основных группах субъектов предпринимательской и (или) инвестиционной деятельности, иных заинтересованных лиц, включая о</w:t>
      </w:r>
      <w:r w:rsidRPr="00445008">
        <w:rPr>
          <w:rFonts w:ascii="Times New Roman" w:hAnsi="Times New Roman" w:cs="Times New Roman"/>
          <w:sz w:val="28"/>
          <w:szCs w:val="28"/>
        </w:rPr>
        <w:t>р</w:t>
      </w:r>
      <w:r w:rsidRPr="00445008">
        <w:rPr>
          <w:rFonts w:ascii="Times New Roman" w:hAnsi="Times New Roman" w:cs="Times New Roman"/>
          <w:sz w:val="28"/>
          <w:szCs w:val="28"/>
        </w:rPr>
        <w:t>ганы государственной власти Краснодарского края, органы местного сам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управления муниципального образования Ленинградский район, интересы к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торых затрагиваются регулированием, установленным муниципальным норм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 xml:space="preserve">тивным правовым актом, количестве таких субъектов, изменении численности и состава таких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но сравнению со сведениями, представленными Разр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ботчиком МНПА при проведении оценки регулирующего воздействия;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4) сведения об объеме фактических расходов субъектов предприним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тельской и (или) инвестиционной деятельности, органов государственной вл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сти Краснодарского края, органов местного самоуправления муниципального образования Ленинградский район, связанных с необходимостью соблюдения установленных муниципальным нормативным правовым актом обязанностей или ограничений;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5) сведения об изменении объема расходов и доходов бюджета муниц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пального образования Ленинградский район, связанном с установлением пр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вового регулирования;</w:t>
      </w:r>
    </w:p>
    <w:p w:rsidR="00445008" w:rsidRPr="00445008" w:rsidRDefault="00445008" w:rsidP="000C5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6) сведения о реализации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методов контроля эффективности достижения</w:t>
      </w:r>
      <w:r w:rsidR="000C5DAF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целей регулирования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с указанием соответствующих расходов бюджета мун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ципального образования Ленинградский район;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7) сведения о числе лиц, привлеченных за нарушение установленных муниципальным нормативным правовым актом требований;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8) иные сведения, которые, позволяют оценить фактическое воздействие на соответствующие отношения регулирования, установленного муниципал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ным нормативным правовым актом.</w:t>
      </w:r>
    </w:p>
    <w:p w:rsidR="00445008" w:rsidRPr="00445008" w:rsidRDefault="00445008" w:rsidP="00A760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На основании полученных сведений Уполномоченный орган готовит о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чет об оценке фактического воздействия муниципального нормативного прав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вого акта.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8.1. Отчет об оценке фактического воздействия включает следующие сведения и материалы: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 акта;</w:t>
      </w:r>
    </w:p>
    <w:p w:rsidR="00445008" w:rsidRPr="00445008" w:rsidRDefault="00445008" w:rsidP="000C5D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сведения о проведении оценки регулирующего воздействия проекта м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ниципального нормативного правового акта и ее результатах, заключение об</w:t>
      </w:r>
      <w:r w:rsidR="000C5DAF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оценке регулирующего воздействия, свод предложений, поступивших по ит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гам проведения публичных консультаций, подготовленные в соответствии с</w:t>
      </w:r>
      <w:r w:rsidR="000C5DAF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Порядком проведения оценки регулирующего воздействия проектов муниц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пальных нормативных правовых актов муниципального образования Лени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градский район, устанавливающих новые или изменяющих ранее предусмо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ренные муниципальными нормативными правовыми актами обязанности для субъектов предпринимательской и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сравнительный анализ установленных в сводном отчете о результатах проведения оценки регулирующего воздействия прогнозных индикаторов д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 xml:space="preserve">стижения целей и их фактических значений в соответствии с пунктами 3.6, 3.8 сводного отчета о результатах проведения оценки регулирующего воздействия </w:t>
      </w:r>
      <w:r w:rsidRPr="00445008">
        <w:rPr>
          <w:rFonts w:ascii="Times New Roman" w:hAnsi="Times New Roman" w:cs="Times New Roman"/>
          <w:sz w:val="28"/>
          <w:szCs w:val="28"/>
        </w:rPr>
        <w:lastRenderedPageBreak/>
        <w:t>(приводятся также методики расчета индикаторов и источники использованных данных), предусмотренного постановлением главы администрации (губернат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ра) Краснодарского края от 14 декабря 2012 года № 1551 «Об утверждении П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рядка проведения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оценки регулирующего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воздействия проектов нормативных правовых актов исполнительных органов государственной власти Краснода</w:t>
      </w:r>
      <w:r w:rsidRPr="00445008">
        <w:rPr>
          <w:rFonts w:ascii="Times New Roman" w:hAnsi="Times New Roman" w:cs="Times New Roman"/>
          <w:sz w:val="28"/>
          <w:szCs w:val="28"/>
        </w:rPr>
        <w:t>р</w:t>
      </w:r>
      <w:r w:rsidRPr="00445008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A760BC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(далее – сводный отчет). Для оценки фактических значений показ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телей используются официальные статистические данные, экспертные оценки, данные социологических опросов и другие источники информации. Рекоменд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оценки регулирующего воздействия проекта нормативного правового акта;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анализ фактических положительных и отрицательных последствий уст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новленного правового регулирования в сравнении с прогнозными положител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ными и отрицательными последствиями, зафиксированными в разделах 6 – 8 сводного отчета;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результаты предыдущих оценок фактического воздействия данного м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ниципального нормативного правового акта (при наличии);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иные сведения, которые позволяют оценить фактическое воздействие муниципального нормативного правового акта.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8.2. В случае если заявленные цели правового регулирования не дост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гаются и (или) фактические отрицательные последствия установленного прав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вого регулирования существенно превышают прогнозные значения, это отмеч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ется в отчете об оценке фактического воздействия. В этом случае также пров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дится анализ причин данной ситуации, результат которого является основанием для формирования предложений о признании утратившим силу или изменении муниципального нормативного правового акта или его отдельных положений.</w:t>
      </w:r>
    </w:p>
    <w:p w:rsidR="00445008" w:rsidRPr="00445008" w:rsidRDefault="00445008" w:rsidP="00A760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9. Публичные консультации проводятся в течение одного месяца со дня,</w:t>
      </w:r>
    </w:p>
    <w:p w:rsidR="00445008" w:rsidRPr="00445008" w:rsidRDefault="00445008" w:rsidP="00A760BC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установленного планом для начала экспертизы соответствующего муниципал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ного нормативного правового акта. Уведомление о проведении публичных ко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сультаций с указанием срока их начала и окончания размещается уполном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ченным органом на официальном сайте администрации муниципального обр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зования Ленинградский район в разделе «Оценка регулирующего воздействия; Экспертиза действующих НПА».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нормативных правовых а</w:t>
      </w:r>
      <w:r w:rsidRPr="00445008">
        <w:rPr>
          <w:rFonts w:ascii="Times New Roman" w:hAnsi="Times New Roman" w:cs="Times New Roman"/>
          <w:sz w:val="28"/>
          <w:szCs w:val="28"/>
        </w:rPr>
        <w:t>к</w:t>
      </w:r>
      <w:r w:rsidRPr="00445008">
        <w:rPr>
          <w:rFonts w:ascii="Times New Roman" w:hAnsi="Times New Roman" w:cs="Times New Roman"/>
          <w:sz w:val="28"/>
          <w:szCs w:val="28"/>
        </w:rPr>
        <w:t>тов, прошедших процедуру оценки регулирующего воздействия, для провед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ния публичных консультаций дополнительно размещается отчет об оценке фа</w:t>
      </w:r>
      <w:r w:rsidRPr="00445008">
        <w:rPr>
          <w:rFonts w:ascii="Times New Roman" w:hAnsi="Times New Roman" w:cs="Times New Roman"/>
          <w:sz w:val="28"/>
          <w:szCs w:val="28"/>
        </w:rPr>
        <w:t>к</w:t>
      </w:r>
      <w:r w:rsidRPr="00445008">
        <w:rPr>
          <w:rFonts w:ascii="Times New Roman" w:hAnsi="Times New Roman" w:cs="Times New Roman"/>
          <w:sz w:val="28"/>
          <w:szCs w:val="28"/>
        </w:rPr>
        <w:t>тического воздействия вместе с имеющимися материалами и перечнем вопр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сов для участников публичных консультаций.</w:t>
      </w: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Форма перечня вопросов для участников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к о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чету об оценке фактического воздействия приведена в приложении № 1 к настоящему Порядку.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10. В ходе экспертизы исследования муниципального нормативного правового акта проводятся во взаимодействии с отраслевыми (функционал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lastRenderedPageBreak/>
        <w:t>ными) органами администрации муниципального образования Ленинградский район, в случае необходимости - с участием участников публичных консульт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ций, с которыми заключены соглашения о взаимодействии при проведении экспертизы.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 ходе исследования муниципального нормативного правового акта уполномоченный орган запрашивает у Разработчика МНПА, материалы, нео</w:t>
      </w:r>
      <w:r w:rsidRPr="00445008">
        <w:rPr>
          <w:rFonts w:ascii="Times New Roman" w:hAnsi="Times New Roman" w:cs="Times New Roman"/>
          <w:sz w:val="28"/>
          <w:szCs w:val="28"/>
        </w:rPr>
        <w:t>б</w:t>
      </w:r>
      <w:r w:rsidRPr="00445008">
        <w:rPr>
          <w:rFonts w:ascii="Times New Roman" w:hAnsi="Times New Roman" w:cs="Times New Roman"/>
          <w:sz w:val="28"/>
          <w:szCs w:val="28"/>
        </w:rPr>
        <w:t>ходимые для проведения экспертизы, содержащие сведения (расчеты, обосн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вания), на которых основывается необходимость регулирования соответству</w:t>
      </w:r>
      <w:r w:rsidRPr="00445008">
        <w:rPr>
          <w:rFonts w:ascii="Times New Roman" w:hAnsi="Times New Roman" w:cs="Times New Roman"/>
          <w:sz w:val="28"/>
          <w:szCs w:val="28"/>
        </w:rPr>
        <w:t>ю</w:t>
      </w:r>
      <w:r w:rsidRPr="00445008">
        <w:rPr>
          <w:rFonts w:ascii="Times New Roman" w:hAnsi="Times New Roman" w:cs="Times New Roman"/>
          <w:sz w:val="28"/>
          <w:szCs w:val="28"/>
        </w:rPr>
        <w:t>щих общественных отношений, с установлением срока их предоставления.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Уполномоченный орган запрашивает у участников публичных консул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таций, с которыми заключены соглашения о взаимодействии при проведении экспертизы, и иных заинтересованных лиц информационно-аналитические 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териалы и мнения по предмету экспертизы, с установлением срока их пре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ставления, в том числе при проведении экспертизы муниципальных нормати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ных правовых актов, прошедших процедуру оценки регулирующего возде</w:t>
      </w:r>
      <w:r w:rsidRPr="00445008">
        <w:rPr>
          <w:rFonts w:ascii="Times New Roman" w:hAnsi="Times New Roman" w:cs="Times New Roman"/>
          <w:sz w:val="28"/>
          <w:szCs w:val="28"/>
        </w:rPr>
        <w:t>й</w:t>
      </w:r>
      <w:r w:rsidRPr="00445008">
        <w:rPr>
          <w:rFonts w:ascii="Times New Roman" w:hAnsi="Times New Roman" w:cs="Times New Roman"/>
          <w:sz w:val="28"/>
          <w:szCs w:val="28"/>
        </w:rPr>
        <w:t>ствия, по отчету об оценке фактического воздействия, в день размещения ув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домления о проведении публичных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При проведении исследования рассмотрению подлежат замечания, предложения, рекомендации, сведения (расчеты, обоснования), информационно - аналитические материалы, поступившие в ходе публичных консультаций, анализируются положения муниципального нормативного правового акта во взаимосвязи со сложившейся практикой их применения, учитывается их соо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ветствие принципам правового регулирования, установленным законодател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ством Российской Федерации и Краснодарского края, определяется характер и степень воздействия положений муниципального нормативного правового акта на регулируемые отношения в сфере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устанавливается наличие затруднений в ее осуществлении, в</w:t>
      </w:r>
      <w:r w:rsidRPr="00445008">
        <w:rPr>
          <w:rFonts w:ascii="Times New Roman" w:hAnsi="Times New Roman" w:cs="Times New Roman"/>
          <w:sz w:val="28"/>
          <w:szCs w:val="28"/>
        </w:rPr>
        <w:t>ы</w:t>
      </w:r>
      <w:r w:rsidRPr="00445008">
        <w:rPr>
          <w:rFonts w:ascii="Times New Roman" w:hAnsi="Times New Roman" w:cs="Times New Roman"/>
          <w:sz w:val="28"/>
          <w:szCs w:val="28"/>
        </w:rPr>
        <w:t>званных применением положений муниципального нормативного правового акта, а также их обоснованность и целесообразность для целей правового рег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лирования соответствующих отношений.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 ходе исследования изучаются следующие вопросы: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1) наличие в муниципальном нормативном правовом акте избыточных требований по подготовке и (или) представлению документов, сведений, и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формации: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а) аналогичная или идентичная информация (документы) выдается тем же отраслевым (функциональным) органом администрации муниципального образования Ленинградский район;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б) аналогичная или идентичная информация (документы) представляе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ся в несколько отраслевых (функциональных) органов администрации муниц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пального образования Ленинградский район, участвующих в предоставлении муниципальных услуг;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в) получающий информацию орган не использует ее с той периодичн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стью, с которой получает обязательную к подготовке и (или) представлению информацию (документы) (необоснованная частота подготовки и (или) пре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lastRenderedPageBreak/>
        <w:t>ставления информации (документов));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г) информация (документы) об объектах, подлежащих в соответствии с законодательством Российской Федерации обязательной государственной рег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 xml:space="preserve">страции,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в случае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</w:t>
      </w:r>
      <w:r w:rsidRPr="00445008">
        <w:rPr>
          <w:rFonts w:ascii="Times New Roman" w:hAnsi="Times New Roman" w:cs="Times New Roman"/>
          <w:sz w:val="28"/>
          <w:szCs w:val="28"/>
        </w:rPr>
        <w:t>р</w:t>
      </w:r>
      <w:r w:rsidRPr="00445008">
        <w:rPr>
          <w:rFonts w:ascii="Times New Roman" w:hAnsi="Times New Roman" w:cs="Times New Roman"/>
          <w:sz w:val="28"/>
          <w:szCs w:val="28"/>
        </w:rPr>
        <w:t>мация (документы) имеет необходимую актуальность;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д) аналогичная или идентичная информация (документы) представляе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ся в одно или различные подразделения одного и того же органа (учреждения);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е) имеют место организационные препятствия для приема обязательных к представлению документов (удаленное нахождение места приема докуме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тов, неопределенность времени приема документов, иной фактор, ограничив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ющий прием документов);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ж) отсутствуют альтернативные способы подачи обязательных к пре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з) предъявляются завышенные, не предусмотренные законодательством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Российской Федерации, Краснодарского края,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 Ленинградский район, треб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вания к форме представляемой информации (документам), представление кот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рых связано с оказанием муниципальной услуги;</w:t>
      </w:r>
      <w:proofErr w:type="gramEnd"/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и) в процедуре подачи информации (документов) отсутствуют возмо</w:t>
      </w:r>
      <w:r w:rsidRPr="00445008">
        <w:rPr>
          <w:rFonts w:ascii="Times New Roman" w:hAnsi="Times New Roman" w:cs="Times New Roman"/>
          <w:sz w:val="28"/>
          <w:szCs w:val="28"/>
        </w:rPr>
        <w:t>ж</w:t>
      </w:r>
      <w:r w:rsidRPr="00445008">
        <w:rPr>
          <w:rFonts w:ascii="Times New Roman" w:hAnsi="Times New Roman" w:cs="Times New Roman"/>
          <w:sz w:val="28"/>
          <w:szCs w:val="28"/>
        </w:rPr>
        <w:t>ности получения доказательств о факте приема уполномоченным лицом обяз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тельных для представления информации (документов);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к) установленная процедура не способствует сохранению конфиденц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альности представляемой информации (документов) или способствует наруш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нию иных, охраняемых законом, прав;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008">
        <w:rPr>
          <w:rFonts w:ascii="Times New Roman" w:hAnsi="Times New Roman" w:cs="Times New Roman"/>
          <w:sz w:val="28"/>
          <w:szCs w:val="28"/>
        </w:rPr>
        <w:t>2) наличие в муниципальном нормативном правовом акте требований, связанных с необходимостью создания, приобретения, содержания, реализации каких- либо активов, возникновения, наличия или прекращения договорных обязательств, наличия персонала, осуществления не связанных с представлен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ем информации или подготовкой документов, работ, услуг в связи с организ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цией, осуществлением или прекращением определенного вида деятельности, которые необоснованно усложняют ведение предпринимательской и инвест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ционной деятельности либо приводят к существенным издержкам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или нево</w:t>
      </w:r>
      <w:r w:rsidRPr="00445008">
        <w:rPr>
          <w:rFonts w:ascii="Times New Roman" w:hAnsi="Times New Roman" w:cs="Times New Roman"/>
          <w:sz w:val="28"/>
          <w:szCs w:val="28"/>
        </w:rPr>
        <w:t>з</w:t>
      </w:r>
      <w:r w:rsidRPr="00445008">
        <w:rPr>
          <w:rFonts w:ascii="Times New Roman" w:hAnsi="Times New Roman" w:cs="Times New Roman"/>
          <w:sz w:val="28"/>
          <w:szCs w:val="28"/>
        </w:rPr>
        <w:t>можности осуществления предпринимательской или инвестиционной деятел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ности;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3) отсутствие, неточность или избыточность полномочий лиц, наделе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ных правом проведения проверок, участия в комиссиях, выдачи или осущест</w:t>
      </w:r>
      <w:r w:rsidRPr="00445008">
        <w:rPr>
          <w:rFonts w:ascii="Times New Roman" w:hAnsi="Times New Roman" w:cs="Times New Roman"/>
          <w:sz w:val="28"/>
          <w:szCs w:val="28"/>
        </w:rPr>
        <w:t>в</w:t>
      </w:r>
      <w:r w:rsidRPr="00445008">
        <w:rPr>
          <w:rFonts w:ascii="Times New Roman" w:hAnsi="Times New Roman" w:cs="Times New Roman"/>
          <w:sz w:val="28"/>
          <w:szCs w:val="28"/>
        </w:rPr>
        <w:t>ления согласований, определения условий и выполнения иных, установленных законодательством Российской Федерации и Краснодарского края, обязател</w:t>
      </w:r>
      <w:r w:rsidRPr="00445008">
        <w:rPr>
          <w:rFonts w:ascii="Times New Roman" w:hAnsi="Times New Roman" w:cs="Times New Roman"/>
          <w:sz w:val="28"/>
          <w:szCs w:val="28"/>
        </w:rPr>
        <w:t>ь</w:t>
      </w:r>
      <w:r w:rsidRPr="00445008">
        <w:rPr>
          <w:rFonts w:ascii="Times New Roman" w:hAnsi="Times New Roman" w:cs="Times New Roman"/>
          <w:sz w:val="28"/>
          <w:szCs w:val="28"/>
        </w:rPr>
        <w:t>ных процедур;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4) отсутствие необходимых организационных или технических условий,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приводящ</w:t>
      </w:r>
      <w:r w:rsidR="00F611A0">
        <w:rPr>
          <w:rFonts w:ascii="Times New Roman" w:hAnsi="Times New Roman" w:cs="Times New Roman"/>
          <w:sz w:val="28"/>
          <w:szCs w:val="28"/>
        </w:rPr>
        <w:t>их</w:t>
      </w:r>
      <w:r w:rsidRPr="00445008">
        <w:rPr>
          <w:rFonts w:ascii="Times New Roman" w:hAnsi="Times New Roman" w:cs="Times New Roman"/>
          <w:sz w:val="28"/>
          <w:szCs w:val="28"/>
        </w:rPr>
        <w:t xml:space="preserve"> к невозможности реализации отраслевыми (функциональными) </w:t>
      </w:r>
      <w:r w:rsidRPr="00445008">
        <w:rPr>
          <w:rFonts w:ascii="Times New Roman" w:hAnsi="Times New Roman" w:cs="Times New Roman"/>
          <w:sz w:val="28"/>
          <w:szCs w:val="28"/>
        </w:rPr>
        <w:lastRenderedPageBreak/>
        <w:t>органами администрации муниципального образования Ленинградский район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установленных функций в отношении субъектов предпринимательской или и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вестиционной деятельности;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5) недостаточный уровень развития технологий, инфраструктуры, ры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ков товаров и услуг в муниципальном образовании Ленинградский район при отсутствии адекватного переходного периода введения в действие соотве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ствующих правовых норм.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11. По результатам экспертизы муниципальных нормативных правовых актов уполномоченным органом составляется заключение.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указываются сведения о муниципальном нормативном правовом акте, источниках его официального опубликования, об отраслевом (функциональном) органе администрации муниципального образования Лени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градский район, являющимся инициатором издания муниципального норм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тивного правового акта, выявленных положениях муниципального нормативн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го правового акта, которые, исходя из анализа их применения для регулиров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ния отношений предпринимательской или инвестиционной деятельности, с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здают необоснованные затруднения ведения предпринимательской и инвест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ционной деятельности, или об отсутствии таких положений, выводы о дост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жении (</w:t>
      </w:r>
      <w:proofErr w:type="spellStart"/>
      <w:r w:rsidRPr="0044500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45008">
        <w:rPr>
          <w:rFonts w:ascii="Times New Roman" w:hAnsi="Times New Roman" w:cs="Times New Roman"/>
          <w:sz w:val="28"/>
          <w:szCs w:val="28"/>
        </w:rPr>
        <w:t>) заявленных целей регулирования, о фактических пол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жительных и отрицательных последствиях принятия муниципального норм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тивного правового акта, а также обоснование сделанных выводов, информация о проведенных публичных мероприятиях, позиции участников экспертизы.</w:t>
      </w:r>
    </w:p>
    <w:p w:rsidR="00445008" w:rsidRPr="00445008" w:rsidRDefault="00445008" w:rsidP="00C44A8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При выявлении положений, создающих необоснованные затруднения ведения предпринимательской и инвестиционной деятельности, и (или) при </w:t>
      </w:r>
      <w:proofErr w:type="spellStart"/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445008">
        <w:rPr>
          <w:rFonts w:ascii="Times New Roman" w:hAnsi="Times New Roman" w:cs="Times New Roman"/>
          <w:sz w:val="28"/>
          <w:szCs w:val="28"/>
        </w:rPr>
        <w:t xml:space="preserve"> заявленных целей регулирования, наличии отрицательных после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ствий принятия муниципального нормативного правового акта в заключени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указываются рекомендации по их устранению.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 случае если Разработчиком МНПА на запрос уполномоченного органа в установленный срок не представлены необходимые для проведения эксперт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зы материалы, данный факт указывается в заключении.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Примерная форма заключения о проведении экспертизы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45008" w:rsidRPr="00445008" w:rsidRDefault="00445008" w:rsidP="00C44A87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Ленинградский район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Порядку.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Проект заключения направляется на отзыв с указанием срока его пре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ставления Разработчику МНПА.</w:t>
      </w:r>
    </w:p>
    <w:p w:rsidR="00445008" w:rsidRPr="00445008" w:rsidRDefault="00445008" w:rsidP="00F611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Проект заключения также направляется в адрес участников публичных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консультаций, с которыми заключены соглашения о взаимодействии при 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ведении экспертизы, и иных заинтересованных лиц, на отзыв с указанием срока его представления.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Поступившие в Уполномоченный орган в установленный срок отзывы рассматриваются при доработке проекта заключения.</w:t>
      </w:r>
    </w:p>
    <w:p w:rsidR="00445008" w:rsidRPr="00445008" w:rsidRDefault="00445008" w:rsidP="00F611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12. В течение трех рабочих дней после подписания руководителем уполномоченного органа, заключение размещается на официальном сайте а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Ленинградский район в разделе </w:t>
      </w:r>
      <w:r w:rsidRPr="00445008">
        <w:rPr>
          <w:rFonts w:ascii="Times New Roman" w:hAnsi="Times New Roman" w:cs="Times New Roman"/>
          <w:sz w:val="28"/>
          <w:szCs w:val="28"/>
        </w:rPr>
        <w:lastRenderedPageBreak/>
        <w:t>«Оценка регулирующего воздействия; Экспертиза действующих НПА», направляется лицу, обратившемуся с предложением о проведении экспертизы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соответствующего муниципального нормативного правового акта, Разработч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ку МНПА, для обязательного рассмотрения.</w:t>
      </w:r>
    </w:p>
    <w:p w:rsidR="00445008" w:rsidRPr="00445008" w:rsidRDefault="00445008" w:rsidP="00F611A0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13. Разработчик МНПА в течение 30 дней после получения заключения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445008">
        <w:rPr>
          <w:rFonts w:ascii="Times New Roman" w:hAnsi="Times New Roman" w:cs="Times New Roman"/>
          <w:sz w:val="28"/>
          <w:szCs w:val="28"/>
        </w:rPr>
        <w:t>уведомляет уполномоченный орган о принятых мерах по результатам рассмо</w:t>
      </w:r>
      <w:r w:rsidRPr="00445008">
        <w:rPr>
          <w:rFonts w:ascii="Times New Roman" w:hAnsi="Times New Roman" w:cs="Times New Roman"/>
          <w:sz w:val="28"/>
          <w:szCs w:val="28"/>
        </w:rPr>
        <w:t>т</w:t>
      </w:r>
      <w:r w:rsidRPr="00445008">
        <w:rPr>
          <w:rFonts w:ascii="Times New Roman" w:hAnsi="Times New Roman" w:cs="Times New Roman"/>
          <w:sz w:val="28"/>
          <w:szCs w:val="28"/>
        </w:rPr>
        <w:t>рения заключения.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14. Разработчик МНПА, в случае несогласия с выводами, содержащим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ся в заключении, подготовленном Уполномоченным органом по результатам экспертизы (далее - Заключение), не позднее 10 рабочих со дня получения 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ключения направляет в Уполномоченный орган мотивированный ответ о нес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гласии с содержащимися в нем выводами (отдельными положениями заключ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ния).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15. Уполномоченный орган в случае получения мотивированного ответа о несогласии с содержащимися в заключении выводами (отдельными полож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ниями заключения) рассматривает представленные возражения и в течение 5 рабочих дней в письменной форме уведомляет Разработчика МНПА: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- о согласии с возражениями на заключение (отдельными положениями заключения);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- о несогласии с возражениями на заключение (отдельными положени</w:t>
      </w:r>
      <w:r w:rsidRPr="00445008">
        <w:rPr>
          <w:rFonts w:ascii="Times New Roman" w:hAnsi="Times New Roman" w:cs="Times New Roman"/>
          <w:sz w:val="28"/>
          <w:szCs w:val="28"/>
        </w:rPr>
        <w:t>я</w:t>
      </w:r>
      <w:r w:rsidRPr="00445008">
        <w:rPr>
          <w:rFonts w:ascii="Times New Roman" w:hAnsi="Times New Roman" w:cs="Times New Roman"/>
          <w:sz w:val="28"/>
          <w:szCs w:val="28"/>
        </w:rPr>
        <w:t>ми заключения).</w:t>
      </w:r>
    </w:p>
    <w:p w:rsidR="00445008" w:rsidRPr="00445008" w:rsidRDefault="00445008" w:rsidP="00C44A8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В случае несогласия с возражениями Разработчика МНПА на заключ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ние (отдельными положениями заключения), Уполномоченный орган оформл</w:t>
      </w:r>
      <w:r w:rsidRPr="00445008">
        <w:rPr>
          <w:rFonts w:ascii="Times New Roman" w:hAnsi="Times New Roman" w:cs="Times New Roman"/>
          <w:sz w:val="28"/>
          <w:szCs w:val="28"/>
        </w:rPr>
        <w:t>я</w:t>
      </w:r>
      <w:r w:rsidRPr="00445008">
        <w:rPr>
          <w:rFonts w:ascii="Times New Roman" w:hAnsi="Times New Roman" w:cs="Times New Roman"/>
          <w:sz w:val="28"/>
          <w:szCs w:val="28"/>
        </w:rPr>
        <w:t>ет таблицу разногласий к данному муниципальному нормативному правовому акту по форме согласно приложению № 3 к настоящему Порядку и направляет ее Разработчику МНПА.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 xml:space="preserve">Разрешение разногласий, возникающих по результатам проведения экспертизы муниципальных нормативных правовых актов, в случае несогласия Уполномоченного органа с представленными возражениями Разработчика МНПА и </w:t>
      </w:r>
      <w:proofErr w:type="spellStart"/>
      <w:r w:rsidRPr="0044500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45008">
        <w:rPr>
          <w:rFonts w:ascii="Times New Roman" w:hAnsi="Times New Roman" w:cs="Times New Roman"/>
          <w:sz w:val="28"/>
          <w:szCs w:val="28"/>
        </w:rPr>
        <w:t xml:space="preserve"> договоренности по представленным возражениям, осуществляется на совещании с участием заместителя главы муниципального образования Ленинградский район, курирующего деятельность Разработчика МНПА, заместителя главы муниципального образования Ленинградский район, курирующего деятельность Уполномоченного органа, а также заинтересова</w:t>
      </w:r>
      <w:r w:rsidRPr="00445008">
        <w:rPr>
          <w:rFonts w:ascii="Times New Roman" w:hAnsi="Times New Roman" w:cs="Times New Roman"/>
          <w:sz w:val="28"/>
          <w:szCs w:val="28"/>
        </w:rPr>
        <w:t>н</w:t>
      </w:r>
      <w:r w:rsidRPr="00445008">
        <w:rPr>
          <w:rFonts w:ascii="Times New Roman" w:hAnsi="Times New Roman" w:cs="Times New Roman"/>
          <w:sz w:val="28"/>
          <w:szCs w:val="28"/>
        </w:rPr>
        <w:t>ных лиц, где принимается окончательное решение.</w:t>
      </w:r>
      <w:proofErr w:type="gramEnd"/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Указанное совещание организует и проводит Разработчик МНПА в срок не позднее 15 рабочих дней после получения таблицы разногласий о несогл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сии с возражениями на заключение (отдельные положения заключения).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17. В целях организации совещания Разработчик МНПА уведомляет 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местителя главы муниципального образования Ленинградский район, курир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ющего деятельность Разработчика МНПА, о наличии разногласий по результ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там проведения экспертизы муниципального нормативного правового акта и о необходимости разрешения указанных разногласий с предложением списка 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интересованных лиц, с целью поиска оптимального регулирующего решения.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lastRenderedPageBreak/>
        <w:t>18. Заместитель главы муниципального образования Ленинградский район, курирующий деятельность Разработчика МНПА, определяет время и м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сто проведения совещания, а также утверждает список заинтересованных лиц, приглашаемых для разрешения разногласий, возникающих по результатам 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ведения экспертизы муниципального нормативного правового акта.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19. Разработчик МНПА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20. В случае необходимости Разработчик МНПА привлекает независ</w:t>
      </w:r>
      <w:r w:rsidRPr="00445008">
        <w:rPr>
          <w:rFonts w:ascii="Times New Roman" w:hAnsi="Times New Roman" w:cs="Times New Roman"/>
          <w:sz w:val="28"/>
          <w:szCs w:val="28"/>
        </w:rPr>
        <w:t>и</w:t>
      </w:r>
      <w:r w:rsidRPr="00445008">
        <w:rPr>
          <w:rFonts w:ascii="Times New Roman" w:hAnsi="Times New Roman" w:cs="Times New Roman"/>
          <w:sz w:val="28"/>
          <w:szCs w:val="28"/>
        </w:rPr>
        <w:t>мых экспертов для разрешения разногласий, возникающих по результатам пр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ведения экспертизы муниципальных нормативных правовых актов, с обяз</w:t>
      </w:r>
      <w:r w:rsidRPr="00445008">
        <w:rPr>
          <w:rFonts w:ascii="Times New Roman" w:hAnsi="Times New Roman" w:cs="Times New Roman"/>
          <w:sz w:val="28"/>
          <w:szCs w:val="28"/>
        </w:rPr>
        <w:t>а</w:t>
      </w:r>
      <w:r w:rsidRPr="00445008">
        <w:rPr>
          <w:rFonts w:ascii="Times New Roman" w:hAnsi="Times New Roman" w:cs="Times New Roman"/>
          <w:sz w:val="28"/>
          <w:szCs w:val="28"/>
        </w:rPr>
        <w:t>тельным присутствием их на совещании.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21. Председательствует на совещании заместитель главы муниципальн</w:t>
      </w:r>
      <w:r w:rsidRPr="00445008">
        <w:rPr>
          <w:rFonts w:ascii="Times New Roman" w:hAnsi="Times New Roman" w:cs="Times New Roman"/>
          <w:sz w:val="28"/>
          <w:szCs w:val="28"/>
        </w:rPr>
        <w:t>о</w:t>
      </w:r>
      <w:r w:rsidRPr="00445008">
        <w:rPr>
          <w:rFonts w:ascii="Times New Roman" w:hAnsi="Times New Roman" w:cs="Times New Roman"/>
          <w:sz w:val="28"/>
          <w:szCs w:val="28"/>
        </w:rPr>
        <w:t>го образования Ленинградский район, курирующий деятельность Разработчика МНПА, либо уполномоченное им должностное лицо.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22. 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23. Решения принимаются простым большинством голосов присутств</w:t>
      </w:r>
      <w:r w:rsidRPr="00445008">
        <w:rPr>
          <w:rFonts w:ascii="Times New Roman" w:hAnsi="Times New Roman" w:cs="Times New Roman"/>
          <w:sz w:val="28"/>
          <w:szCs w:val="28"/>
        </w:rPr>
        <w:t>у</w:t>
      </w:r>
      <w:r w:rsidRPr="00445008">
        <w:rPr>
          <w:rFonts w:ascii="Times New Roman" w:hAnsi="Times New Roman" w:cs="Times New Roman"/>
          <w:sz w:val="28"/>
          <w:szCs w:val="28"/>
        </w:rPr>
        <w:t>ющих на совещании заинтересованных лиц.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24. В случае равенства числа голосов решающим является голос предс</w:t>
      </w:r>
      <w:r w:rsidRPr="00445008">
        <w:rPr>
          <w:rFonts w:ascii="Times New Roman" w:hAnsi="Times New Roman" w:cs="Times New Roman"/>
          <w:sz w:val="28"/>
          <w:szCs w:val="28"/>
        </w:rPr>
        <w:t>е</w:t>
      </w:r>
      <w:r w:rsidRPr="00445008">
        <w:rPr>
          <w:rFonts w:ascii="Times New Roman" w:hAnsi="Times New Roman" w:cs="Times New Roman"/>
          <w:sz w:val="28"/>
          <w:szCs w:val="28"/>
        </w:rPr>
        <w:t>дательствующего на совещании лица.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 xml:space="preserve">25. Принимаемые на совещании решения оформляются протоколом. Протокол должен быть составлен не позднее 3 рабочих дней </w:t>
      </w:r>
      <w:proofErr w:type="gramStart"/>
      <w:r w:rsidRPr="00445008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445008">
        <w:rPr>
          <w:rFonts w:ascii="Times New Roman" w:hAnsi="Times New Roman" w:cs="Times New Roman"/>
          <w:sz w:val="28"/>
          <w:szCs w:val="28"/>
        </w:rPr>
        <w:t xml:space="preserve"> совещания.</w:t>
      </w:r>
    </w:p>
    <w:p w:rsidR="00445008" w:rsidRPr="00445008" w:rsidRDefault="00445008" w:rsidP="004450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26. Протокол оформляется специалистом Разработчика МНПА, копия протокола направляется в Уполномоченный орган.</w:t>
      </w: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27. Решение, принятое по результатам рассмотрения разногласий, по</w:t>
      </w:r>
      <w:r w:rsidRPr="00445008">
        <w:rPr>
          <w:rFonts w:ascii="Times New Roman" w:hAnsi="Times New Roman" w:cs="Times New Roman"/>
          <w:sz w:val="28"/>
          <w:szCs w:val="28"/>
        </w:rPr>
        <w:t>д</w:t>
      </w:r>
      <w:r w:rsidRPr="00445008">
        <w:rPr>
          <w:rFonts w:ascii="Times New Roman" w:hAnsi="Times New Roman" w:cs="Times New Roman"/>
          <w:sz w:val="28"/>
          <w:szCs w:val="28"/>
        </w:rPr>
        <w:t>лежит исполнению в срок, указанный в протоколе.</w:t>
      </w: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008" w:rsidRPr="00445008" w:rsidRDefault="00445008" w:rsidP="0044500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008" w:rsidRPr="00445008" w:rsidRDefault="00445008" w:rsidP="00445008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развития,</w:t>
      </w:r>
    </w:p>
    <w:p w:rsidR="00445008" w:rsidRPr="00445008" w:rsidRDefault="00445008" w:rsidP="00445008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потребительской сферы и информационных технологий</w:t>
      </w:r>
    </w:p>
    <w:p w:rsidR="00445008" w:rsidRPr="00445008" w:rsidRDefault="00445008" w:rsidP="00445008">
      <w:pPr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45008" w:rsidRPr="00445008" w:rsidRDefault="00445008" w:rsidP="00445008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008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9F6D63">
        <w:rPr>
          <w:rFonts w:ascii="Times New Roman" w:hAnsi="Times New Roman" w:cs="Times New Roman"/>
          <w:sz w:val="28"/>
          <w:szCs w:val="28"/>
        </w:rPr>
        <w:t xml:space="preserve">      </w:t>
      </w:r>
      <w:r w:rsidRPr="00445008">
        <w:rPr>
          <w:rFonts w:ascii="Times New Roman" w:hAnsi="Times New Roman" w:cs="Times New Roman"/>
          <w:sz w:val="28"/>
          <w:szCs w:val="28"/>
        </w:rPr>
        <w:t>Т.В. Трояновская</w:t>
      </w:r>
    </w:p>
    <w:sectPr w:rsidR="00445008" w:rsidRPr="00445008" w:rsidSect="00A760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8A" w:rsidRDefault="00F6598A" w:rsidP="00A760BC">
      <w:r>
        <w:separator/>
      </w:r>
    </w:p>
  </w:endnote>
  <w:endnote w:type="continuationSeparator" w:id="0">
    <w:p w:rsidR="00F6598A" w:rsidRDefault="00F6598A" w:rsidP="00A7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8A" w:rsidRDefault="00F6598A" w:rsidP="00A760BC">
      <w:r>
        <w:separator/>
      </w:r>
    </w:p>
  </w:footnote>
  <w:footnote w:type="continuationSeparator" w:id="0">
    <w:p w:rsidR="00F6598A" w:rsidRDefault="00F6598A" w:rsidP="00A7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458"/>
      <w:docPartObj>
        <w:docPartGallery w:val="Page Numbers (Top of Page)"/>
        <w:docPartUnique/>
      </w:docPartObj>
    </w:sdtPr>
    <w:sdtEndPr/>
    <w:sdtContent>
      <w:p w:rsidR="00A760BC" w:rsidRDefault="00A760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63">
          <w:rPr>
            <w:noProof/>
          </w:rPr>
          <w:t>10</w:t>
        </w:r>
        <w:r>
          <w:fldChar w:fldCharType="end"/>
        </w:r>
      </w:p>
    </w:sdtContent>
  </w:sdt>
  <w:p w:rsidR="00A760BC" w:rsidRDefault="00A760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3AAC"/>
    <w:multiLevelType w:val="hybridMultilevel"/>
    <w:tmpl w:val="48DA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08"/>
    <w:rsid w:val="000C5DAF"/>
    <w:rsid w:val="001A6381"/>
    <w:rsid w:val="00375338"/>
    <w:rsid w:val="00416C2C"/>
    <w:rsid w:val="00445008"/>
    <w:rsid w:val="00452659"/>
    <w:rsid w:val="00504D79"/>
    <w:rsid w:val="00612C7B"/>
    <w:rsid w:val="00737E49"/>
    <w:rsid w:val="00984540"/>
    <w:rsid w:val="009A372E"/>
    <w:rsid w:val="009F6D63"/>
    <w:rsid w:val="00A36369"/>
    <w:rsid w:val="00A37743"/>
    <w:rsid w:val="00A760BC"/>
    <w:rsid w:val="00AE2463"/>
    <w:rsid w:val="00C44A87"/>
    <w:rsid w:val="00CA1D2A"/>
    <w:rsid w:val="00CA7F1E"/>
    <w:rsid w:val="00CB4D03"/>
    <w:rsid w:val="00D91FCB"/>
    <w:rsid w:val="00F611A0"/>
    <w:rsid w:val="00F6598A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0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60BC"/>
  </w:style>
  <w:style w:type="paragraph" w:styleId="a6">
    <w:name w:val="footer"/>
    <w:basedOn w:val="a"/>
    <w:link w:val="a7"/>
    <w:uiPriority w:val="99"/>
    <w:unhideWhenUsed/>
    <w:rsid w:val="00A760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0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60BC"/>
  </w:style>
  <w:style w:type="paragraph" w:styleId="a6">
    <w:name w:val="footer"/>
    <w:basedOn w:val="a"/>
    <w:link w:val="a7"/>
    <w:uiPriority w:val="99"/>
    <w:unhideWhenUsed/>
    <w:rsid w:val="00A760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Наталья Пырхова</cp:lastModifiedBy>
  <cp:revision>18</cp:revision>
  <dcterms:created xsi:type="dcterms:W3CDTF">2018-09-20T11:50:00Z</dcterms:created>
  <dcterms:modified xsi:type="dcterms:W3CDTF">2018-10-16T07:48:00Z</dcterms:modified>
</cp:coreProperties>
</file>