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contextualSpacing/>
        <w:ind w:left="4535"/>
        <w:jc w:val="both"/>
        <w:spacing w:line="240" w:lineRule="auto"/>
        <w:widowControl w:val="off"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cs="FreeSerif"/>
          <w:sz w:val="28"/>
          <w:szCs w:val="28"/>
        </w:rPr>
      </w:r>
    </w:p>
    <w:p>
      <w:pPr>
        <w:pStyle w:val="625"/>
        <w:contextualSpacing/>
        <w:ind w:left="4535"/>
        <w:jc w:val="both"/>
        <w:spacing w:line="240" w:lineRule="auto"/>
        <w:widowControl w:val="off"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к Порядку проведения конкурса по</w:t>
      </w:r>
      <w:r>
        <w:rPr>
          <w:rFonts w:ascii="FreeSerif" w:hAnsi="FreeSerif" w:cs="FreeSerif"/>
          <w:sz w:val="28"/>
          <w:szCs w:val="28"/>
        </w:rPr>
      </w:r>
    </w:p>
    <w:p>
      <w:pPr>
        <w:pStyle w:val="625"/>
        <w:contextualSpacing/>
        <w:ind w:left="4535"/>
        <w:jc w:val="both"/>
        <w:spacing w:line="240" w:lineRule="auto"/>
        <w:widowControl w:val="off"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отбору кандидатур на должность главы </w:t>
      </w:r>
      <w:r>
        <w:rPr>
          <w:rFonts w:ascii="FreeSerif" w:hAnsi="FreeSerif" w:cs="FreeSerif"/>
          <w:sz w:val="28"/>
          <w:szCs w:val="28"/>
        </w:rPr>
      </w:r>
    </w:p>
    <w:p>
      <w:pPr>
        <w:pStyle w:val="625"/>
        <w:contextualSpacing/>
        <w:ind w:left="4535"/>
        <w:jc w:val="both"/>
        <w:spacing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</w:rPr>
      </w:r>
    </w:p>
    <w:p>
      <w:pPr>
        <w:pStyle w:val="625"/>
        <w:contextualSpacing/>
        <w:ind w:left="4535"/>
        <w:jc w:val="both"/>
        <w:spacing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</w:t>
      </w:r>
      <w:r>
        <w:rPr>
          <w:rFonts w:ascii="FreeSerif" w:hAnsi="FreeSerif" w:cs="FreeSerif"/>
          <w:sz w:val="28"/>
          <w:szCs w:val="28"/>
        </w:rPr>
      </w:r>
    </w:p>
    <w:p>
      <w:pPr>
        <w:pStyle w:val="625"/>
        <w:contextualSpacing/>
        <w:ind w:left="4535"/>
        <w:jc w:val="both"/>
        <w:spacing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 Краснодарского края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253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253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253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535" w:right="0" w:firstLine="0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конкурсную комиссию</w:t>
      </w:r>
      <w:r>
        <w:rPr>
          <w:rFonts w:ascii="FreeSerif" w:hAnsi="FreeSerif" w:eastAsia="FreeSerif" w:cs="FreeSerif"/>
          <w:sz w:val="28"/>
          <w:szCs w:val="28"/>
        </w:rPr>
        <w:t xml:space="preserve"> по отбору кандидатур на должность главы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678" w:right="0" w:hanging="143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678" w:right="0" w:hanging="143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left="4678" w:right="0" w:hanging="143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 </w:t>
      </w:r>
      <w:r>
        <w:rPr>
          <w:rFonts w:ascii="FreeSerif" w:hAnsi="FreeSerif" w:eastAsia="FreeSerif" w:cs="FreeSerif"/>
          <w:sz w:val="28"/>
          <w:szCs w:val="28"/>
        </w:rPr>
        <w:t xml:space="preserve">_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left="4253"/>
        <w:jc w:val="center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претендента на должность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253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</w:t>
      </w:r>
      <w:r>
        <w:rPr>
          <w:rFonts w:ascii="FreeSerif" w:hAnsi="FreeSerif" w:eastAsia="FreeSerif" w:cs="FreeSerif"/>
          <w:sz w:val="28"/>
          <w:szCs w:val="28"/>
        </w:rPr>
        <w:t xml:space="preserve">____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___________________________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253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_______________________________</w:t>
      </w:r>
      <w:bookmarkStart w:id="0" w:name="_GoBack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253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154" w:firstLine="335"/>
        <w:jc w:val="center"/>
        <w:spacing w:line="240" w:lineRule="auto"/>
        <w:tabs>
          <w:tab w:val="left" w:pos="4844" w:leader="none"/>
        </w:tabs>
        <w:rPr>
          <w:rFonts w:ascii="FreeSerif" w:hAnsi="FreeSerif" w:cs="FreeSerif"/>
          <w:i/>
          <w:iCs/>
          <w:sz w:val="28"/>
          <w:szCs w:val="28"/>
        </w:rPr>
      </w:pPr>
      <w:r>
        <w:rPr>
          <w:rFonts w:ascii="FreeSerif" w:hAnsi="FreeSerif" w:eastAsia="FreeSerif" w:cs="FreeSerif"/>
          <w:i/>
          <w:iCs/>
          <w:sz w:val="28"/>
          <w:szCs w:val="28"/>
        </w:rPr>
      </w:r>
      <w:r>
        <w:rPr>
          <w:rFonts w:ascii="FreeSerif" w:hAnsi="FreeSerif" w:cs="FreeSerif"/>
          <w:i/>
          <w:iCs/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Уведомление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2832" w:firstLine="708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21"/>
        <w:contextualSpacing/>
        <w:jc w:val="both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Я, _________________, уведомляю, что ни я, ни мой (моя) супруг (супруга), ни мо</w:t>
      </w:r>
      <w:r>
        <w:rPr>
          <w:rFonts w:ascii="FreeSerif" w:hAnsi="FreeSerif" w:eastAsia="FreeSerif" w:cs="FreeSerif"/>
          <w:sz w:val="28"/>
          <w:szCs w:val="28"/>
        </w:rPr>
        <w:t xml:space="preserve">и несовершеннолетние дети не имеем счетов (вкладов), не храним наличные денежные средства и ценности в иностранных банках, расположенных за пределами территории Российской Федерации, не владеем и (или) не пользуемся иностранными финансовыми инструментами.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21"/>
        <w:contextualSpacing/>
        <w:jc w:val="both"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23"/>
        <w:contextualSpacing/>
        <w:spacing w:line="240" w:lineRule="auto"/>
        <w:tabs>
          <w:tab w:val="left" w:pos="484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                                                     ___________________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23"/>
        <w:contextualSpacing/>
        <w:ind w:left="8496" w:hanging="7692"/>
        <w:spacing w:line="240" w:lineRule="auto"/>
        <w:tabs>
          <w:tab w:val="left" w:pos="4844" w:leader="none"/>
        </w:tabs>
        <w:rPr>
          <w:rFonts w:ascii="FreeSerif" w:hAnsi="FreeSerif" w:cs="FreeSerif"/>
          <w:iCs/>
          <w:sz w:val="28"/>
          <w:szCs w:val="28"/>
        </w:rPr>
      </w:pPr>
      <w:r>
        <w:rPr>
          <w:rFonts w:ascii="FreeSerif" w:hAnsi="FreeSerif" w:eastAsia="FreeSerif" w:cs="FreeSerif"/>
          <w:iCs/>
          <w:sz w:val="28"/>
          <w:szCs w:val="28"/>
        </w:rPr>
        <w:t xml:space="preserve">          (</w:t>
      </w:r>
      <w:r>
        <w:rPr>
          <w:rFonts w:ascii="FreeSerif" w:hAnsi="FreeSerif" w:eastAsia="FreeSerif" w:cs="FreeSerif"/>
          <w:iCs/>
          <w:sz w:val="28"/>
          <w:szCs w:val="28"/>
        </w:rPr>
        <w:t xml:space="preserve">дата) </w:t>
      </w:r>
      <w:r>
        <w:rPr>
          <w:rFonts w:ascii="FreeSerif" w:hAnsi="FreeSerif" w:eastAsia="FreeSerif" w:cs="FreeSerif"/>
          <w:iCs/>
          <w:sz w:val="28"/>
          <w:szCs w:val="28"/>
        </w:rPr>
        <w:t xml:space="preserve">  </w:t>
      </w:r>
      <w:r>
        <w:rPr>
          <w:rFonts w:ascii="FreeSerif" w:hAnsi="FreeSerif" w:eastAsia="FreeSerif" w:cs="FreeSerif"/>
          <w:iCs/>
          <w:sz w:val="28"/>
          <w:szCs w:val="28"/>
        </w:rPr>
        <w:t xml:space="preserve">                                                              </w:t>
      </w:r>
      <w:r>
        <w:rPr>
          <w:rFonts w:ascii="FreeSerif" w:hAnsi="FreeSerif" w:eastAsia="FreeSerif" w:cs="FreeSerif"/>
          <w:iCs/>
          <w:sz w:val="28"/>
          <w:szCs w:val="28"/>
        </w:rPr>
        <w:t xml:space="preserve">(подпись)</w:t>
      </w:r>
      <w:r>
        <w:rPr>
          <w:rFonts w:ascii="FreeSerif" w:hAnsi="FreeSerif" w:cs="FreeSerif"/>
          <w:iCs/>
          <w:sz w:val="28"/>
          <w:szCs w:val="28"/>
        </w:rPr>
      </w:r>
    </w:p>
    <w:p>
      <w:pPr>
        <w:pStyle w:val="623"/>
        <w:contextualSpacing/>
        <w:ind w:left="8496" w:hanging="7692"/>
        <w:spacing w:line="240" w:lineRule="auto"/>
        <w:tabs>
          <w:tab w:val="left" w:pos="4844" w:leader="none"/>
        </w:tabs>
        <w:rPr>
          <w:rFonts w:ascii="FreeSerif" w:hAnsi="FreeSerif" w:cs="FreeSerif"/>
          <w:iCs/>
          <w:sz w:val="28"/>
          <w:szCs w:val="28"/>
        </w:rPr>
      </w:pPr>
      <w:r>
        <w:rPr>
          <w:rFonts w:ascii="FreeSerif" w:hAnsi="FreeSerif" w:eastAsia="FreeSerif" w:cs="FreeSerif"/>
          <w:iCs/>
          <w:sz w:val="28"/>
          <w:szCs w:val="28"/>
        </w:rPr>
      </w:r>
      <w:r>
        <w:rPr>
          <w:rFonts w:ascii="FreeSerif" w:hAnsi="FreeSerif" w:cs="FreeSerif"/>
          <w:iCs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ody Text Indent"/>
    <w:basedOn w:val="617"/>
    <w:link w:val="622"/>
    <w:pPr>
      <w:ind w:firstLine="603"/>
    </w:pPr>
  </w:style>
  <w:style w:type="character" w:styleId="622" w:customStyle="1">
    <w:name w:val="Основной текст с отступом Знак"/>
    <w:basedOn w:val="618"/>
    <w:link w:val="62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23">
    <w:name w:val="Body Text Indent 2"/>
    <w:basedOn w:val="617"/>
    <w:link w:val="624"/>
    <w:pPr>
      <w:ind w:firstLine="603"/>
      <w:jc w:val="both"/>
    </w:pPr>
  </w:style>
  <w:style w:type="character" w:styleId="624" w:customStyle="1">
    <w:name w:val="Основной текст с отступом 2 Знак"/>
    <w:basedOn w:val="618"/>
    <w:link w:val="62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25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3</cp:revision>
  <dcterms:created xsi:type="dcterms:W3CDTF">2024-09-10T19:22:00Z</dcterms:created>
  <dcterms:modified xsi:type="dcterms:W3CDTF">2026-03-02T05:21:36Z</dcterms:modified>
</cp:coreProperties>
</file>