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2"/>
        <w:ind w:left="9638" w:right="0" w:firstLine="0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Приложение  1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9638" w:right="0" w:firstLine="0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к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м</w:t>
      </w:r>
      <w:r>
        <w:rPr>
          <w:rFonts w:ascii="FreeSerif" w:hAnsi="FreeSerif" w:eastAsia="FreeSerif" w:cs="FreeSerif"/>
          <w:color w:val="000000" w:themeColor="text1"/>
        </w:rPr>
        <w:fldChar w:fldCharType="begin"/>
      </w:r>
      <w:r>
        <w:rPr>
          <w:rFonts w:ascii="FreeSerif" w:hAnsi="FreeSerif" w:eastAsia="FreeSerif" w:cs="FreeSerif"/>
          <w:color w:val="000000" w:themeColor="text1"/>
        </w:rPr>
        <w:instrText xml:space="preserve"> HYPERLINK  \l "sub_1000"</w:instrText>
      </w:r>
      <w:r>
        <w:rPr>
          <w:rFonts w:ascii="FreeSerif" w:hAnsi="FreeSerif" w:eastAsia="FreeSerif" w:cs="FreeSerif"/>
          <w:color w:val="000000" w:themeColor="text1"/>
        </w:rPr>
        <w:fldChar w:fldCharType="separate"/>
      </w:r>
      <w:r>
        <w:rPr>
          <w:rStyle w:val="893"/>
          <w:rFonts w:ascii="FreeSerif" w:hAnsi="FreeSerif" w:eastAsia="FreeSerif" w:cs="FreeSerif"/>
          <w:b w:val="0"/>
          <w:bCs w:val="0"/>
          <w:color w:val="000000" w:themeColor="text1"/>
          <w:sz w:val="28"/>
          <w:szCs w:val="28"/>
          <w:u w:val="none"/>
        </w:rPr>
        <w:t xml:space="preserve">униципальной</w:t>
      </w:r>
      <w:r>
        <w:rPr>
          <w:rFonts w:ascii="FreeSerif" w:hAnsi="FreeSerif" w:eastAsia="FreeSerif" w:cs="FreeSerif"/>
          <w:color w:val="000000" w:themeColor="text1"/>
        </w:rPr>
        <w:fldChar w:fldCharType="end"/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  <w:u w:val="none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программе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9638" w:right="0" w:firstLine="0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«Социальная поддержка граждан                  Ленинградского муниципального округа»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spacing w:line="228" w:lineRule="auto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Цели, задачи и целевые показатели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eastAsia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муниципальной программы </w:t>
      </w: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</w:p>
    <w:p>
      <w:pPr>
        <w:pStyle w:val="862"/>
        <w:ind w:left="0" w:right="0" w:firstLine="0"/>
        <w:jc w:val="center"/>
        <w:spacing w:line="228" w:lineRule="auto"/>
        <w:rPr>
          <w:rFonts w:ascii="FreeSerif" w:hAnsi="FreeSerif" w:cs="FreeSerif"/>
          <w:color w:val="000000" w:themeColor="text1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  <w:t xml:space="preserve"> </w:t>
      </w:r>
      <w:r>
        <w:rPr>
          <w:rStyle w:val="869"/>
          <w:rFonts w:ascii="FreeSerif" w:hAnsi="FreeSerif" w:eastAsia="FreeSerif" w:cs="FreeSerif"/>
          <w:b w:val="0"/>
          <w:color w:val="000000" w:themeColor="text1"/>
          <w:sz w:val="28"/>
          <w:szCs w:val="28"/>
        </w:rPr>
        <w:t xml:space="preserve">«Социальная поддержка граждан Ленинградского муниципального округа»</w:t>
      </w:r>
      <w:r>
        <w:rPr>
          <w:rFonts w:ascii="FreeSerif" w:hAnsi="FreeSerif" w:cs="FreeSerif"/>
          <w:color w:val="000000" w:themeColor="text1"/>
        </w:rPr>
      </w:r>
      <w:r>
        <w:rPr>
          <w:rFonts w:ascii="FreeSerif" w:hAnsi="FreeSerif" w:cs="FreeSerif"/>
          <w:color w:val="000000" w:themeColor="text1"/>
        </w:rPr>
      </w:r>
    </w:p>
    <w:p>
      <w:pPr>
        <w:pStyle w:val="862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p>
      <w:pPr>
        <w:pStyle w:val="862"/>
        <w:jc w:val="center"/>
        <w:rPr>
          <w:rFonts w:ascii="FreeSerif" w:hAnsi="FreeSerif" w:cs="FreeSerif"/>
          <w:color w:val="000000" w:themeColor="text1"/>
          <w:sz w:val="28"/>
          <w:szCs w:val="28"/>
        </w:rPr>
      </w:pPr>
      <w:r>
        <w:rPr>
          <w:rFonts w:ascii="FreeSerif" w:hAnsi="FreeSerif" w:eastAsia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  <w:r>
        <w:rPr>
          <w:rFonts w:ascii="FreeSerif" w:hAnsi="FreeSerif" w:cs="FreeSerif"/>
          <w:color w:val="000000" w:themeColor="text1"/>
          <w:sz w:val="28"/>
          <w:szCs w:val="28"/>
        </w:rPr>
      </w:r>
    </w:p>
    <w:tbl>
      <w:tblPr>
        <w:tblW w:w="4750" w:type="pct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235"/>
        <w:gridCol w:w="4008"/>
        <w:gridCol w:w="1523"/>
        <w:gridCol w:w="1528"/>
        <w:gridCol w:w="1804"/>
        <w:gridCol w:w="1805"/>
        <w:gridCol w:w="1938"/>
      </w:tblGrid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Значение показателей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№</w:t>
            </w:r>
            <w:r>
              <w:rPr>
                <w:rFonts w:ascii="FreeSerif" w:hAnsi="FreeSerif" w:eastAsia="FreeSerif" w:cs="FreeSerif"/>
                <w:sz w:val="27"/>
                <w:szCs w:val="27"/>
              </w:rPr>
              <w:br w:type="textWrapping" w:clear="all"/>
              <w:t xml:space="preserve">п/п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Наименование целевого показателя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ind w:left="-57" w:right="-57" w:firstLine="0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Единица измерения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ind w:left="-57" w:right="-57" w:firstLine="0"/>
              <w:jc w:val="center"/>
              <w:spacing w:line="228" w:lineRule="auto"/>
              <w:rPr>
                <w:rFonts w:ascii="FreeSerif" w:hAnsi="FreeSerif" w:cs="FreeSerif"/>
                <w:sz w:val="27"/>
                <w:szCs w:val="27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Статус</w:t>
            </w:r>
            <w:r>
              <w:rPr>
                <w:rFonts w:ascii="FreeSerif" w:hAnsi="FreeSerif" w:eastAsia="FreeSerif" w:cs="FreeSerif"/>
              </w:rPr>
              <w:fldChar w:fldCharType="begin"/>
            </w:r>
            <w:r>
              <w:rPr>
                <w:rFonts w:ascii="FreeSerif" w:hAnsi="FreeSerif" w:eastAsia="FreeSerif" w:cs="FreeSerif"/>
              </w:rPr>
              <w:instrText xml:space="preserve"> HYPERLINK  \l "sub_10"</w:instrText>
            </w:r>
            <w:r>
              <w:rPr>
                <w:rFonts w:ascii="FreeSerif" w:hAnsi="FreeSerif" w:eastAsia="FreeSerif" w:cs="FreeSerif"/>
              </w:rPr>
              <w:fldChar w:fldCharType="separate"/>
            </w:r>
            <w:r>
              <w:rPr>
                <w:rStyle w:val="893"/>
                <w:rFonts w:ascii="FreeSerif" w:hAnsi="FreeSerif" w:eastAsia="FreeSerif" w:cs="FreeSerif"/>
                <w:b w:val="0"/>
                <w:bCs w:val="0"/>
                <w:sz w:val="27"/>
                <w:szCs w:val="27"/>
              </w:rPr>
              <w:t xml:space="preserve">*</w:t>
            </w:r>
            <w:r>
              <w:rPr>
                <w:rFonts w:ascii="FreeSerif" w:hAnsi="FreeSerif" w:eastAsia="FreeSerif" w:cs="FreeSerif"/>
              </w:rPr>
              <w:fldChar w:fldCharType="end"/>
            </w:r>
            <w:r>
              <w:rPr>
                <w:rFonts w:ascii="FreeSerif" w:hAnsi="FreeSerif" w:cs="FreeSerif"/>
                <w:sz w:val="27"/>
                <w:szCs w:val="27"/>
              </w:rPr>
            </w:r>
            <w:r>
              <w:rPr>
                <w:rFonts w:ascii="FreeSerif" w:hAnsi="FreeSerif" w:cs="FreeSerif"/>
                <w:sz w:val="27"/>
                <w:szCs w:val="27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1-й год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2-й год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3-й год реализации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2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4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5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6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7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606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Муниципальная программа </w:t>
            </w:r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«Социальная поддержка граждан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Ленинградского муниципального округа</w:t>
            </w:r>
            <w:r/>
            <w:r>
              <w:rPr>
                <w:rStyle w:val="869"/>
                <w:rFonts w:ascii="FreeSerif" w:hAnsi="FreeSerif" w:eastAsia="FreeSerif" w:cs="FreeSerif"/>
                <w:b w:val="0"/>
                <w:sz w:val="28"/>
                <w:szCs w:val="28"/>
              </w:rPr>
              <w:t xml:space="preserve">»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  <w:tr>
        <w:tblPrEx/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3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1.1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008" w:type="dxa"/>
            <w:vAlign w:val="top"/>
            <w:textDirection w:val="lrTb"/>
            <w:noWrap w:val="false"/>
          </w:tcPr>
          <w:p>
            <w:pPr>
              <w:pStyle w:val="932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8"/>
                <w:szCs w:val="28"/>
                <w:shd w:val="clear" w:color="auto" w:fill="ffffff"/>
              </w:rPr>
              <w:t xml:space="preserve">Доля граждан, получивших меры социальной поддержки, в общем числе граждан, обратившихся за получением мер социальной поддержки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3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%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sz w:val="27"/>
                <w:szCs w:val="27"/>
              </w:rPr>
              <w:t xml:space="preserve">3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4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7"/>
                <w:szCs w:val="27"/>
              </w:rPr>
              <w:t xml:space="preserve">60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805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7"/>
                <w:szCs w:val="27"/>
              </w:rPr>
              <w:t xml:space="preserve">70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38" w:type="dxa"/>
            <w:vAlign w:val="top"/>
            <w:textDirection w:val="lrTb"/>
            <w:noWrap w:val="false"/>
          </w:tcPr>
          <w:p>
            <w:pPr>
              <w:pStyle w:val="924"/>
              <w:jc w:val="center"/>
              <w:spacing w:line="228" w:lineRule="auto"/>
              <w:rPr>
                <w:rFonts w:ascii="FreeSerif" w:hAnsi="FreeSerif" w:cs="FreeSerif"/>
              </w:rPr>
            </w:pPr>
            <w:r>
              <w:rPr>
                <w:rFonts w:ascii="FreeSerif" w:hAnsi="FreeSerif" w:eastAsia="FreeSerif" w:cs="FreeSerif"/>
                <w:color w:val="000000"/>
                <w:sz w:val="27"/>
                <w:szCs w:val="27"/>
              </w:rPr>
              <w:t xml:space="preserve">80</w:t>
            </w:r>
            <w:r>
              <w:rPr>
                <w:rFonts w:ascii="FreeSerif" w:hAnsi="FreeSerif" w:cs="FreeSerif"/>
              </w:rPr>
            </w:r>
            <w:r>
              <w:rPr>
                <w:rFonts w:ascii="FreeSerif" w:hAnsi="FreeSerif" w:cs="FreeSerif"/>
              </w:rPr>
            </w:r>
          </w:p>
        </w:tc>
      </w:tr>
    </w:tbl>
    <w:p>
      <w:pPr>
        <w:pStyle w:val="862"/>
        <w:ind w:left="0" w:right="0" w:firstLine="0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 муниципального округа                                                                                                                 Ю.И. Мазурова</w:t>
      </w:r>
      <w:r>
        <w:rPr>
          <w:rFonts w:ascii="FreeSerif" w:hAnsi="FreeSerif" w:cs="FreeSerif"/>
        </w:rPr>
      </w:r>
      <w:r>
        <w:rPr>
          <w:rFonts w:ascii="FreeSerif" w:hAnsi="FreeSerif" w:cs="FreeSerif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701" w:right="1134" w:bottom="567" w:left="1134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  <w:jc w:val="center"/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7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character" w:styleId="893">
    <w:name w:val="Интернет-ссылка"/>
    <w:next w:val="893"/>
    <w:link w:val="862"/>
    <w:rPr>
      <w:color w:val="000080"/>
      <w:u w:val="single"/>
    </w:rPr>
  </w:style>
  <w:style w:type="paragraph" w:styleId="894">
    <w:name w:val="Заголовок"/>
    <w:basedOn w:val="899"/>
    <w:next w:val="862"/>
    <w:link w:val="862"/>
    <w:rPr>
      <w:b/>
      <w:bCs/>
      <w:color w:val="0058a9"/>
      <w:shd w:val="clear" w:color="auto" w:fill="f0f0f0"/>
    </w:rPr>
  </w:style>
  <w:style w:type="paragraph" w:styleId="895">
    <w:name w:val="Основной текст"/>
    <w:basedOn w:val="862"/>
    <w:next w:val="895"/>
    <w:link w:val="862"/>
    <w:pPr>
      <w:ind w:left="0" w:right="0" w:firstLine="0"/>
      <w:jc w:val="left"/>
      <w:spacing w:before="0" w:after="120"/>
      <w:widowControl/>
    </w:pPr>
  </w:style>
  <w:style w:type="paragraph" w:styleId="896">
    <w:name w:val="Список"/>
    <w:basedOn w:val="895"/>
    <w:next w:val="896"/>
    <w:link w:val="862"/>
    <w:rPr>
      <w:rFonts w:cs="Lucida Sans"/>
    </w:rPr>
  </w:style>
  <w:style w:type="paragraph" w:styleId="897">
    <w:name w:val="Название"/>
    <w:basedOn w:val="862"/>
    <w:next w:val="897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8">
    <w:name w:val="Указатель"/>
    <w:basedOn w:val="862"/>
    <w:next w:val="898"/>
    <w:link w:val="862"/>
    <w:pPr>
      <w:suppressLineNumbers/>
    </w:pPr>
    <w:rPr>
      <w:rFonts w:cs="Lucida Sans"/>
    </w:rPr>
  </w:style>
  <w:style w:type="paragraph" w:styleId="899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900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1">
    <w:name w:val="Внимание: криминал!!"/>
    <w:basedOn w:val="900"/>
    <w:next w:val="862"/>
    <w:link w:val="862"/>
  </w:style>
  <w:style w:type="paragraph" w:styleId="902">
    <w:name w:val="Внимание: недобросовестность!"/>
    <w:basedOn w:val="900"/>
    <w:next w:val="862"/>
    <w:link w:val="862"/>
  </w:style>
  <w:style w:type="paragraph" w:styleId="903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4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5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6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7">
    <w:name w:val="Заголовок статьи"/>
    <w:basedOn w:val="862"/>
    <w:next w:val="862"/>
    <w:pPr>
      <w:ind w:left="1612" w:right="0" w:hanging="892"/>
    </w:pPr>
  </w:style>
  <w:style w:type="paragraph" w:styleId="908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9">
    <w:name w:val="Заголовок ЭР (правое окно)"/>
    <w:basedOn w:val="908"/>
    <w:next w:val="862"/>
    <w:link w:val="862"/>
    <w:pPr>
      <w:jc w:val="left"/>
      <w:spacing w:before="300" w:after="0"/>
    </w:pPr>
  </w:style>
  <w:style w:type="paragraph" w:styleId="910">
    <w:name w:val="Интерактивный заголовок"/>
    <w:basedOn w:val="894"/>
    <w:next w:val="862"/>
    <w:link w:val="862"/>
    <w:rPr>
      <w:u w:val="single"/>
    </w:rPr>
  </w:style>
  <w:style w:type="paragraph" w:styleId="911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2">
    <w:name w:val="Информация об изменениях"/>
    <w:basedOn w:val="911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3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4">
    <w:name w:val="Комментарий"/>
    <w:basedOn w:val="913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5">
    <w:name w:val="Информация об изменениях документа"/>
    <w:basedOn w:val="914"/>
    <w:next w:val="862"/>
    <w:link w:val="862"/>
    <w:rPr>
      <w:i/>
      <w:iCs/>
    </w:rPr>
  </w:style>
  <w:style w:type="paragraph" w:styleId="916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7">
    <w:name w:val="Колонтитул (левый)"/>
    <w:basedOn w:val="916"/>
    <w:next w:val="862"/>
    <w:link w:val="862"/>
    <w:rPr>
      <w:sz w:val="14"/>
      <w:szCs w:val="14"/>
    </w:rPr>
  </w:style>
  <w:style w:type="paragraph" w:styleId="918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9">
    <w:name w:val="Колонтитул (правый)"/>
    <w:basedOn w:val="918"/>
    <w:next w:val="862"/>
    <w:link w:val="862"/>
    <w:rPr>
      <w:sz w:val="14"/>
      <w:szCs w:val="14"/>
    </w:rPr>
  </w:style>
  <w:style w:type="paragraph" w:styleId="920">
    <w:name w:val="Комментарий пользователя"/>
    <w:basedOn w:val="914"/>
    <w:next w:val="862"/>
    <w:link w:val="862"/>
    <w:pPr>
      <w:jc w:val="left"/>
    </w:pPr>
    <w:rPr>
      <w:shd w:val="clear" w:color="auto" w:fill="ffdfe0"/>
    </w:rPr>
  </w:style>
  <w:style w:type="paragraph" w:styleId="921">
    <w:name w:val="Куда обратиться?"/>
    <w:basedOn w:val="900"/>
    <w:next w:val="862"/>
    <w:link w:val="862"/>
  </w:style>
  <w:style w:type="paragraph" w:styleId="922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3">
    <w:name w:val="Необходимые документы"/>
    <w:basedOn w:val="900"/>
    <w:next w:val="862"/>
    <w:link w:val="862"/>
    <w:pPr>
      <w:ind w:left="420" w:right="420" w:firstLine="118"/>
    </w:pPr>
  </w:style>
  <w:style w:type="paragraph" w:styleId="924">
    <w:name w:val="Нормальный (таблица)"/>
    <w:basedOn w:val="862"/>
    <w:next w:val="862"/>
    <w:link w:val="862"/>
    <w:pPr>
      <w:ind w:left="0" w:right="0" w:firstLine="0"/>
    </w:pPr>
  </w:style>
  <w:style w:type="paragraph" w:styleId="925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6">
    <w:name w:val="Оглавление"/>
    <w:basedOn w:val="925"/>
    <w:next w:val="862"/>
    <w:link w:val="862"/>
    <w:pPr>
      <w:ind w:left="140" w:right="0" w:firstLine="0"/>
    </w:pPr>
  </w:style>
  <w:style w:type="paragraph" w:styleId="927">
    <w:name w:val="Переменная часть"/>
    <w:basedOn w:val="899"/>
    <w:next w:val="862"/>
    <w:link w:val="862"/>
    <w:rPr>
      <w:sz w:val="18"/>
      <w:szCs w:val="18"/>
    </w:rPr>
  </w:style>
  <w:style w:type="paragraph" w:styleId="928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9">
    <w:name w:val="Подзаголовок для информации об изменениях"/>
    <w:basedOn w:val="911"/>
    <w:next w:val="862"/>
    <w:rPr>
      <w:b/>
      <w:bCs/>
    </w:rPr>
  </w:style>
  <w:style w:type="paragraph" w:styleId="930">
    <w:name w:val="Подчёркнуный текст"/>
    <w:basedOn w:val="862"/>
    <w:next w:val="862"/>
    <w:link w:val="862"/>
  </w:style>
  <w:style w:type="paragraph" w:styleId="931">
    <w:name w:val="Постоянная часть"/>
    <w:basedOn w:val="899"/>
    <w:next w:val="862"/>
    <w:link w:val="862"/>
    <w:rPr>
      <w:sz w:val="20"/>
      <w:szCs w:val="20"/>
    </w:rPr>
  </w:style>
  <w:style w:type="paragraph" w:styleId="932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3">
    <w:name w:val="Пример."/>
    <w:basedOn w:val="900"/>
    <w:next w:val="862"/>
    <w:link w:val="862"/>
  </w:style>
  <w:style w:type="paragraph" w:styleId="934">
    <w:name w:val="Примечание."/>
    <w:basedOn w:val="900"/>
    <w:next w:val="862"/>
    <w:link w:val="862"/>
  </w:style>
  <w:style w:type="paragraph" w:styleId="935">
    <w:name w:val="Словарная статья"/>
    <w:basedOn w:val="862"/>
    <w:next w:val="862"/>
    <w:link w:val="862"/>
    <w:pPr>
      <w:ind w:left="0" w:right="118" w:firstLine="0"/>
    </w:pPr>
  </w:style>
  <w:style w:type="paragraph" w:styleId="936">
    <w:name w:val="Ссылка на официальную публикацию"/>
    <w:basedOn w:val="862"/>
    <w:next w:val="862"/>
    <w:link w:val="862"/>
  </w:style>
  <w:style w:type="paragraph" w:styleId="937">
    <w:name w:val="Текст в таблице"/>
    <w:basedOn w:val="924"/>
    <w:next w:val="862"/>
    <w:pPr>
      <w:ind w:left="0" w:right="0" w:firstLine="500"/>
    </w:pPr>
  </w:style>
  <w:style w:type="paragraph" w:styleId="938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9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40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1">
    <w:name w:val="Центрированный (таблица)"/>
    <w:basedOn w:val="924"/>
    <w:next w:val="862"/>
    <w:link w:val="862"/>
    <w:pPr>
      <w:jc w:val="center"/>
    </w:pPr>
  </w:style>
  <w:style w:type="paragraph" w:styleId="942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3">
    <w:name w:val="Основной текст 2"/>
    <w:basedOn w:val="862"/>
    <w:next w:val="943"/>
    <w:link w:val="862"/>
    <w:pPr>
      <w:ind w:left="0" w:right="0" w:firstLine="0"/>
      <w:widowControl/>
    </w:pPr>
    <w:rPr>
      <w:sz w:val="28"/>
      <w:szCs w:val="28"/>
    </w:rPr>
  </w:style>
  <w:style w:type="paragraph" w:styleId="944">
    <w:name w:val="Style7"/>
    <w:basedOn w:val="862"/>
    <w:next w:val="944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5">
    <w:name w:val="List Paragraph"/>
    <w:basedOn w:val="862"/>
    <w:next w:val="945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6">
    <w:name w:val="Колонтитул"/>
    <w:basedOn w:val="862"/>
    <w:next w:val="946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7">
    <w:name w:val="Верх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Нижний колонтитул"/>
    <w:basedOn w:val="862"/>
    <w:next w:val="948"/>
    <w:link w:val="862"/>
    <w:pPr>
      <w:tabs>
        <w:tab w:val="center" w:pos="4677" w:leader="none"/>
        <w:tab w:val="right" w:pos="9355" w:leader="none"/>
      </w:tabs>
    </w:pPr>
  </w:style>
  <w:style w:type="paragraph" w:styleId="949">
    <w:name w:val="Основной текст (2)"/>
    <w:basedOn w:val="862"/>
    <w:next w:val="949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50">
    <w:name w:val="Текст выноски"/>
    <w:basedOn w:val="862"/>
    <w:next w:val="950"/>
    <w:link w:val="862"/>
    <w:rPr>
      <w:rFonts w:ascii="Tahoma" w:hAnsi="Tahoma" w:cs="Tahoma"/>
      <w:sz w:val="16"/>
      <w:szCs w:val="16"/>
    </w:rPr>
  </w:style>
  <w:style w:type="paragraph" w:styleId="951">
    <w:name w:val="Содержимое таблицы"/>
    <w:basedOn w:val="862"/>
    <w:next w:val="951"/>
    <w:link w:val="862"/>
    <w:pPr>
      <w:widowControl w:val="off"/>
      <w:suppressLineNumbers/>
    </w:pPr>
  </w:style>
  <w:style w:type="paragraph" w:styleId="952">
    <w:name w:val="Заголовок таблицы"/>
    <w:basedOn w:val="951"/>
    <w:next w:val="952"/>
    <w:link w:val="862"/>
    <w:pPr>
      <w:jc w:val="center"/>
      <w:suppressLineNumbers/>
    </w:pPr>
    <w:rPr>
      <w:b/>
      <w:bCs/>
    </w:rPr>
  </w:style>
  <w:style w:type="character" w:styleId="953" w:default="1">
    <w:name w:val="Default Paragraph Font"/>
    <w:uiPriority w:val="1"/>
    <w:semiHidden/>
    <w:unhideWhenUsed/>
  </w:style>
  <w:style w:type="numbering" w:styleId="954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85</cp:revision>
  <dcterms:created xsi:type="dcterms:W3CDTF">2015-07-06T07:17:00Z</dcterms:created>
  <dcterms:modified xsi:type="dcterms:W3CDTF">2025-01-10T06:55:49Z</dcterms:modified>
</cp:coreProperties>
</file>