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53"/>
        <w:rPr>
          <w:rFonts w:ascii="FreeSerif" w:hAnsi="FreeSerif" w:cs="FreeSerif"/>
          <w:b w:val="0"/>
          <w:sz w:val="28"/>
          <w:szCs w:val="28"/>
        </w:rPr>
      </w:pPr>
      <w:r>
        <w:rPr>
          <w:sz w:val="28"/>
          <w:szCs w:val="28"/>
        </w:rPr>
        <w:t xml:space="preserve">СОВЕТ МУ</w:t>
      </w:r>
      <w:r>
        <w:rPr>
          <w:rFonts w:ascii="FreeSerif" w:hAnsi="FreeSerif" w:eastAsia="FreeSerif" w:cs="FreeSerif"/>
          <w:sz w:val="28"/>
          <w:szCs w:val="28"/>
        </w:rPr>
        <w:t xml:space="preserve">НИЦИПАЛЬНОГО ОБРАЗОВАНИЯ </w:t>
      </w:r>
      <w:r>
        <w:rPr>
          <w:rFonts w:ascii="FreeSerif" w:hAnsi="FreeSerif" w:eastAsia="FreeSerif" w:cs="FreeSerif"/>
          <w:b w:val="0"/>
          <w:sz w:val="28"/>
          <w:szCs w:val="28"/>
        </w:rPr>
      </w:r>
      <w:r>
        <w:rPr>
          <w:rFonts w:ascii="FreeSerif" w:hAnsi="FreeSerif" w:cs="FreeSerif"/>
          <w:b w:val="0"/>
          <w:sz w:val="28"/>
          <w:szCs w:val="28"/>
        </w:rPr>
      </w:r>
    </w:p>
    <w:p>
      <w:pPr>
        <w:jc w:val="center"/>
        <w:spacing w:line="240" w:lineRule="atLeast"/>
        <w:rPr>
          <w:rFonts w:ascii="FreeSerif" w:hAnsi="FreeSerif" w:cs="FreeSerif"/>
          <w:b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  <w:t xml:space="preserve">ЛЕНИНГРАДСКИЙ </w:t>
      </w:r>
      <w:r>
        <w:rPr>
          <w:rFonts w:ascii="FreeSerif" w:hAnsi="FreeSerif" w:eastAsia="FreeSerif" w:cs="FreeSerif"/>
          <w:b/>
          <w:sz w:val="28"/>
          <w:szCs w:val="28"/>
        </w:rPr>
        <w:t xml:space="preserve">МУНИЦИПАЛЬНЫЙ ОКРУГ </w:t>
      </w:r>
      <w:r>
        <w:rPr>
          <w:rFonts w:ascii="FreeSerif" w:hAnsi="FreeSerif" w:eastAsia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jc w:val="center"/>
        <w:spacing w:line="240" w:lineRule="atLeast"/>
        <w:rPr>
          <w:rFonts w:ascii="FreeSerif" w:hAnsi="FreeSerif" w:cs="FreeSerif"/>
          <w:b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  <w:t xml:space="preserve">КРАСНОДАРСКОГО КРАЯ</w:t>
      </w:r>
      <w:r>
        <w:rPr>
          <w:rFonts w:ascii="FreeSerif" w:hAnsi="FreeSerif" w:eastAsia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pStyle w:val="953"/>
        <w:rPr>
          <w:rFonts w:ascii="FreeSerif" w:hAnsi="FreeSerif" w:cs="FreeSerif"/>
          <w:sz w:val="24"/>
          <w:szCs w:val="24"/>
        </w:rPr>
      </w:pPr>
      <w:r>
        <w:rPr>
          <w:rFonts w:ascii="FreeSerif" w:hAnsi="FreeSerif" w:eastAsia="FreeSerif" w:cs="FreeSerif"/>
          <w:sz w:val="28"/>
          <w:szCs w:val="28"/>
        </w:rPr>
        <w:t xml:space="preserve">  </w:t>
      </w:r>
      <w:r>
        <w:rPr>
          <w:rFonts w:ascii="FreeSerif" w:hAnsi="FreeSerif" w:eastAsia="FreeSerif" w:cs="FreeSerif"/>
          <w:sz w:val="24"/>
          <w:szCs w:val="24"/>
        </w:rPr>
        <w:t xml:space="preserve">ПЕРВОГО СОЗЫВА</w:t>
      </w:r>
      <w:r>
        <w:rPr>
          <w:rFonts w:ascii="FreeSerif" w:hAnsi="FreeSerif" w:eastAsia="FreeSerif" w:cs="FreeSerif"/>
          <w:sz w:val="24"/>
          <w:szCs w:val="24"/>
        </w:rPr>
      </w:r>
      <w:r>
        <w:rPr>
          <w:rFonts w:ascii="FreeSerif" w:hAnsi="FreeSerif" w:cs="FreeSerif"/>
          <w:sz w:val="24"/>
          <w:szCs w:val="24"/>
        </w:rPr>
      </w:r>
    </w:p>
    <w:p>
      <w:pPr>
        <w:jc w:val="center"/>
        <w:rPr>
          <w:rFonts w:ascii="FreeSerif" w:hAnsi="FreeSerif" w:cs="FreeSerif"/>
          <w:b/>
          <w:bCs/>
          <w:sz w:val="28"/>
          <w:szCs w:val="28"/>
        </w:rPr>
      </w:pPr>
      <w:r>
        <w:rPr>
          <w:rFonts w:ascii="FreeSerif" w:hAnsi="FreeSerif" w:eastAsia="FreeSerif" w:cs="FreeSerif"/>
          <w:b/>
          <w:bCs/>
          <w:sz w:val="28"/>
          <w:szCs w:val="28"/>
          <w:highlight w:val="none"/>
        </w:rPr>
      </w:r>
      <w:r>
        <w:rPr>
          <w:rFonts w:ascii="FreeSerif" w:hAnsi="FreeSerif" w:eastAsia="FreeSerif" w:cs="FreeSerif"/>
          <w:b/>
          <w:bCs/>
          <w:sz w:val="28"/>
          <w:szCs w:val="28"/>
        </w:rPr>
      </w:r>
      <w:r>
        <w:rPr>
          <w:rFonts w:ascii="FreeSerif" w:hAnsi="FreeSerif" w:cs="FreeSerif"/>
          <w:b/>
          <w:bCs/>
          <w:sz w:val="28"/>
          <w:szCs w:val="28"/>
        </w:rPr>
      </w:r>
    </w:p>
    <w:p>
      <w:pPr>
        <w:jc w:val="center"/>
        <w:rPr>
          <w:rFonts w:ascii="FreeSerif" w:hAnsi="FreeSerif" w:cs="FreeSerif"/>
          <w:b/>
          <w:bCs/>
          <w:sz w:val="28"/>
          <w:szCs w:val="28"/>
          <w:highlight w:val="none"/>
        </w:rPr>
      </w:pPr>
      <w:r>
        <w:rPr>
          <w:rFonts w:ascii="FreeSerif" w:hAnsi="FreeSerif" w:eastAsia="FreeSerif" w:cs="FreeSerif"/>
          <w:b/>
          <w:bCs/>
          <w:sz w:val="28"/>
          <w:szCs w:val="28"/>
        </w:rPr>
        <w:t xml:space="preserve">РЕШЕНИЕ</w:t>
      </w:r>
      <w:r>
        <w:rPr>
          <w:rFonts w:ascii="FreeSerif" w:hAnsi="FreeSerif" w:eastAsia="FreeSerif" w:cs="FreeSerif"/>
          <w:b/>
          <w:bCs/>
          <w:sz w:val="28"/>
          <w:szCs w:val="28"/>
          <w:highlight w:val="none"/>
        </w:rPr>
      </w:r>
      <w:r>
        <w:rPr>
          <w:rFonts w:ascii="FreeSerif" w:hAnsi="FreeSerif" w:cs="FreeSerif"/>
          <w:b/>
          <w:bCs/>
          <w:sz w:val="28"/>
          <w:szCs w:val="28"/>
          <w:highlight w:val="none"/>
        </w:rPr>
      </w:r>
    </w:p>
    <w:p>
      <w:pPr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о</w:t>
      </w:r>
      <w:r>
        <w:rPr>
          <w:rFonts w:ascii="FreeSerif" w:hAnsi="FreeSerif" w:eastAsia="FreeSerif" w:cs="FreeSerif"/>
          <w:sz w:val="28"/>
          <w:szCs w:val="28"/>
        </w:rPr>
        <w:t xml:space="preserve">т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25.03.2026 г.      </w:t>
      </w:r>
      <w:r>
        <w:rPr>
          <w:rFonts w:ascii="FreeSerif" w:hAnsi="FreeSerif" w:eastAsia="FreeSerif" w:cs="FreeSerif"/>
          <w:sz w:val="28"/>
          <w:szCs w:val="28"/>
        </w:rPr>
        <w:t xml:space="preserve">                                                                                               </w:t>
      </w:r>
      <w:r>
        <w:rPr>
          <w:rFonts w:ascii="FreeSerif" w:hAnsi="FreeSerif" w:eastAsia="FreeSerif" w:cs="FreeSerif"/>
          <w:sz w:val="28"/>
          <w:szCs w:val="28"/>
        </w:rPr>
        <w:t xml:space="preserve">№ 31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jc w:val="center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станица Ленинградская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940"/>
        <w:ind w:left="855" w:right="849"/>
        <w:spacing w:line="252" w:lineRule="auto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eastAsia="FreeSerif" w:cs="FreeSerif"/>
          <w:sz w:val="28"/>
          <w:szCs w:val="28"/>
        </w:rPr>
      </w:r>
    </w:p>
    <w:p>
      <w:pPr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940"/>
        <w:ind w:left="0" w:right="-56" w:firstLine="0"/>
        <w:spacing w:line="252" w:lineRule="auto"/>
        <w:rPr>
          <w:rFonts w:ascii="FreeSerif" w:hAnsi="FreeSerif" w:eastAsia="FreeSerif" w:cs="FreeSerif"/>
          <w:b/>
          <w:bCs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bookmarkStart w:id="0" w:name="_Hlk219801780"/>
      <w:r>
        <w:rPr>
          <w:rFonts w:ascii="FreeSerif" w:hAnsi="FreeSerif" w:eastAsia="FreeSerif" w:cs="FreeSerif"/>
          <w:sz w:val="28"/>
          <w:szCs w:val="28"/>
        </w:rPr>
        <w:t xml:space="preserve">О внесении изменений </w:t>
      </w:r>
      <w:bookmarkStart w:id="1" w:name="_Hlk188261080"/>
      <w:r>
        <w:rPr>
          <w:rFonts w:ascii="FreeSerif" w:hAnsi="FreeSerif" w:eastAsia="FreeSerif" w:cs="FreeSerif"/>
          <w:sz w:val="28"/>
          <w:szCs w:val="28"/>
        </w:rPr>
        <w:t xml:space="preserve">в решение 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eastAsia="FreeSerif" w:cs="FreeSerif"/>
          <w:b/>
          <w:bCs/>
          <w:sz w:val="28"/>
          <w:szCs w:val="28"/>
        </w:rPr>
        <w:t xml:space="preserve">Совета муниципального образования Ленинградский </w:t>
      </w:r>
      <w:r>
        <w:rPr>
          <w:rFonts w:ascii="FreeSerif" w:hAnsi="FreeSerif" w:eastAsia="FreeSerif" w:cs="FreeSerif"/>
          <w:b/>
          <w:bCs/>
          <w:sz w:val="28"/>
          <w:szCs w:val="28"/>
        </w:rPr>
        <w:t xml:space="preserve">муниципальный округ</w:t>
      </w:r>
      <w:bookmarkStart w:id="2" w:name="_Hlk219735053"/>
      <w:r>
        <w:rPr>
          <w:rFonts w:ascii="FreeSerif" w:hAnsi="FreeSerif" w:eastAsia="FreeSerif" w:cs="FreeSerif"/>
          <w:b/>
          <w:bCs/>
          <w:sz w:val="28"/>
          <w:szCs w:val="28"/>
        </w:rPr>
        <w:t xml:space="preserve"> Краснодарского края</w:t>
      </w:r>
      <w:r>
        <w:rPr>
          <w:rFonts w:ascii="FreeSerif" w:hAnsi="FreeSerif" w:eastAsia="FreeSerif" w:cs="FreeSerif"/>
          <w:b/>
          <w:bCs/>
          <w:sz w:val="28"/>
          <w:szCs w:val="28"/>
        </w:rPr>
        <w:t xml:space="preserve"> </w:t>
      </w:r>
      <w:r>
        <w:rPr>
          <w:rFonts w:ascii="FreeSerif" w:hAnsi="FreeSerif" w:eastAsia="FreeSerif" w:cs="FreeSerif"/>
          <w:b/>
          <w:bCs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940"/>
        <w:ind w:left="0" w:right="-56" w:firstLine="0"/>
        <w:spacing w:line="252" w:lineRule="auto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b/>
          <w:bCs/>
          <w:sz w:val="28"/>
          <w:szCs w:val="28"/>
        </w:rPr>
        <w:t xml:space="preserve">от</w:t>
      </w:r>
      <w:r>
        <w:rPr>
          <w:rFonts w:ascii="FreeSerif" w:hAnsi="FreeSerif" w:eastAsia="FreeSerif" w:cs="FreeSerif"/>
          <w:b/>
          <w:bCs/>
          <w:sz w:val="28"/>
          <w:szCs w:val="28"/>
        </w:rPr>
        <w:t xml:space="preserve"> </w:t>
      </w:r>
      <w:r>
        <w:rPr>
          <w:rFonts w:ascii="FreeSerif" w:hAnsi="FreeSerif" w:eastAsia="FreeSerif" w:cs="FreeSerif"/>
          <w:b/>
          <w:bCs/>
          <w:sz w:val="28"/>
          <w:szCs w:val="28"/>
        </w:rPr>
        <w:t xml:space="preserve">2</w:t>
      </w:r>
      <w:r>
        <w:rPr>
          <w:rFonts w:ascii="FreeSerif" w:hAnsi="FreeSerif" w:eastAsia="FreeSerif" w:cs="FreeSerif"/>
          <w:b/>
          <w:bCs/>
          <w:sz w:val="28"/>
          <w:szCs w:val="28"/>
        </w:rPr>
        <w:t xml:space="preserve">5</w:t>
      </w:r>
      <w:r>
        <w:rPr>
          <w:rFonts w:ascii="FreeSerif" w:hAnsi="FreeSerif" w:eastAsia="FreeSerif" w:cs="FreeSerif"/>
          <w:b/>
          <w:bCs/>
          <w:sz w:val="28"/>
          <w:szCs w:val="28"/>
        </w:rPr>
        <w:t xml:space="preserve"> декабря 20</w:t>
      </w:r>
      <w:r>
        <w:rPr>
          <w:rFonts w:ascii="FreeSerif" w:hAnsi="FreeSerif" w:eastAsia="FreeSerif" w:cs="FreeSerif"/>
          <w:b/>
          <w:bCs/>
          <w:sz w:val="28"/>
          <w:szCs w:val="28"/>
        </w:rPr>
        <w:t xml:space="preserve">2</w:t>
      </w:r>
      <w:r>
        <w:rPr>
          <w:rFonts w:ascii="FreeSerif" w:hAnsi="FreeSerif" w:eastAsia="FreeSerif" w:cs="FreeSerif"/>
          <w:b/>
          <w:bCs/>
          <w:sz w:val="28"/>
          <w:szCs w:val="28"/>
        </w:rPr>
        <w:t xml:space="preserve">5</w:t>
      </w:r>
      <w:r>
        <w:rPr>
          <w:rFonts w:ascii="FreeSerif" w:hAnsi="FreeSerif" w:eastAsia="FreeSerif" w:cs="FreeSerif"/>
          <w:b/>
          <w:bCs/>
          <w:sz w:val="28"/>
          <w:szCs w:val="28"/>
        </w:rPr>
        <w:t xml:space="preserve"> г.</w:t>
      </w:r>
      <w:r>
        <w:rPr>
          <w:rFonts w:ascii="FreeSerif" w:hAnsi="FreeSerif" w:eastAsia="FreeSerif" w:cs="FreeSerif"/>
          <w:b/>
          <w:bCs/>
          <w:sz w:val="28"/>
          <w:szCs w:val="28"/>
        </w:rPr>
        <w:t xml:space="preserve"> № </w:t>
      </w:r>
      <w:r>
        <w:rPr>
          <w:rFonts w:ascii="FreeSerif" w:hAnsi="FreeSerif" w:eastAsia="FreeSerif" w:cs="FreeSerif"/>
          <w:b/>
          <w:bCs/>
          <w:sz w:val="28"/>
          <w:szCs w:val="28"/>
        </w:rPr>
        <w:t xml:space="preserve">1</w:t>
      </w:r>
      <w:r>
        <w:rPr>
          <w:rFonts w:ascii="FreeSerif" w:hAnsi="FreeSerif" w:eastAsia="FreeSerif" w:cs="FreeSerif"/>
          <w:b/>
          <w:bCs/>
          <w:sz w:val="28"/>
          <w:szCs w:val="28"/>
        </w:rPr>
        <w:t xml:space="preserve">4</w:t>
      </w:r>
      <w:r>
        <w:rPr>
          <w:rFonts w:ascii="FreeSerif" w:hAnsi="FreeSerif" w:eastAsia="FreeSerif" w:cs="FreeSerif"/>
          <w:b/>
          <w:bCs/>
          <w:sz w:val="28"/>
          <w:szCs w:val="28"/>
        </w:rPr>
        <w:t xml:space="preserve">0</w:t>
      </w:r>
      <w:r>
        <w:rPr>
          <w:rFonts w:ascii="FreeSerif" w:hAnsi="FreeSerif" w:eastAsia="FreeSerif" w:cs="FreeSerif"/>
          <w:b/>
          <w:bCs/>
          <w:sz w:val="28"/>
          <w:szCs w:val="28"/>
        </w:rPr>
        <w:t xml:space="preserve"> </w:t>
      </w:r>
      <w:r>
        <w:rPr>
          <w:rFonts w:ascii="FreeSerif" w:hAnsi="FreeSerif" w:eastAsia="FreeSerif" w:cs="FreeSerif"/>
          <w:b/>
          <w:bCs/>
          <w:sz w:val="28"/>
          <w:szCs w:val="28"/>
        </w:rPr>
        <w:t xml:space="preserve">«</w:t>
      </w:r>
      <w:r>
        <w:rPr>
          <w:rFonts w:ascii="FreeSerif" w:hAnsi="FreeSerif" w:eastAsia="FreeSerif" w:cs="FreeSerif"/>
          <w:b/>
          <w:bCs/>
          <w:color w:val="000000"/>
          <w:sz w:val="28"/>
          <w:szCs w:val="28"/>
        </w:rPr>
        <w:t xml:space="preserve">О бюджете муниципального образования Ленинградский муниципальный округ Краснодарского края на 202</w:t>
      </w:r>
      <w:r>
        <w:rPr>
          <w:rFonts w:ascii="FreeSerif" w:hAnsi="FreeSerif" w:eastAsia="FreeSerif" w:cs="FreeSerif"/>
          <w:b/>
          <w:bCs/>
          <w:color w:val="000000"/>
          <w:sz w:val="28"/>
          <w:szCs w:val="28"/>
        </w:rPr>
        <w:t xml:space="preserve">6</w:t>
      </w:r>
      <w:r>
        <w:rPr>
          <w:rFonts w:ascii="FreeSerif" w:hAnsi="FreeSerif" w:eastAsia="FreeSerif" w:cs="FreeSerif"/>
          <w:b/>
          <w:bCs/>
          <w:color w:val="000000"/>
          <w:sz w:val="28"/>
          <w:szCs w:val="28"/>
        </w:rPr>
        <w:t xml:space="preserve"> год и на плановый период 202</w:t>
      </w:r>
      <w:r>
        <w:rPr>
          <w:rFonts w:ascii="FreeSerif" w:hAnsi="FreeSerif" w:eastAsia="FreeSerif" w:cs="FreeSerif"/>
          <w:b/>
          <w:bCs/>
          <w:color w:val="000000"/>
          <w:sz w:val="28"/>
          <w:szCs w:val="28"/>
        </w:rPr>
        <w:t xml:space="preserve">7</w:t>
      </w:r>
      <w:r>
        <w:rPr>
          <w:rFonts w:ascii="FreeSerif" w:hAnsi="FreeSerif" w:eastAsia="FreeSerif" w:cs="FreeSerif"/>
          <w:b/>
          <w:bCs/>
          <w:color w:val="000000"/>
          <w:sz w:val="28"/>
          <w:szCs w:val="28"/>
        </w:rPr>
        <w:t xml:space="preserve"> и 202</w:t>
      </w:r>
      <w:r>
        <w:rPr>
          <w:rFonts w:ascii="FreeSerif" w:hAnsi="FreeSerif" w:eastAsia="FreeSerif" w:cs="FreeSerif"/>
          <w:b/>
          <w:bCs/>
          <w:color w:val="000000"/>
          <w:sz w:val="28"/>
          <w:szCs w:val="28"/>
        </w:rPr>
        <w:t xml:space="preserve">8</w:t>
      </w:r>
      <w:r>
        <w:rPr>
          <w:rFonts w:ascii="FreeSerif" w:hAnsi="FreeSerif" w:eastAsia="FreeSerif" w:cs="FreeSerif"/>
          <w:b/>
          <w:bCs/>
          <w:color w:val="000000"/>
          <w:sz w:val="28"/>
          <w:szCs w:val="28"/>
        </w:rPr>
        <w:t xml:space="preserve"> годов</w:t>
      </w:r>
      <w:bookmarkEnd w:id="0"/>
      <w:r>
        <w:rPr>
          <w:rFonts w:ascii="FreeSerif" w:hAnsi="FreeSerif" w:eastAsia="FreeSerif" w:cs="FreeSerif"/>
          <w:b/>
          <w:bCs/>
          <w:sz w:val="28"/>
          <w:szCs w:val="28"/>
        </w:rPr>
        <w:t xml:space="preserve">»</w:t>
      </w:r>
      <w:bookmarkEnd w:id="2"/>
      <w:r>
        <w:rPr>
          <w:rFonts w:ascii="FreeSerif" w:hAnsi="FreeSerif" w:eastAsia="FreeSerif" w:cs="FreeSerif"/>
          <w:b/>
          <w:bCs/>
          <w:sz w:val="28"/>
          <w:szCs w:val="28"/>
        </w:rPr>
        <w:t xml:space="preserve"> </w:t>
      </w:r>
      <w:bookmarkEnd w:id="1"/>
      <w:r>
        <w:rPr>
          <w:rFonts w:ascii="FreeSerif" w:hAnsi="FreeSerif" w:cs="FreeSerif"/>
          <w:sz w:val="28"/>
          <w:szCs w:val="28"/>
        </w:rPr>
      </w:r>
      <w:r/>
    </w:p>
    <w:p>
      <w:pPr>
        <w:ind w:left="0" w:right="-56" w:firstLine="0"/>
        <w:jc w:val="center"/>
        <w:spacing w:line="252" w:lineRule="auto"/>
        <w:rPr>
          <w:rFonts w:ascii="FreeSerif" w:hAnsi="FreeSerif" w:cs="FreeSerif"/>
          <w:b/>
          <w:bCs/>
          <w:sz w:val="28"/>
          <w:szCs w:val="28"/>
        </w:rPr>
      </w:pPr>
      <w:r>
        <w:rPr>
          <w:rFonts w:ascii="FreeSerif" w:hAnsi="FreeSerif" w:eastAsia="FreeSerif" w:cs="FreeSerif"/>
          <w:b/>
          <w:bCs/>
          <w:sz w:val="28"/>
          <w:szCs w:val="28"/>
        </w:rPr>
      </w:r>
      <w:r>
        <w:rPr>
          <w:rFonts w:ascii="FreeSerif" w:hAnsi="FreeSerif" w:eastAsia="FreeSerif" w:cs="FreeSerif"/>
          <w:b/>
          <w:bCs/>
          <w:sz w:val="28"/>
          <w:szCs w:val="28"/>
        </w:rPr>
      </w:r>
      <w:r>
        <w:rPr>
          <w:rFonts w:ascii="FreeSerif" w:hAnsi="FreeSerif" w:cs="FreeSerif"/>
          <w:b/>
          <w:bCs/>
          <w:sz w:val="28"/>
          <w:szCs w:val="28"/>
        </w:rPr>
      </w:r>
    </w:p>
    <w:p>
      <w:pPr>
        <w:jc w:val="center"/>
        <w:spacing w:line="252" w:lineRule="auto"/>
        <w:rPr>
          <w:rFonts w:ascii="FreeSerif" w:hAnsi="FreeSerif" w:cs="FreeSerif"/>
          <w:b/>
          <w:bCs/>
          <w:sz w:val="28"/>
          <w:szCs w:val="28"/>
        </w:rPr>
      </w:pPr>
      <w:r>
        <w:rPr>
          <w:rFonts w:ascii="FreeSerif" w:hAnsi="FreeSerif" w:eastAsia="FreeSerif" w:cs="FreeSerif"/>
          <w:b/>
          <w:bCs/>
          <w:sz w:val="28"/>
          <w:szCs w:val="28"/>
        </w:rPr>
        <w:tab/>
      </w:r>
      <w:r>
        <w:rPr>
          <w:rFonts w:ascii="FreeSerif" w:hAnsi="FreeSerif" w:eastAsia="FreeSerif" w:cs="FreeSerif"/>
          <w:b/>
          <w:bCs/>
          <w:sz w:val="28"/>
          <w:szCs w:val="28"/>
        </w:rPr>
      </w:r>
      <w:r>
        <w:rPr>
          <w:rFonts w:ascii="FreeSerif" w:hAnsi="FreeSerif" w:cs="FreeSerif"/>
          <w:b/>
          <w:bCs/>
          <w:sz w:val="28"/>
          <w:szCs w:val="28"/>
        </w:rPr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b/>
          <w:bCs/>
          <w:sz w:val="28"/>
          <w:szCs w:val="28"/>
        </w:rPr>
      </w:r>
    </w:p>
    <w:p>
      <w:pPr>
        <w:ind w:firstLine="855"/>
        <w:jc w:val="both"/>
        <w:spacing w:line="252" w:lineRule="auto"/>
        <w:tabs>
          <w:tab w:val="left" w:pos="855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В соответствии со статьей 15</w:t>
      </w:r>
      <w:r>
        <w:rPr>
          <w:rFonts w:ascii="FreeSerif" w:hAnsi="FreeSerif" w:eastAsia="FreeSerif" w:cs="FreeSerif"/>
          <w:sz w:val="28"/>
          <w:szCs w:val="28"/>
        </w:rPr>
        <w:t xml:space="preserve">3</w:t>
      </w:r>
      <w:r>
        <w:rPr>
          <w:rFonts w:ascii="FreeSerif" w:hAnsi="FreeSerif" w:eastAsia="FreeSerif" w:cs="FreeSerif"/>
          <w:sz w:val="28"/>
          <w:szCs w:val="28"/>
        </w:rPr>
        <w:t xml:space="preserve"> Бюджетного кодекса Р</w:t>
      </w:r>
      <w:r>
        <w:rPr>
          <w:rFonts w:ascii="FreeSerif" w:hAnsi="FreeSerif" w:eastAsia="FreeSerif" w:cs="FreeSerif"/>
          <w:sz w:val="28"/>
          <w:szCs w:val="28"/>
        </w:rPr>
        <w:t xml:space="preserve">оссийской </w:t>
      </w:r>
      <w:r>
        <w:rPr>
          <w:rFonts w:ascii="FreeSerif" w:hAnsi="FreeSerif" w:eastAsia="FreeSerif" w:cs="FreeSerif"/>
          <w:sz w:val="28"/>
          <w:szCs w:val="28"/>
        </w:rPr>
        <w:t xml:space="preserve">Ф</w:t>
      </w:r>
      <w:r>
        <w:rPr>
          <w:rFonts w:ascii="FreeSerif" w:hAnsi="FreeSerif" w:eastAsia="FreeSerif" w:cs="FreeSerif"/>
          <w:sz w:val="28"/>
          <w:szCs w:val="28"/>
        </w:rPr>
        <w:t xml:space="preserve">едерации</w:t>
      </w:r>
      <w:r>
        <w:rPr>
          <w:rFonts w:ascii="FreeSerif" w:hAnsi="FreeSerif" w:eastAsia="FreeSerif" w:cs="FreeSerif"/>
          <w:sz w:val="28"/>
          <w:szCs w:val="28"/>
        </w:rPr>
        <w:t xml:space="preserve">, руководствуясь </w:t>
      </w:r>
      <w:r>
        <w:rPr>
          <w:rFonts w:ascii="FreeSerif" w:hAnsi="FreeSerif" w:eastAsia="FreeSerif" w:cs="FreeSerif"/>
          <w:sz w:val="28"/>
          <w:szCs w:val="28"/>
        </w:rPr>
        <w:t xml:space="preserve">Уставом муниципального образования Ленинградский муниципальный округ Краснодарского края, Совет муниципального образования Ленинградский муниципальный округ Краснодарского края</w:t>
      </w:r>
      <w:r>
        <w:rPr>
          <w:rFonts w:ascii="FreeSerif" w:hAnsi="FreeSerif" w:eastAsia="FreeSerif" w:cs="FreeSerif"/>
          <w:sz w:val="28"/>
          <w:szCs w:val="28"/>
        </w:rPr>
        <w:t xml:space="preserve"> р е ш и л: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851"/>
        <w:jc w:val="both"/>
        <w:spacing w:line="252" w:lineRule="auto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1. Внести </w:t>
      </w:r>
      <w:r>
        <w:rPr>
          <w:rFonts w:ascii="FreeSerif" w:hAnsi="FreeSerif" w:eastAsia="FreeSerif" w:cs="FreeSerif"/>
          <w:sz w:val="28"/>
          <w:szCs w:val="28"/>
        </w:rPr>
        <w:t xml:space="preserve">в решение Совета муниципального образования Ленинградский </w:t>
      </w:r>
      <w:r>
        <w:rPr>
          <w:rFonts w:ascii="FreeSerif" w:hAnsi="FreeSerif" w:eastAsia="FreeSerif" w:cs="FreeSerif"/>
          <w:sz w:val="28"/>
          <w:szCs w:val="28"/>
        </w:rPr>
        <w:t xml:space="preserve">муниципальный округ Краснодарского края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от 25 декабря 2025 г. № 140 «О бюджете муниципального образования Ленинградский муниципальный округ Краснодарского края на 2026 год и на плановый период 2027 и 2028 годов» </w:t>
      </w:r>
      <w:r>
        <w:rPr>
          <w:rFonts w:ascii="FreeSerif" w:hAnsi="FreeSerif" w:eastAsia="FreeSerif" w:cs="FreeSerif"/>
          <w:sz w:val="28"/>
          <w:szCs w:val="28"/>
        </w:rPr>
        <w:t xml:space="preserve">следующие изменения</w:t>
      </w:r>
      <w:r>
        <w:rPr>
          <w:rFonts w:ascii="FreeSerif" w:hAnsi="FreeSerif" w:eastAsia="FreeSerif" w:cs="FreeSerif"/>
          <w:sz w:val="28"/>
          <w:szCs w:val="28"/>
        </w:rPr>
        <w:t xml:space="preserve">: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951"/>
        <w:ind w:firstLine="855"/>
        <w:spacing w:line="252" w:lineRule="auto"/>
        <w:widowControl w:val="off"/>
        <w:tabs>
          <w:tab w:val="clear" w:pos="798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bookmarkStart w:id="3" w:name="_Hlk189423975"/>
      <w:r>
        <w:rPr>
          <w:rFonts w:ascii="FreeSerif" w:hAnsi="FreeSerif" w:eastAsia="FreeSerif" w:cs="FreeSerif"/>
          <w:sz w:val="28"/>
          <w:szCs w:val="28"/>
        </w:rPr>
        <w:t xml:space="preserve">1) </w:t>
      </w:r>
      <w:r>
        <w:rPr>
          <w:rFonts w:ascii="FreeSerif" w:hAnsi="FreeSerif" w:eastAsia="FreeSerif" w:cs="FreeSerif"/>
          <w:sz w:val="28"/>
          <w:szCs w:val="28"/>
        </w:rPr>
        <w:t xml:space="preserve">пункт 1 </w:t>
      </w:r>
      <w:r>
        <w:rPr>
          <w:rFonts w:ascii="FreeSerif" w:hAnsi="FreeSerif" w:eastAsia="FreeSerif" w:cs="FreeSerif"/>
          <w:sz w:val="28"/>
          <w:szCs w:val="28"/>
        </w:rPr>
        <w:t xml:space="preserve">стать</w:t>
      </w:r>
      <w:r>
        <w:rPr>
          <w:rFonts w:ascii="FreeSerif" w:hAnsi="FreeSerif" w:eastAsia="FreeSerif" w:cs="FreeSerif"/>
          <w:sz w:val="28"/>
          <w:szCs w:val="28"/>
        </w:rPr>
        <w:t xml:space="preserve">и</w:t>
      </w:r>
      <w:r>
        <w:rPr>
          <w:rFonts w:ascii="FreeSerif" w:hAnsi="FreeSerif" w:eastAsia="FreeSerif" w:cs="FreeSerif"/>
          <w:sz w:val="28"/>
          <w:szCs w:val="28"/>
        </w:rPr>
        <w:t xml:space="preserve"> 1 изложить в следующей редакции:</w:t>
      </w:r>
      <w:bookmarkEnd w:id="3"/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eastAsia="FreeSerif" w:cs="FreeSerif"/>
          <w:sz w:val="28"/>
          <w:szCs w:val="28"/>
        </w:rPr>
      </w:r>
    </w:p>
    <w:p>
      <w:pPr>
        <w:ind w:firstLine="851"/>
        <w:jc w:val="both"/>
        <w:tabs>
          <w:tab w:val="left" w:pos="1560" w:leader="none"/>
        </w:tabs>
        <w:rPr>
          <w:rFonts w:ascii="FreeSerif" w:hAnsi="FreeSerif" w:cs="FreeSerif"/>
          <w:sz w:val="28"/>
          <w:szCs w:val="28"/>
        </w:rPr>
        <w:outlineLvl w:val="1"/>
      </w:pP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«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1.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Утвердить основные характеристики бюджета муниципального образования Ленинградский муниципальный округ Краснодарского края на 2026 год:</w:t>
      </w:r>
      <w:r>
        <w:rPr>
          <w:rFonts w:ascii="FreeSerif" w:hAnsi="FreeSerif" w:eastAsia="FreeSerif" w:cs="FreeSerif"/>
          <w:sz w:val="28"/>
          <w:szCs w:val="28"/>
          <w:lang w:eastAsia="en-US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851"/>
        <w:jc w:val="both"/>
        <w:tabs>
          <w:tab w:val="left" w:pos="1560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1) общий объем доходов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бюджета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в сумме 3250576,9 тыс. рублей;</w:t>
      </w:r>
      <w:r>
        <w:rPr>
          <w:rFonts w:ascii="FreeSerif" w:hAnsi="FreeSerif" w:eastAsia="FreeSerif" w:cs="FreeSerif"/>
          <w:sz w:val="28"/>
          <w:szCs w:val="28"/>
          <w:lang w:eastAsia="en-US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851"/>
        <w:jc w:val="both"/>
        <w:tabs>
          <w:tab w:val="left" w:pos="1560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2) общий объем расходов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бюджета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в сумме 3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36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1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973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,0 тыс. рублей;</w:t>
      </w:r>
      <w:r>
        <w:rPr>
          <w:rFonts w:ascii="FreeSerif" w:hAnsi="FreeSerif" w:eastAsia="FreeSerif" w:cs="FreeSerif"/>
          <w:sz w:val="28"/>
          <w:szCs w:val="28"/>
          <w:lang w:eastAsia="en-US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851"/>
        <w:jc w:val="both"/>
        <w:tabs>
          <w:tab w:val="left" w:pos="1560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3) верхний предел муниципального внутреннего долга муниципального образования Ленинградский муниципальный округ Краснодарского края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по состоянию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на 1 января 2027 года в сумме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122085,0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 тыс. рублей, в том числе верхний предел долга по муниципальным гарантиям муниципального образования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Ленинградский муниципальный округ Краснодарского края </w:t>
      </w:r>
      <w:bookmarkStart w:id="4" w:name="_Hlk220514634"/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в валюте Российской Федерации</w:t>
      </w:r>
      <w:bookmarkEnd w:id="4"/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в сумме 0,0 тыс. рублей;</w:t>
      </w:r>
      <w:r>
        <w:rPr>
          <w:rFonts w:ascii="FreeSerif" w:hAnsi="FreeSerif" w:eastAsia="FreeSerif" w:cs="FreeSerif"/>
          <w:sz w:val="28"/>
          <w:szCs w:val="28"/>
          <w:lang w:eastAsia="en-US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851"/>
        <w:jc w:val="both"/>
        <w:tabs>
          <w:tab w:val="left" w:pos="1560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4) дефицит бюджета муниципального образования Ленинградский муниципальный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 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округ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Краснодарского края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в сумме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111396,1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 тыс. рублей.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»;</w:t>
      </w:r>
      <w:r>
        <w:rPr>
          <w:rFonts w:ascii="FreeSerif" w:hAnsi="FreeSerif" w:eastAsia="FreeSerif" w:cs="FreeSerif"/>
          <w:sz w:val="28"/>
          <w:szCs w:val="28"/>
          <w:lang w:eastAsia="en-US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851"/>
        <w:jc w:val="both"/>
        <w:tabs>
          <w:tab w:val="left" w:pos="1560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1)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под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пункт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3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пункта 2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статьи 1 изложить в следующей редакции:</w:t>
      </w:r>
      <w:r>
        <w:rPr>
          <w:rFonts w:ascii="FreeSerif" w:hAnsi="FreeSerif" w:eastAsia="FreeSerif" w:cs="FreeSerif"/>
          <w:sz w:val="28"/>
          <w:szCs w:val="28"/>
          <w:lang w:eastAsia="en-US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851"/>
        <w:jc w:val="both"/>
        <w:tabs>
          <w:tab w:val="left" w:pos="1560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«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3) верхний предел муниципального внутреннего долга муниципального образования Ленинградский муниципальный округ Краснодарского края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 по состоянию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 на 1 января 2028 года в сумме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58000,0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 тыс. рублей, в том числе верхний предел долга по муниципальным гарантиям муниципального образования Ленинградский муниципальный округ Краснодарского края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в валюте Российской Федерации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в сумме 0,0 тыс. рублей, и  верхний предел муниципального внутреннего долга муниципального образования Ленинградский муниципальный округ Краснодарского края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по состоянию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на 1 января 2029 года в сумме 0,0 тыс. рублей, в том числе верхний предел долга по муниципальным гарантиям муниципального образования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Ленинградский муниципальный округ Краснодарского края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в валюте Российской Федерации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в сумме 0,0 тыс. рублей;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»;</w:t>
      </w:r>
      <w:r>
        <w:rPr>
          <w:rFonts w:ascii="FreeSerif" w:hAnsi="FreeSerif" w:eastAsia="FreeSerif" w:cs="FreeSerif"/>
          <w:sz w:val="28"/>
          <w:szCs w:val="28"/>
          <w:lang w:eastAsia="en-US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950"/>
        <w:ind w:firstLine="851"/>
        <w:widowControl w:val="off"/>
        <w:tabs>
          <w:tab w:val="left" w:pos="855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3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)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пункт 5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стать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и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 9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изложить в следующей редакции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:</w:t>
      </w:r>
      <w:r>
        <w:rPr>
          <w:rFonts w:ascii="FreeSerif" w:hAnsi="FreeSerif" w:eastAsia="FreeSerif" w:cs="FreeSerif"/>
          <w:sz w:val="28"/>
          <w:szCs w:val="28"/>
          <w:lang w:eastAsia="en-US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950"/>
        <w:ind w:firstLine="851"/>
        <w:widowControl w:val="off"/>
        <w:tabs>
          <w:tab w:val="left" w:pos="855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«5. Установить объем расходов на обслуживание муниципального долга     на 2026 год в сумме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21568,0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 тыс. рублей, на 2027 год в сумме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5108,8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 тыс. рублей и на 2028 год в сумме 7,0 тыс. рублей.»</w:t>
      </w:r>
      <w:r>
        <w:rPr>
          <w:rFonts w:ascii="FreeSerif" w:hAnsi="FreeSerif" w:eastAsia="FreeSerif" w:cs="FreeSerif"/>
          <w:sz w:val="28"/>
          <w:szCs w:val="28"/>
          <w:lang w:eastAsia="en-US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950"/>
        <w:ind w:firstLine="851"/>
        <w:widowControl w:val="off"/>
        <w:tabs>
          <w:tab w:val="left" w:pos="855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7)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приложения </w:t>
      </w:r>
      <w:r>
        <w:rPr>
          <w:rFonts w:ascii="FreeSerif" w:hAnsi="FreeSerif" w:eastAsia="FreeSerif" w:cs="FreeSerif"/>
          <w:sz w:val="28"/>
          <w:szCs w:val="28"/>
        </w:rPr>
        <w:t xml:space="preserve">7</w:t>
      </w:r>
      <w:r>
        <w:rPr>
          <w:rFonts w:ascii="FreeSerif" w:hAnsi="FreeSerif" w:eastAsia="FreeSerif" w:cs="FreeSerif"/>
          <w:sz w:val="28"/>
          <w:szCs w:val="28"/>
        </w:rPr>
        <w:t xml:space="preserve">, 9</w:t>
      </w:r>
      <w:r>
        <w:rPr>
          <w:rFonts w:ascii="FreeSerif" w:hAnsi="FreeSerif" w:eastAsia="FreeSerif" w:cs="FreeSerif"/>
          <w:sz w:val="28"/>
          <w:szCs w:val="28"/>
        </w:rPr>
        <w:t xml:space="preserve">, 10</w:t>
      </w:r>
      <w:r>
        <w:rPr>
          <w:rFonts w:ascii="FreeSerif" w:hAnsi="FreeSerif" w:eastAsia="FreeSerif" w:cs="FreeSerif"/>
          <w:sz w:val="28"/>
          <w:szCs w:val="28"/>
        </w:rPr>
        <w:t xml:space="preserve"> и </w:t>
      </w:r>
      <w:r>
        <w:rPr>
          <w:rFonts w:ascii="FreeSerif" w:hAnsi="FreeSerif" w:eastAsia="FreeSerif" w:cs="FreeSerif"/>
          <w:sz w:val="28"/>
          <w:szCs w:val="28"/>
        </w:rPr>
        <w:t xml:space="preserve">11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изложить в новой редакции (прило</w:t>
      </w:r>
      <w:r>
        <w:rPr>
          <w:rFonts w:ascii="FreeSerif" w:hAnsi="FreeSerif" w:eastAsia="FreeSerif" w:cs="FreeSerif"/>
          <w:sz w:val="28"/>
          <w:szCs w:val="28"/>
        </w:rPr>
        <w:t xml:space="preserve">жения </w:t>
      </w:r>
      <w:r>
        <w:rPr>
          <w:rFonts w:ascii="FreeSerif" w:hAnsi="FreeSerif" w:eastAsia="FreeSerif" w:cs="FreeSerif"/>
          <w:sz w:val="28"/>
          <w:szCs w:val="28"/>
        </w:rPr>
        <w:t xml:space="preserve">1-</w:t>
      </w:r>
      <w:r>
        <w:rPr>
          <w:rFonts w:ascii="FreeSerif" w:hAnsi="FreeSerif" w:eastAsia="FreeSerif" w:cs="FreeSerif"/>
          <w:sz w:val="28"/>
          <w:szCs w:val="28"/>
        </w:rPr>
        <w:t xml:space="preserve">4</w:t>
      </w:r>
      <w:r>
        <w:rPr>
          <w:rFonts w:ascii="FreeSerif" w:hAnsi="FreeSerif" w:eastAsia="FreeSerif" w:cs="FreeSerif"/>
          <w:sz w:val="28"/>
          <w:szCs w:val="28"/>
        </w:rPr>
        <w:t xml:space="preserve">)</w:t>
      </w:r>
      <w:r>
        <w:rPr>
          <w:rFonts w:ascii="FreeSerif" w:hAnsi="FreeSerif" w:eastAsia="FreeSerif" w:cs="FreeSerif"/>
          <w:sz w:val="28"/>
          <w:szCs w:val="28"/>
        </w:rPr>
        <w:t xml:space="preserve">.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950"/>
        <w:widowControl w:val="off"/>
        <w:tabs>
          <w:tab w:val="left" w:pos="855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  2.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Управлению внутренней политики администрации муниципального образования Ленинградский муниципальный округ (</w:t>
      </w:r>
      <w:r>
        <w:rPr>
          <w:rFonts w:ascii="FreeSerif" w:hAnsi="FreeSerif" w:eastAsia="FreeSerif" w:cs="FreeSerif"/>
          <w:sz w:val="28"/>
          <w:szCs w:val="28"/>
        </w:rPr>
        <w:t xml:space="preserve">Матюха</w:t>
      </w:r>
      <w:r>
        <w:rPr>
          <w:rFonts w:ascii="FreeSerif" w:hAnsi="FreeSerif" w:eastAsia="FreeSerif" w:cs="FreeSerif"/>
          <w:sz w:val="28"/>
          <w:szCs w:val="28"/>
        </w:rPr>
        <w:t xml:space="preserve"> Т.</w:t>
      </w:r>
      <w:r>
        <w:rPr>
          <w:rFonts w:ascii="FreeSerif" w:hAnsi="FreeSerif" w:eastAsia="FreeSerif" w:cs="FreeSerif"/>
          <w:sz w:val="28"/>
          <w:szCs w:val="28"/>
        </w:rPr>
        <w:t xml:space="preserve">В.) обеспечить опубликование в газете «Степные зори» и размещение настоящего решения на официальном сайте администрации муниципального образования Ленинградский муниципальный округ в информационно-телекоммуникационной сети «Интернет» (www.adminlenkub.ru.).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950"/>
        <w:ind w:left="0" w:firstLine="855"/>
        <w:spacing w:line="252" w:lineRule="auto"/>
        <w:widowControl w:val="off"/>
        <w:tabs>
          <w:tab w:val="left" w:pos="855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</w:t>
      </w:r>
      <w:r>
        <w:rPr>
          <w:rFonts w:ascii="FreeSerif" w:hAnsi="FreeSerif" w:eastAsia="FreeSerif" w:cs="FreeSerif"/>
          <w:sz w:val="28"/>
          <w:szCs w:val="28"/>
        </w:rPr>
        <w:t xml:space="preserve">. </w:t>
      </w:r>
      <w:r>
        <w:rPr>
          <w:rFonts w:ascii="FreeSerif" w:hAnsi="FreeSerif" w:eastAsia="FreeSerif" w:cs="FreeSerif"/>
          <w:sz w:val="28"/>
          <w:szCs w:val="28"/>
        </w:rPr>
        <w:t xml:space="preserve">Контроль за выполнением настоящего решения возложить на комиссию Совета муниципального образования Ленинградский муниципальный округ </w:t>
      </w:r>
      <w:r>
        <w:rPr>
          <w:rFonts w:ascii="FreeSerif" w:hAnsi="FreeSerif" w:eastAsia="FreeSerif" w:cs="FreeSerif"/>
          <w:sz w:val="28"/>
          <w:szCs w:val="28"/>
        </w:rPr>
        <w:t xml:space="preserve">Краснодарского края </w:t>
      </w:r>
      <w:r>
        <w:rPr>
          <w:rFonts w:ascii="FreeSerif" w:hAnsi="FreeSerif" w:eastAsia="FreeSerif" w:cs="FreeSerif"/>
          <w:sz w:val="28"/>
          <w:szCs w:val="28"/>
        </w:rPr>
        <w:t xml:space="preserve">по вопросам экономики, бюджета, налогам и имущественных отношений</w:t>
      </w:r>
      <w:r>
        <w:rPr>
          <w:rFonts w:ascii="FreeSerif" w:hAnsi="FreeSerif" w:eastAsia="FreeSerif" w:cs="FreeSerif"/>
          <w:sz w:val="28"/>
          <w:szCs w:val="28"/>
        </w:rPr>
        <w:t xml:space="preserve"> (</w:t>
      </w:r>
      <w:r>
        <w:rPr>
          <w:rFonts w:ascii="FreeSerif" w:hAnsi="FreeSerif" w:eastAsia="FreeSerif" w:cs="FreeSerif"/>
          <w:sz w:val="28"/>
          <w:szCs w:val="28"/>
        </w:rPr>
        <w:t xml:space="preserve">Бауэр </w:t>
      </w:r>
      <w:r>
        <w:rPr>
          <w:rFonts w:ascii="FreeSerif" w:hAnsi="FreeSerif" w:eastAsia="FreeSerif" w:cs="FreeSerif"/>
          <w:sz w:val="28"/>
          <w:szCs w:val="28"/>
        </w:rPr>
        <w:t xml:space="preserve">Г.</w:t>
      </w:r>
      <w:r>
        <w:rPr>
          <w:rFonts w:ascii="FreeSerif" w:hAnsi="FreeSerif" w:eastAsia="FreeSerif" w:cs="FreeSerif"/>
          <w:sz w:val="28"/>
          <w:szCs w:val="28"/>
        </w:rPr>
        <w:t xml:space="preserve">В.</w:t>
      </w:r>
      <w:r>
        <w:rPr>
          <w:rFonts w:ascii="FreeSerif" w:hAnsi="FreeSerif" w:eastAsia="FreeSerif" w:cs="FreeSerif"/>
          <w:sz w:val="28"/>
          <w:szCs w:val="28"/>
        </w:rPr>
        <w:t xml:space="preserve">).</w:t>
      </w:r>
      <w:r>
        <w:rPr>
          <w:rFonts w:ascii="FreeSerif" w:hAnsi="FreeSerif" w:eastAsia="FreeSerif" w:cs="FreeSerif"/>
          <w:sz w:val="28"/>
          <w:szCs w:val="28"/>
        </w:rPr>
      </w:r>
    </w:p>
    <w:p>
      <w:pPr>
        <w:pStyle w:val="951"/>
        <w:spacing w:line="252" w:lineRule="auto"/>
        <w:widowControl w:val="off"/>
        <w:tabs>
          <w:tab w:val="clear" w:pos="798" w:leader="none"/>
          <w:tab w:val="left" w:pos="855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ab/>
      </w:r>
      <w:r>
        <w:rPr>
          <w:rFonts w:ascii="FreeSerif" w:hAnsi="FreeSerif" w:eastAsia="FreeSerif" w:cs="FreeSerif"/>
          <w:sz w:val="28"/>
          <w:szCs w:val="28"/>
        </w:rPr>
        <w:t xml:space="preserve">4</w:t>
      </w:r>
      <w:r>
        <w:rPr>
          <w:rFonts w:ascii="FreeSerif" w:hAnsi="FreeSerif" w:eastAsia="FreeSerif" w:cs="FreeSerif"/>
          <w:sz w:val="28"/>
          <w:szCs w:val="28"/>
        </w:rPr>
        <w:t xml:space="preserve">. Настоящее решение вступает в силу со дня его официального опубликования.</w:t>
      </w:r>
      <w:r>
        <w:rPr>
          <w:rFonts w:ascii="FreeSerif" w:hAnsi="FreeSerif" w:eastAsia="FreeSerif" w:cs="FreeSerif"/>
          <w:sz w:val="28"/>
          <w:szCs w:val="28"/>
        </w:rPr>
      </w:r>
    </w:p>
    <w:p>
      <w:pPr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Г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лав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а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 Ленинградск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ого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 </w:t>
      </w:r>
      <w:r>
        <w:rPr>
          <w:rFonts w:ascii="FreeSerif" w:hAnsi="FreeSerif" w:eastAsia="FreeSerif" w:cs="FreeSerif"/>
          <w:sz w:val="28"/>
          <w:szCs w:val="28"/>
          <w:lang w:eastAsia="en-US"/>
        </w:rPr>
      </w:r>
      <w:r>
        <w:rPr>
          <w:rFonts w:ascii="FreeSerif" w:hAnsi="FreeSerif" w:cs="FreeSerif"/>
          <w:sz w:val="28"/>
          <w:szCs w:val="28"/>
        </w:rPr>
      </w:r>
    </w:p>
    <w:p>
      <w:pPr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муниципальн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ого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 округ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а                   </w:t>
      </w:r>
      <w:r>
        <w:rPr>
          <w:rFonts w:ascii="FreeSerif" w:hAnsi="FreeSerif" w:eastAsia="FreeSerif" w:cs="FreeSerif"/>
          <w:sz w:val="28"/>
          <w:szCs w:val="28"/>
          <w:lang w:eastAsia="en-US"/>
        </w:rPr>
        <w:tab/>
      </w:r>
      <w:r>
        <w:rPr>
          <w:rFonts w:ascii="FreeSerif" w:hAnsi="FreeSerif" w:eastAsia="FreeSerif" w:cs="FreeSerif"/>
          <w:sz w:val="28"/>
          <w:szCs w:val="28"/>
          <w:lang w:eastAsia="en-US"/>
        </w:rPr>
        <w:tab/>
        <w:t xml:space="preserve">                      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        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 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       Ю.Ю.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Шулико</w:t>
      </w:r>
      <w:r>
        <w:rPr>
          <w:rFonts w:ascii="FreeSerif" w:hAnsi="FreeSerif" w:eastAsia="FreeSerif" w:cs="FreeSerif"/>
          <w:sz w:val="28"/>
          <w:szCs w:val="28"/>
          <w:lang w:eastAsia="en-US"/>
        </w:rPr>
      </w:r>
      <w:r>
        <w:rPr>
          <w:rFonts w:ascii="FreeSerif" w:hAnsi="FreeSerif" w:cs="FreeSerif"/>
          <w:sz w:val="28"/>
          <w:szCs w:val="28"/>
        </w:rPr>
      </w:r>
    </w:p>
    <w:p>
      <w:pPr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  <w:lang w:eastAsia="en-US"/>
        </w:rPr>
      </w:r>
      <w:r>
        <w:rPr>
          <w:rFonts w:ascii="FreeSerif" w:hAnsi="FreeSerif" w:eastAsia="FreeSerif" w:cs="FreeSerif"/>
          <w:sz w:val="28"/>
          <w:szCs w:val="28"/>
          <w:lang w:eastAsia="en-US"/>
        </w:rPr>
      </w:r>
      <w:r>
        <w:rPr>
          <w:rFonts w:ascii="FreeSerif" w:hAnsi="FreeSerif" w:cs="FreeSerif"/>
          <w:sz w:val="28"/>
          <w:szCs w:val="28"/>
        </w:rPr>
      </w:r>
    </w:p>
    <w:p>
      <w:pPr>
        <w:widowControl w:val="off"/>
        <w:rPr>
          <w:rFonts w:ascii="FreeSerif" w:hAnsi="FreeSerif" w:eastAsia="FreeSerif" w:cs="FreeSerif"/>
          <w:sz w:val="28"/>
          <w:szCs w:val="28"/>
          <w:lang w:eastAsia="en-US"/>
        </w:rPr>
      </w:pP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Председатель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 </w:t>
      </w:r>
      <w:r>
        <w:rPr>
          <w:rFonts w:ascii="FreeSerif" w:hAnsi="FreeSerif" w:eastAsia="FreeSerif" w:cs="FreeSerif"/>
          <w:sz w:val="28"/>
          <w:szCs w:val="28"/>
          <w:lang w:eastAsia="en-US"/>
        </w:rPr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Совета </w:t>
      </w:r>
      <w:r>
        <w:rPr>
          <w:rFonts w:ascii="FreeSerif" w:hAnsi="FreeSerif" w:cs="FreeSerif"/>
          <w:sz w:val="28"/>
          <w:szCs w:val="28"/>
        </w:rPr>
      </w:r>
    </w:p>
    <w:p>
      <w:pPr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  <w:lang w:eastAsia="en-US"/>
        </w:rPr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Ленинградского </w:t>
      </w:r>
      <w:r>
        <w:rPr>
          <w:rFonts w:ascii="FreeSerif" w:hAnsi="FreeSerif" w:cs="FreeSerif"/>
          <w:sz w:val="28"/>
          <w:szCs w:val="28"/>
        </w:rPr>
      </w:r>
      <w:r/>
    </w:p>
    <w:p>
      <w:pPr>
        <w:widowControl w:val="off"/>
        <w:tabs>
          <w:tab w:val="left" w:pos="8505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муниципального округа                 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                                                      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И.А.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Горелко</w:t>
      </w:r>
      <w:r>
        <w:rPr>
          <w:rFonts w:ascii="FreeSerif" w:hAnsi="FreeSerif" w:eastAsia="FreeSerif" w:cs="FreeSerif"/>
          <w:sz w:val="28"/>
          <w:szCs w:val="28"/>
          <w:lang w:eastAsia="en-US"/>
        </w:rPr>
      </w:r>
      <w:r>
        <w:rPr>
          <w:rFonts w:ascii="FreeSerif" w:hAnsi="FreeSerif" w:cs="FreeSerif"/>
          <w:sz w:val="28"/>
          <w:szCs w:val="28"/>
        </w:rPr>
      </w:r>
    </w:p>
    <w:p>
      <w:pPr>
        <w:rPr>
          <w:b/>
          <w:sz w:val="28"/>
          <w:szCs w:val="28"/>
        </w:rPr>
      </w:pPr>
      <w:r>
        <w:rPr>
          <w:b/>
          <w:szCs w:val="28"/>
        </w:rPr>
        <w:br w:type="page" w:clear="all"/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w="11906" w:h="16838" w:orient="portrait"/>
      <w:pgMar w:top="1134" w:right="624" w:bottom="1134" w:left="1701" w:header="284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FreeSerif">
    <w:panose1 w:val="02020603050405020304"/>
  </w:font>
  <w:font w:name="Wingdings">
    <w:panose1 w:val="05010000000000000000"/>
  </w:font>
  <w:font w:name="Times New Roman">
    <w:panose1 w:val="02020603050405020304"/>
  </w:font>
  <w:font w:name="Calibri">
    <w:panose1 w:val="020F0502020204030204"/>
  </w:font>
  <w:font w:name="Tahoma">
    <w:panose1 w:val="020B0606040504020204"/>
  </w:font>
  <w:font w:name="Courier New">
    <w:panose1 w:val="020704090202050204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2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2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2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758482199"/>
      <w:rPr/>
    </w:sdtPr>
    <w:sdtContent>
      <w:p>
        <w:pPr>
          <w:pStyle w:val="94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  <w:p>
    <w:pPr>
      <w:pStyle w:val="948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8"/>
      <w:rPr>
        <w:rStyle w:val="949"/>
      </w:rPr>
      <w:framePr w:wrap="around" w:vAnchor="text" w:hAnchor="margin" w:xAlign="center" w:y="1"/>
    </w:pPr>
    <w:r>
      <w:rPr>
        <w:rStyle w:val="949"/>
      </w:rPr>
      <w:fldChar w:fldCharType="begin"/>
    </w:r>
    <w:r>
      <w:rPr>
        <w:rStyle w:val="949"/>
      </w:rPr>
      <w:instrText xml:space="preserve">PAGE  </w:instrText>
    </w:r>
    <w:r>
      <w:rPr>
        <w:rStyle w:val="949"/>
      </w:rPr>
      <w:fldChar w:fldCharType="end"/>
    </w:r>
    <w:r>
      <w:rPr>
        <w:rStyle w:val="949"/>
      </w:rPr>
    </w:r>
    <w:r>
      <w:rPr>
        <w:rStyle w:val="949"/>
      </w:rPr>
    </w:r>
  </w:p>
  <w:p>
    <w:pPr>
      <w:pStyle w:val="948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8"/>
      <w:tabs>
        <w:tab w:val="center" w:pos="4849" w:leader="none"/>
        <w:tab w:val="right" w:pos="9699" w:leader="none"/>
      </w:tabs>
    </w:pPr>
    <w:r>
      <w:t xml:space="preserve">        </w:t>
    </w:r>
    <w:r>
      <w:tab/>
      <w:t xml:space="preserve">      </w:t>
    </w:r>
    <w:r>
      <w:object w:dxaOrig="735" w:dyaOrig="900">
        <v:shapetype type="#_x0000_t75" o:spt="75" coordsize="21600,21600" o:preferrelative="t" path="m@4@5l@4@11@9@11@9@5xe"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</v:shapetype>
        <v:shape id="_x0000_i0" o:spid="_x0000_s0" type="#_x0000_t75" style="width:36.75pt;height:45.00pt;mso-wrap-distance-left:0.00pt;mso-wrap-distance-top:0.00pt;mso-wrap-distance-right:0.00pt;mso-wrap-distance-bottom:0.00pt;" filled="f" stroked="f">
          <v:path textboxrect="0,0,0,0"/>
          <v:imagedata r:id="rId1" o:title=""/>
        </v:shape>
        <o:OLEObject DrawAspect="Content" r:id="rId2" ObjectID="_1525040" ProgID="CorelDRAW.Graphic.11" ShapeID="_x0000_i0" Type="Embed"/>
      </w:object>
    </w:r>
    <w:r>
      <w:tab/>
    </w:r>
    <w:r/>
  </w:p>
  <w:p>
    <w:pPr>
      <w:pStyle w:val="948"/>
      <w:tabs>
        <w:tab w:val="center" w:pos="4849" w:leader="none"/>
        <w:tab w:val="right" w:pos="9699" w:leader="none"/>
      </w:tabs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1068" w:hanging="360"/>
        <w:tabs>
          <w:tab w:val="num" w:pos="1068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  <w:tabs>
          <w:tab w:val="num" w:pos="1788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  <w:tabs>
          <w:tab w:val="num" w:pos="2508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  <w:tabs>
          <w:tab w:val="num" w:pos="3228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  <w:tabs>
          <w:tab w:val="num" w:pos="3948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  <w:tabs>
          <w:tab w:val="num" w:pos="4668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  <w:tabs>
          <w:tab w:val="num" w:pos="5388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  <w:tabs>
          <w:tab w:val="num" w:pos="6108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  <w:tabs>
          <w:tab w:val="num" w:pos="6828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57" w:hanging="57"/>
        <w:tabs>
          <w:tab w:val="num" w:pos="36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2)"/>
      <w:lvlJc w:val="left"/>
      <w:pPr>
        <w:ind w:left="1299" w:hanging="360"/>
        <w:tabs>
          <w:tab w:val="num" w:pos="1299" w:leader="none"/>
        </w:tabs>
      </w:pPr>
      <w:rPr>
        <w:rFonts w:ascii="Times New Roman" w:hAnsi="Times New Roman" w:eastAsia="Times New Roman" w:cs="Times New Roman"/>
      </w:rPr>
    </w:lvl>
    <w:lvl w:ilvl="2">
      <w:start w:val="1"/>
      <w:numFmt w:val="decimal"/>
      <w:isLgl w:val="false"/>
      <w:suff w:val="tab"/>
      <w:lvlText w:val="%3."/>
      <w:lvlJc w:val="left"/>
      <w:pPr>
        <w:ind w:left="2199" w:hanging="360"/>
        <w:tabs>
          <w:tab w:val="num" w:pos="2199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2739" w:hanging="360"/>
        <w:tabs>
          <w:tab w:val="num" w:pos="2739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459" w:hanging="360"/>
        <w:tabs>
          <w:tab w:val="num" w:pos="3459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179" w:hanging="180"/>
        <w:tabs>
          <w:tab w:val="num" w:pos="4179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4899" w:hanging="360"/>
        <w:tabs>
          <w:tab w:val="num" w:pos="4899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619" w:hanging="360"/>
        <w:tabs>
          <w:tab w:val="num" w:pos="5619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339" w:hanging="180"/>
        <w:tabs>
          <w:tab w:val="num" w:pos="6339" w:leader="none"/>
        </w:tabs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608" w:hanging="900"/>
        <w:tabs>
          <w:tab w:val="num" w:pos="1608" w:leader="none"/>
        </w:tabs>
      </w:pPr>
      <w:rPr>
        <w:rFonts w:hint="default" w:ascii="Times New Roman" w:hAnsi="Times New Roman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788" w:hanging="360"/>
        <w:tabs>
          <w:tab w:val="num" w:pos="1788" w:leader="none"/>
        </w:tabs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08" w:hanging="360"/>
        <w:tabs>
          <w:tab w:val="num" w:pos="2508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28" w:hanging="360"/>
        <w:tabs>
          <w:tab w:val="num" w:pos="3228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48" w:hanging="360"/>
        <w:tabs>
          <w:tab w:val="num" w:pos="3948" w:leader="none"/>
        </w:tabs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68" w:hanging="360"/>
        <w:tabs>
          <w:tab w:val="num" w:pos="4668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388" w:hanging="360"/>
        <w:tabs>
          <w:tab w:val="num" w:pos="5388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08" w:hanging="360"/>
        <w:tabs>
          <w:tab w:val="num" w:pos="6108" w:leader="none"/>
        </w:tabs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28" w:hanging="360"/>
        <w:tabs>
          <w:tab w:val="num" w:pos="6828" w:leader="none"/>
        </w:tabs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95" w:hanging="495"/>
        <w:tabs>
          <w:tab w:val="num" w:pos="495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425" w:hanging="720"/>
        <w:tabs>
          <w:tab w:val="num" w:pos="1425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0" w:hanging="720"/>
        <w:tabs>
          <w:tab w:val="num" w:pos="213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195" w:hanging="1080"/>
        <w:tabs>
          <w:tab w:val="num" w:pos="3195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00" w:hanging="1080"/>
        <w:tabs>
          <w:tab w:val="num" w:pos="390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965" w:hanging="1440"/>
        <w:tabs>
          <w:tab w:val="num" w:pos="4965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030" w:hanging="1800"/>
        <w:tabs>
          <w:tab w:val="num" w:pos="603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35" w:hanging="1800"/>
        <w:tabs>
          <w:tab w:val="num" w:pos="6735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00" w:hanging="2160"/>
        <w:tabs>
          <w:tab w:val="num" w:pos="7800" w:leader="none"/>
        </w:tabs>
      </w:pPr>
      <w:rPr>
        <w:rFonts w:hint="default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15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93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65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37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09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1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3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25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975" w:hanging="180"/>
      </w:pPr>
    </w:lvl>
  </w:abstractNum>
  <w:abstractNum w:abstractNumId="5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1068" w:hanging="360"/>
        <w:tabs>
          <w:tab w:val="num" w:pos="1068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  <w:tabs>
          <w:tab w:val="num" w:pos="1788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  <w:tabs>
          <w:tab w:val="num" w:pos="2508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  <w:tabs>
          <w:tab w:val="num" w:pos="3228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  <w:tabs>
          <w:tab w:val="num" w:pos="3948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  <w:tabs>
          <w:tab w:val="num" w:pos="4668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  <w:tabs>
          <w:tab w:val="num" w:pos="5388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  <w:tabs>
          <w:tab w:val="num" w:pos="6108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  <w:tabs>
          <w:tab w:val="num" w:pos="6828" w:leader="none"/>
        </w:tabs>
      </w:pPr>
    </w:lvl>
  </w:abstractNum>
  <w:abstractNum w:abstractNumId="6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1068" w:hanging="360"/>
        <w:tabs>
          <w:tab w:val="num" w:pos="1068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  <w:tabs>
          <w:tab w:val="num" w:pos="1788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  <w:tabs>
          <w:tab w:val="num" w:pos="2508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  <w:tabs>
          <w:tab w:val="num" w:pos="3228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  <w:tabs>
          <w:tab w:val="num" w:pos="3948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  <w:tabs>
          <w:tab w:val="num" w:pos="4668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  <w:tabs>
          <w:tab w:val="num" w:pos="5388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  <w:tabs>
          <w:tab w:val="num" w:pos="6108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  <w:tabs>
          <w:tab w:val="num" w:pos="6828" w:leader="none"/>
        </w:tabs>
      </w:pPr>
    </w:lvl>
  </w:abstractNum>
  <w:abstractNum w:abstractNumId="7">
    <w:multiLevelType w:val="hybridMultilevel"/>
    <w:lvl w:ilvl="0">
      <w:start w:val="2"/>
      <w:numFmt w:val="decimal"/>
      <w:isLgl w:val="false"/>
      <w:suff w:val="tab"/>
      <w:lvlText w:val="%1)"/>
      <w:lvlJc w:val="left"/>
      <w:pPr>
        <w:ind w:left="1215" w:hanging="360"/>
        <w:tabs>
          <w:tab w:val="num" w:pos="1215" w:leader="none"/>
        </w:tabs>
      </w:pPr>
      <w:rPr>
        <w:rFonts w:hint="default"/>
      </w:rPr>
    </w:lvl>
    <w:lvl w:ilvl="1">
      <w:start w:val="1"/>
      <w:numFmt w:val="lowerLetter"/>
      <w:pStyle w:val="955"/>
      <w:isLgl w:val="false"/>
      <w:suff w:val="tab"/>
      <w:lvlText w:val="%2."/>
      <w:lvlJc w:val="left"/>
      <w:pPr>
        <w:ind w:left="1935" w:hanging="360"/>
        <w:tabs>
          <w:tab w:val="num" w:pos="1935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655" w:hanging="180"/>
        <w:tabs>
          <w:tab w:val="num" w:pos="2655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375" w:hanging="360"/>
        <w:tabs>
          <w:tab w:val="num" w:pos="3375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095" w:hanging="360"/>
        <w:tabs>
          <w:tab w:val="num" w:pos="4095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815" w:hanging="180"/>
        <w:tabs>
          <w:tab w:val="num" w:pos="4815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535" w:hanging="360"/>
        <w:tabs>
          <w:tab w:val="num" w:pos="5535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255" w:hanging="360"/>
        <w:tabs>
          <w:tab w:val="num" w:pos="6255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975" w:hanging="180"/>
        <w:tabs>
          <w:tab w:val="num" w:pos="6975" w:leader="none"/>
        </w:tabs>
      </w:pPr>
    </w:lvl>
  </w:abstractNum>
  <w:abstractNum w:abstractNumId="8">
    <w:multiLevelType w:val="hybridMultilevel"/>
    <w:lvl w:ilvl="0">
      <w:start w:val="1"/>
      <w:numFmt w:val="none"/>
      <w:isLgl w:val="false"/>
      <w:suff w:val="tab"/>
      <w:lvlText w:val="%1"/>
      <w:lvlJc w:val="left"/>
      <w:pPr>
        <w:ind w:left="0" w:firstLine="0"/>
        <w:tabs>
          <w:tab w:val="num" w:pos="36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%2."/>
      <w:lvlJc w:val="left"/>
      <w:pPr>
        <w:ind w:left="357" w:hanging="357"/>
        <w:tabs>
          <w:tab w:val="num" w:pos="720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2.%1%3."/>
      <w:lvlJc w:val="left"/>
      <w:pPr>
        <w:ind w:left="737" w:hanging="380"/>
        <w:tabs>
          <w:tab w:val="num" w:pos="1077" w:leader="none"/>
        </w:tabs>
      </w:pPr>
      <w:rPr>
        <w:rFonts w:hint="default"/>
      </w:rPr>
    </w:lvl>
    <w:lvl w:ilvl="3">
      <w:start w:val="1"/>
      <w:numFmt w:val="none"/>
      <w:isLgl w:val="false"/>
      <w:suff w:val="tab"/>
      <w:lvlText w:val="%1"/>
      <w:lvlJc w:val="left"/>
      <w:pPr>
        <w:ind w:left="2880" w:hanging="720"/>
        <w:tabs>
          <w:tab w:val="num" w:pos="2880" w:leader="none"/>
        </w:tabs>
      </w:pPr>
      <w:rPr>
        <w:rFonts w:hint="default"/>
      </w:rPr>
    </w:lvl>
    <w:lvl w:ilvl="4">
      <w:start w:val="1"/>
      <w:numFmt w:val="none"/>
      <w:isLgl w:val="false"/>
      <w:suff w:val="tab"/>
      <w:lvlText w:val="%1"/>
      <w:lvlJc w:val="left"/>
      <w:pPr>
        <w:ind w:left="3600" w:hanging="720"/>
        <w:tabs>
          <w:tab w:val="num" w:pos="3600" w:leader="none"/>
        </w:tabs>
      </w:pPr>
      <w:rPr>
        <w:rFonts w:hint="default"/>
      </w:rPr>
    </w:lvl>
    <w:lvl w:ilvl="5">
      <w:start w:val="1"/>
      <w:numFmt w:val="none"/>
      <w:isLgl w:val="false"/>
      <w:suff w:val="tab"/>
      <w:lvlText w:val="%1"/>
      <w:lvlJc w:val="left"/>
      <w:pPr>
        <w:ind w:left="4320" w:hanging="720"/>
        <w:tabs>
          <w:tab w:val="num" w:pos="4320" w:leader="none"/>
        </w:tabs>
      </w:pPr>
      <w:rPr>
        <w:rFonts w:hint="default"/>
      </w:rPr>
    </w:lvl>
    <w:lvl w:ilvl="6">
      <w:start w:val="1"/>
      <w:numFmt w:val="none"/>
      <w:isLgl w:val="false"/>
      <w:suff w:val="tab"/>
      <w:lvlText w:val="%1"/>
      <w:lvlJc w:val="left"/>
      <w:pPr>
        <w:ind w:left="5040" w:hanging="720"/>
        <w:tabs>
          <w:tab w:val="num" w:pos="5040" w:leader="none"/>
        </w:tabs>
      </w:pPr>
      <w:rPr>
        <w:rFonts w:hint="default"/>
      </w:rPr>
    </w:lvl>
    <w:lvl w:ilvl="7">
      <w:start w:val="1"/>
      <w:numFmt w:val="none"/>
      <w:isLgl w:val="false"/>
      <w:suff w:val="tab"/>
      <w:lvlText w:val="%1"/>
      <w:lvlJc w:val="left"/>
      <w:pPr>
        <w:ind w:left="5760" w:hanging="720"/>
        <w:tabs>
          <w:tab w:val="num" w:pos="5760" w:leader="none"/>
        </w:tabs>
      </w:pPr>
      <w:rPr>
        <w:rFonts w:hint="default"/>
      </w:rPr>
    </w:lvl>
    <w:lvl w:ilvl="8">
      <w:start w:val="1"/>
      <w:numFmt w:val="none"/>
      <w:isLgl w:val="false"/>
      <w:suff w:val="tab"/>
      <w:lvlText w:val="%1"/>
      <w:lvlJc w:val="left"/>
      <w:pPr>
        <w:ind w:left="6480" w:hanging="720"/>
        <w:tabs>
          <w:tab w:val="num" w:pos="6480" w:leader="none"/>
        </w:tabs>
      </w:pPr>
      <w:rPr>
        <w:rFonts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6"/>
  </w:num>
  <w:num w:numId="5">
    <w:abstractNumId w:val="0"/>
  </w:num>
  <w:num w:numId="6">
    <w:abstractNumId w:val="5"/>
  </w:num>
  <w:num w:numId="7">
    <w:abstractNumId w:val="1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72">
    <w:name w:val="Heading 1 Char"/>
    <w:basedOn w:val="945"/>
    <w:link w:val="940"/>
    <w:uiPriority w:val="9"/>
    <w:rPr>
      <w:rFonts w:ascii="Arial" w:hAnsi="Arial" w:eastAsia="Arial" w:cs="Arial"/>
      <w:sz w:val="40"/>
      <w:szCs w:val="40"/>
    </w:rPr>
  </w:style>
  <w:style w:type="character" w:styleId="773">
    <w:name w:val="Heading 2 Char"/>
    <w:basedOn w:val="945"/>
    <w:link w:val="941"/>
    <w:uiPriority w:val="9"/>
    <w:rPr>
      <w:rFonts w:ascii="Arial" w:hAnsi="Arial" w:eastAsia="Arial" w:cs="Arial"/>
      <w:sz w:val="34"/>
    </w:rPr>
  </w:style>
  <w:style w:type="character" w:styleId="774">
    <w:name w:val="Heading 3 Char"/>
    <w:basedOn w:val="945"/>
    <w:link w:val="942"/>
    <w:uiPriority w:val="9"/>
    <w:rPr>
      <w:rFonts w:ascii="Arial" w:hAnsi="Arial" w:eastAsia="Arial" w:cs="Arial"/>
      <w:sz w:val="30"/>
      <w:szCs w:val="30"/>
    </w:rPr>
  </w:style>
  <w:style w:type="character" w:styleId="775">
    <w:name w:val="Heading 4 Char"/>
    <w:basedOn w:val="945"/>
    <w:link w:val="943"/>
    <w:uiPriority w:val="9"/>
    <w:rPr>
      <w:rFonts w:ascii="Arial" w:hAnsi="Arial" w:eastAsia="Arial" w:cs="Arial"/>
      <w:b/>
      <w:bCs/>
      <w:sz w:val="26"/>
      <w:szCs w:val="26"/>
    </w:rPr>
  </w:style>
  <w:style w:type="character" w:styleId="776">
    <w:name w:val="Heading 5 Char"/>
    <w:basedOn w:val="945"/>
    <w:link w:val="944"/>
    <w:uiPriority w:val="9"/>
    <w:rPr>
      <w:rFonts w:ascii="Arial" w:hAnsi="Arial" w:eastAsia="Arial" w:cs="Arial"/>
      <w:b/>
      <w:bCs/>
      <w:sz w:val="24"/>
      <w:szCs w:val="24"/>
    </w:rPr>
  </w:style>
  <w:style w:type="paragraph" w:styleId="777">
    <w:name w:val="Heading 6"/>
    <w:basedOn w:val="939"/>
    <w:next w:val="939"/>
    <w:link w:val="77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78">
    <w:name w:val="Heading 6 Char"/>
    <w:basedOn w:val="945"/>
    <w:link w:val="777"/>
    <w:uiPriority w:val="9"/>
    <w:rPr>
      <w:rFonts w:ascii="Arial" w:hAnsi="Arial" w:eastAsia="Arial" w:cs="Arial"/>
      <w:b/>
      <w:bCs/>
      <w:sz w:val="22"/>
      <w:szCs w:val="22"/>
    </w:rPr>
  </w:style>
  <w:style w:type="paragraph" w:styleId="779">
    <w:name w:val="Heading 7"/>
    <w:basedOn w:val="939"/>
    <w:next w:val="939"/>
    <w:link w:val="78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80">
    <w:name w:val="Heading 7 Char"/>
    <w:basedOn w:val="945"/>
    <w:link w:val="77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81">
    <w:name w:val="Heading 8"/>
    <w:basedOn w:val="939"/>
    <w:next w:val="939"/>
    <w:link w:val="782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82">
    <w:name w:val="Heading 8 Char"/>
    <w:basedOn w:val="945"/>
    <w:link w:val="781"/>
    <w:uiPriority w:val="9"/>
    <w:rPr>
      <w:rFonts w:ascii="Arial" w:hAnsi="Arial" w:eastAsia="Arial" w:cs="Arial"/>
      <w:i/>
      <w:iCs/>
      <w:sz w:val="22"/>
      <w:szCs w:val="22"/>
    </w:rPr>
  </w:style>
  <w:style w:type="paragraph" w:styleId="783">
    <w:name w:val="Heading 9"/>
    <w:basedOn w:val="939"/>
    <w:next w:val="939"/>
    <w:link w:val="78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84">
    <w:name w:val="Heading 9 Char"/>
    <w:basedOn w:val="945"/>
    <w:link w:val="783"/>
    <w:uiPriority w:val="9"/>
    <w:rPr>
      <w:rFonts w:ascii="Arial" w:hAnsi="Arial" w:eastAsia="Arial" w:cs="Arial"/>
      <w:i/>
      <w:iCs/>
      <w:sz w:val="21"/>
      <w:szCs w:val="21"/>
    </w:rPr>
  </w:style>
  <w:style w:type="paragraph" w:styleId="785">
    <w:name w:val="No Spacing"/>
    <w:uiPriority w:val="1"/>
    <w:qFormat/>
    <w:pPr>
      <w:spacing w:before="0" w:after="0" w:line="240" w:lineRule="auto"/>
    </w:pPr>
  </w:style>
  <w:style w:type="character" w:styleId="786">
    <w:name w:val="Title Char"/>
    <w:basedOn w:val="945"/>
    <w:link w:val="953"/>
    <w:uiPriority w:val="10"/>
    <w:rPr>
      <w:sz w:val="48"/>
      <w:szCs w:val="48"/>
    </w:rPr>
  </w:style>
  <w:style w:type="paragraph" w:styleId="787">
    <w:name w:val="Subtitle"/>
    <w:basedOn w:val="939"/>
    <w:next w:val="939"/>
    <w:link w:val="788"/>
    <w:uiPriority w:val="11"/>
    <w:qFormat/>
    <w:pPr>
      <w:spacing w:before="200" w:after="200"/>
    </w:pPr>
    <w:rPr>
      <w:sz w:val="24"/>
      <w:szCs w:val="24"/>
    </w:rPr>
  </w:style>
  <w:style w:type="character" w:styleId="788">
    <w:name w:val="Subtitle Char"/>
    <w:basedOn w:val="945"/>
    <w:link w:val="787"/>
    <w:uiPriority w:val="11"/>
    <w:rPr>
      <w:sz w:val="24"/>
      <w:szCs w:val="24"/>
    </w:rPr>
  </w:style>
  <w:style w:type="paragraph" w:styleId="789">
    <w:name w:val="Quote"/>
    <w:basedOn w:val="939"/>
    <w:next w:val="939"/>
    <w:link w:val="790"/>
    <w:uiPriority w:val="29"/>
    <w:qFormat/>
    <w:pPr>
      <w:ind w:left="720" w:right="720"/>
    </w:pPr>
    <w:rPr>
      <w:i/>
    </w:rPr>
  </w:style>
  <w:style w:type="character" w:styleId="790">
    <w:name w:val="Quote Char"/>
    <w:link w:val="789"/>
    <w:uiPriority w:val="29"/>
    <w:rPr>
      <w:i/>
    </w:rPr>
  </w:style>
  <w:style w:type="paragraph" w:styleId="791">
    <w:name w:val="Intense Quote"/>
    <w:basedOn w:val="939"/>
    <w:next w:val="939"/>
    <w:link w:val="79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92">
    <w:name w:val="Intense Quote Char"/>
    <w:link w:val="791"/>
    <w:uiPriority w:val="30"/>
    <w:rPr>
      <w:i/>
    </w:rPr>
  </w:style>
  <w:style w:type="character" w:styleId="793">
    <w:name w:val="Header Char"/>
    <w:basedOn w:val="945"/>
    <w:link w:val="948"/>
    <w:uiPriority w:val="99"/>
  </w:style>
  <w:style w:type="character" w:styleId="794">
    <w:name w:val="Footer Char"/>
    <w:basedOn w:val="945"/>
    <w:link w:val="952"/>
    <w:uiPriority w:val="99"/>
  </w:style>
  <w:style w:type="paragraph" w:styleId="795">
    <w:name w:val="Caption"/>
    <w:basedOn w:val="939"/>
    <w:next w:val="93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96">
    <w:name w:val="Caption Char"/>
    <w:basedOn w:val="795"/>
    <w:link w:val="952"/>
    <w:uiPriority w:val="99"/>
  </w:style>
  <w:style w:type="table" w:styleId="797">
    <w:name w:val="Table Grid Light"/>
    <w:basedOn w:val="94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98">
    <w:name w:val="Plain Table 1"/>
    <w:basedOn w:val="94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9">
    <w:name w:val="Plain Table 2"/>
    <w:basedOn w:val="94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00">
    <w:name w:val="Plain Table 3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01">
    <w:name w:val="Plain Table 4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Plain Table 5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03">
    <w:name w:val="Grid Table 1 Light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Grid Table 1 Light - Accent 1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Grid Table 1 Light - Accent 2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Grid Table 1 Light - Accent 3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Grid Table 1 Light - Accent 4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Grid Table 1 Light - Accent 5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Grid Table 1 Light - Accent 6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Grid Table 2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Grid Table 2 - Accent 1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Grid Table 2 - Accent 2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Grid Table 2 - Accent 3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Grid Table 2 - Accent 4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Grid Table 2 - Accent 5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Grid Table 2 - Accent 6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Grid Table 3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>
    <w:name w:val="Grid Table 3 - Accent 1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Grid Table 3 - Accent 2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Grid Table 3 - Accent 3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Grid Table 3 - Accent 4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Grid Table 3 - Accent 5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Grid Table 3 - Accent 6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Grid Table 4"/>
    <w:basedOn w:val="9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25">
    <w:name w:val="Grid Table 4 - Accent 1"/>
    <w:basedOn w:val="9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26">
    <w:name w:val="Grid Table 4 - Accent 2"/>
    <w:basedOn w:val="9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27">
    <w:name w:val="Grid Table 4 - Accent 3"/>
    <w:basedOn w:val="9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28">
    <w:name w:val="Grid Table 4 - Accent 4"/>
    <w:basedOn w:val="9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9">
    <w:name w:val="Grid Table 4 - Accent 5"/>
    <w:basedOn w:val="9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0">
    <w:name w:val="Grid Table 4 - Accent 6"/>
    <w:basedOn w:val="9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1">
    <w:name w:val="Grid Table 5 Dark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2">
    <w:name w:val="Grid Table 5 Dark- Accent 1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33">
    <w:name w:val="Grid Table 5 Dark - Accent 2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34">
    <w:name w:val="Grid Table 5 Dark - Accent 3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35">
    <w:name w:val="Grid Table 5 Dark- Accent 4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36">
    <w:name w:val="Grid Table 5 Dark - Accent 5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37">
    <w:name w:val="Grid Table 5 Dark - Accent 6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38">
    <w:name w:val="Grid Table 6 Colorful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39">
    <w:name w:val="Grid Table 6 Colorful - Accent 1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40">
    <w:name w:val="Grid Table 6 Colorful - Accent 2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41">
    <w:name w:val="Grid Table 6 Colorful - Accent 3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42">
    <w:name w:val="Grid Table 6 Colorful - Accent 4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43">
    <w:name w:val="Grid Table 6 Colorful - Accent 5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44">
    <w:name w:val="Grid Table 6 Colorful - Accent 6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45">
    <w:name w:val="Grid Table 7 Colorful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>
    <w:name w:val="Grid Table 7 Colorful - Accent 1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>
    <w:name w:val="Grid Table 7 Colorful - Accent 2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>
    <w:name w:val="Grid Table 7 Colorful - Accent 3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>
    <w:name w:val="Grid Table 7 Colorful - Accent 4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>
    <w:name w:val="Grid Table 7 Colorful - Accent 5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>
    <w:name w:val="Grid Table 7 Colorful - Accent 6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>
    <w:name w:val="List Table 1 Light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>
    <w:name w:val="List Table 1 Light - Accent 1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>
    <w:name w:val="List Table 1 Light - Accent 2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>
    <w:name w:val="List Table 1 Light - Accent 3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>
    <w:name w:val="List Table 1 Light - Accent 4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>
    <w:name w:val="List Table 1 Light - Accent 5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>
    <w:name w:val="List Table 1 Light - Accent 6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9">
    <w:name w:val="List Table 2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60">
    <w:name w:val="List Table 2 - Accent 1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61">
    <w:name w:val="List Table 2 - Accent 2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62">
    <w:name w:val="List Table 2 - Accent 3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63">
    <w:name w:val="List Table 2 - Accent 4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64">
    <w:name w:val="List Table 2 - Accent 5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65">
    <w:name w:val="List Table 2 - Accent 6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66">
    <w:name w:val="List Table 3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>
    <w:name w:val="List Table 3 - Accent 1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>
    <w:name w:val="List Table 3 - Accent 2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>
    <w:name w:val="List Table 3 - Accent 3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>
    <w:name w:val="List Table 3 - Accent 4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1">
    <w:name w:val="List Table 3 - Accent 5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2">
    <w:name w:val="List Table 3 - Accent 6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3">
    <w:name w:val="List Table 4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4">
    <w:name w:val="List Table 4 - Accent 1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5">
    <w:name w:val="List Table 4 - Accent 2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6">
    <w:name w:val="List Table 4 - Accent 3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7">
    <w:name w:val="List Table 4 - Accent 4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8">
    <w:name w:val="List Table 4 - Accent 5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9">
    <w:name w:val="List Table 4 - Accent 6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0">
    <w:name w:val="List Table 5 Dark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1">
    <w:name w:val="List Table 5 Dark - Accent 1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2">
    <w:name w:val="List Table 5 Dark - Accent 2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3">
    <w:name w:val="List Table 5 Dark - Accent 3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4">
    <w:name w:val="List Table 5 Dark - Accent 4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5">
    <w:name w:val="List Table 5 Dark - Accent 5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6">
    <w:name w:val="List Table 5 Dark - Accent 6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7">
    <w:name w:val="List Table 6 Colorful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88">
    <w:name w:val="List Table 6 Colorful - Accent 1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89">
    <w:name w:val="List Table 6 Colorful - Accent 2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90">
    <w:name w:val="List Table 6 Colorful - Accent 3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91">
    <w:name w:val="List Table 6 Colorful - Accent 4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92">
    <w:name w:val="List Table 6 Colorful - Accent 5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93">
    <w:name w:val="List Table 6 Colorful - Accent 6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94">
    <w:name w:val="List Table 7 Colorful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95">
    <w:name w:val="List Table 7 Colorful - Accent 1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96">
    <w:name w:val="List Table 7 Colorful - Accent 2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97">
    <w:name w:val="List Table 7 Colorful - Accent 3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98">
    <w:name w:val="List Table 7 Colorful - Accent 4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99">
    <w:name w:val="List Table 7 Colorful - Accent 5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900">
    <w:name w:val="List Table 7 Colorful - Accent 6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901">
    <w:name w:val="Lined - Accent"/>
    <w:basedOn w:val="9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02">
    <w:name w:val="Lined - Accent 1"/>
    <w:basedOn w:val="9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03">
    <w:name w:val="Lined - Accent 2"/>
    <w:basedOn w:val="9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04">
    <w:name w:val="Lined - Accent 3"/>
    <w:basedOn w:val="9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05">
    <w:name w:val="Lined - Accent 4"/>
    <w:basedOn w:val="9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06">
    <w:name w:val="Lined - Accent 5"/>
    <w:basedOn w:val="9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07">
    <w:name w:val="Lined - Accent 6"/>
    <w:basedOn w:val="9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08">
    <w:name w:val="Bordered &amp; Lined - Accent"/>
    <w:basedOn w:val="9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09">
    <w:name w:val="Bordered &amp; Lined - Accent 1"/>
    <w:basedOn w:val="9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10">
    <w:name w:val="Bordered &amp; Lined - Accent 2"/>
    <w:basedOn w:val="9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11">
    <w:name w:val="Bordered &amp; Lined - Accent 3"/>
    <w:basedOn w:val="9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12">
    <w:name w:val="Bordered &amp; Lined - Accent 4"/>
    <w:basedOn w:val="9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13">
    <w:name w:val="Bordered &amp; Lined - Accent 5"/>
    <w:basedOn w:val="9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14">
    <w:name w:val="Bordered &amp; Lined - Accent 6"/>
    <w:basedOn w:val="9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15">
    <w:name w:val="Bordered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16">
    <w:name w:val="Bordered - Accent 1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17">
    <w:name w:val="Bordered - Accent 2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18">
    <w:name w:val="Bordered - Accent 3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19">
    <w:name w:val="Bordered - Accent 4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20">
    <w:name w:val="Bordered - Accent 5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21">
    <w:name w:val="Bordered - Accent 6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922">
    <w:name w:val="footnote text"/>
    <w:basedOn w:val="939"/>
    <w:link w:val="923"/>
    <w:uiPriority w:val="99"/>
    <w:semiHidden/>
    <w:unhideWhenUsed/>
    <w:pPr>
      <w:spacing w:after="40" w:line="240" w:lineRule="auto"/>
    </w:pPr>
    <w:rPr>
      <w:sz w:val="18"/>
    </w:rPr>
  </w:style>
  <w:style w:type="character" w:styleId="923">
    <w:name w:val="Footnote Text Char"/>
    <w:link w:val="922"/>
    <w:uiPriority w:val="99"/>
    <w:rPr>
      <w:sz w:val="18"/>
    </w:rPr>
  </w:style>
  <w:style w:type="character" w:styleId="924">
    <w:name w:val="footnote reference"/>
    <w:basedOn w:val="945"/>
    <w:uiPriority w:val="99"/>
    <w:unhideWhenUsed/>
    <w:rPr>
      <w:vertAlign w:val="superscript"/>
    </w:rPr>
  </w:style>
  <w:style w:type="paragraph" w:styleId="925">
    <w:name w:val="endnote text"/>
    <w:basedOn w:val="939"/>
    <w:link w:val="926"/>
    <w:uiPriority w:val="99"/>
    <w:semiHidden/>
    <w:unhideWhenUsed/>
    <w:pPr>
      <w:spacing w:after="0" w:line="240" w:lineRule="auto"/>
    </w:pPr>
    <w:rPr>
      <w:sz w:val="20"/>
    </w:rPr>
  </w:style>
  <w:style w:type="character" w:styleId="926">
    <w:name w:val="Endnote Text Char"/>
    <w:link w:val="925"/>
    <w:uiPriority w:val="99"/>
    <w:rPr>
      <w:sz w:val="20"/>
    </w:rPr>
  </w:style>
  <w:style w:type="character" w:styleId="927">
    <w:name w:val="endnote reference"/>
    <w:basedOn w:val="945"/>
    <w:uiPriority w:val="99"/>
    <w:semiHidden/>
    <w:unhideWhenUsed/>
    <w:rPr>
      <w:vertAlign w:val="superscript"/>
    </w:rPr>
  </w:style>
  <w:style w:type="paragraph" w:styleId="928">
    <w:name w:val="toc 1"/>
    <w:basedOn w:val="939"/>
    <w:next w:val="939"/>
    <w:uiPriority w:val="39"/>
    <w:unhideWhenUsed/>
    <w:pPr>
      <w:ind w:left="0" w:right="0" w:firstLine="0"/>
      <w:spacing w:after="57"/>
    </w:pPr>
  </w:style>
  <w:style w:type="paragraph" w:styleId="929">
    <w:name w:val="toc 2"/>
    <w:basedOn w:val="939"/>
    <w:next w:val="939"/>
    <w:uiPriority w:val="39"/>
    <w:unhideWhenUsed/>
    <w:pPr>
      <w:ind w:left="283" w:right="0" w:firstLine="0"/>
      <w:spacing w:after="57"/>
    </w:pPr>
  </w:style>
  <w:style w:type="paragraph" w:styleId="930">
    <w:name w:val="toc 3"/>
    <w:basedOn w:val="939"/>
    <w:next w:val="939"/>
    <w:uiPriority w:val="39"/>
    <w:unhideWhenUsed/>
    <w:pPr>
      <w:ind w:left="567" w:right="0" w:firstLine="0"/>
      <w:spacing w:after="57"/>
    </w:pPr>
  </w:style>
  <w:style w:type="paragraph" w:styleId="931">
    <w:name w:val="toc 4"/>
    <w:basedOn w:val="939"/>
    <w:next w:val="939"/>
    <w:uiPriority w:val="39"/>
    <w:unhideWhenUsed/>
    <w:pPr>
      <w:ind w:left="850" w:right="0" w:firstLine="0"/>
      <w:spacing w:after="57"/>
    </w:pPr>
  </w:style>
  <w:style w:type="paragraph" w:styleId="932">
    <w:name w:val="toc 5"/>
    <w:basedOn w:val="939"/>
    <w:next w:val="939"/>
    <w:uiPriority w:val="39"/>
    <w:unhideWhenUsed/>
    <w:pPr>
      <w:ind w:left="1134" w:right="0" w:firstLine="0"/>
      <w:spacing w:after="57"/>
    </w:pPr>
  </w:style>
  <w:style w:type="paragraph" w:styleId="933">
    <w:name w:val="toc 6"/>
    <w:basedOn w:val="939"/>
    <w:next w:val="939"/>
    <w:uiPriority w:val="39"/>
    <w:unhideWhenUsed/>
    <w:pPr>
      <w:ind w:left="1417" w:right="0" w:firstLine="0"/>
      <w:spacing w:after="57"/>
    </w:pPr>
  </w:style>
  <w:style w:type="paragraph" w:styleId="934">
    <w:name w:val="toc 7"/>
    <w:basedOn w:val="939"/>
    <w:next w:val="939"/>
    <w:uiPriority w:val="39"/>
    <w:unhideWhenUsed/>
    <w:pPr>
      <w:ind w:left="1701" w:right="0" w:firstLine="0"/>
      <w:spacing w:after="57"/>
    </w:pPr>
  </w:style>
  <w:style w:type="paragraph" w:styleId="935">
    <w:name w:val="toc 8"/>
    <w:basedOn w:val="939"/>
    <w:next w:val="939"/>
    <w:uiPriority w:val="39"/>
    <w:unhideWhenUsed/>
    <w:pPr>
      <w:ind w:left="1984" w:right="0" w:firstLine="0"/>
      <w:spacing w:after="57"/>
    </w:pPr>
  </w:style>
  <w:style w:type="paragraph" w:styleId="936">
    <w:name w:val="toc 9"/>
    <w:basedOn w:val="939"/>
    <w:next w:val="939"/>
    <w:uiPriority w:val="39"/>
    <w:unhideWhenUsed/>
    <w:pPr>
      <w:ind w:left="2268" w:right="0" w:firstLine="0"/>
      <w:spacing w:after="57"/>
    </w:pPr>
  </w:style>
  <w:style w:type="paragraph" w:styleId="937">
    <w:name w:val="TOC Heading"/>
    <w:uiPriority w:val="39"/>
    <w:unhideWhenUsed/>
  </w:style>
  <w:style w:type="paragraph" w:styleId="938">
    <w:name w:val="table of figures"/>
    <w:basedOn w:val="939"/>
    <w:next w:val="939"/>
    <w:uiPriority w:val="99"/>
    <w:unhideWhenUsed/>
    <w:pPr>
      <w:spacing w:after="0" w:afterAutospacing="0"/>
    </w:pPr>
  </w:style>
  <w:style w:type="paragraph" w:styleId="939" w:default="1">
    <w:name w:val="Normal"/>
    <w:qFormat/>
    <w:rPr>
      <w:sz w:val="24"/>
      <w:szCs w:val="24"/>
    </w:rPr>
  </w:style>
  <w:style w:type="paragraph" w:styleId="940">
    <w:name w:val="Heading 1"/>
    <w:basedOn w:val="939"/>
    <w:next w:val="939"/>
    <w:qFormat/>
    <w:pPr>
      <w:jc w:val="center"/>
      <w:keepNext/>
      <w:outlineLvl w:val="0"/>
    </w:pPr>
    <w:rPr>
      <w:b/>
      <w:bCs/>
      <w:sz w:val="28"/>
    </w:rPr>
  </w:style>
  <w:style w:type="paragraph" w:styleId="941">
    <w:name w:val="Heading 2"/>
    <w:basedOn w:val="939"/>
    <w:next w:val="939"/>
    <w:qFormat/>
    <w:pPr>
      <w:jc w:val="both"/>
      <w:keepNext/>
      <w:outlineLvl w:val="1"/>
    </w:pPr>
    <w:rPr>
      <w:sz w:val="28"/>
      <w:u w:val="single"/>
    </w:rPr>
  </w:style>
  <w:style w:type="paragraph" w:styleId="942">
    <w:name w:val="Heading 3"/>
    <w:basedOn w:val="939"/>
    <w:next w:val="939"/>
    <w:qFormat/>
    <w:pPr>
      <w:jc w:val="both"/>
      <w:keepNext/>
      <w:outlineLvl w:val="2"/>
    </w:pPr>
    <w:rPr>
      <w:sz w:val="28"/>
    </w:rPr>
  </w:style>
  <w:style w:type="paragraph" w:styleId="943">
    <w:name w:val="Heading 4"/>
    <w:basedOn w:val="939"/>
    <w:next w:val="939"/>
    <w:qFormat/>
    <w:pPr>
      <w:ind w:firstLine="485"/>
      <w:jc w:val="both"/>
      <w:keepNext/>
      <w:outlineLvl w:val="3"/>
    </w:pPr>
    <w:rPr>
      <w:b/>
      <w:bCs/>
      <w:szCs w:val="22"/>
    </w:rPr>
  </w:style>
  <w:style w:type="paragraph" w:styleId="944">
    <w:name w:val="Heading 5"/>
    <w:basedOn w:val="939"/>
    <w:next w:val="939"/>
    <w:qFormat/>
    <w:pPr>
      <w:ind w:firstLine="839"/>
      <w:jc w:val="both"/>
      <w:keepLines/>
      <w:keepNext/>
      <w:outlineLvl w:val="4"/>
    </w:pPr>
    <w:rPr>
      <w:b/>
      <w:bCs/>
      <w:sz w:val="28"/>
    </w:rPr>
  </w:style>
  <w:style w:type="character" w:styleId="945" w:default="1">
    <w:name w:val="Default Paragraph Font"/>
    <w:uiPriority w:val="1"/>
    <w:semiHidden/>
    <w:unhideWhenUsed/>
  </w:style>
  <w:style w:type="table" w:styleId="94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47" w:default="1">
    <w:name w:val="No List"/>
    <w:uiPriority w:val="99"/>
    <w:semiHidden/>
    <w:unhideWhenUsed/>
  </w:style>
  <w:style w:type="paragraph" w:styleId="948">
    <w:name w:val="Header"/>
    <w:basedOn w:val="939"/>
    <w:link w:val="974"/>
    <w:uiPriority w:val="99"/>
    <w:pPr>
      <w:tabs>
        <w:tab w:val="center" w:pos="4677" w:leader="none"/>
        <w:tab w:val="right" w:pos="9355" w:leader="none"/>
      </w:tabs>
    </w:pPr>
  </w:style>
  <w:style w:type="character" w:styleId="949">
    <w:name w:val="page number"/>
    <w:basedOn w:val="945"/>
  </w:style>
  <w:style w:type="paragraph" w:styleId="950">
    <w:name w:val="Body Text Indent"/>
    <w:basedOn w:val="939"/>
    <w:link w:val="971"/>
    <w:pPr>
      <w:ind w:left="57" w:firstLine="648"/>
      <w:jc w:val="both"/>
    </w:pPr>
    <w:rPr>
      <w:sz w:val="28"/>
    </w:rPr>
  </w:style>
  <w:style w:type="paragraph" w:styleId="951">
    <w:name w:val="Body Text"/>
    <w:basedOn w:val="939"/>
    <w:link w:val="976"/>
    <w:pPr>
      <w:jc w:val="both"/>
      <w:tabs>
        <w:tab w:val="left" w:pos="798" w:leader="none"/>
      </w:tabs>
    </w:pPr>
    <w:rPr>
      <w:sz w:val="28"/>
    </w:rPr>
  </w:style>
  <w:style w:type="paragraph" w:styleId="952">
    <w:name w:val="Footer"/>
    <w:basedOn w:val="939"/>
    <w:pPr>
      <w:tabs>
        <w:tab w:val="center" w:pos="4677" w:leader="none"/>
        <w:tab w:val="right" w:pos="9355" w:leader="none"/>
      </w:tabs>
    </w:pPr>
  </w:style>
  <w:style w:type="paragraph" w:styleId="953">
    <w:name w:val="Title"/>
    <w:basedOn w:val="939"/>
    <w:link w:val="977"/>
    <w:qFormat/>
    <w:pPr>
      <w:jc w:val="center"/>
      <w:spacing w:line="240" w:lineRule="atLeast"/>
    </w:pPr>
    <w:rPr>
      <w:b/>
      <w:sz w:val="32"/>
      <w:szCs w:val="32"/>
    </w:rPr>
  </w:style>
  <w:style w:type="paragraph" w:styleId="954" w:customStyle="1">
    <w:name w:val="ConsTitle"/>
    <w:pPr>
      <w:ind w:right="19772"/>
      <w:widowControl w:val="off"/>
    </w:pPr>
    <w:rPr>
      <w:rFonts w:ascii="Arial" w:hAnsi="Arial" w:cs="Arial"/>
      <w:b/>
      <w:bCs/>
      <w:sz w:val="16"/>
      <w:szCs w:val="16"/>
      <w:lang w:eastAsia="en-US"/>
    </w:rPr>
  </w:style>
  <w:style w:type="paragraph" w:styleId="955" w:customStyle="1">
    <w:name w:val="Номер1"/>
    <w:basedOn w:val="956"/>
    <w:pPr>
      <w:numPr>
        <w:ilvl w:val="1"/>
        <w:numId w:val="8"/>
      </w:numPr>
      <w:ind w:left="1620"/>
      <w:jc w:val="both"/>
      <w:spacing w:before="40" w:after="40"/>
      <w:tabs>
        <w:tab w:val="num" w:pos="1620" w:leader="none"/>
      </w:tabs>
    </w:pPr>
    <w:rPr>
      <w:sz w:val="22"/>
      <w:szCs w:val="20"/>
    </w:rPr>
  </w:style>
  <w:style w:type="paragraph" w:styleId="956">
    <w:name w:val="List"/>
    <w:basedOn w:val="939"/>
    <w:pPr>
      <w:ind w:left="283" w:hanging="283"/>
    </w:pPr>
  </w:style>
  <w:style w:type="paragraph" w:styleId="957" w:customStyle="1">
    <w:name w:val="ConsNormal"/>
    <w:pPr>
      <w:ind w:right="19772" w:firstLine="720"/>
      <w:widowControl w:val="off"/>
    </w:pPr>
    <w:rPr>
      <w:rFonts w:ascii="Arial" w:hAnsi="Arial" w:cs="Arial"/>
      <w:lang w:eastAsia="en-US"/>
    </w:rPr>
  </w:style>
  <w:style w:type="paragraph" w:styleId="958">
    <w:name w:val="Plain Text"/>
    <w:basedOn w:val="939"/>
    <w:link w:val="964"/>
    <w:rPr>
      <w:rFonts w:ascii="Courier New" w:hAnsi="Courier New" w:cs="Courier New"/>
      <w:sz w:val="20"/>
      <w:szCs w:val="20"/>
    </w:rPr>
  </w:style>
  <w:style w:type="paragraph" w:styleId="959">
    <w:name w:val="Body Text Indent 2"/>
    <w:basedOn w:val="939"/>
    <w:pPr>
      <w:ind w:left="-57" w:firstLine="912"/>
      <w:jc w:val="both"/>
      <w:widowControl w:val="off"/>
    </w:pPr>
    <w:rPr>
      <w:sz w:val="28"/>
      <w:szCs w:val="28"/>
    </w:rPr>
  </w:style>
  <w:style w:type="paragraph" w:styleId="960">
    <w:name w:val="Balloon Text"/>
    <w:basedOn w:val="939"/>
    <w:semiHidden/>
    <w:rPr>
      <w:rFonts w:ascii="Tahoma" w:hAnsi="Tahoma" w:cs="Tahoma"/>
      <w:sz w:val="16"/>
      <w:szCs w:val="16"/>
    </w:rPr>
  </w:style>
  <w:style w:type="paragraph" w:styleId="961">
    <w:name w:val="List 2"/>
    <w:basedOn w:val="939"/>
    <w:pPr>
      <w:ind w:left="566" w:hanging="283"/>
    </w:pPr>
  </w:style>
  <w:style w:type="paragraph" w:styleId="962" w:customStyle="1">
    <w:name w:val="обычный_"/>
    <w:basedOn w:val="939"/>
    <w:pPr>
      <w:ind w:firstLine="720"/>
      <w:spacing w:after="200" w:line="276" w:lineRule="auto"/>
    </w:pPr>
    <w:rPr>
      <w:rFonts w:eastAsia="Calibri"/>
      <w:sz w:val="28"/>
      <w:szCs w:val="28"/>
      <w:lang w:eastAsia="en-US"/>
    </w:rPr>
  </w:style>
  <w:style w:type="paragraph" w:styleId="963">
    <w:name w:val="Body Text 2"/>
    <w:basedOn w:val="939"/>
    <w:pPr>
      <w:spacing w:after="120" w:line="480" w:lineRule="auto"/>
    </w:pPr>
  </w:style>
  <w:style w:type="character" w:styleId="964" w:customStyle="1">
    <w:name w:val="Текст Знак"/>
    <w:basedOn w:val="945"/>
    <w:link w:val="958"/>
    <w:rPr>
      <w:rFonts w:ascii="Courier New" w:hAnsi="Courier New" w:cs="Courier New"/>
      <w:lang w:val="ru-RU" w:eastAsia="ru-RU" w:bidi="ar-SA"/>
    </w:rPr>
  </w:style>
  <w:style w:type="character" w:styleId="965" w:customStyle="1">
    <w:name w:val="Цветовое выделение"/>
    <w:rPr>
      <w:b/>
      <w:bCs/>
      <w:color w:val="26282f"/>
      <w:sz w:val="26"/>
      <w:szCs w:val="26"/>
    </w:rPr>
  </w:style>
  <w:style w:type="character" w:styleId="966" w:customStyle="1">
    <w:name w:val="Гипертекстовая ссылка"/>
    <w:basedOn w:val="965"/>
    <w:rPr>
      <w:b/>
      <w:bCs/>
      <w:color w:val="106bbe"/>
      <w:sz w:val="26"/>
      <w:szCs w:val="26"/>
    </w:rPr>
  </w:style>
  <w:style w:type="paragraph" w:styleId="967" w:customStyle="1">
    <w:name w:val="Комментарий"/>
    <w:basedOn w:val="939"/>
    <w:next w:val="939"/>
    <w:pPr>
      <w:jc w:val="both"/>
      <w:spacing w:before="75"/>
    </w:pPr>
    <w:rPr>
      <w:rFonts w:ascii="Arial" w:hAnsi="Arial"/>
      <w:color w:val="353842"/>
      <w:shd w:val="clear" w:color="auto" w:fill="f0f0f0"/>
    </w:rPr>
  </w:style>
  <w:style w:type="paragraph" w:styleId="968" w:customStyle="1">
    <w:name w:val="Информация об изменениях документа"/>
    <w:basedOn w:val="967"/>
    <w:next w:val="939"/>
    <w:pPr>
      <w:spacing w:before="0"/>
    </w:pPr>
    <w:rPr>
      <w:i/>
      <w:iCs/>
    </w:rPr>
  </w:style>
  <w:style w:type="paragraph" w:styleId="969" w:customStyle="1">
    <w:name w:val="Знак Знак Знак Знак"/>
    <w:basedOn w:val="939"/>
    <w:pPr>
      <w:jc w:val="both"/>
      <w:widowControl w:val="off"/>
    </w:pPr>
    <w:rPr>
      <w:sz w:val="28"/>
      <w:szCs w:val="28"/>
      <w:lang w:eastAsia="en-US"/>
    </w:rPr>
  </w:style>
  <w:style w:type="table" w:styleId="970">
    <w:name w:val="Table Grid"/>
    <w:basedOn w:val="946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971" w:customStyle="1">
    <w:name w:val="Основной текст с отступом Знак"/>
    <w:basedOn w:val="945"/>
    <w:link w:val="950"/>
    <w:rPr>
      <w:sz w:val="28"/>
      <w:szCs w:val="24"/>
    </w:rPr>
  </w:style>
  <w:style w:type="character" w:styleId="972">
    <w:name w:val="Hyperlink"/>
    <w:basedOn w:val="945"/>
    <w:rPr>
      <w:color w:val="0000ff"/>
      <w:u w:val="single"/>
    </w:rPr>
  </w:style>
  <w:style w:type="paragraph" w:styleId="973" w:customStyle="1">
    <w:name w:val="ConsPlusNormal"/>
    <w:uiPriority w:val="99"/>
    <w:rPr>
      <w:rFonts w:ascii="Arial" w:hAnsi="Arial" w:eastAsia="Calibri" w:cs="Arial"/>
      <w:lang w:eastAsia="en-US"/>
    </w:rPr>
  </w:style>
  <w:style w:type="character" w:styleId="974" w:customStyle="1">
    <w:name w:val="Верхний колонтитул Знак"/>
    <w:basedOn w:val="945"/>
    <w:link w:val="948"/>
    <w:uiPriority w:val="99"/>
    <w:rPr>
      <w:sz w:val="24"/>
      <w:szCs w:val="24"/>
    </w:rPr>
  </w:style>
  <w:style w:type="paragraph" w:styleId="975">
    <w:name w:val="List Paragraph"/>
    <w:basedOn w:val="939"/>
    <w:uiPriority w:val="34"/>
    <w:qFormat/>
    <w:pPr>
      <w:contextualSpacing/>
      <w:ind w:left="720"/>
    </w:pPr>
  </w:style>
  <w:style w:type="character" w:styleId="976" w:customStyle="1">
    <w:name w:val="Основной текст Знак"/>
    <w:basedOn w:val="945"/>
    <w:link w:val="951"/>
    <w:rPr>
      <w:sz w:val="28"/>
      <w:szCs w:val="24"/>
    </w:rPr>
  </w:style>
  <w:style w:type="character" w:styleId="977" w:customStyle="1">
    <w:name w:val="Заголовок Знак"/>
    <w:basedOn w:val="945"/>
    <w:link w:val="953"/>
    <w:rPr>
      <w:b/>
      <w:sz w:val="32"/>
      <w:szCs w:val="32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wmf"/><Relationship Id="rId2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Р7-Офис/2024.4.1.625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revision>17</cp:revision>
  <dcterms:created xsi:type="dcterms:W3CDTF">2026-01-28T14:10:00Z</dcterms:created>
  <dcterms:modified xsi:type="dcterms:W3CDTF">2026-04-03T10:36:05Z</dcterms:modified>
</cp:coreProperties>
</file>