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Приложение 1  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Ленинградский муниципальный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округ    Краснодарского края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06.02.2025 г.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№ 85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Приложение 1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УТВЕРЖДЕН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30.06.2023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663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895"/>
        <w:ind w:firstLine="851"/>
        <w:jc w:val="center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Состав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center"/>
        <w:spacing w:before="0" w:after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межведомственной комиссии 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при главе Ленинградского муниципального округа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по координации оказания необходимой социальной поддержки и помощи участникам специальной военной операции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и членам их семей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firstLine="851"/>
        <w:jc w:val="center"/>
        <w:spacing w:before="0" w:after="0" w:line="240" w:lineRule="auto"/>
        <w:rPr>
          <w:rFonts w:ascii="FreeSerif" w:hAnsi="FreeSerif" w:cs="FreeSerif"/>
          <w:b/>
          <w:bCs/>
          <w:color w:val="000000" w:themeColor="text1"/>
          <w:sz w:val="20"/>
          <w:szCs w:val="20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0"/>
          <w:szCs w:val="20"/>
        </w:rPr>
      </w:r>
      <w:r>
        <w:rPr>
          <w:rFonts w:ascii="FreeSerif" w:hAnsi="FreeSerif" w:cs="FreeSerif"/>
          <w:b/>
          <w:bCs/>
          <w:color w:val="000000" w:themeColor="text1"/>
          <w:sz w:val="20"/>
          <w:szCs w:val="20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Ленинградского муниципального округа (социальная политика), председатель межведомственной комиссии;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первый 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, начальник управления внутренней политики администрации, сопредседатель межведомственной комиссии;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руководитель государственного казенного учреждения Краснодарского края- управление социальной защиты населения в Ленинградском районе, заместитель председателя межведомственной комиссии 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заведующий сектором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 по социальным вопросам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, секретарь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межведомственной комиссии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center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Члены комиссии: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center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, начальник 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тдела взаимодействия с правоохранительными органами военным вопросам и  делам казачества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left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, начальник финансового управления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, начальник отдела имущественных отношений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left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(вопросы ТЭК и ЖКХ);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left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left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, начальник отдела строительства и благоустройства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left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(вопросы сельского хозяйства);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left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начальник отдела по делам молодежи 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начальник управления образования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начальник территориального управления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lang w:val="ru-RU" w:eastAsia="en-US" w:bidi="ar-SA"/>
        </w:rPr>
        <w:t xml:space="preserve">социальный координатор по Ленинградскому  району Государственного фонда поддержки участников специальной военной операции «Защитники Отечества»;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военный комиссар Староминского и Ленинградского района Краснодарского края 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главный врач ГБУЗ «Ленинградская ЦРБ» министерства здравоохранения Краснодарского края 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right="283" w:firstLine="0"/>
        <w:jc w:val="both"/>
        <w:spacing w:before="0" w:after="0" w:line="240" w:lineRule="auto"/>
        <w:widowControl w:val="off"/>
        <w:tabs>
          <w:tab w:val="clear" w:pos="709" w:leader="none"/>
          <w:tab w:val="left" w:pos="1245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руководитель клиентской службы (на правах отдела в Ленинградском районе) отделения фонда пенсионного и социального страхования Российской Федерации по Краснодарскому краю (по согласованию);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right="283" w:firstLine="0"/>
        <w:jc w:val="both"/>
        <w:spacing w:before="0" w:after="0" w:line="240" w:lineRule="auto"/>
        <w:widowControl w:val="off"/>
        <w:tabs>
          <w:tab w:val="clear" w:pos="709" w:leader="none"/>
          <w:tab w:val="left" w:pos="1245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right="283" w:firstLine="0"/>
        <w:jc w:val="both"/>
        <w:spacing w:before="0" w:after="0" w:line="240" w:lineRule="auto"/>
        <w:widowControl w:val="off"/>
        <w:tabs>
          <w:tab w:val="clear" w:pos="709" w:leader="none"/>
          <w:tab w:val="left" w:pos="1245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руководителю филиала государственного казенного учреждения Краснодарского края «Центр занятости населения Краснодарского края» в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Ленинградском муниципальном округе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(по согласованию).</w:t>
      </w:r>
      <w:r>
        <w:rPr>
          <w:rFonts w:ascii="FreeSerif" w:hAnsi="FreeSerif" w:cs="FreeSerif"/>
          <w:color w:val="000000" w:themeColor="text1"/>
          <w:sz w:val="28"/>
          <w:szCs w:val="28"/>
        </w:rPr>
        <w:t xml:space="preserve">»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14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898"/>
    <w:link w:val="896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5"/>
    <w:next w:val="895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898"/>
    <w:link w:val="89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895"/>
    <w:next w:val="895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898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895"/>
    <w:next w:val="89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898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895"/>
    <w:next w:val="895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898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895"/>
    <w:next w:val="89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89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895"/>
    <w:next w:val="895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898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895"/>
    <w:next w:val="895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898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895"/>
    <w:next w:val="895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basedOn w:val="898"/>
    <w:link w:val="742"/>
    <w:uiPriority w:val="10"/>
    <w:rPr>
      <w:sz w:val="48"/>
      <w:szCs w:val="48"/>
    </w:rPr>
  </w:style>
  <w:style w:type="paragraph" w:styleId="744">
    <w:name w:val="Subtitle"/>
    <w:basedOn w:val="895"/>
    <w:next w:val="895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898"/>
    <w:link w:val="744"/>
    <w:uiPriority w:val="11"/>
    <w:rPr>
      <w:sz w:val="24"/>
      <w:szCs w:val="24"/>
    </w:rPr>
  </w:style>
  <w:style w:type="paragraph" w:styleId="746">
    <w:name w:val="Quote"/>
    <w:basedOn w:val="895"/>
    <w:next w:val="895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5"/>
    <w:next w:val="895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898"/>
    <w:link w:val="914"/>
    <w:uiPriority w:val="99"/>
  </w:style>
  <w:style w:type="character" w:styleId="751">
    <w:name w:val="Footer Char"/>
    <w:basedOn w:val="898"/>
    <w:link w:val="913"/>
    <w:uiPriority w:val="99"/>
  </w:style>
  <w:style w:type="character" w:styleId="752">
    <w:name w:val="Caption Char"/>
    <w:basedOn w:val="907"/>
    <w:link w:val="913"/>
    <w:uiPriority w:val="99"/>
  </w:style>
  <w:style w:type="table" w:styleId="753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2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6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9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3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6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0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8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8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96">
    <w:name w:val="Heading 1"/>
    <w:basedOn w:val="895"/>
    <w:next w:val="895"/>
    <w:link w:val="899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97">
    <w:name w:val="Heading 3"/>
    <w:basedOn w:val="895"/>
    <w:next w:val="895"/>
    <w:link w:val="900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98" w:default="1">
    <w:name w:val="Default Paragraph Font"/>
    <w:uiPriority w:val="1"/>
    <w:semiHidden/>
    <w:unhideWhenUsed/>
    <w:qFormat/>
  </w:style>
  <w:style w:type="character" w:styleId="899" w:customStyle="1">
    <w:name w:val="Заголовок 1 Знак"/>
    <w:basedOn w:val="898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00" w:customStyle="1">
    <w:name w:val="Заголовок 3 Знак"/>
    <w:basedOn w:val="898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01" w:customStyle="1">
    <w:name w:val="Текст выноски Знак"/>
    <w:basedOn w:val="898"/>
    <w:link w:val="910"/>
    <w:uiPriority w:val="99"/>
    <w:semiHidden/>
    <w:qFormat/>
    <w:rPr>
      <w:rFonts w:ascii="Segoe UI" w:hAnsi="Segoe UI" w:cs="Segoe UI"/>
      <w:sz w:val="18"/>
      <w:szCs w:val="18"/>
    </w:rPr>
  </w:style>
  <w:style w:type="character" w:styleId="902">
    <w:name w:val="Hyperlink"/>
    <w:basedOn w:val="898"/>
    <w:rPr>
      <w:color w:val="0000ff" w:themeColor="hyperlink"/>
      <w:u w:val="single"/>
    </w:rPr>
  </w:style>
  <w:style w:type="character" w:styleId="903">
    <w:name w:val="Line Number"/>
  </w:style>
  <w:style w:type="paragraph" w:styleId="904">
    <w:name w:val="Заголовок"/>
    <w:basedOn w:val="895"/>
    <w:next w:val="90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5">
    <w:name w:val="Body Text"/>
    <w:basedOn w:val="895"/>
    <w:pPr>
      <w:spacing w:before="0" w:after="140" w:line="276" w:lineRule="auto"/>
    </w:pPr>
  </w:style>
  <w:style w:type="paragraph" w:styleId="906">
    <w:name w:val="List"/>
    <w:basedOn w:val="905"/>
    <w:rPr>
      <w:rFonts w:cs="Lucida Sans"/>
    </w:rPr>
  </w:style>
  <w:style w:type="paragraph" w:styleId="907">
    <w:name w:val="Caption"/>
    <w:basedOn w:val="895"/>
    <w:link w:val="752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8">
    <w:name w:val="Указатель"/>
    <w:basedOn w:val="895"/>
    <w:qFormat/>
    <w:pPr>
      <w:suppressLineNumbers/>
    </w:pPr>
    <w:rPr>
      <w:rFonts w:cs="Lucida Sans"/>
    </w:rPr>
  </w:style>
  <w:style w:type="paragraph" w:styleId="909">
    <w:name w:val="List Paragraph"/>
    <w:basedOn w:val="895"/>
    <w:uiPriority w:val="34"/>
    <w:qFormat/>
    <w:pPr>
      <w:contextualSpacing/>
      <w:ind w:left="720" w:firstLine="0"/>
      <w:spacing w:before="0" w:after="160"/>
    </w:pPr>
  </w:style>
  <w:style w:type="paragraph" w:styleId="910">
    <w:name w:val="Balloon Text"/>
    <w:basedOn w:val="895"/>
    <w:link w:val="901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912">
    <w:name w:val="Колонтитул"/>
    <w:basedOn w:val="895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913">
    <w:name w:val="Footer"/>
    <w:basedOn w:val="912"/>
    <w:pPr>
      <w:suppressLineNumbers/>
    </w:pPr>
  </w:style>
  <w:style w:type="paragraph" w:styleId="914">
    <w:name w:val="Header"/>
    <w:basedOn w:val="912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915" w:default="1">
    <w:name w:val="No List"/>
    <w:uiPriority w:val="99"/>
    <w:semiHidden/>
    <w:unhideWhenUsed/>
    <w:qFormat/>
  </w:style>
  <w:style w:type="table" w:styleId="91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Table Grid"/>
    <w:basedOn w:val="9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8" w:customStyle="1">
    <w:name w:val="Основной текст (3) + Полужирный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919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03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93</cp:revision>
  <dcterms:modified xsi:type="dcterms:W3CDTF">2025-03-11T11:34:07Z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