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contextualSpacing/>
        <w:jc w:val="both"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Приложение 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к Положению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о порядке организации и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осуществления территориального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общественного самоуправления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contextualSpacing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территории 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63"/>
        <w:contextualSpacing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                                                                          му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ниципального  округа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63"/>
        <w:contextualSpacing/>
        <w:jc w:val="both"/>
        <w:spacing w:after="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righ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                                               Типовая форма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                            Протокол №______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собрания (конференции) граждан по организации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территориального общественного самоуправления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«____»_____________ ____ г.                                                   ст.Ленинградская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Адрес: ___________________________________________________________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ул. </w:t>
      </w:r>
      <w:r>
        <w:rPr>
          <w:rFonts w:ascii="FreeSerif" w:hAnsi="FreeSerif" w:eastAsia="FreeSerif" w:cs="FreeSerif"/>
          <w:sz w:val="28"/>
          <w:szCs w:val="28"/>
        </w:rPr>
        <w:t xml:space="preserve"> ____________________________________</w:t>
      </w:r>
      <w:r>
        <w:rPr>
          <w:rFonts w:ascii="FreeSerif" w:hAnsi="FreeSerif" w:eastAsia="FreeSerif" w:cs="FreeSerif"/>
          <w:sz w:val="28"/>
          <w:szCs w:val="28"/>
        </w:rPr>
        <w:t xml:space="preserve">____,  д.  _________________</w:t>
      </w:r>
      <w:r>
        <w:rPr>
          <w:rFonts w:ascii="FreeSerif" w:hAnsi="FreeSerif" w:eastAsia="FreeSerif" w:cs="FreeSerif"/>
          <w:sz w:val="28"/>
          <w:szCs w:val="28"/>
        </w:rPr>
        <w:t xml:space="preserve">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 xml:space="preserve"> Всего жителей, проживающих на соответствующей территории, _______ чел.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Присутствует _______ чел.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(Всего избрано ____ делегатов, присутствует ____ делегатов).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Сведения  о  регистрации  участников  собрания  (конференции)  граждан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прилагаются.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  _____________________________,   </w:t>
      </w:r>
      <w:r>
        <w:rPr>
          <w:rFonts w:ascii="FreeSerif" w:hAnsi="FreeSerif" w:eastAsia="FreeSerif" w:cs="FreeSerif"/>
          <w:sz w:val="28"/>
          <w:szCs w:val="28"/>
        </w:rPr>
        <w:t xml:space="preserve">который</w:t>
      </w:r>
      <w:r>
        <w:rPr>
          <w:rFonts w:ascii="FreeSerif" w:hAnsi="FreeSerif" w:eastAsia="FreeSerif" w:cs="FreeSerif"/>
          <w:sz w:val="28"/>
          <w:szCs w:val="28"/>
        </w:rPr>
        <w:t xml:space="preserve">   открыл   собрание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(конференцию) граждан и предложил следующую повестку дня: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1.   Об  избрании  председателя  и  секретаря  собрания  (конференции)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2. Об организации территориального общественного самоуправления.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3. Об определении границ территории, в пределах которой предполагается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осуществление территориального общественного самоуправления.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4. О наименовании территориального общественного самоуправления.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5.    Об    утверждении    устава    территориального    общественного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самоуправления.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6.   Об   определении   лица,  уполномоченного  представлять  интересы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территориального   общественного   самоуправления   в   органах   местного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самоуправления Ленинградского муниципального 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Повестка дня принимается.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1) По первому вопросу: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  ___________________________,   который   предложил   избрать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председателем           собрания           (конференции)           граждан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______________________________,  секретарем собрания (конференции) граждан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РЕШИЛИ:   избрать   председателем   собрания   (конференции)   граждан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____________________,    секретарем    собрания    (конференции)   граждан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2) По второму вопросу: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   _____________________________,    который   проинформировал </w:t>
      </w:r>
      <w:r>
        <w:rPr>
          <w:rFonts w:ascii="FreeSerif" w:hAnsi="FreeSerif" w:eastAsia="FreeSerif" w:cs="FreeSerif"/>
          <w:sz w:val="28"/>
          <w:szCs w:val="28"/>
        </w:rPr>
        <w:t xml:space="preserve">собравшихся   об   инициативе   граждан  по  организации 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территориального </w:t>
      </w:r>
      <w:r>
        <w:rPr>
          <w:rFonts w:ascii="FreeSerif" w:hAnsi="FreeSerif" w:eastAsia="FreeSerif" w:cs="FreeSerif"/>
          <w:sz w:val="28"/>
          <w:szCs w:val="28"/>
        </w:rPr>
        <w:t xml:space="preserve">общественного   самоуправления.   Учитывая   сказанное   и  руководствуясь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 </w:t>
      </w:r>
      <w:hyperlink r:id="rId9" w:tooltip="https://login.consultant.ru/link/?req=doc&amp;base=RZR&amp;n=501319" w:history="1">
        <w:r>
          <w:rPr>
            <w:rFonts w:ascii="FreeSerif" w:hAnsi="FreeSerif" w:eastAsia="FreeSerif" w:cs="FreeSerif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 20 марта 2025 г. № 33-ФЗ «Об общих принципах организации </w:t>
      </w:r>
      <w:r>
        <w:rPr>
          <w:rFonts w:ascii="FreeSerif" w:hAnsi="FreeSerif" w:eastAsia="FreeSerif" w:cs="FreeSerif"/>
          <w:sz w:val="28"/>
          <w:szCs w:val="28"/>
        </w:rPr>
        <w:t xml:space="preserve">местного  самоуправления  в  единой  системе  публичной власти», докладчик </w:t>
      </w:r>
      <w:r>
        <w:rPr>
          <w:rFonts w:ascii="FreeSerif" w:hAnsi="FreeSerif" w:eastAsia="FreeSerif" w:cs="FreeSerif"/>
          <w:sz w:val="28"/>
          <w:szCs w:val="28"/>
        </w:rPr>
        <w:t xml:space="preserve">предложил  организовать  территориальное  общественное  самоуправление </w:t>
      </w:r>
      <w:r>
        <w:rPr>
          <w:rFonts w:ascii="FreeSerif" w:hAnsi="FreeSerif" w:eastAsia="FreeSerif" w:cs="FreeSerif"/>
          <w:sz w:val="28"/>
          <w:szCs w:val="28"/>
        </w:rPr>
        <w:t xml:space="preserve">для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осуществления его деятельности на установленной территории.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РЕШИЛИ: организовать территориальное общественное самоуправление.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3) По третьему вопросу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 _____________________________,  который  предложил определить </w:t>
      </w:r>
      <w:r>
        <w:rPr>
          <w:rFonts w:ascii="FreeSerif" w:hAnsi="FreeSerif" w:eastAsia="FreeSerif" w:cs="FreeSerif"/>
          <w:sz w:val="28"/>
          <w:szCs w:val="28"/>
        </w:rPr>
        <w:t xml:space="preserve">границы    территории,    в    пределах   которой   будет   осуществляться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территориальное  общественное  самоуправление  и  обратиться  в  Совет Ленинградского 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для принятия решения по данному вопросу.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РЕШИЛИ:    определить   границы   территории,   в   пределах   которой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предполагается      осуществление     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территориального</w:t>
      </w:r>
      <w:r>
        <w:rPr>
          <w:rFonts w:ascii="FreeSerif" w:hAnsi="FreeSerif" w:eastAsia="FreeSerif" w:cs="FreeSerif"/>
          <w:sz w:val="28"/>
          <w:szCs w:val="28"/>
        </w:rPr>
        <w:t xml:space="preserve">      общественного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самоуправления.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4) По четвертому вопросу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  _________________________,   который   предложил   утвердить </w:t>
      </w:r>
      <w:r>
        <w:rPr>
          <w:rFonts w:ascii="FreeSerif" w:hAnsi="FreeSerif" w:eastAsia="FreeSerif" w:cs="FreeSerif"/>
          <w:sz w:val="28"/>
          <w:szCs w:val="28"/>
        </w:rPr>
        <w:t xml:space="preserve">наименование      территориального      общественного      самоуправления: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«___________________________________________________________».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РЕШИЛИ:                     утвердить                    наименование: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«_________________________________________».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5) По пятому вопросу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___________________________, который предложил утвердить устав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территориального  общественного  самоуправления, проект которого находится </w:t>
      </w:r>
      <w:r>
        <w:rPr>
          <w:rFonts w:ascii="FreeSerif" w:hAnsi="FreeSerif" w:eastAsia="FreeSerif" w:cs="FreeSerif"/>
          <w:sz w:val="28"/>
          <w:szCs w:val="28"/>
        </w:rPr>
        <w:t xml:space="preserve">на руках у участников собрания (конференции)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РЕШИЛИ: утвердить устав территориального общественного самоуправления.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6) По шестому вопросу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СЛУШАЛИ  _________________________, </w:t>
      </w:r>
      <w:r>
        <w:rPr>
          <w:rFonts w:ascii="FreeSerif" w:hAnsi="FreeSerif" w:eastAsia="FreeSerif" w:cs="FreeSerif"/>
          <w:sz w:val="28"/>
          <w:szCs w:val="28"/>
        </w:rPr>
        <w:t xml:space="preserve">который</w:t>
      </w:r>
      <w:r>
        <w:rPr>
          <w:rFonts w:ascii="FreeSerif" w:hAnsi="FreeSerif" w:eastAsia="FreeSerif" w:cs="FreeSerif"/>
          <w:sz w:val="28"/>
          <w:szCs w:val="28"/>
        </w:rPr>
        <w:t xml:space="preserve"> предложил определить лицо,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уполномоченное</w:t>
      </w:r>
      <w:r>
        <w:rPr>
          <w:rFonts w:ascii="FreeSerif" w:hAnsi="FreeSerif" w:eastAsia="FreeSerif" w:cs="FreeSerif"/>
          <w:sz w:val="28"/>
          <w:szCs w:val="28"/>
        </w:rPr>
        <w:t xml:space="preserve">   представлять   интересы   территориального  общественного </w:t>
      </w:r>
      <w:r>
        <w:rPr>
          <w:rFonts w:ascii="FreeSerif" w:hAnsi="FreeSerif" w:eastAsia="FreeSerif" w:cs="FreeSerif"/>
          <w:sz w:val="28"/>
          <w:szCs w:val="28"/>
        </w:rPr>
        <w:t xml:space="preserve">самоуправления в органах местного самоуправления Ленинградского 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Голосовали: за</w:t>
      </w:r>
      <w:r>
        <w:rPr>
          <w:rFonts w:ascii="FreeSerif" w:hAnsi="FreeSerif" w:eastAsia="FreeSerif" w:cs="FreeSerif"/>
          <w:sz w:val="28"/>
          <w:szCs w:val="28"/>
        </w:rPr>
        <w:t xml:space="preserve"> - _____; </w:t>
      </w:r>
      <w:r>
        <w:rPr>
          <w:rFonts w:ascii="FreeSerif" w:hAnsi="FreeSerif" w:eastAsia="FreeSerif" w:cs="FreeSerif"/>
          <w:sz w:val="28"/>
          <w:szCs w:val="28"/>
        </w:rPr>
        <w:t xml:space="preserve">против - _____; воздержались -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РЕШИЛИ:   определить   лицом,   уполномоченным  представлять  интересы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территориального   общественного   самоуправления   в   органах   местного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самоуправления  Ленинградского  муниципального  округа _________________________.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Председатель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собрания (конференции) граждан            _________ 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(подпись)       (Ф.И.О.)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Секретарь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собрания (конференции) граждан            _________ 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(подпись)       (Ф.И.О.)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«____» ______________ ______ </w:t>
      </w:r>
      <w:r>
        <w:rPr>
          <w:rFonts w:ascii="FreeSerif" w:hAnsi="FreeSerif" w:eastAsia="FreeSerif" w:cs="FreeSerif"/>
          <w:sz w:val="28"/>
          <w:szCs w:val="28"/>
        </w:rPr>
        <w:t xml:space="preserve">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3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992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  <w:rPr>
        <w:rFonts w:ascii="FreeSerif" w:hAnsi="FreeSerif" w:cs="FreeSerif"/>
        <w:sz w:val="28"/>
        <w:szCs w:val="28"/>
      </w:rPr>
    </w:pPr>
    <w:fldSimple w:instr="PAGE \* MERGEFORMAT">
      <w:r>
        <w:rPr>
          <w:rFonts w:ascii="FreeSerif" w:hAnsi="FreeSerif" w:eastAsia="FreeSerif" w:cs="FreeSerif"/>
          <w:sz w:val="28"/>
          <w:szCs w:val="28"/>
        </w:rPr>
        <w:t xml:space="preserve">1</w:t>
      </w:r>
    </w:fldSimple>
    <w:r>
      <w:rPr>
        <w:rFonts w:ascii="FreeSerif" w:hAnsi="FreeSerif" w:eastAsia="FreeSerif" w:cs="FreeSerif"/>
        <w:sz w:val="28"/>
        <w:szCs w:val="28"/>
      </w:rPr>
    </w:r>
    <w:r>
      <w:rPr>
        <w:rFonts w:ascii="FreeSerif" w:hAnsi="FreeSerif" w:eastAsia="FreeSerif" w:cs="FreeSerif"/>
        <w:sz w:val="28"/>
        <w:szCs w:val="28"/>
      </w:rPr>
    </w:r>
    <w:r>
      <w:rPr>
        <w:rFonts w:ascii="FreeSerif" w:hAnsi="FreeSerif" w:cs="FreeSerif"/>
        <w:sz w:val="28"/>
        <w:szCs w:val="28"/>
      </w:rPr>
    </w:r>
  </w:p>
  <w:p>
    <w:pPr>
      <w:pStyle w:val="700"/>
      <w:rPr>
        <w:rFonts w:ascii="FreeSerif" w:hAnsi="FreeSerif" w:cs="FreeSerif"/>
        <w:sz w:val="28"/>
        <w:szCs w:val="28"/>
      </w:rPr>
    </w:pPr>
    <w:r>
      <w:rPr>
        <w:rFonts w:ascii="FreeSerif" w:hAnsi="FreeSerif" w:eastAsia="FreeSerif" w:cs="FreeSerif"/>
        <w:sz w:val="28"/>
        <w:szCs w:val="28"/>
      </w:rPr>
    </w:r>
    <w:r>
      <w:rPr>
        <w:rFonts w:ascii="FreeSerif" w:hAnsi="FreeSerif" w:cs="FreeSerif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rFonts w:eastAsia="Times New Roman"/>
      <w:lang w:val="ru-RU" w:eastAsia="ru-RU" w:bidi="ar-SA"/>
    </w:rPr>
  </w:style>
  <w:style w:type="paragraph" w:styleId="851">
    <w:name w:val="Заголовок 2"/>
    <w:basedOn w:val="850"/>
    <w:next w:val="850"/>
    <w:link w:val="855"/>
    <w:semiHidden/>
    <w:unhideWhenUsed/>
    <w:qFormat/>
    <w:pPr>
      <w:jc w:val="both"/>
      <w:keepNext/>
      <w:outlineLvl w:val="1"/>
    </w:pPr>
    <w:rPr>
      <w:sz w:val="24"/>
      <w:u w:val="single"/>
    </w:rPr>
  </w:style>
  <w:style w:type="character" w:styleId="852">
    <w:name w:val="Основной шрифт абзаца"/>
    <w:next w:val="852"/>
    <w:link w:val="850"/>
    <w:uiPriority w:val="1"/>
    <w:semiHidden/>
    <w:unhideWhenUsed/>
  </w:style>
  <w:style w:type="table" w:styleId="853">
    <w:name w:val="Обычная таблица"/>
    <w:next w:val="853"/>
    <w:link w:val="850"/>
    <w:uiPriority w:val="99"/>
    <w:semiHidden/>
    <w:unhideWhenUsed/>
    <w:qFormat/>
    <w:tblPr/>
  </w:style>
  <w:style w:type="numbering" w:styleId="854">
    <w:name w:val="Нет списка"/>
    <w:next w:val="854"/>
    <w:link w:val="850"/>
    <w:uiPriority w:val="99"/>
    <w:semiHidden/>
    <w:unhideWhenUsed/>
  </w:style>
  <w:style w:type="character" w:styleId="855">
    <w:name w:val="Заголовок 2 Знак"/>
    <w:next w:val="855"/>
    <w:link w:val="851"/>
    <w:semiHidden/>
    <w:rPr>
      <w:rFonts w:eastAsia="Times New Roman" w:cs="Times New Roman"/>
      <w:sz w:val="24"/>
      <w:szCs w:val="20"/>
      <w:u w:val="single"/>
      <w:lang w:eastAsia="ru-RU"/>
    </w:rPr>
  </w:style>
  <w:style w:type="paragraph" w:styleId="856">
    <w:name w:val="Название"/>
    <w:basedOn w:val="850"/>
    <w:next w:val="856"/>
    <w:link w:val="857"/>
    <w:qFormat/>
    <w:pPr>
      <w:jc w:val="center"/>
    </w:pPr>
    <w:rPr>
      <w:sz w:val="32"/>
    </w:rPr>
  </w:style>
  <w:style w:type="character" w:styleId="857">
    <w:name w:val="Название Знак"/>
    <w:next w:val="857"/>
    <w:link w:val="856"/>
    <w:rPr>
      <w:rFonts w:eastAsia="Times New Roman" w:cs="Times New Roman"/>
      <w:sz w:val="32"/>
      <w:szCs w:val="20"/>
      <w:lang w:eastAsia="ru-RU"/>
    </w:rPr>
  </w:style>
  <w:style w:type="paragraph" w:styleId="858">
    <w:name w:val="Текст выноски"/>
    <w:basedOn w:val="850"/>
    <w:next w:val="858"/>
    <w:link w:val="85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9">
    <w:name w:val="Текст выноски Знак"/>
    <w:next w:val="859"/>
    <w:link w:val="858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  <w:style w:type="paragraph" w:styleId="86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RZR&amp;n=50131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28</cp:revision>
  <dcterms:created xsi:type="dcterms:W3CDTF">2012-10-18T05:23:00Z</dcterms:created>
  <dcterms:modified xsi:type="dcterms:W3CDTF">2026-03-02T06:16:06Z</dcterms:modified>
  <cp:version>983040</cp:version>
</cp:coreProperties>
</file>