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B8" w:rsidRDefault="00C974AE" w:rsidP="00B550B8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B550B8" w:rsidRDefault="00B550B8" w:rsidP="00B550B8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</w:p>
    <w:p w:rsidR="00912196" w:rsidRDefault="00C974AE" w:rsidP="00B550B8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912196" w:rsidRDefault="00C974A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912196" w:rsidRDefault="00C974A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912196" w:rsidRDefault="00C974AE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912196" w:rsidRDefault="00912196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912196" w:rsidRDefault="00C974A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915ACB" w:rsidRDefault="00915AC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915ACB" w:rsidRDefault="00915ACB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912196" w:rsidRDefault="00C974AE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B550B8">
        <w:rPr>
          <w:rFonts w:ascii="Tinos" w:eastAsia="Tinos" w:hAnsi="Tinos" w:cs="Tinos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</w:t>
      </w:r>
      <w:r w:rsidR="00B550B8">
        <w:rPr>
          <w:rFonts w:ascii="Tinos" w:eastAsia="Tinos" w:hAnsi="Tinos" w:cs="Tinos"/>
          <w:sz w:val="28"/>
          <w:szCs w:val="28"/>
        </w:rPr>
        <w:t xml:space="preserve">     № 102</w:t>
      </w:r>
    </w:p>
    <w:p w:rsidR="00912196" w:rsidRDefault="00C974A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912196" w:rsidRDefault="00912196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550B8" w:rsidRDefault="00B550B8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550B8" w:rsidRDefault="00B550B8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550B8" w:rsidRDefault="00C974AE" w:rsidP="00B55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О внесении изменений в решение Совета Уманского сельского поселения Ленинградского района от 27 сентября 2021 г. № 23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912196" w:rsidRDefault="00C974AE" w:rsidP="00B550B8">
      <w:pPr>
        <w:shd w:val="clear" w:color="auto" w:fill="FFFFFF"/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bookmarkStart w:id="1" w:name="_Hlk73706793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1"/>
      <w:r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границах населенных (ого) пунктов (а) </w:t>
      </w:r>
      <w:r>
        <w:rPr>
          <w:rFonts w:ascii="Times New Roman" w:hAnsi="Times New Roman" w:cs="Times New Roman"/>
          <w:b/>
          <w:sz w:val="28"/>
          <w:szCs w:val="28"/>
        </w:rPr>
        <w:t>Уманского сельского поселения Ленинградского района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»</w:t>
      </w:r>
    </w:p>
    <w:p w:rsidR="00B550B8" w:rsidRDefault="00B550B8" w:rsidP="00B550B8">
      <w:pPr>
        <w:shd w:val="clear" w:color="auto" w:fill="FFFFFF"/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:rsidR="00B550B8" w:rsidRDefault="00B550B8" w:rsidP="00B550B8">
      <w:pPr>
        <w:shd w:val="clear" w:color="auto" w:fill="FFFFFF"/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:rsidR="00912196" w:rsidRDefault="00912196" w:rsidP="00B550B8">
      <w:pPr>
        <w:spacing w:after="0" w:line="240" w:lineRule="auto"/>
        <w:rPr>
          <w:rFonts w:ascii="Tinos" w:eastAsia="Tinos" w:hAnsi="Tinos" w:cs="Tinos"/>
          <w:b/>
          <w:bCs/>
          <w:sz w:val="26"/>
          <w:szCs w:val="26"/>
        </w:rPr>
      </w:pPr>
    </w:p>
    <w:p w:rsidR="00912196" w:rsidRDefault="00C974AE" w:rsidP="00B550B8">
      <w:pPr>
        <w:spacing w:after="0" w:line="240" w:lineRule="auto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</w:t>
      </w:r>
      <w:r w:rsidR="00B550B8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 е ш и л:</w:t>
      </w:r>
    </w:p>
    <w:p w:rsidR="00912196" w:rsidRDefault="00C974AE" w:rsidP="00B550B8">
      <w:pPr>
        <w:spacing w:after="0" w:line="240" w:lineRule="auto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Уманского сельского поселения Ленинградского района от 27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Уманского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B550B8" w:rsidRDefault="00C974AE" w:rsidP="00B550B8">
      <w:pPr>
        <w:spacing w:after="0" w:line="240" w:lineRule="auto"/>
        <w:ind w:firstLine="851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</w:t>
      </w:r>
      <w:r w:rsidR="00B550B8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местного значения, платным участ-</w:t>
      </w:r>
    </w:p>
    <w:p w:rsidR="00B550B8" w:rsidRDefault="00B550B8" w:rsidP="00B550B8">
      <w:pPr>
        <w:spacing w:after="0" w:line="240" w:lineRule="auto"/>
        <w:ind w:firstLine="851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B550B8" w:rsidRDefault="00B550B8" w:rsidP="00B550B8">
      <w:pPr>
        <w:spacing w:after="0" w:line="240" w:lineRule="auto"/>
        <w:ind w:firstLine="851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B550B8" w:rsidRDefault="00B550B8" w:rsidP="00B550B8">
      <w:pPr>
        <w:spacing w:after="0" w:line="240" w:lineRule="auto"/>
        <w:ind w:firstLine="851"/>
        <w:jc w:val="center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2</w:t>
      </w:r>
    </w:p>
    <w:p w:rsidR="00B550B8" w:rsidRDefault="00B550B8" w:rsidP="00B550B8">
      <w:pPr>
        <w:spacing w:after="0" w:line="240" w:lineRule="auto"/>
        <w:ind w:firstLine="851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912196" w:rsidRDefault="00C974AE" w:rsidP="00B550B8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912196" w:rsidRDefault="00C974AE" w:rsidP="00B550B8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:rsidR="00912196" w:rsidRDefault="00C974AE" w:rsidP="00B550B8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:rsidR="00912196" w:rsidRDefault="00912196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12196" w:rsidRDefault="00912196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550B8" w:rsidRDefault="00C974AE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Глава </w:t>
      </w:r>
      <w:r w:rsidR="00B550B8">
        <w:rPr>
          <w:rFonts w:ascii="Tinos" w:eastAsia="Tinos" w:hAnsi="Tinos" w:cs="Tinos"/>
          <w:color w:val="000000" w:themeColor="text1"/>
          <w:sz w:val="28"/>
          <w:szCs w:val="28"/>
        </w:rPr>
        <w:t>Ленинградского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:rsidR="00912196" w:rsidRDefault="00B550B8" w:rsidP="00B550B8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муниципального</w:t>
      </w:r>
      <w:r w:rsidR="00C974AE"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 w:rsidR="00C974AE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Ю.Ю. Шулико</w:t>
      </w:r>
    </w:p>
    <w:p w:rsidR="00912196" w:rsidRDefault="00912196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550B8" w:rsidRDefault="00B550B8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912196" w:rsidRDefault="00C974AE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912196" w:rsidRDefault="00C974AE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912196" w:rsidRDefault="00C974AE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912196" w:rsidRDefault="00C974AE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                                                                              И.А. Горелко</w:t>
      </w:r>
    </w:p>
    <w:sectPr w:rsidR="00912196" w:rsidSect="00B550B8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D8" w:rsidRDefault="00DE60D8">
      <w:pPr>
        <w:spacing w:after="0" w:line="240" w:lineRule="auto"/>
      </w:pPr>
      <w:r>
        <w:separator/>
      </w:r>
    </w:p>
  </w:endnote>
  <w:endnote w:type="continuationSeparator" w:id="0">
    <w:p w:rsidR="00DE60D8" w:rsidRDefault="00DE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D8" w:rsidRDefault="00DE60D8">
      <w:pPr>
        <w:spacing w:after="0" w:line="240" w:lineRule="auto"/>
      </w:pPr>
      <w:r>
        <w:separator/>
      </w:r>
    </w:p>
  </w:footnote>
  <w:footnote w:type="continuationSeparator" w:id="0">
    <w:p w:rsidR="00DE60D8" w:rsidRDefault="00DE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96"/>
    <w:rsid w:val="00912196"/>
    <w:rsid w:val="00915ACB"/>
    <w:rsid w:val="00B550B8"/>
    <w:rsid w:val="00C974AE"/>
    <w:rsid w:val="00D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1715-106D-460A-859E-8A981CA8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5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7</cp:revision>
  <cp:lastPrinted>2024-11-29T06:34:00Z</cp:lastPrinted>
  <dcterms:created xsi:type="dcterms:W3CDTF">2024-11-21T13:44:00Z</dcterms:created>
  <dcterms:modified xsi:type="dcterms:W3CDTF">2024-11-29T06:34:00Z</dcterms:modified>
</cp:coreProperties>
</file>