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59A" w:rsidRDefault="00CD5873">
      <w:pPr>
        <w:jc w:val="center"/>
        <w:rPr>
          <w:sz w:val="22"/>
          <w:szCs w:val="22"/>
          <w:u w:val="single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AB659A" w:rsidRDefault="00AB659A">
      <w:pPr>
        <w:ind w:right="-82"/>
        <w:jc w:val="center"/>
        <w:rPr>
          <w:b/>
          <w:bCs/>
          <w:sz w:val="27"/>
          <w:szCs w:val="27"/>
        </w:rPr>
      </w:pPr>
    </w:p>
    <w:p w:rsidR="00AB659A" w:rsidRDefault="008427B9">
      <w:pPr>
        <w:ind w:right="-82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AB659A" w:rsidRDefault="008427B9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</w:p>
    <w:p w:rsidR="00AB659A" w:rsidRDefault="00AB659A">
      <w:pPr>
        <w:jc w:val="center"/>
        <w:rPr>
          <w:b/>
          <w:bCs/>
          <w:sz w:val="28"/>
          <w:szCs w:val="28"/>
        </w:rPr>
      </w:pPr>
    </w:p>
    <w:p w:rsidR="00AB659A" w:rsidRDefault="008427B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B659A" w:rsidRDefault="00AB659A">
      <w:pPr>
        <w:ind w:firstLine="900"/>
        <w:jc w:val="center"/>
        <w:rPr>
          <w:sz w:val="28"/>
        </w:rPr>
      </w:pPr>
    </w:p>
    <w:p w:rsidR="00AB659A" w:rsidRDefault="00AB659A">
      <w:pPr>
        <w:ind w:firstLine="900"/>
        <w:rPr>
          <w:sz w:val="28"/>
        </w:rPr>
      </w:pPr>
    </w:p>
    <w:p w:rsidR="00AB659A" w:rsidRDefault="008427B9">
      <w:pPr>
        <w:rPr>
          <w:sz w:val="28"/>
        </w:rPr>
      </w:pPr>
      <w:r>
        <w:rPr>
          <w:sz w:val="28"/>
        </w:rPr>
        <w:t xml:space="preserve">от </w:t>
      </w:r>
      <w:r w:rsidR="000758E9">
        <w:rPr>
          <w:sz w:val="28"/>
        </w:rPr>
        <w:t>25 июля 2024 года</w:t>
      </w:r>
      <w:bookmarkStart w:id="0" w:name="_GoBack"/>
      <w:bookmarkEnd w:id="0"/>
      <w:r>
        <w:rPr>
          <w:sz w:val="28"/>
        </w:rPr>
        <w:t xml:space="preserve">                                          </w:t>
      </w:r>
      <w:r w:rsidR="00BD79CB">
        <w:rPr>
          <w:sz w:val="28"/>
        </w:rPr>
        <w:t xml:space="preserve">                             </w:t>
      </w:r>
      <w:r>
        <w:rPr>
          <w:sz w:val="28"/>
        </w:rPr>
        <w:t xml:space="preserve">            </w:t>
      </w:r>
      <w:r w:rsidR="00BD79CB">
        <w:rPr>
          <w:sz w:val="28"/>
        </w:rPr>
        <w:t xml:space="preserve">№ </w:t>
      </w:r>
      <w:r w:rsidR="000758E9">
        <w:rPr>
          <w:sz w:val="28"/>
        </w:rPr>
        <w:t>52</w:t>
      </w:r>
    </w:p>
    <w:p w:rsidR="00AB659A" w:rsidRDefault="00BD79CB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AB659A" w:rsidRDefault="00AB659A">
      <w:pPr>
        <w:jc w:val="center"/>
        <w:rPr>
          <w:b/>
          <w:sz w:val="28"/>
          <w:szCs w:val="28"/>
        </w:rPr>
      </w:pPr>
    </w:p>
    <w:p w:rsidR="00AB659A" w:rsidRDefault="00AB659A">
      <w:pPr>
        <w:rPr>
          <w:b/>
          <w:sz w:val="28"/>
          <w:szCs w:val="28"/>
        </w:rPr>
      </w:pPr>
    </w:p>
    <w:p w:rsidR="00AB659A" w:rsidRDefault="0084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на отчуждение из муниципальной собственности </w:t>
      </w:r>
    </w:p>
    <w:p w:rsidR="00AB659A" w:rsidRDefault="0084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Ленинградский район имущества, </w:t>
      </w:r>
    </w:p>
    <w:p w:rsidR="00AB659A" w:rsidRDefault="0084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закрепленного на праве оперативного управления </w:t>
      </w:r>
    </w:p>
    <w:p w:rsidR="00AB659A" w:rsidRDefault="0084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муниципальным казенным учреждением «Центр обеспечения</w:t>
      </w:r>
    </w:p>
    <w:p w:rsidR="00AB659A" w:rsidRDefault="008427B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деятельности органов местного само</w:t>
      </w:r>
    </w:p>
    <w:p w:rsidR="00AB659A" w:rsidRDefault="008427B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управления муниципального</w:t>
      </w:r>
    </w:p>
    <w:p w:rsidR="00AB659A" w:rsidRDefault="008427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образования Ленинградский район»</w:t>
      </w:r>
    </w:p>
    <w:p w:rsidR="00AB659A" w:rsidRDefault="00AB659A">
      <w:pPr>
        <w:rPr>
          <w:b/>
          <w:sz w:val="32"/>
          <w:szCs w:val="32"/>
        </w:rPr>
      </w:pPr>
    </w:p>
    <w:p w:rsidR="00AB659A" w:rsidRDefault="00AB659A">
      <w:pPr>
        <w:jc w:val="center"/>
        <w:rPr>
          <w:b/>
          <w:sz w:val="32"/>
          <w:szCs w:val="32"/>
        </w:rPr>
      </w:pPr>
    </w:p>
    <w:p w:rsidR="00AB659A" w:rsidRDefault="008427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296 Гражданского кодекса Российской Федерации, подпунктом 9 пункта 2 статьей 3 Федерального закона от 21 декабря 2001 г. №178-ФЗ «О приватизации государственного и муниципального имущества», 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рассмотрев и обсудив заявление директора муниципального казенного учреждения «Центр обеспечения деятельности органов местного самоуправления муниципального образования Ленинградский район» (далее – МКУ «Центр обеспечения ОМСУ МО Ленинградский район») Комарова В.В. от 10 июля 2024 г. о реализации муниципального имущества, Совет муниципального образования Ленинградский район  р е ш и л:</w:t>
      </w:r>
    </w:p>
    <w:p w:rsidR="00AB659A" w:rsidRDefault="008427B9">
      <w:pPr>
        <w:pStyle w:val="afb"/>
        <w:ind w:right="-81" w:firstLine="851"/>
      </w:pPr>
      <w:r>
        <w:t xml:space="preserve">1.Дать согласие администрации муниципального образования Ленинградский район и </w:t>
      </w:r>
      <w:r>
        <w:rPr>
          <w:szCs w:val="28"/>
        </w:rPr>
        <w:t xml:space="preserve">МКУ «Центр обеспечения ОМСУ МО Ленинградский район» </w:t>
      </w:r>
      <w:r>
        <w:t>на отчуждение движимого имущества, принадлежащего ему на праве оперативного управления</w:t>
      </w:r>
      <w:r>
        <w:rPr>
          <w:szCs w:val="28"/>
        </w:rPr>
        <w:t xml:space="preserve">, </w:t>
      </w:r>
      <w:r>
        <w:t>согласно приложению.</w:t>
      </w:r>
    </w:p>
    <w:p w:rsidR="00AB659A" w:rsidRDefault="008427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МКУ «Центр обеспечения ОМСУ МО Ленинградский район» (Комаров В.В.) обеспечить реализацию имущества по цене продажи не ниже рыночной стоимости объекта, определенной в соответствии с Федеральным законом от 29 июля 1998 г. № 135-ФЗ «Об оценочной деятельности в Российской Федерации».</w:t>
      </w:r>
    </w:p>
    <w:p w:rsidR="00AB659A" w:rsidRDefault="008427B9">
      <w:pPr>
        <w:pStyle w:val="afb"/>
        <w:ind w:right="98" w:firstLine="851"/>
        <w:rPr>
          <w:szCs w:val="28"/>
        </w:rPr>
      </w:pPr>
      <w:r>
        <w:rPr>
          <w:szCs w:val="28"/>
        </w:rPr>
        <w:lastRenderedPageBreak/>
        <w:t>3.Контроль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О.В.).</w:t>
      </w:r>
    </w:p>
    <w:p w:rsidR="00AB659A" w:rsidRDefault="008427B9">
      <w:pPr>
        <w:pStyle w:val="afb"/>
        <w:ind w:right="98" w:firstLine="851"/>
      </w:pPr>
      <w:r>
        <w:t>4.Настоящее решение вступает в силу со дня его подписания.</w:t>
      </w:r>
    </w:p>
    <w:p w:rsidR="00AB659A" w:rsidRDefault="00AB659A">
      <w:pPr>
        <w:ind w:firstLine="900"/>
        <w:jc w:val="both"/>
        <w:rPr>
          <w:sz w:val="28"/>
          <w:szCs w:val="28"/>
        </w:rPr>
      </w:pPr>
    </w:p>
    <w:p w:rsidR="00AB659A" w:rsidRDefault="00AB659A">
      <w:pPr>
        <w:jc w:val="both"/>
        <w:rPr>
          <w:sz w:val="28"/>
          <w:szCs w:val="28"/>
        </w:rPr>
      </w:pPr>
    </w:p>
    <w:p w:rsidR="00AB659A" w:rsidRDefault="008427B9">
      <w:pPr>
        <w:pStyle w:val="afb"/>
        <w:ind w:right="98"/>
      </w:pPr>
      <w:r>
        <w:t>Председатель Совета</w:t>
      </w:r>
    </w:p>
    <w:p w:rsidR="00AB659A" w:rsidRDefault="008427B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B659A" w:rsidRDefault="0084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sectPr w:rsidR="00AB659A" w:rsidSect="00BD79CB">
      <w:headerReference w:type="even" r:id="rId7"/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873" w:rsidRDefault="00CD5873">
      <w:r>
        <w:separator/>
      </w:r>
    </w:p>
  </w:endnote>
  <w:endnote w:type="continuationSeparator" w:id="0">
    <w:p w:rsidR="00CD5873" w:rsidRDefault="00CD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873" w:rsidRDefault="00CD5873">
      <w:r>
        <w:separator/>
      </w:r>
    </w:p>
  </w:footnote>
  <w:footnote w:type="continuationSeparator" w:id="0">
    <w:p w:rsidR="00CD5873" w:rsidRDefault="00CD5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59A" w:rsidRDefault="008427B9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B659A" w:rsidRDefault="00AB659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59A" w:rsidRDefault="008427B9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t>2</w:t>
    </w:r>
  </w:p>
  <w:p w:rsidR="00AB659A" w:rsidRDefault="00AB659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59A"/>
    <w:rsid w:val="000758E9"/>
    <w:rsid w:val="008427B9"/>
    <w:rsid w:val="00AB659A"/>
    <w:rsid w:val="00BD79CB"/>
    <w:rsid w:val="00CD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35064B7-2AEB-4D61-906E-51F3C919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both"/>
    </w:pPr>
    <w:rPr>
      <w:sz w:val="28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fc">
    <w:name w:val="Основной текст Знак"/>
    <w:link w:val="af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38</cp:revision>
  <dcterms:created xsi:type="dcterms:W3CDTF">2010-05-11T07:47:00Z</dcterms:created>
  <dcterms:modified xsi:type="dcterms:W3CDTF">2024-07-27T06:47:00Z</dcterms:modified>
  <cp:version>983040</cp:version>
</cp:coreProperties>
</file>