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EB7B1C">
      <w:pPr>
        <w:framePr w:hSpace="180" w:wrap="around" w:vAnchor="text" w:hAnchor="text" w:x="-36" w:y="1"/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EB7B1C">
      <w:pPr>
        <w:framePr w:hSpace="180" w:wrap="around" w:vAnchor="text" w:hAnchor="text" w:x="-36" w:y="1"/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EB7B1C">
      <w:pPr>
        <w:framePr w:hSpace="180" w:wrap="around" w:vAnchor="text" w:hAnchor="text" w:x="-36" w:y="1"/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EB7B1C">
      <w:pPr>
        <w:spacing w:line="360" w:lineRule="auto"/>
        <w:ind w:left="5670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Pr="005837A7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B5625E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4775F0" w:rsidRDefault="004775F0" w:rsidP="00863623">
      <w:pPr>
        <w:contextualSpacing/>
      </w:pPr>
    </w:p>
    <w:p w:rsidR="0053061C" w:rsidRDefault="003B0873" w:rsidP="003B0873">
      <w:pPr>
        <w:contextualSpacing/>
        <w:jc w:val="right"/>
      </w:pPr>
      <w:r>
        <w:t>Тысяч рублей</w:t>
      </w:r>
    </w:p>
    <w:tbl>
      <w:tblPr>
        <w:tblStyle w:val="aa"/>
        <w:tblW w:w="10067" w:type="dxa"/>
        <w:tblLayout w:type="fixed"/>
        <w:tblLook w:val="04A0" w:firstRow="1" w:lastRow="0" w:firstColumn="1" w:lastColumn="0" w:noHBand="0" w:noVBand="1"/>
      </w:tblPr>
      <w:tblGrid>
        <w:gridCol w:w="4361"/>
        <w:gridCol w:w="626"/>
        <w:gridCol w:w="709"/>
        <w:gridCol w:w="1500"/>
        <w:gridCol w:w="577"/>
        <w:gridCol w:w="1160"/>
        <w:gridCol w:w="1134"/>
      </w:tblGrid>
      <w:tr w:rsidR="00E87994" w:rsidRPr="00E87994" w:rsidTr="00EB7B1C">
        <w:trPr>
          <w:trHeight w:val="300"/>
        </w:trPr>
        <w:tc>
          <w:tcPr>
            <w:tcW w:w="4361" w:type="dxa"/>
            <w:vMerge w:val="restart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Наименование показателя</w:t>
            </w:r>
          </w:p>
        </w:tc>
        <w:tc>
          <w:tcPr>
            <w:tcW w:w="3412" w:type="dxa"/>
            <w:gridSpan w:val="4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Код расхода по бюджетной классификации</w:t>
            </w:r>
          </w:p>
        </w:tc>
        <w:tc>
          <w:tcPr>
            <w:tcW w:w="1160" w:type="dxa"/>
            <w:vMerge w:val="restart"/>
            <w:hideMark/>
          </w:tcPr>
          <w:p w:rsidR="00E87994" w:rsidRPr="00E87994" w:rsidRDefault="00E87994" w:rsidP="0024431D">
            <w:pPr>
              <w:jc w:val="center"/>
            </w:pPr>
            <w:r w:rsidRPr="00E87994">
              <w:t>Утвержденные бюджетные назначения</w:t>
            </w:r>
          </w:p>
        </w:tc>
        <w:tc>
          <w:tcPr>
            <w:tcW w:w="1134" w:type="dxa"/>
            <w:vMerge w:val="restart"/>
            <w:hideMark/>
          </w:tcPr>
          <w:p w:rsidR="00E87994" w:rsidRPr="00E87994" w:rsidRDefault="00E87994" w:rsidP="0024431D">
            <w:pPr>
              <w:jc w:val="center"/>
            </w:pPr>
            <w:r w:rsidRPr="00E87994">
              <w:t>Исполнено</w:t>
            </w:r>
          </w:p>
        </w:tc>
      </w:tr>
      <w:tr w:rsidR="00E87994" w:rsidRPr="00E87994" w:rsidTr="00EB7B1C">
        <w:trPr>
          <w:trHeight w:val="1035"/>
        </w:trPr>
        <w:tc>
          <w:tcPr>
            <w:tcW w:w="4361" w:type="dxa"/>
            <w:vMerge/>
            <w:hideMark/>
          </w:tcPr>
          <w:p w:rsidR="00E87994" w:rsidRPr="00E87994" w:rsidRDefault="00E87994" w:rsidP="00E87994"/>
        </w:tc>
        <w:tc>
          <w:tcPr>
            <w:tcW w:w="626" w:type="dxa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Код ведомства</w:t>
            </w:r>
          </w:p>
        </w:tc>
        <w:tc>
          <w:tcPr>
            <w:tcW w:w="709" w:type="dxa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Раздел, п</w:t>
            </w:r>
            <w:bookmarkStart w:id="0" w:name="_GoBack"/>
            <w:bookmarkEnd w:id="0"/>
            <w:r w:rsidRPr="00E87994">
              <w:t>одраздел</w:t>
            </w:r>
          </w:p>
        </w:tc>
        <w:tc>
          <w:tcPr>
            <w:tcW w:w="1500" w:type="dxa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КЦСР</w:t>
            </w:r>
          </w:p>
        </w:tc>
        <w:tc>
          <w:tcPr>
            <w:tcW w:w="577" w:type="dxa"/>
            <w:hideMark/>
          </w:tcPr>
          <w:p w:rsidR="00E87994" w:rsidRPr="00E87994" w:rsidRDefault="00E87994" w:rsidP="00E87994">
            <w:pPr>
              <w:jc w:val="center"/>
            </w:pPr>
            <w:r w:rsidRPr="00E87994">
              <w:t>КВР</w:t>
            </w:r>
          </w:p>
        </w:tc>
        <w:tc>
          <w:tcPr>
            <w:tcW w:w="1160" w:type="dxa"/>
            <w:vMerge/>
            <w:hideMark/>
          </w:tcPr>
          <w:p w:rsidR="00E87994" w:rsidRPr="00E87994" w:rsidRDefault="00E87994" w:rsidP="0024431D">
            <w:pPr>
              <w:jc w:val="right"/>
            </w:pPr>
          </w:p>
        </w:tc>
        <w:tc>
          <w:tcPr>
            <w:tcW w:w="1134" w:type="dxa"/>
            <w:vMerge/>
            <w:hideMark/>
          </w:tcPr>
          <w:p w:rsidR="00E87994" w:rsidRPr="00E87994" w:rsidRDefault="00E87994" w:rsidP="0024431D">
            <w:pPr>
              <w:jc w:val="right"/>
            </w:pPr>
          </w:p>
        </w:tc>
      </w:tr>
      <w:tr w:rsidR="00E87994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E87994" w:rsidRPr="00E87994" w:rsidRDefault="00E87994" w:rsidP="00E87994">
            <w:r w:rsidRPr="00E87994">
              <w:t>Расходы бюджета - всего</w:t>
            </w:r>
          </w:p>
        </w:tc>
        <w:tc>
          <w:tcPr>
            <w:tcW w:w="626" w:type="dxa"/>
            <w:noWrap/>
            <w:hideMark/>
          </w:tcPr>
          <w:p w:rsidR="00E87994" w:rsidRPr="00E87994" w:rsidRDefault="00E87994" w:rsidP="00E87994">
            <w:r w:rsidRPr="00E87994">
              <w:t> </w:t>
            </w:r>
          </w:p>
        </w:tc>
        <w:tc>
          <w:tcPr>
            <w:tcW w:w="709" w:type="dxa"/>
            <w:noWrap/>
            <w:hideMark/>
          </w:tcPr>
          <w:p w:rsidR="00E87994" w:rsidRPr="00E87994" w:rsidRDefault="00E87994" w:rsidP="00E87994">
            <w:r w:rsidRPr="00E87994">
              <w:t> </w:t>
            </w:r>
          </w:p>
        </w:tc>
        <w:tc>
          <w:tcPr>
            <w:tcW w:w="1500" w:type="dxa"/>
            <w:noWrap/>
            <w:hideMark/>
          </w:tcPr>
          <w:p w:rsidR="00E87994" w:rsidRPr="00E87994" w:rsidRDefault="00E87994" w:rsidP="00E87994">
            <w:r w:rsidRPr="00E87994">
              <w:t> </w:t>
            </w:r>
          </w:p>
        </w:tc>
        <w:tc>
          <w:tcPr>
            <w:tcW w:w="577" w:type="dxa"/>
            <w:noWrap/>
            <w:hideMark/>
          </w:tcPr>
          <w:p w:rsidR="00E87994" w:rsidRPr="00E87994" w:rsidRDefault="00E87994" w:rsidP="00E87994">
            <w:r w:rsidRPr="00E87994">
              <w:t> </w:t>
            </w:r>
          </w:p>
        </w:tc>
        <w:tc>
          <w:tcPr>
            <w:tcW w:w="1160" w:type="dxa"/>
            <w:noWrap/>
            <w:hideMark/>
          </w:tcPr>
          <w:p w:rsidR="00E87994" w:rsidRPr="00E87994" w:rsidRDefault="00E87994" w:rsidP="0024431D">
            <w:pPr>
              <w:jc w:val="right"/>
            </w:pPr>
            <w:r w:rsidRPr="00E87994">
              <w:t>22</w:t>
            </w:r>
            <w:r>
              <w:t> </w:t>
            </w:r>
            <w:r w:rsidRPr="00E87994">
              <w:t>173</w:t>
            </w:r>
            <w:r>
              <w:t>,3</w:t>
            </w:r>
          </w:p>
        </w:tc>
        <w:tc>
          <w:tcPr>
            <w:tcW w:w="1134" w:type="dxa"/>
            <w:noWrap/>
            <w:hideMark/>
          </w:tcPr>
          <w:p w:rsidR="00E87994" w:rsidRPr="00E87994" w:rsidRDefault="00E87994" w:rsidP="0024431D">
            <w:pPr>
              <w:jc w:val="right"/>
            </w:pPr>
            <w:r w:rsidRPr="00E87994">
              <w:t>21</w:t>
            </w:r>
            <w:r w:rsidR="00282E5A">
              <w:t> </w:t>
            </w:r>
            <w:r w:rsidRPr="00E87994">
              <w:t>063</w:t>
            </w:r>
            <w:r w:rsidR="00282E5A">
              <w:t>,7</w:t>
            </w:r>
          </w:p>
        </w:tc>
      </w:tr>
      <w:tr w:rsidR="00E87994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E87994" w:rsidRPr="00E87994" w:rsidRDefault="00E87994" w:rsidP="00E87994">
            <w:r w:rsidRPr="00E87994">
              <w:t>Общегосударственные вопросы</w:t>
            </w:r>
          </w:p>
        </w:tc>
        <w:tc>
          <w:tcPr>
            <w:tcW w:w="626" w:type="dxa"/>
            <w:noWrap/>
            <w:hideMark/>
          </w:tcPr>
          <w:p w:rsidR="00E87994" w:rsidRPr="00E87994" w:rsidRDefault="00FC0978" w:rsidP="00E87994">
            <w:r>
              <w:t>992</w:t>
            </w:r>
          </w:p>
        </w:tc>
        <w:tc>
          <w:tcPr>
            <w:tcW w:w="709" w:type="dxa"/>
            <w:noWrap/>
            <w:hideMark/>
          </w:tcPr>
          <w:p w:rsidR="00E87994" w:rsidRPr="00E87994" w:rsidRDefault="00E87994" w:rsidP="00E87994">
            <w:r w:rsidRPr="00E87994">
              <w:t>0100</w:t>
            </w:r>
          </w:p>
        </w:tc>
        <w:tc>
          <w:tcPr>
            <w:tcW w:w="1500" w:type="dxa"/>
            <w:noWrap/>
            <w:hideMark/>
          </w:tcPr>
          <w:p w:rsidR="00E87994" w:rsidRPr="00E87994" w:rsidRDefault="00E87994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E87994" w:rsidRPr="00E87994" w:rsidRDefault="00E87994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E87994" w:rsidRPr="00E87994" w:rsidRDefault="00E87994" w:rsidP="0024431D">
            <w:pPr>
              <w:jc w:val="right"/>
            </w:pPr>
            <w:r w:rsidRPr="00E87994">
              <w:t>6</w:t>
            </w:r>
            <w:r>
              <w:t> </w:t>
            </w:r>
            <w:r w:rsidRPr="00E87994">
              <w:t>332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E87994" w:rsidRPr="00E87994" w:rsidRDefault="00282E5A" w:rsidP="0024431D">
            <w:pPr>
              <w:jc w:val="right"/>
            </w:pPr>
            <w:r>
              <w:t>6 331,0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Обеспечение деятельности главы </w:t>
            </w:r>
            <w:proofErr w:type="spellStart"/>
            <w:r w:rsidRPr="00E87994">
              <w:t>Коржовского</w:t>
            </w:r>
            <w:proofErr w:type="spellEnd"/>
            <w:r w:rsidRPr="00E87994">
              <w:t xml:space="preserve"> сельского поселения Ленинградского района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5000000190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5000000190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100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272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808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808</w:t>
            </w:r>
            <w:r>
              <w:t>,2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808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808</w:t>
            </w:r>
            <w:r>
              <w:t>,2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5210000000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804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804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5210000190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804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804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выплаты персоналу в целях </w:t>
            </w:r>
            <w:r w:rsidRPr="00E8799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5210000190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100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636</w:t>
            </w:r>
            <w:r>
              <w:t>,9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 </w:t>
            </w:r>
            <w:r w:rsidRPr="00E87994">
              <w:t>636</w:t>
            </w:r>
            <w:r>
              <w:t>,9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5210000190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164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164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бюджетные ассигнования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5210000190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800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>
              <w:t>3,0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>
              <w:t>3,0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5220000000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5220060190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5220060190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0106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0106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передачу полномочий по осуществлению внешнего муниципального финансового контроля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сельском поселении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0106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Межбюджетные трансферты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0106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500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34</w:t>
            </w:r>
            <w:r>
              <w:t>,8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Резервные фонды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>
              <w:t>0,0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0,0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Резервный фонд администрации </w:t>
            </w:r>
            <w:proofErr w:type="spellStart"/>
            <w:r w:rsidRPr="00E87994">
              <w:t>Коржовского</w:t>
            </w:r>
            <w:proofErr w:type="spellEnd"/>
            <w:r w:rsidRPr="00E87994">
              <w:t xml:space="preserve"> сельского поселения Ленинградского района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5200000700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>
              <w:t>0,</w:t>
            </w:r>
            <w:r w:rsidRPr="00E87994">
              <w:t>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бюджетные ассигнования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5200000700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800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0,0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Другие общегосударственные вопросы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215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215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Программа «Поддержка развития субъектов малого и среднего предпринимательства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</w:t>
            </w:r>
            <w:r>
              <w:t>ском поселении</w:t>
            </w:r>
            <w:r w:rsidRPr="00E87994">
              <w:t>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0100000000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0100099010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0100099010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0100099010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240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ЦП «Ст</w:t>
            </w:r>
            <w:r>
              <w:t>аршее поколение</w:t>
            </w:r>
            <w:r w:rsidRPr="00E87994">
              <w:t>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0200099020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0200099020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372F52" w:rsidP="00E87994">
            <w:r w:rsidRPr="00372F52">
              <w:t xml:space="preserve">Выполнение других обязательств администрации </w:t>
            </w:r>
            <w:proofErr w:type="spellStart"/>
            <w:r w:rsidRPr="00372F52">
              <w:t>Коржовского</w:t>
            </w:r>
            <w:proofErr w:type="spellEnd"/>
            <w:r w:rsidRPr="00372F52">
              <w:t xml:space="preserve"> сельского поселения Ленинградского района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213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213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372F52" w:rsidP="00E87994">
            <w:r w:rsidRPr="00372F52">
              <w:t>Прочие обязательства органов местного самоуправления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5200009200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206</w:t>
            </w:r>
            <w:r>
              <w:t>,3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206</w:t>
            </w:r>
            <w:r>
              <w:t>,3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5200009200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199</w:t>
            </w:r>
            <w:r>
              <w:t>,1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199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Социальное обеспечение и иные выплаты населению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5200009200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300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передачу полномочий по осуществлению внешнего муниципального финансового контроля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сельском поселении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Межбюджетные трансферты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0113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500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,2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Национальная оборона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Мобилизационная и вневойсковая подготовка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149</w:t>
            </w:r>
            <w:r>
              <w:t>,6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5400000190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100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5400051180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142</w:t>
            </w:r>
            <w:r>
              <w:t>,1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87994">
              <w:lastRenderedPageBreak/>
              <w:t>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5400051180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100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139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139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0203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5400051180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,7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,7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372F52" w:rsidP="00E87994">
            <w:r w:rsidRPr="00372F52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5500000000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5500002180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5500002180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372F52" w:rsidP="00E87994">
            <w:r w:rsidRPr="00372F52">
              <w:t>Обеспечение пожарной безопасности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Программа «Пожарная безопасность в </w:t>
            </w:r>
            <w:proofErr w:type="spellStart"/>
            <w:r w:rsidRPr="00E87994">
              <w:t>Коржовско</w:t>
            </w:r>
            <w:r>
              <w:t>м</w:t>
            </w:r>
            <w:proofErr w:type="spellEnd"/>
            <w:r>
              <w:t xml:space="preserve"> сельском поселении</w:t>
            </w:r>
            <w:r w:rsidRPr="00E87994">
              <w:t>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0300099030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0300099030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Программа о противодействии коррупции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сельс</w:t>
            </w:r>
            <w:r>
              <w:t>ком поселении</w:t>
            </w:r>
            <w:r w:rsidRPr="00E87994">
              <w:t>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0500000000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0500099050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0500099050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566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Мероприятия по профилактике наркомании, противодействия незаконному обороту наркотических средств, психотропных веществ и их </w:t>
            </w:r>
            <w:proofErr w:type="spellStart"/>
            <w:r w:rsidRPr="00E87994">
              <w:t>прекурсорах</w:t>
            </w:r>
            <w:proofErr w:type="spellEnd"/>
            <w:r w:rsidRPr="00E87994">
              <w:t xml:space="preserve"> на территории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5600000000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5600002300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0314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5600002300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Национальная экономика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0400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980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Дорожное хозяйство (дорожные фонды)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0409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980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Дорожный фонд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0409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5800000000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980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Иные закупки товаров, работ и услуг </w:t>
            </w:r>
            <w:r w:rsidRPr="00E87994">
              <w:lastRenderedPageBreak/>
              <w:t>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0409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5800003150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980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0409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5800003150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980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542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Жилищно-коммунальное хозяйство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11</w:t>
            </w:r>
            <w:r>
              <w:t> </w:t>
            </w:r>
            <w:r w:rsidRPr="00E87994">
              <w:t>692</w:t>
            </w:r>
            <w:r>
              <w:t>,2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11</w:t>
            </w:r>
            <w:r>
              <w:t> </w:t>
            </w:r>
            <w:r w:rsidRPr="00E87994">
              <w:t>022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Коммунальное хозяйство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073</w:t>
            </w:r>
            <w:r>
              <w:t>,7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073</w:t>
            </w:r>
            <w:r>
              <w:t>,7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Коммунальное хозяйство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6600000000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073</w:t>
            </w:r>
            <w:r>
              <w:t>,7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073</w:t>
            </w:r>
            <w:r>
              <w:t>,7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Мероприятия в области коммунального хозяйства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6600025010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,7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,7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Межбюджетные трансферты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6600025010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500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,7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,7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мероприятия в области коммунального хозяйства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66000S0200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070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0502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66000S0200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070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</w:t>
            </w:r>
            <w:r>
              <w:t> </w:t>
            </w:r>
            <w:r w:rsidRPr="00E87994">
              <w:t>070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Благоустройство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 </w:t>
            </w:r>
            <w:r w:rsidRPr="00E87994">
              <w:t>618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 </w:t>
            </w:r>
            <w:r w:rsidRPr="00E87994">
              <w:t>948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Благоустройство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 </w:t>
            </w:r>
            <w:r w:rsidRPr="00E87994">
              <w:t>618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 </w:t>
            </w:r>
            <w:r w:rsidRPr="00E87994">
              <w:t>948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Уличное освещение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6000006010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60</w:t>
            </w:r>
            <w:r>
              <w:t>,9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60</w:t>
            </w:r>
            <w:r>
              <w:t>,9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6000006010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60</w:t>
            </w:r>
            <w:r>
              <w:t>,9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60</w:t>
            </w:r>
            <w:r>
              <w:t>,9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6000006040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 </w:t>
            </w:r>
            <w:r w:rsidRPr="00E87994">
              <w:t>557</w:t>
            </w:r>
            <w:r>
              <w:t>,6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 </w:t>
            </w:r>
            <w:r w:rsidRPr="00E87994">
              <w:t>887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6000006040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8</w:t>
            </w:r>
            <w:r>
              <w:t> </w:t>
            </w:r>
            <w:r w:rsidRPr="00E87994">
              <w:t>555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7</w:t>
            </w:r>
            <w:r>
              <w:t> </w:t>
            </w:r>
            <w:r w:rsidRPr="00E87994">
              <w:t>885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бюджетные ассигнования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0503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6000006040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800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,1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Образование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124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124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Молодежная политика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124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124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Программа «</w:t>
            </w:r>
            <w:proofErr w:type="spellStart"/>
            <w:r w:rsidRPr="00E87994">
              <w:t>Коржо</w:t>
            </w:r>
            <w:r>
              <w:t>вская</w:t>
            </w:r>
            <w:proofErr w:type="spellEnd"/>
            <w:r>
              <w:t xml:space="preserve"> молодежь</w:t>
            </w:r>
            <w:r w:rsidRPr="00E87994">
              <w:t>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0800000000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0800099080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0800099080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Организационно-воспитательная работа с молодежью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6100000000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Проведение мероприятий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6100000130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0707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6100000130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123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Культура, кинематография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Культура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Дворцы и дома культуры, другие учреждения культуры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565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6200000590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356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 </w:t>
            </w:r>
            <w:r w:rsidRPr="00E87994">
              <w:t>356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выплаты персоналу в целях обеспечения выполнения функций </w:t>
            </w:r>
            <w:r w:rsidRPr="00E87994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lastRenderedPageBreak/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6200000590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100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929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1</w:t>
            </w:r>
            <w:r>
              <w:t> </w:t>
            </w:r>
            <w:r w:rsidRPr="00E87994">
              <w:t>929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6200000590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421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421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Иные бюджетные ассигнования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6200000590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800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</w:t>
            </w:r>
            <w:r>
              <w:t>,5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5</w:t>
            </w:r>
            <w:r>
              <w:t>,5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Расходы на передачу полномочий по организации библиотечного обслуживания населения, комплектование и обеспечение сохранности библиотечных фондов библиотек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сельском поселении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209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209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Межбюджетные трансферты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0801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6200025010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500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209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209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Социальная политика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1000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Пенсионное обеспечение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1001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Доплаты к пенсиям, дополнительное пенсионное обеспечение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1001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6300000000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Решение Совета </w:t>
            </w:r>
            <w:proofErr w:type="spellStart"/>
            <w:r w:rsidRPr="00E87994">
              <w:t>Коржовского</w:t>
            </w:r>
            <w:proofErr w:type="spellEnd"/>
            <w:r w:rsidRPr="00E87994">
              <w:t xml:space="preserve"> сельского поселения Ленинградского района № 28 от 31.10.2011 года «О дополнительном материальном обеспечении лиц, замещавших муниципальные должности и должности муниципальной службы в </w:t>
            </w:r>
            <w:proofErr w:type="spellStart"/>
            <w:r w:rsidRPr="00E87994">
              <w:t>Коржовском</w:t>
            </w:r>
            <w:proofErr w:type="spellEnd"/>
            <w:r w:rsidRPr="00E87994">
              <w:t xml:space="preserve"> сельском поселении Ленинградского района»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1001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6300004910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Социальное обеспечение и иные выплаты населению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1001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6300004910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300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319</w:t>
            </w:r>
            <w:r>
              <w:t>,4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Физическая культура и спорт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1100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Физическая культура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1101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Строительство многофункциональной спортивной площадки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1101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6500000000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Физкультурно-оздоровительная работа и спортивные мероприятия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1101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6500000130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1101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6500000130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200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  <w:tc>
          <w:tcPr>
            <w:tcW w:w="1134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 w:rsidRPr="00E87994">
              <w:t>2</w:t>
            </w:r>
            <w:r>
              <w:t>,0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Обслуживание государственного (муниципального) долга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1300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Pr="00E87994" w:rsidRDefault="00FC0978" w:rsidP="0024431D">
            <w:pPr>
              <w:jc w:val="right"/>
            </w:pPr>
            <w:r>
              <w:t>0,1</w:t>
            </w:r>
          </w:p>
        </w:tc>
        <w:tc>
          <w:tcPr>
            <w:tcW w:w="1134" w:type="dxa"/>
            <w:noWrap/>
            <w:hideMark/>
          </w:tcPr>
          <w:p w:rsidR="00FC0978" w:rsidRDefault="00FC0978" w:rsidP="0024431D">
            <w:pPr>
              <w:jc w:val="right"/>
            </w:pPr>
            <w:r w:rsidRPr="00E70891">
              <w:t>0,1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Обслуживание государственного (муниципального) внутреннего долга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1301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0000000000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Default="00FC0978" w:rsidP="0024431D">
            <w:pPr>
              <w:jc w:val="right"/>
            </w:pPr>
            <w:r w:rsidRPr="00A548C8">
              <w:t>0,1</w:t>
            </w:r>
          </w:p>
        </w:tc>
        <w:tc>
          <w:tcPr>
            <w:tcW w:w="1134" w:type="dxa"/>
            <w:noWrap/>
            <w:hideMark/>
          </w:tcPr>
          <w:p w:rsidR="00FC0978" w:rsidRDefault="00FC0978" w:rsidP="0024431D">
            <w:pPr>
              <w:jc w:val="right"/>
            </w:pPr>
            <w:r w:rsidRPr="00E70891">
              <w:t>0,1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Процентные платежи по муниципальному долгу администрации </w:t>
            </w:r>
            <w:proofErr w:type="spellStart"/>
            <w:r w:rsidRPr="00E87994">
              <w:t>Коржовского</w:t>
            </w:r>
            <w:proofErr w:type="spellEnd"/>
            <w:r w:rsidRPr="00E87994">
              <w:t xml:space="preserve"> сельского поселения Ленинградского района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1301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6700000000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Default="00FC0978" w:rsidP="0024431D">
            <w:pPr>
              <w:jc w:val="right"/>
            </w:pPr>
            <w:r w:rsidRPr="00A548C8">
              <w:t>0,1</w:t>
            </w:r>
          </w:p>
        </w:tc>
        <w:tc>
          <w:tcPr>
            <w:tcW w:w="1134" w:type="dxa"/>
            <w:noWrap/>
            <w:hideMark/>
          </w:tcPr>
          <w:p w:rsidR="00FC0978" w:rsidRDefault="00FC0978" w:rsidP="0024431D">
            <w:pPr>
              <w:jc w:val="right"/>
            </w:pPr>
            <w:r w:rsidRPr="00E70891">
              <w:t>0,1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 xml:space="preserve">Обслуживание муниципального долга администрации </w:t>
            </w:r>
            <w:proofErr w:type="spellStart"/>
            <w:r w:rsidRPr="00E87994">
              <w:t>Коржовского</w:t>
            </w:r>
            <w:proofErr w:type="spellEnd"/>
            <w:r w:rsidRPr="00E87994">
              <w:t xml:space="preserve"> сельского поселения Ленинградского района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1301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6700000650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000</w:t>
            </w:r>
          </w:p>
        </w:tc>
        <w:tc>
          <w:tcPr>
            <w:tcW w:w="1160" w:type="dxa"/>
            <w:noWrap/>
            <w:hideMark/>
          </w:tcPr>
          <w:p w:rsidR="00FC0978" w:rsidRDefault="00FC0978" w:rsidP="0024431D">
            <w:pPr>
              <w:jc w:val="right"/>
            </w:pPr>
            <w:r w:rsidRPr="00A548C8">
              <w:t>0,1</w:t>
            </w:r>
          </w:p>
        </w:tc>
        <w:tc>
          <w:tcPr>
            <w:tcW w:w="1134" w:type="dxa"/>
            <w:noWrap/>
            <w:hideMark/>
          </w:tcPr>
          <w:p w:rsidR="00FC0978" w:rsidRDefault="00FC0978" w:rsidP="0024431D">
            <w:pPr>
              <w:jc w:val="right"/>
            </w:pPr>
            <w:r w:rsidRPr="00E70891">
              <w:t>0,1</w:t>
            </w:r>
          </w:p>
        </w:tc>
      </w:tr>
      <w:tr w:rsidR="00FC0978" w:rsidRPr="00E87994" w:rsidTr="00EB7B1C">
        <w:trPr>
          <w:trHeight w:val="300"/>
        </w:trPr>
        <w:tc>
          <w:tcPr>
            <w:tcW w:w="4361" w:type="dxa"/>
            <w:noWrap/>
            <w:hideMark/>
          </w:tcPr>
          <w:p w:rsidR="00FC0978" w:rsidRPr="00E87994" w:rsidRDefault="00FC0978" w:rsidP="00E87994">
            <w:r w:rsidRPr="00E87994">
              <w:t>Обслуживание государственного (муниципального) долга</w:t>
            </w:r>
          </w:p>
        </w:tc>
        <w:tc>
          <w:tcPr>
            <w:tcW w:w="626" w:type="dxa"/>
            <w:noWrap/>
            <w:hideMark/>
          </w:tcPr>
          <w:p w:rsidR="00FC0978" w:rsidRDefault="00FC0978">
            <w:r w:rsidRPr="003326D8">
              <w:t>992</w:t>
            </w:r>
          </w:p>
        </w:tc>
        <w:tc>
          <w:tcPr>
            <w:tcW w:w="709" w:type="dxa"/>
            <w:noWrap/>
            <w:hideMark/>
          </w:tcPr>
          <w:p w:rsidR="00FC0978" w:rsidRPr="00E87994" w:rsidRDefault="00FC0978" w:rsidP="00E87994">
            <w:r w:rsidRPr="00E87994">
              <w:t>1301</w:t>
            </w:r>
          </w:p>
        </w:tc>
        <w:tc>
          <w:tcPr>
            <w:tcW w:w="1500" w:type="dxa"/>
            <w:noWrap/>
            <w:hideMark/>
          </w:tcPr>
          <w:p w:rsidR="00FC0978" w:rsidRPr="00E87994" w:rsidRDefault="00FC0978" w:rsidP="00E87994">
            <w:r w:rsidRPr="00E87994">
              <w:t>6700000650</w:t>
            </w:r>
          </w:p>
        </w:tc>
        <w:tc>
          <w:tcPr>
            <w:tcW w:w="577" w:type="dxa"/>
            <w:noWrap/>
            <w:hideMark/>
          </w:tcPr>
          <w:p w:rsidR="00FC0978" w:rsidRPr="00E87994" w:rsidRDefault="00FC0978" w:rsidP="00E87994">
            <w:r w:rsidRPr="00E87994">
              <w:t>700</w:t>
            </w:r>
          </w:p>
        </w:tc>
        <w:tc>
          <w:tcPr>
            <w:tcW w:w="1160" w:type="dxa"/>
            <w:noWrap/>
            <w:hideMark/>
          </w:tcPr>
          <w:p w:rsidR="00FC0978" w:rsidRDefault="00FC0978" w:rsidP="0024431D">
            <w:pPr>
              <w:jc w:val="right"/>
            </w:pPr>
            <w:r w:rsidRPr="00A548C8">
              <w:t>0,1</w:t>
            </w:r>
          </w:p>
        </w:tc>
        <w:tc>
          <w:tcPr>
            <w:tcW w:w="1134" w:type="dxa"/>
            <w:noWrap/>
            <w:hideMark/>
          </w:tcPr>
          <w:p w:rsidR="00FC0978" w:rsidRDefault="00FC0978" w:rsidP="0024431D">
            <w:pPr>
              <w:jc w:val="right"/>
            </w:pPr>
            <w:r w:rsidRPr="00E70891">
              <w:t>0,1</w:t>
            </w:r>
          </w:p>
        </w:tc>
      </w:tr>
    </w:tbl>
    <w:p w:rsidR="00E87994" w:rsidRDefault="00E87994" w:rsidP="003B0873">
      <w:pPr>
        <w:contextualSpacing/>
        <w:jc w:val="right"/>
      </w:pPr>
    </w:p>
    <w:p w:rsidR="0053061C" w:rsidRDefault="0053061C" w:rsidP="00863623">
      <w:pPr>
        <w:contextualSpacing/>
      </w:pPr>
    </w:p>
    <w:p w:rsidR="0053061C" w:rsidRDefault="0053061C" w:rsidP="00863623">
      <w:pPr>
        <w:contextualSpacing/>
      </w:pPr>
    </w:p>
    <w:p w:rsidR="0053061C" w:rsidRDefault="0053061C" w:rsidP="00863623">
      <w:pPr>
        <w:contextualSpacing/>
      </w:pPr>
    </w:p>
    <w:p w:rsidR="0053061C" w:rsidRPr="00863623" w:rsidRDefault="0053061C" w:rsidP="00863623">
      <w:pPr>
        <w:contextualSpacing/>
      </w:pPr>
    </w:p>
    <w:p w:rsidR="0048185A" w:rsidRPr="00863623" w:rsidRDefault="0048185A" w:rsidP="0048185A">
      <w:pPr>
        <w:ind w:right="139"/>
      </w:pPr>
    </w:p>
    <w:p w:rsidR="004775F0" w:rsidRDefault="004775F0" w:rsidP="008E0731">
      <w:pPr>
        <w:spacing w:line="360" w:lineRule="auto"/>
      </w:pPr>
    </w:p>
    <w:p w:rsidR="004775F0" w:rsidRPr="004775F0" w:rsidRDefault="004775F0" w:rsidP="00C17E1C">
      <w:pPr>
        <w:spacing w:line="360" w:lineRule="auto"/>
        <w:rPr>
          <w:sz w:val="28"/>
          <w:szCs w:val="28"/>
        </w:rPr>
      </w:pPr>
    </w:p>
    <w:sectPr w:rsidR="004775F0" w:rsidRPr="004775F0" w:rsidSect="00EB7B1C">
      <w:headerReference w:type="even" r:id="rId8"/>
      <w:headerReference w:type="default" r:id="rId9"/>
      <w:pgSz w:w="11906" w:h="16838"/>
      <w:pgMar w:top="680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52" w:rsidRDefault="00372F52">
      <w:r>
        <w:separator/>
      </w:r>
    </w:p>
  </w:endnote>
  <w:endnote w:type="continuationSeparator" w:id="0">
    <w:p w:rsidR="00372F52" w:rsidRDefault="003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52" w:rsidRDefault="00372F52">
      <w:r>
        <w:separator/>
      </w:r>
    </w:p>
  </w:footnote>
  <w:footnote w:type="continuationSeparator" w:id="0">
    <w:p w:rsidR="00372F52" w:rsidRDefault="0037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52" w:rsidRDefault="00372F5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F52" w:rsidRDefault="00372F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52" w:rsidRDefault="00372F5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B1C">
      <w:rPr>
        <w:rStyle w:val="a4"/>
        <w:noProof/>
      </w:rPr>
      <w:t>7</w:t>
    </w:r>
    <w:r>
      <w:rPr>
        <w:rStyle w:val="a4"/>
      </w:rPr>
      <w:fldChar w:fldCharType="end"/>
    </w:r>
  </w:p>
  <w:p w:rsidR="00372F52" w:rsidRDefault="00372F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DF"/>
    <w:rsid w:val="0004707F"/>
    <w:rsid w:val="0006799D"/>
    <w:rsid w:val="00077B30"/>
    <w:rsid w:val="0008684B"/>
    <w:rsid w:val="000D2F5D"/>
    <w:rsid w:val="000E1C8E"/>
    <w:rsid w:val="000F67A9"/>
    <w:rsid w:val="00105836"/>
    <w:rsid w:val="001117BD"/>
    <w:rsid w:val="00113CFA"/>
    <w:rsid w:val="00124737"/>
    <w:rsid w:val="001434EE"/>
    <w:rsid w:val="00147B3B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4431D"/>
    <w:rsid w:val="00252DA8"/>
    <w:rsid w:val="00252F6D"/>
    <w:rsid w:val="002768F1"/>
    <w:rsid w:val="00282E5A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51537"/>
    <w:rsid w:val="0035771A"/>
    <w:rsid w:val="0036494B"/>
    <w:rsid w:val="00365281"/>
    <w:rsid w:val="0037215F"/>
    <w:rsid w:val="00372F52"/>
    <w:rsid w:val="0037523D"/>
    <w:rsid w:val="003803BF"/>
    <w:rsid w:val="003A576D"/>
    <w:rsid w:val="003A6291"/>
    <w:rsid w:val="003B0873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6690"/>
    <w:rsid w:val="005974BA"/>
    <w:rsid w:val="005B0530"/>
    <w:rsid w:val="005C589C"/>
    <w:rsid w:val="005E44B3"/>
    <w:rsid w:val="005E7576"/>
    <w:rsid w:val="006142AF"/>
    <w:rsid w:val="00635C59"/>
    <w:rsid w:val="006426FE"/>
    <w:rsid w:val="00647380"/>
    <w:rsid w:val="00660971"/>
    <w:rsid w:val="00665ACD"/>
    <w:rsid w:val="00674A0C"/>
    <w:rsid w:val="006817DB"/>
    <w:rsid w:val="006819A9"/>
    <w:rsid w:val="006B1869"/>
    <w:rsid w:val="006B4C5D"/>
    <w:rsid w:val="006C0D7D"/>
    <w:rsid w:val="006F0871"/>
    <w:rsid w:val="006F6761"/>
    <w:rsid w:val="00702AF7"/>
    <w:rsid w:val="00716EEE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C3287"/>
    <w:rsid w:val="009C37B5"/>
    <w:rsid w:val="009C3D1A"/>
    <w:rsid w:val="009E60E7"/>
    <w:rsid w:val="009E77F2"/>
    <w:rsid w:val="00A05AF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B25159"/>
    <w:rsid w:val="00B3155D"/>
    <w:rsid w:val="00B34BBE"/>
    <w:rsid w:val="00B51217"/>
    <w:rsid w:val="00B5318C"/>
    <w:rsid w:val="00B5625E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D47EF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87994"/>
    <w:rsid w:val="00E97C54"/>
    <w:rsid w:val="00EB7B1C"/>
    <w:rsid w:val="00EC1525"/>
    <w:rsid w:val="00EC2D74"/>
    <w:rsid w:val="00ED251E"/>
    <w:rsid w:val="00ED6B4D"/>
    <w:rsid w:val="00F1580E"/>
    <w:rsid w:val="00F21150"/>
    <w:rsid w:val="00F240F0"/>
    <w:rsid w:val="00F2608D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978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051D-BF7F-469D-8837-2D0C751A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1649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16</cp:revision>
  <cp:lastPrinted>2025-03-31T07:58:00Z</cp:lastPrinted>
  <dcterms:created xsi:type="dcterms:W3CDTF">2024-03-05T08:12:00Z</dcterms:created>
  <dcterms:modified xsi:type="dcterms:W3CDTF">2025-03-31T07:59:00Z</dcterms:modified>
</cp:coreProperties>
</file>