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15 декабря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результатам антик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оррупционной экс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пертизы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831"/>
        <w:jc w:val="center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азования 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86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ский район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b w:val="0"/>
          <w:bCs w:val="0"/>
          <w:sz w:val="28"/>
          <w:szCs w:val="28"/>
        </w:rPr>
        <w:t xml:space="preserve">О </w:t>
      </w:r>
      <w:r>
        <w:rPr>
          <w:b w:val="0"/>
          <w:bCs w:val="0"/>
          <w:sz w:val="28"/>
          <w:szCs w:val="28"/>
        </w:rPr>
        <w:t xml:space="preserve">внесении изменений в постановление администрации </w:t>
      </w:r>
      <w:r>
        <w:rPr>
          <w:b w:val="0"/>
          <w:bCs w:val="0"/>
          <w:sz w:val="28"/>
          <w:szCs w:val="28"/>
        </w:rPr>
        <w:t xml:space="preserve">муниципального образования Ленинградский район </w:t>
      </w:r>
      <w:r>
        <w:rPr>
          <w:b w:val="0"/>
          <w:bCs w:val="0"/>
          <w:sz w:val="28"/>
          <w:szCs w:val="28"/>
        </w:rPr>
        <w:t xml:space="preserve">от </w:t>
      </w:r>
      <w:r>
        <w:rPr>
          <w:b w:val="0"/>
          <w:bCs w:val="0"/>
          <w:sz w:val="28"/>
          <w:szCs w:val="28"/>
        </w:rPr>
        <w:t xml:space="preserve">19 июля 2017 г. № 864 «Об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 Положения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единовременных выплатах, предоставляемых молодым педагогам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образовательных организаций, </w:t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находящихся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ведении управления образования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муниципального образования Ленинградский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7"/>
        <w:jc w:val="lef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/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экспертизу МПА (проекта МПА)</w:t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60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образования Ленинградский рай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О </w:t>
            </w:r>
            <w:r>
              <w:rPr>
                <w:b w:val="0"/>
                <w:bCs w:val="0"/>
                <w:sz w:val="24"/>
                <w:szCs w:val="24"/>
              </w:rPr>
              <w:t xml:space="preserve">внесении изменений в постановление администрации </w:t>
            </w:r>
            <w:r>
              <w:rPr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район </w:t>
            </w:r>
            <w:r>
              <w:rPr>
                <w:b w:val="0"/>
                <w:bCs w:val="0"/>
                <w:sz w:val="24"/>
                <w:szCs w:val="24"/>
              </w:rPr>
              <w:t xml:space="preserve">от </w:t>
            </w:r>
            <w:r>
              <w:rPr>
                <w:b w:val="0"/>
                <w:bCs w:val="0"/>
                <w:sz w:val="24"/>
                <w:szCs w:val="24"/>
              </w:rPr>
              <w:t xml:space="preserve">19 июля 2017 г. № 864 «Об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утверждении Положения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единовременных выплатах, предоставляемых молодым педагогам </w:t>
            </w:r>
            <w:r/>
            <w:r/>
          </w:p>
          <w:p>
            <w:pPr>
              <w:pStyle w:val="860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муниципальных образовательных организаций,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60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находящихся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ведении управления образования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Ленинградский район</w:t>
            </w:r>
            <w:r/>
            <w:r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pStyle w:val="831"/>
              <w:ind w:right="17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б утверждении Порядка предоставления мер поддержки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ражданам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в муниципальном образовании Ленинградский район, призванным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военную службу по мобилизации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в Вооруженные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силы Российской Федерации, детям из семей граждан, проходящих военную службу по контракту, либо заключивших контракт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о пребывании в добровольческом формировании, принимающих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участие в специальной военной операции, либо погибших в ходе специальной военной операции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 w:cs="Times New Roman"/>
                <w:b w:val="0"/>
                <w:bCs w:val="0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муниципального правового акта), если коррупциогенный фактор связан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ном правовом акте (проекте муниципаль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Е.Ю.Офицерова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semiHidden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31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Без интервала"/>
    <w:next w:val="852"/>
    <w:link w:val="831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53">
    <w:name w:val="Текст выноски"/>
    <w:basedOn w:val="831"/>
    <w:next w:val="853"/>
    <w:link w:val="85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4">
    <w:name w:val="Текст выноски Знак"/>
    <w:next w:val="854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highlightsearch"/>
    <w:next w:val="855"/>
    <w:link w:val="831"/>
  </w:style>
  <w:style w:type="paragraph" w:styleId="856">
    <w:name w:val="ConsPlusNormal"/>
    <w:next w:val="856"/>
    <w:link w:val="831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57" w:default="1">
    <w:name w:val="Default Paragraph Font"/>
    <w:uiPriority w:val="1"/>
    <w:semiHidden/>
    <w:unhideWhenUsed/>
  </w:style>
  <w:style w:type="numbering" w:styleId="858" w:default="1">
    <w:name w:val="No List"/>
    <w:uiPriority w:val="99"/>
    <w:semiHidden/>
    <w:unhideWhenUsed/>
  </w:style>
  <w:style w:type="table" w:styleId="859" w:default="1">
    <w:name w:val="Normal Table"/>
    <w:uiPriority w:val="99"/>
    <w:semiHidden/>
    <w:unhideWhenUsed/>
    <w:tblPr/>
  </w:style>
  <w:style w:type="paragraph" w:styleId="860" w:customStyle="1">
    <w:name w:val="Body Text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97</cp:revision>
  <dcterms:created xsi:type="dcterms:W3CDTF">2018-01-19T13:01:00Z</dcterms:created>
  <dcterms:modified xsi:type="dcterms:W3CDTF">2023-12-26T08:58:26Z</dcterms:modified>
  <cp:version>1048576</cp:version>
</cp:coreProperties>
</file>